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7463"/>
      </w:tblGrid>
      <w:tr w:rsidR="00792C9D" w14:paraId="395EF7B9" w14:textId="77777777" w:rsidTr="00AC549E">
        <w:tc>
          <w:tcPr>
            <w:tcW w:w="1890" w:type="dxa"/>
            <w:vAlign w:val="center"/>
          </w:tcPr>
          <w:p w14:paraId="54215E03" w14:textId="22630550" w:rsidR="00144A9E" w:rsidRDefault="00144A9E" w:rsidP="008C16D8">
            <w:pPr>
              <w:jc w:val="center"/>
              <w:rPr>
                <w:b/>
                <w:sz w:val="40"/>
                <w:szCs w:val="40"/>
              </w:rPr>
            </w:pPr>
            <w:r>
              <w:rPr>
                <w:b/>
                <w:noProof/>
                <w:sz w:val="40"/>
                <w:szCs w:val="40"/>
              </w:rPr>
              <w:drawing>
                <wp:inline distT="0" distB="0" distL="0" distR="0" wp14:anchorId="4BCF90D3" wp14:editId="3967914A">
                  <wp:extent cx="1359336"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0330" cy="2015994"/>
                          </a:xfrm>
                          <a:prstGeom prst="rect">
                            <a:avLst/>
                          </a:prstGeom>
                        </pic:spPr>
                      </pic:pic>
                    </a:graphicData>
                  </a:graphic>
                </wp:inline>
              </w:drawing>
            </w:r>
          </w:p>
        </w:tc>
        <w:tc>
          <w:tcPr>
            <w:tcW w:w="9188" w:type="dxa"/>
          </w:tcPr>
          <w:p w14:paraId="7A132A52" w14:textId="77777777" w:rsidR="002F4EC7" w:rsidRPr="002F4EC7" w:rsidRDefault="00144A9E" w:rsidP="00144A9E">
            <w:pPr>
              <w:jc w:val="center"/>
              <w:rPr>
                <w:b/>
                <w:sz w:val="28"/>
                <w:szCs w:val="28"/>
              </w:rPr>
            </w:pPr>
            <w:r w:rsidRPr="002F4EC7">
              <w:rPr>
                <w:b/>
                <w:sz w:val="28"/>
                <w:szCs w:val="28"/>
              </w:rPr>
              <w:t>Mohammed</w:t>
            </w:r>
          </w:p>
          <w:p w14:paraId="6EB7B1FB" w14:textId="16C7AFC4" w:rsidR="00A1167B" w:rsidRPr="002F4EC7" w:rsidRDefault="002F4EC7" w:rsidP="00144A9E">
            <w:pPr>
              <w:jc w:val="center"/>
              <w:rPr>
                <w:b/>
                <w:sz w:val="28"/>
                <w:szCs w:val="28"/>
              </w:rPr>
            </w:pPr>
            <w:hyperlink r:id="rId10" w:history="1">
              <w:r w:rsidRPr="002F4EC7">
                <w:rPr>
                  <w:rStyle w:val="Hyperlink"/>
                  <w:b/>
                  <w:sz w:val="28"/>
                  <w:szCs w:val="28"/>
                </w:rPr>
                <w:t>Mohammed.371291@2freemail.com</w:t>
              </w:r>
            </w:hyperlink>
            <w:r w:rsidRPr="002F4EC7">
              <w:rPr>
                <w:b/>
                <w:sz w:val="28"/>
                <w:szCs w:val="28"/>
              </w:rPr>
              <w:t xml:space="preserve"> </w:t>
            </w:r>
            <w:r w:rsidR="00144A9E" w:rsidRPr="002F4EC7">
              <w:rPr>
                <w:b/>
                <w:sz w:val="28"/>
                <w:szCs w:val="28"/>
              </w:rPr>
              <w:t xml:space="preserve"> </w:t>
            </w:r>
          </w:p>
          <w:p w14:paraId="3771E929" w14:textId="760D5A7F" w:rsidR="00144A9E" w:rsidRDefault="005B236B" w:rsidP="003C700F">
            <w:pPr>
              <w:jc w:val="center"/>
              <w:rPr>
                <w:sz w:val="20"/>
                <w:szCs w:val="20"/>
              </w:rPr>
            </w:pPr>
            <w:r>
              <w:rPr>
                <w:rFonts w:cstheme="majorHAnsi"/>
                <w:b/>
              </w:rPr>
              <w:pict w14:anchorId="087123A5">
                <v:rect id="_x0000_i1025" style="width:540pt;height:2pt" o:hralign="center" o:hrstd="t" o:hrnoshade="t" o:hr="t" fillcolor="black [3213]" stroked="f"/>
              </w:pict>
            </w:r>
          </w:p>
          <w:p w14:paraId="1F2068BE" w14:textId="4D51CCE2" w:rsidR="00892FB6" w:rsidRPr="003C60D8" w:rsidRDefault="00892FB6" w:rsidP="003C60D8">
            <w:pPr>
              <w:jc w:val="both"/>
              <w:rPr>
                <w:rFonts w:asciiTheme="majorHAnsi" w:hAnsiTheme="majorHAnsi" w:cstheme="majorHAnsi"/>
              </w:rPr>
            </w:pPr>
            <w:r w:rsidRPr="003C60D8">
              <w:rPr>
                <w:rFonts w:asciiTheme="majorHAnsi" w:hAnsiTheme="majorHAnsi" w:cstheme="majorHAnsi"/>
              </w:rPr>
              <w:t xml:space="preserve">Proactive, performance-driven professional with </w:t>
            </w:r>
            <w:r w:rsidRPr="003C60D8">
              <w:rPr>
                <w:rFonts w:asciiTheme="majorHAnsi" w:hAnsiTheme="majorHAnsi" w:cstheme="majorHAnsi"/>
                <w:b/>
              </w:rPr>
              <w:t>18+ years</w:t>
            </w:r>
            <w:r w:rsidR="009F0235" w:rsidRPr="003C60D8">
              <w:rPr>
                <w:rFonts w:asciiTheme="majorHAnsi" w:hAnsiTheme="majorHAnsi" w:cstheme="majorHAnsi"/>
              </w:rPr>
              <w:t>’</w:t>
            </w:r>
            <w:r w:rsidRPr="003C60D8">
              <w:rPr>
                <w:rFonts w:asciiTheme="majorHAnsi" w:hAnsiTheme="majorHAnsi" w:cstheme="majorHAnsi"/>
              </w:rPr>
              <w:t xml:space="preserve"> progressive expertise </w:t>
            </w:r>
            <w:r w:rsidR="003C60D8">
              <w:rPr>
                <w:rFonts w:asciiTheme="majorHAnsi" w:hAnsiTheme="majorHAnsi" w:cstheme="majorHAnsi"/>
              </w:rPr>
              <w:t xml:space="preserve">in </w:t>
            </w:r>
            <w:r w:rsidR="009F0235" w:rsidRPr="003C60D8">
              <w:rPr>
                <w:rStyle w:val="hl"/>
                <w:rFonts w:asciiTheme="majorHAnsi" w:hAnsiTheme="majorHAnsi" w:cstheme="majorHAnsi"/>
                <w:b/>
              </w:rPr>
              <w:t>Pro</w:t>
            </w:r>
            <w:r w:rsidR="003C60D8" w:rsidRPr="003C60D8">
              <w:rPr>
                <w:rStyle w:val="hl"/>
                <w:rFonts w:asciiTheme="majorHAnsi" w:hAnsiTheme="majorHAnsi" w:cstheme="majorHAnsi"/>
                <w:b/>
              </w:rPr>
              <w:t>ject</w:t>
            </w:r>
            <w:r w:rsidR="009F0235" w:rsidRPr="003C60D8">
              <w:rPr>
                <w:rFonts w:asciiTheme="majorHAnsi" w:hAnsiTheme="majorHAnsi" w:cstheme="majorHAnsi"/>
                <w:b/>
              </w:rPr>
              <w:t xml:space="preserve"> Management</w:t>
            </w:r>
            <w:r w:rsidR="009F0235" w:rsidRPr="003C60D8">
              <w:rPr>
                <w:rFonts w:asciiTheme="majorHAnsi" w:hAnsiTheme="majorHAnsi" w:cstheme="majorHAnsi"/>
              </w:rPr>
              <w:t xml:space="preserve">, </w:t>
            </w:r>
            <w:r w:rsidR="009F0235" w:rsidRPr="003C60D8">
              <w:rPr>
                <w:rFonts w:asciiTheme="majorHAnsi" w:hAnsiTheme="majorHAnsi" w:cstheme="majorHAnsi"/>
                <w:b/>
              </w:rPr>
              <w:t>Systems Engineering</w:t>
            </w:r>
            <w:r w:rsidR="009F0235" w:rsidRPr="003C60D8">
              <w:rPr>
                <w:rFonts w:asciiTheme="majorHAnsi" w:hAnsiTheme="majorHAnsi" w:cstheme="majorHAnsi"/>
              </w:rPr>
              <w:t xml:space="preserve">, </w:t>
            </w:r>
            <w:r w:rsidR="009F0235" w:rsidRPr="003C60D8">
              <w:rPr>
                <w:rFonts w:asciiTheme="majorHAnsi" w:hAnsiTheme="majorHAnsi" w:cstheme="majorHAnsi"/>
                <w:b/>
              </w:rPr>
              <w:t>SDLC</w:t>
            </w:r>
            <w:r w:rsidR="009F0235" w:rsidRPr="003C60D8">
              <w:rPr>
                <w:rFonts w:asciiTheme="majorHAnsi" w:hAnsiTheme="majorHAnsi" w:cstheme="majorHAnsi"/>
              </w:rPr>
              <w:t xml:space="preserve">, </w:t>
            </w:r>
            <w:r w:rsidR="009F0235" w:rsidRPr="003C60D8">
              <w:rPr>
                <w:rFonts w:asciiTheme="majorHAnsi" w:hAnsiTheme="majorHAnsi" w:cstheme="majorHAnsi"/>
                <w:b/>
              </w:rPr>
              <w:t>Agile/Scrum</w:t>
            </w:r>
            <w:r w:rsidR="009F0235" w:rsidRPr="003C60D8">
              <w:rPr>
                <w:rFonts w:asciiTheme="majorHAnsi" w:hAnsiTheme="majorHAnsi" w:cstheme="majorHAnsi"/>
              </w:rPr>
              <w:t xml:space="preserve">, </w:t>
            </w:r>
            <w:r w:rsidR="009F0235" w:rsidRPr="003C60D8">
              <w:rPr>
                <w:rFonts w:asciiTheme="majorHAnsi" w:hAnsiTheme="majorHAnsi" w:cstheme="majorHAnsi"/>
                <w:b/>
              </w:rPr>
              <w:t>Lean Manufacturing</w:t>
            </w:r>
            <w:r w:rsidR="00792C9D" w:rsidRPr="003C60D8">
              <w:rPr>
                <w:rFonts w:asciiTheme="majorHAnsi" w:hAnsiTheme="majorHAnsi" w:cstheme="majorHAnsi"/>
                <w:b/>
              </w:rPr>
              <w:t xml:space="preserve">, </w:t>
            </w:r>
            <w:r w:rsidR="003C60D8" w:rsidRPr="003C60D8">
              <w:rPr>
                <w:rFonts w:asciiTheme="majorHAnsi" w:hAnsiTheme="majorHAnsi" w:cstheme="majorHAnsi"/>
                <w:b/>
              </w:rPr>
              <w:t xml:space="preserve">Quality Assurance &amp; </w:t>
            </w:r>
            <w:r w:rsidR="00792C9D" w:rsidRPr="003C60D8">
              <w:rPr>
                <w:rFonts w:asciiTheme="majorHAnsi" w:hAnsiTheme="majorHAnsi" w:cstheme="majorHAnsi"/>
                <w:b/>
              </w:rPr>
              <w:t>Supply Chain Management</w:t>
            </w:r>
            <w:r w:rsidR="003C60D8" w:rsidRPr="003C60D8">
              <w:rPr>
                <w:rFonts w:asciiTheme="majorHAnsi" w:hAnsiTheme="majorHAnsi" w:cstheme="majorHAnsi"/>
                <w:b/>
              </w:rPr>
              <w:t xml:space="preserve">. </w:t>
            </w:r>
            <w:r w:rsidR="009F0235" w:rsidRPr="003C60D8">
              <w:rPr>
                <w:rFonts w:asciiTheme="majorHAnsi" w:hAnsiTheme="majorHAnsi" w:cstheme="majorHAnsi"/>
              </w:rPr>
              <w:t xml:space="preserve">Proven ability to direct large, </w:t>
            </w:r>
            <w:r w:rsidR="009F0235" w:rsidRPr="003C60D8">
              <w:rPr>
                <w:rFonts w:asciiTheme="majorHAnsi" w:hAnsiTheme="majorHAnsi" w:cstheme="majorHAnsi"/>
                <w:b/>
              </w:rPr>
              <w:t>globally diverse teams</w:t>
            </w:r>
            <w:r w:rsidR="009F0235" w:rsidRPr="003C60D8">
              <w:rPr>
                <w:rFonts w:asciiTheme="majorHAnsi" w:hAnsiTheme="majorHAnsi" w:cstheme="majorHAnsi"/>
              </w:rPr>
              <w:t xml:space="preserve">; manage demanding, high profile, and highly sensitive </w:t>
            </w:r>
            <w:r w:rsidR="009F0235" w:rsidRPr="003C60D8">
              <w:rPr>
                <w:rStyle w:val="hl"/>
                <w:rFonts w:asciiTheme="majorHAnsi" w:hAnsiTheme="majorHAnsi" w:cstheme="majorHAnsi"/>
                <w:b/>
              </w:rPr>
              <w:t>programs</w:t>
            </w:r>
            <w:r w:rsidR="009F0235" w:rsidRPr="003C60D8">
              <w:rPr>
                <w:rFonts w:asciiTheme="majorHAnsi" w:hAnsiTheme="majorHAnsi" w:cstheme="majorHAnsi"/>
                <w:b/>
              </w:rPr>
              <w:t xml:space="preserve"> and projects</w:t>
            </w:r>
            <w:r w:rsidR="009F0235" w:rsidRPr="003C60D8">
              <w:rPr>
                <w:rFonts w:asciiTheme="majorHAnsi" w:hAnsiTheme="majorHAnsi" w:cstheme="majorHAnsi"/>
              </w:rPr>
              <w:t xml:space="preserve">; and implement </w:t>
            </w:r>
            <w:r w:rsidR="009F0235" w:rsidRPr="003C60D8">
              <w:rPr>
                <w:rFonts w:asciiTheme="majorHAnsi" w:hAnsiTheme="majorHAnsi" w:cstheme="majorHAnsi"/>
                <w:b/>
              </w:rPr>
              <w:t>systems, processes, and methodologies</w:t>
            </w:r>
            <w:r w:rsidR="009F0235" w:rsidRPr="003C60D8">
              <w:rPr>
                <w:rFonts w:asciiTheme="majorHAnsi" w:hAnsiTheme="majorHAnsi" w:cstheme="majorHAnsi"/>
              </w:rPr>
              <w:t xml:space="preserve"> that improve efficiency, productivity, and profitability. Collaborative, highly respected leader who excels at driving change under challenging, ambiguous, and deadline driven conditions.  </w:t>
            </w:r>
          </w:p>
        </w:tc>
      </w:tr>
    </w:tbl>
    <w:p w14:paraId="3A757B33" w14:textId="0CD6510C" w:rsidR="008C16D8" w:rsidRDefault="005B236B" w:rsidP="008C16D8">
      <w:pPr>
        <w:jc w:val="center"/>
        <w:rPr>
          <w:sz w:val="20"/>
          <w:szCs w:val="20"/>
        </w:rPr>
      </w:pPr>
      <w:r>
        <w:rPr>
          <w:rFonts w:cstheme="majorHAnsi"/>
          <w:b/>
        </w:rPr>
        <w:pict w14:anchorId="4EFAA03B">
          <v:rect id="_x0000_i1026" style="width:540pt;height:2pt" o:hralign="center" o:hrstd="t" o:hrnoshade="t" o:hr="t" fillcolor="black [3213]" stroked="f"/>
        </w:pict>
      </w:r>
    </w:p>
    <w:p w14:paraId="215D09EB" w14:textId="0042B617" w:rsidR="001849E7" w:rsidRPr="003C60D8" w:rsidRDefault="001849E7" w:rsidP="001849E7">
      <w:pPr>
        <w:spacing w:after="0"/>
        <w:rPr>
          <w:rFonts w:asciiTheme="majorHAnsi" w:hAnsiTheme="majorHAnsi" w:cstheme="majorHAnsi"/>
        </w:rPr>
      </w:pPr>
      <w:r w:rsidRPr="003C60D8">
        <w:rPr>
          <w:rFonts w:asciiTheme="majorHAnsi" w:hAnsiTheme="majorHAnsi" w:cstheme="majorHAnsi"/>
          <w:b/>
        </w:rPr>
        <w:t>ADDITIONAL KNOWLEDGE / SKILL AREAS</w:t>
      </w:r>
      <w:r w:rsidRPr="003C60D8">
        <w:rPr>
          <w:rFonts w:asciiTheme="majorHAnsi" w:hAnsiTheme="majorHAnsi" w:cstheme="majorHAnsi"/>
        </w:rPr>
        <w:t>:</w:t>
      </w:r>
    </w:p>
    <w:p w14:paraId="19140EB7" w14:textId="77777777" w:rsidR="00D51767" w:rsidRPr="003C60D8" w:rsidRDefault="00D51767" w:rsidP="008678EB">
      <w:pPr>
        <w:pStyle w:val="ListParagraph"/>
        <w:numPr>
          <w:ilvl w:val="0"/>
          <w:numId w:val="18"/>
        </w:numPr>
        <w:rPr>
          <w:rFonts w:asciiTheme="majorHAnsi" w:hAnsiTheme="majorHAnsi" w:cstheme="majorHAnsi"/>
        </w:rPr>
      </w:pPr>
      <w:r w:rsidRPr="003C60D8">
        <w:rPr>
          <w:rFonts w:asciiTheme="majorHAnsi" w:hAnsiTheme="majorHAnsi" w:cstheme="majorHAnsi"/>
        </w:rPr>
        <w:t>Project Management, Key Account Management, Budgets, Strategic Planning/Implementation</w:t>
      </w:r>
    </w:p>
    <w:p w14:paraId="146706C8" w14:textId="77777777" w:rsidR="00FC0EE7" w:rsidRPr="003C60D8" w:rsidRDefault="00FC0EE7" w:rsidP="00FC0EE7">
      <w:pPr>
        <w:pStyle w:val="ListParagraph"/>
        <w:numPr>
          <w:ilvl w:val="0"/>
          <w:numId w:val="18"/>
        </w:numPr>
        <w:rPr>
          <w:rFonts w:asciiTheme="majorHAnsi" w:hAnsiTheme="majorHAnsi" w:cstheme="majorHAnsi"/>
        </w:rPr>
      </w:pPr>
      <w:r w:rsidRPr="003C60D8">
        <w:rPr>
          <w:rFonts w:asciiTheme="majorHAnsi" w:hAnsiTheme="majorHAnsi" w:cstheme="majorHAnsi"/>
        </w:rPr>
        <w:t xml:space="preserve">Business Development, Operations Management, Supply Chain Management </w:t>
      </w:r>
    </w:p>
    <w:p w14:paraId="31853DFA" w14:textId="77777777" w:rsidR="00D51767" w:rsidRPr="003C60D8" w:rsidRDefault="00D51767" w:rsidP="008678EB">
      <w:pPr>
        <w:pStyle w:val="ListParagraph"/>
        <w:numPr>
          <w:ilvl w:val="0"/>
          <w:numId w:val="18"/>
        </w:numPr>
        <w:rPr>
          <w:rFonts w:asciiTheme="majorHAnsi" w:hAnsiTheme="majorHAnsi" w:cstheme="majorHAnsi"/>
        </w:rPr>
      </w:pPr>
      <w:r w:rsidRPr="003C60D8">
        <w:rPr>
          <w:rFonts w:asciiTheme="majorHAnsi" w:hAnsiTheme="majorHAnsi" w:cstheme="majorHAnsi"/>
        </w:rPr>
        <w:t>Total Quality Management, Regulatory Compliance, Change Management</w:t>
      </w:r>
    </w:p>
    <w:p w14:paraId="5FA75BD6" w14:textId="77777777" w:rsidR="00D51767" w:rsidRPr="003C60D8" w:rsidRDefault="00D51767" w:rsidP="008678EB">
      <w:pPr>
        <w:pStyle w:val="ListParagraph"/>
        <w:numPr>
          <w:ilvl w:val="0"/>
          <w:numId w:val="18"/>
        </w:numPr>
        <w:rPr>
          <w:rFonts w:asciiTheme="majorHAnsi" w:hAnsiTheme="majorHAnsi" w:cstheme="majorHAnsi"/>
        </w:rPr>
      </w:pPr>
      <w:r w:rsidRPr="003C60D8">
        <w:rPr>
          <w:rFonts w:asciiTheme="majorHAnsi" w:hAnsiTheme="majorHAnsi" w:cstheme="majorHAnsi"/>
        </w:rPr>
        <w:t xml:space="preserve">Management Reporting, Resource Allocation, Market Research, Competitive Analysis, </w:t>
      </w:r>
    </w:p>
    <w:p w14:paraId="327B0D8A" w14:textId="77777777" w:rsidR="00D51767" w:rsidRPr="003C60D8" w:rsidRDefault="00D51767" w:rsidP="008678EB">
      <w:pPr>
        <w:pStyle w:val="ListParagraph"/>
        <w:numPr>
          <w:ilvl w:val="0"/>
          <w:numId w:val="18"/>
        </w:numPr>
        <w:rPr>
          <w:rFonts w:asciiTheme="majorHAnsi" w:hAnsiTheme="majorHAnsi" w:cstheme="majorHAnsi"/>
        </w:rPr>
      </w:pPr>
      <w:r w:rsidRPr="003C60D8">
        <w:rPr>
          <w:rFonts w:asciiTheme="majorHAnsi" w:hAnsiTheme="majorHAnsi" w:cstheme="majorHAnsi"/>
        </w:rPr>
        <w:t xml:space="preserve">Fiscal Management, Formulating Policies/Procedures </w:t>
      </w:r>
    </w:p>
    <w:p w14:paraId="35C33715" w14:textId="77777777" w:rsidR="00D51767" w:rsidRPr="003C60D8" w:rsidRDefault="00D51767" w:rsidP="008678EB">
      <w:pPr>
        <w:pStyle w:val="ListParagraph"/>
        <w:numPr>
          <w:ilvl w:val="0"/>
          <w:numId w:val="18"/>
        </w:numPr>
        <w:rPr>
          <w:rFonts w:asciiTheme="majorHAnsi" w:hAnsiTheme="majorHAnsi" w:cstheme="majorHAnsi"/>
        </w:rPr>
      </w:pPr>
      <w:r w:rsidRPr="003C60D8">
        <w:rPr>
          <w:rFonts w:asciiTheme="majorHAnsi" w:hAnsiTheme="majorHAnsi" w:cstheme="majorHAnsi"/>
        </w:rPr>
        <w:t>Logistics Planning, Forecasting, Risk Assessment, Cost Control, Crisis Management</w:t>
      </w:r>
    </w:p>
    <w:p w14:paraId="1D24F334" w14:textId="77777777" w:rsidR="00D51767" w:rsidRPr="003C60D8" w:rsidRDefault="00D51767" w:rsidP="008678EB">
      <w:pPr>
        <w:pStyle w:val="ListParagraph"/>
        <w:numPr>
          <w:ilvl w:val="0"/>
          <w:numId w:val="18"/>
        </w:numPr>
        <w:rPr>
          <w:rFonts w:asciiTheme="majorHAnsi" w:hAnsiTheme="majorHAnsi" w:cstheme="majorHAnsi"/>
        </w:rPr>
      </w:pPr>
      <w:r w:rsidRPr="003C60D8">
        <w:rPr>
          <w:rFonts w:asciiTheme="majorHAnsi" w:hAnsiTheme="majorHAnsi" w:cstheme="majorHAnsi"/>
        </w:rPr>
        <w:t xml:space="preserve">Vendor Management, Procurement, Negotiations, Contract Management </w:t>
      </w:r>
    </w:p>
    <w:p w14:paraId="2D92CBD0" w14:textId="77777777" w:rsidR="00D51767" w:rsidRPr="003C60D8" w:rsidRDefault="00D51767" w:rsidP="008678EB">
      <w:pPr>
        <w:pStyle w:val="ListParagraph"/>
        <w:numPr>
          <w:ilvl w:val="0"/>
          <w:numId w:val="18"/>
        </w:numPr>
        <w:rPr>
          <w:rFonts w:asciiTheme="majorHAnsi" w:hAnsiTheme="majorHAnsi" w:cstheme="majorHAnsi"/>
        </w:rPr>
      </w:pPr>
      <w:r w:rsidRPr="003C60D8">
        <w:rPr>
          <w:rFonts w:asciiTheme="majorHAnsi" w:hAnsiTheme="majorHAnsi" w:cstheme="majorHAnsi"/>
        </w:rPr>
        <w:t xml:space="preserve">Development &amp; Training, Performance Management, Quality Control, Retention </w:t>
      </w:r>
    </w:p>
    <w:p w14:paraId="73A1ADB2" w14:textId="77777777" w:rsidR="00D51767" w:rsidRPr="003C60D8" w:rsidRDefault="00D51767" w:rsidP="003C60D8">
      <w:pPr>
        <w:pStyle w:val="ListParagraph"/>
        <w:numPr>
          <w:ilvl w:val="0"/>
          <w:numId w:val="18"/>
        </w:numPr>
        <w:spacing w:after="0"/>
        <w:rPr>
          <w:rFonts w:asciiTheme="majorHAnsi" w:hAnsiTheme="majorHAnsi" w:cstheme="majorHAnsi"/>
        </w:rPr>
      </w:pPr>
      <w:r w:rsidRPr="003C60D8">
        <w:rPr>
          <w:rFonts w:asciiTheme="majorHAnsi" w:hAnsiTheme="majorHAnsi" w:cstheme="majorHAnsi"/>
        </w:rPr>
        <w:t>Leadership, Team Building, Decision Making, Communication, Measurable Deliverables, Time Management</w:t>
      </w:r>
    </w:p>
    <w:p w14:paraId="07A76954" w14:textId="0A5C7E0F" w:rsidR="008C16D8" w:rsidRPr="003C60D8" w:rsidRDefault="008C16D8" w:rsidP="003C60D8">
      <w:pPr>
        <w:jc w:val="center"/>
        <w:rPr>
          <w:rFonts w:asciiTheme="majorHAnsi" w:hAnsiTheme="majorHAnsi" w:cstheme="majorHAnsi"/>
          <w:b/>
        </w:rPr>
      </w:pPr>
      <w:r w:rsidRPr="003C60D8">
        <w:rPr>
          <w:rFonts w:asciiTheme="majorHAnsi" w:hAnsiTheme="majorHAnsi" w:cstheme="majorHAnsi"/>
          <w:b/>
        </w:rPr>
        <w:t>PROFESSIONAL EXPERIENCE</w:t>
      </w:r>
      <w:r w:rsidR="005B236B">
        <w:rPr>
          <w:rFonts w:asciiTheme="majorHAnsi" w:hAnsiTheme="majorHAnsi" w:cstheme="majorHAnsi"/>
          <w:b/>
        </w:rPr>
        <w:pict w14:anchorId="7FE1E546">
          <v:rect id="_x0000_i1027" style="width:540pt;height:2pt" o:hralign="center" o:hrstd="t" o:hrnoshade="t" o:hr="t" fillcolor="black [3213]" stroked="f"/>
        </w:pict>
      </w:r>
    </w:p>
    <w:p w14:paraId="3C80713D" w14:textId="275E0A04" w:rsidR="008C16D8" w:rsidRPr="003C60D8" w:rsidRDefault="008C16D8" w:rsidP="0018411D">
      <w:pPr>
        <w:spacing w:after="0"/>
        <w:rPr>
          <w:rFonts w:asciiTheme="majorHAnsi" w:hAnsiTheme="majorHAnsi" w:cstheme="majorHAnsi"/>
        </w:rPr>
      </w:pPr>
      <w:r w:rsidRPr="003C60D8">
        <w:rPr>
          <w:rFonts w:asciiTheme="majorHAnsi" w:hAnsiTheme="majorHAnsi" w:cstheme="majorHAnsi"/>
          <w:b/>
          <w:i/>
        </w:rPr>
        <w:t xml:space="preserve">Embedded System Solutions </w:t>
      </w:r>
      <w:r w:rsidR="00144A9E" w:rsidRPr="003C60D8">
        <w:rPr>
          <w:rFonts w:asciiTheme="majorHAnsi" w:hAnsiTheme="majorHAnsi" w:cstheme="majorHAnsi"/>
          <w:b/>
          <w:i/>
        </w:rPr>
        <w:t>doo:</w:t>
      </w:r>
      <w:r w:rsidRPr="003C60D8">
        <w:rPr>
          <w:rFonts w:asciiTheme="majorHAnsi" w:hAnsiTheme="majorHAnsi" w:cstheme="majorHAnsi"/>
          <w:b/>
          <w:i/>
        </w:rPr>
        <w:t xml:space="preserve"> Belgrade</w:t>
      </w:r>
      <w:r w:rsidRPr="003C60D8">
        <w:rPr>
          <w:rFonts w:asciiTheme="majorHAnsi" w:hAnsiTheme="majorHAnsi" w:cstheme="majorHAnsi"/>
        </w:rPr>
        <w:t xml:space="preserve">, </w:t>
      </w:r>
      <w:r w:rsidRPr="003C60D8">
        <w:rPr>
          <w:rFonts w:asciiTheme="majorHAnsi" w:hAnsiTheme="majorHAnsi" w:cstheme="majorHAnsi"/>
          <w:b/>
        </w:rPr>
        <w:t>Serbia</w:t>
      </w:r>
      <w:r w:rsidRPr="003C60D8">
        <w:rPr>
          <w:rFonts w:asciiTheme="majorHAnsi" w:hAnsiTheme="majorHAnsi" w:cstheme="majorHAnsi"/>
        </w:rPr>
        <w:t xml:space="preserve"> </w:t>
      </w:r>
      <w:r w:rsidR="00C01EFA" w:rsidRPr="003C60D8">
        <w:rPr>
          <w:rFonts w:asciiTheme="majorHAnsi" w:hAnsiTheme="majorHAnsi" w:cstheme="majorHAnsi"/>
        </w:rPr>
        <w:t>(</w:t>
      </w:r>
      <w:r w:rsidRPr="003C60D8">
        <w:rPr>
          <w:rFonts w:asciiTheme="majorHAnsi" w:hAnsiTheme="majorHAnsi" w:cstheme="majorHAnsi"/>
        </w:rPr>
        <w:t>Dec 2016 – APR 2017</w:t>
      </w:r>
      <w:r w:rsidR="00C01EFA" w:rsidRPr="003C60D8">
        <w:rPr>
          <w:rFonts w:asciiTheme="majorHAnsi" w:hAnsiTheme="majorHAnsi" w:cstheme="majorHAnsi"/>
        </w:rPr>
        <w:t>)</w:t>
      </w:r>
      <w:r w:rsidRPr="003C60D8">
        <w:rPr>
          <w:rFonts w:asciiTheme="majorHAnsi" w:hAnsiTheme="majorHAnsi" w:cstheme="majorHAnsi"/>
        </w:rPr>
        <w:t xml:space="preserve"> </w:t>
      </w:r>
    </w:p>
    <w:p w14:paraId="26851411" w14:textId="77777777" w:rsidR="008C16D8" w:rsidRPr="003C60D8" w:rsidRDefault="008C16D8" w:rsidP="003C60D8">
      <w:pPr>
        <w:spacing w:after="0"/>
        <w:rPr>
          <w:rFonts w:asciiTheme="majorHAnsi" w:hAnsiTheme="majorHAnsi" w:cstheme="majorHAnsi"/>
          <w:b/>
        </w:rPr>
      </w:pPr>
      <w:r w:rsidRPr="003C60D8">
        <w:rPr>
          <w:rFonts w:asciiTheme="majorHAnsi" w:hAnsiTheme="majorHAnsi" w:cstheme="majorHAnsi"/>
          <w:b/>
        </w:rPr>
        <w:t xml:space="preserve">Program Manager </w:t>
      </w:r>
    </w:p>
    <w:p w14:paraId="5A5FA106" w14:textId="351C0DA9" w:rsidR="008C16D8" w:rsidRPr="003C60D8" w:rsidRDefault="00317239" w:rsidP="00AC549E">
      <w:pPr>
        <w:jc w:val="both"/>
        <w:rPr>
          <w:rFonts w:asciiTheme="majorHAnsi" w:hAnsiTheme="majorHAnsi" w:cstheme="majorHAnsi"/>
        </w:rPr>
      </w:pPr>
      <w:r w:rsidRPr="003C60D8">
        <w:rPr>
          <w:rFonts w:asciiTheme="majorHAnsi" w:hAnsiTheme="majorHAnsi" w:cstheme="majorHAnsi"/>
        </w:rPr>
        <w:t>Responsible for o</w:t>
      </w:r>
      <w:r w:rsidR="00720889" w:rsidRPr="003C60D8">
        <w:rPr>
          <w:rFonts w:asciiTheme="majorHAnsi" w:hAnsiTheme="majorHAnsi" w:cstheme="majorHAnsi"/>
        </w:rPr>
        <w:t xml:space="preserve">verall </w:t>
      </w:r>
      <w:r w:rsidR="002F766D" w:rsidRPr="002F766D">
        <w:rPr>
          <w:rFonts w:asciiTheme="majorHAnsi" w:hAnsiTheme="majorHAnsi" w:cstheme="majorHAnsi"/>
          <w:b/>
        </w:rPr>
        <w:t xml:space="preserve">project </w:t>
      </w:r>
      <w:r w:rsidR="00720889" w:rsidRPr="002F766D">
        <w:rPr>
          <w:rFonts w:asciiTheme="majorHAnsi" w:hAnsiTheme="majorHAnsi" w:cstheme="majorHAnsi"/>
          <w:b/>
        </w:rPr>
        <w:t>management</w:t>
      </w:r>
      <w:r w:rsidR="00720889" w:rsidRPr="003C60D8">
        <w:rPr>
          <w:rFonts w:asciiTheme="majorHAnsi" w:hAnsiTheme="majorHAnsi" w:cstheme="majorHAnsi"/>
        </w:rPr>
        <w:t xml:space="preserve"> and support for concurrent projects across multiple products. </w:t>
      </w:r>
      <w:r w:rsidRPr="003C60D8">
        <w:rPr>
          <w:rFonts w:asciiTheme="majorHAnsi" w:hAnsiTheme="majorHAnsi" w:cstheme="majorHAnsi"/>
        </w:rPr>
        <w:t xml:space="preserve">Serve as a conduit between customers, management and the development team. </w:t>
      </w:r>
      <w:r w:rsidR="00720889" w:rsidRPr="003C60D8">
        <w:rPr>
          <w:rFonts w:asciiTheme="majorHAnsi" w:hAnsiTheme="majorHAnsi" w:cstheme="majorHAnsi"/>
        </w:rPr>
        <w:t>Work with teams to define and plan new projects and roll out group wide initiatives. Work closely with Development Manager, QA Manager, Project and Scrum Masters to ensure projects are executed successfully.</w:t>
      </w:r>
    </w:p>
    <w:p w14:paraId="21B13CA5" w14:textId="77777777" w:rsidR="00720889" w:rsidRPr="003C60D8" w:rsidRDefault="00720889" w:rsidP="00AC549E">
      <w:pPr>
        <w:pStyle w:val="ListParagraph"/>
        <w:numPr>
          <w:ilvl w:val="0"/>
          <w:numId w:val="7"/>
        </w:numPr>
        <w:spacing w:after="0"/>
        <w:jc w:val="both"/>
        <w:rPr>
          <w:rFonts w:asciiTheme="majorHAnsi" w:hAnsiTheme="majorHAnsi" w:cstheme="majorHAnsi"/>
        </w:rPr>
      </w:pPr>
      <w:r w:rsidRPr="003C60D8">
        <w:rPr>
          <w:rStyle w:val="background-details"/>
          <w:rFonts w:asciiTheme="majorHAnsi" w:hAnsiTheme="majorHAnsi" w:cstheme="majorHAnsi"/>
        </w:rPr>
        <w:t>Managed projects as a strategic portfolio, ensuring they are aligned with organizational objectives by taking care of resources, risk, change, schedule, budget and process.</w:t>
      </w:r>
    </w:p>
    <w:p w14:paraId="44C98C89" w14:textId="3D4CDA8A" w:rsidR="00C16527" w:rsidRPr="003C60D8" w:rsidRDefault="00C16527" w:rsidP="00AC549E">
      <w:pPr>
        <w:pStyle w:val="ListParagraph"/>
        <w:numPr>
          <w:ilvl w:val="0"/>
          <w:numId w:val="7"/>
        </w:numPr>
        <w:spacing w:after="0"/>
        <w:jc w:val="both"/>
        <w:rPr>
          <w:rStyle w:val="background-details"/>
          <w:rFonts w:asciiTheme="majorHAnsi" w:hAnsiTheme="majorHAnsi" w:cstheme="majorHAnsi"/>
        </w:rPr>
      </w:pPr>
      <w:r w:rsidRPr="003C60D8">
        <w:rPr>
          <w:rStyle w:val="background-details"/>
          <w:rFonts w:asciiTheme="majorHAnsi" w:hAnsiTheme="majorHAnsi" w:cstheme="majorHAnsi"/>
        </w:rPr>
        <w:t xml:space="preserve">Formalized </w:t>
      </w:r>
      <w:r w:rsidRPr="003C60D8">
        <w:rPr>
          <w:rStyle w:val="background-details"/>
          <w:rFonts w:asciiTheme="majorHAnsi" w:hAnsiTheme="majorHAnsi" w:cstheme="majorHAnsi"/>
          <w:b/>
        </w:rPr>
        <w:t>Project Management Office (EPMO)</w:t>
      </w:r>
    </w:p>
    <w:p w14:paraId="27705B23" w14:textId="2B2CF28E" w:rsidR="00720889" w:rsidRPr="003C60D8" w:rsidRDefault="00C23A81" w:rsidP="00AC549E">
      <w:pPr>
        <w:pStyle w:val="ListParagraph"/>
        <w:numPr>
          <w:ilvl w:val="0"/>
          <w:numId w:val="7"/>
        </w:numPr>
        <w:spacing w:after="0"/>
        <w:jc w:val="both"/>
        <w:rPr>
          <w:rStyle w:val="background-details"/>
          <w:rFonts w:asciiTheme="majorHAnsi" w:hAnsiTheme="majorHAnsi" w:cstheme="majorHAnsi"/>
        </w:rPr>
      </w:pPr>
      <w:r w:rsidRPr="003C60D8">
        <w:rPr>
          <w:rStyle w:val="background-details"/>
          <w:rFonts w:asciiTheme="majorHAnsi" w:hAnsiTheme="majorHAnsi" w:cstheme="majorHAnsi"/>
        </w:rPr>
        <w:t xml:space="preserve">Initiated agile tools and implemented </w:t>
      </w:r>
      <w:r w:rsidR="0004503F" w:rsidRPr="003C60D8">
        <w:rPr>
          <w:rStyle w:val="background-details"/>
          <w:rFonts w:asciiTheme="majorHAnsi" w:hAnsiTheme="majorHAnsi" w:cstheme="majorHAnsi"/>
        </w:rPr>
        <w:t>“</w:t>
      </w:r>
      <w:r w:rsidR="0004503F" w:rsidRPr="003C60D8">
        <w:rPr>
          <w:rStyle w:val="background-details"/>
          <w:rFonts w:asciiTheme="majorHAnsi" w:hAnsiTheme="majorHAnsi" w:cstheme="majorHAnsi"/>
          <w:b/>
        </w:rPr>
        <w:t>SCRUM</w:t>
      </w:r>
      <w:r w:rsidR="0004503F" w:rsidRPr="003C60D8">
        <w:rPr>
          <w:rStyle w:val="background-details"/>
          <w:rFonts w:asciiTheme="majorHAnsi" w:hAnsiTheme="majorHAnsi" w:cstheme="majorHAnsi"/>
        </w:rPr>
        <w:t>” for product development and “</w:t>
      </w:r>
      <w:r w:rsidR="0004503F" w:rsidRPr="003C60D8">
        <w:rPr>
          <w:rStyle w:val="background-details"/>
          <w:rFonts w:asciiTheme="majorHAnsi" w:hAnsiTheme="majorHAnsi" w:cstheme="majorHAnsi"/>
          <w:b/>
        </w:rPr>
        <w:t>KANBAN</w:t>
      </w:r>
      <w:r w:rsidR="0004503F" w:rsidRPr="003C60D8">
        <w:rPr>
          <w:rStyle w:val="background-details"/>
          <w:rFonts w:asciiTheme="majorHAnsi" w:hAnsiTheme="majorHAnsi" w:cstheme="majorHAnsi"/>
        </w:rPr>
        <w:t xml:space="preserve">” for service related projects. </w:t>
      </w:r>
    </w:p>
    <w:p w14:paraId="0BA7D041" w14:textId="7BC2BA98" w:rsidR="00720889" w:rsidRPr="003C60D8" w:rsidRDefault="00720889" w:rsidP="00AC549E">
      <w:pPr>
        <w:pStyle w:val="ListParagraph"/>
        <w:numPr>
          <w:ilvl w:val="0"/>
          <w:numId w:val="7"/>
        </w:numPr>
        <w:spacing w:after="0"/>
        <w:jc w:val="both"/>
        <w:rPr>
          <w:rFonts w:asciiTheme="majorHAnsi" w:hAnsiTheme="majorHAnsi" w:cstheme="majorHAnsi"/>
        </w:rPr>
      </w:pPr>
      <w:r w:rsidRPr="003C60D8">
        <w:rPr>
          <w:rStyle w:val="background-details"/>
          <w:rFonts w:asciiTheme="majorHAnsi" w:hAnsiTheme="majorHAnsi" w:cstheme="majorHAnsi"/>
        </w:rPr>
        <w:t>As member of board, worked on strategic plan for company development.</w:t>
      </w:r>
    </w:p>
    <w:p w14:paraId="3FED0CC7" w14:textId="77777777" w:rsidR="00720889" w:rsidRPr="003C60D8" w:rsidRDefault="00720889" w:rsidP="00AC549E">
      <w:pPr>
        <w:spacing w:after="0"/>
        <w:ind w:firstLine="360"/>
        <w:jc w:val="both"/>
        <w:rPr>
          <w:rFonts w:asciiTheme="majorHAnsi" w:hAnsiTheme="majorHAnsi" w:cstheme="majorHAnsi"/>
          <w:b/>
          <w:lang w:val="en-GB"/>
        </w:rPr>
      </w:pPr>
      <w:r w:rsidRPr="003C60D8">
        <w:rPr>
          <w:rFonts w:asciiTheme="majorHAnsi" w:hAnsiTheme="majorHAnsi" w:cstheme="majorHAnsi"/>
          <w:b/>
          <w:lang w:val="en-GB"/>
        </w:rPr>
        <w:t>Notable Accomplishments:</w:t>
      </w:r>
    </w:p>
    <w:p w14:paraId="04100CDB" w14:textId="2D9F414A" w:rsidR="00720889" w:rsidRPr="003C60D8" w:rsidRDefault="00C16527" w:rsidP="00AC549E">
      <w:pPr>
        <w:pStyle w:val="ListParagraph"/>
        <w:numPr>
          <w:ilvl w:val="0"/>
          <w:numId w:val="8"/>
        </w:numPr>
        <w:spacing w:after="0" w:line="276" w:lineRule="auto"/>
        <w:jc w:val="both"/>
        <w:rPr>
          <w:rFonts w:asciiTheme="majorHAnsi" w:hAnsiTheme="majorHAnsi" w:cstheme="majorHAnsi"/>
        </w:rPr>
      </w:pPr>
      <w:r w:rsidRPr="003C60D8">
        <w:rPr>
          <w:rFonts w:asciiTheme="majorHAnsi" w:hAnsiTheme="majorHAnsi" w:cstheme="majorHAnsi"/>
        </w:rPr>
        <w:t xml:space="preserve">Increased project delivery accuracy up to 95%, which gave immense push on the revenue. </w:t>
      </w:r>
      <w:r w:rsidR="00720889" w:rsidRPr="003C60D8">
        <w:rPr>
          <w:rFonts w:asciiTheme="majorHAnsi" w:hAnsiTheme="majorHAnsi" w:cstheme="majorHAnsi"/>
        </w:rPr>
        <w:t xml:space="preserve"> </w:t>
      </w:r>
    </w:p>
    <w:p w14:paraId="3B1E18AE" w14:textId="0156DAC9" w:rsidR="00720889" w:rsidRPr="003C60D8" w:rsidRDefault="00C16527" w:rsidP="00AC549E">
      <w:pPr>
        <w:pStyle w:val="ListParagraph"/>
        <w:numPr>
          <w:ilvl w:val="0"/>
          <w:numId w:val="8"/>
        </w:numPr>
        <w:spacing w:after="0" w:line="276" w:lineRule="auto"/>
        <w:jc w:val="both"/>
        <w:rPr>
          <w:rFonts w:asciiTheme="majorHAnsi" w:hAnsiTheme="majorHAnsi" w:cstheme="majorHAnsi"/>
        </w:rPr>
      </w:pPr>
      <w:r w:rsidRPr="003C60D8">
        <w:rPr>
          <w:rFonts w:asciiTheme="majorHAnsi" w:hAnsiTheme="majorHAnsi" w:cstheme="majorHAnsi"/>
        </w:rPr>
        <w:t xml:space="preserve">Designed &amp; </w:t>
      </w:r>
      <w:r w:rsidR="00720889" w:rsidRPr="003C60D8">
        <w:rPr>
          <w:rFonts w:asciiTheme="majorHAnsi" w:hAnsiTheme="majorHAnsi" w:cstheme="majorHAnsi"/>
        </w:rPr>
        <w:t xml:space="preserve">Implemented single platform for </w:t>
      </w:r>
      <w:r w:rsidRPr="003C60D8">
        <w:rPr>
          <w:rFonts w:asciiTheme="majorHAnsi" w:hAnsiTheme="majorHAnsi" w:cstheme="majorHAnsi"/>
        </w:rPr>
        <w:t xml:space="preserve">monitoring &amp; </w:t>
      </w:r>
      <w:r w:rsidR="00720889" w:rsidRPr="003C60D8">
        <w:rPr>
          <w:rFonts w:asciiTheme="majorHAnsi" w:hAnsiTheme="majorHAnsi" w:cstheme="majorHAnsi"/>
        </w:rPr>
        <w:t>reporting o</w:t>
      </w:r>
      <w:r w:rsidRPr="003C60D8">
        <w:rPr>
          <w:rFonts w:asciiTheme="majorHAnsi" w:hAnsiTheme="majorHAnsi" w:cstheme="majorHAnsi"/>
        </w:rPr>
        <w:t>f</w:t>
      </w:r>
      <w:r w:rsidR="00720889" w:rsidRPr="003C60D8">
        <w:rPr>
          <w:rFonts w:asciiTheme="majorHAnsi" w:hAnsiTheme="majorHAnsi" w:cstheme="majorHAnsi"/>
        </w:rPr>
        <w:t xml:space="preserve"> all projects</w:t>
      </w:r>
      <w:r w:rsidRPr="003C60D8">
        <w:rPr>
          <w:rFonts w:asciiTheme="majorHAnsi" w:hAnsiTheme="majorHAnsi" w:cstheme="majorHAnsi"/>
        </w:rPr>
        <w:t xml:space="preserve">, which brought 100% transparency on resource utilization / availability and </w:t>
      </w:r>
      <w:r w:rsidR="00B30622" w:rsidRPr="003C60D8">
        <w:rPr>
          <w:rFonts w:asciiTheme="majorHAnsi" w:hAnsiTheme="majorHAnsi" w:cstheme="majorHAnsi"/>
        </w:rPr>
        <w:t xml:space="preserve">accurate </w:t>
      </w:r>
      <w:r w:rsidRPr="003C60D8">
        <w:rPr>
          <w:rFonts w:asciiTheme="majorHAnsi" w:hAnsiTheme="majorHAnsi" w:cstheme="majorHAnsi"/>
        </w:rPr>
        <w:t>progress on each project undertaken</w:t>
      </w:r>
      <w:r w:rsidR="00B30622" w:rsidRPr="003C60D8">
        <w:rPr>
          <w:rFonts w:asciiTheme="majorHAnsi" w:hAnsiTheme="majorHAnsi" w:cstheme="majorHAnsi"/>
        </w:rPr>
        <w:t>.</w:t>
      </w:r>
    </w:p>
    <w:p w14:paraId="79E4E94B" w14:textId="77777777" w:rsidR="009A570F" w:rsidRPr="003C60D8" w:rsidRDefault="009A570F" w:rsidP="00C23A81">
      <w:pPr>
        <w:pStyle w:val="ListParagraph"/>
        <w:spacing w:after="0" w:line="276" w:lineRule="auto"/>
        <w:jc w:val="both"/>
        <w:rPr>
          <w:rFonts w:asciiTheme="majorHAnsi" w:hAnsiTheme="majorHAnsi" w:cstheme="majorHAnsi"/>
        </w:rPr>
      </w:pPr>
    </w:p>
    <w:p w14:paraId="4B85A0B4" w14:textId="61BEDCA4" w:rsidR="00720889" w:rsidRPr="003C60D8" w:rsidRDefault="000810BA" w:rsidP="00AC549E">
      <w:pPr>
        <w:spacing w:after="0" w:line="276" w:lineRule="auto"/>
        <w:jc w:val="both"/>
        <w:rPr>
          <w:rFonts w:asciiTheme="majorHAnsi" w:hAnsiTheme="majorHAnsi" w:cstheme="majorHAnsi"/>
        </w:rPr>
      </w:pPr>
      <w:r w:rsidRPr="003C60D8">
        <w:rPr>
          <w:rFonts w:asciiTheme="majorHAnsi" w:hAnsiTheme="majorHAnsi" w:cstheme="majorHAnsi"/>
        </w:rPr>
        <w:t>JDHL (Medical Device Manufacturing</w:t>
      </w:r>
      <w:proofErr w:type="gramStart"/>
      <w:r w:rsidRPr="003C60D8">
        <w:rPr>
          <w:rFonts w:asciiTheme="majorHAnsi" w:hAnsiTheme="majorHAnsi" w:cstheme="majorHAnsi"/>
        </w:rPr>
        <w:t>,</w:t>
      </w:r>
      <w:r w:rsidR="00720889" w:rsidRPr="003C60D8">
        <w:rPr>
          <w:rFonts w:asciiTheme="majorHAnsi" w:hAnsiTheme="majorHAnsi" w:cstheme="majorHAnsi"/>
        </w:rPr>
        <w:t>–</w:t>
      </w:r>
      <w:proofErr w:type="gramEnd"/>
      <w:r w:rsidR="00720889" w:rsidRPr="003C60D8">
        <w:rPr>
          <w:rFonts w:asciiTheme="majorHAnsi" w:hAnsiTheme="majorHAnsi" w:cstheme="majorHAnsi"/>
        </w:rPr>
        <w:t xml:space="preserve"> India – Jan 2013 – Oct 2016 </w:t>
      </w:r>
    </w:p>
    <w:p w14:paraId="6072EB96" w14:textId="77777777" w:rsidR="00720889" w:rsidRPr="003C60D8" w:rsidRDefault="00720889" w:rsidP="003C60D8">
      <w:pPr>
        <w:spacing w:after="0" w:line="276" w:lineRule="auto"/>
        <w:jc w:val="both"/>
        <w:rPr>
          <w:rFonts w:asciiTheme="majorHAnsi" w:hAnsiTheme="majorHAnsi" w:cstheme="majorHAnsi"/>
          <w:b/>
        </w:rPr>
      </w:pPr>
      <w:r w:rsidRPr="003C60D8">
        <w:rPr>
          <w:rFonts w:asciiTheme="majorHAnsi" w:hAnsiTheme="majorHAnsi" w:cstheme="majorHAnsi"/>
          <w:b/>
        </w:rPr>
        <w:t xml:space="preserve">General Manager – Technical </w:t>
      </w:r>
    </w:p>
    <w:p w14:paraId="33C4BD4C" w14:textId="34FD718A" w:rsidR="00720889" w:rsidRPr="003C60D8" w:rsidRDefault="00720889" w:rsidP="00AC549E">
      <w:pPr>
        <w:spacing w:after="0" w:line="276" w:lineRule="auto"/>
        <w:jc w:val="both"/>
        <w:rPr>
          <w:rFonts w:asciiTheme="majorHAnsi" w:hAnsiTheme="majorHAnsi" w:cstheme="majorHAnsi"/>
        </w:rPr>
      </w:pPr>
      <w:r w:rsidRPr="003C60D8">
        <w:rPr>
          <w:rFonts w:asciiTheme="majorHAnsi" w:hAnsiTheme="majorHAnsi" w:cstheme="majorHAnsi"/>
        </w:rPr>
        <w:t xml:space="preserve">Schedule, execute and manage all </w:t>
      </w:r>
      <w:r w:rsidRPr="002F766D">
        <w:rPr>
          <w:rFonts w:asciiTheme="majorHAnsi" w:hAnsiTheme="majorHAnsi" w:cstheme="majorHAnsi"/>
          <w:b/>
        </w:rPr>
        <w:t>new developments &amp; innovations</w:t>
      </w:r>
      <w:r w:rsidRPr="003C60D8">
        <w:rPr>
          <w:rFonts w:asciiTheme="majorHAnsi" w:hAnsiTheme="majorHAnsi" w:cstheme="majorHAnsi"/>
        </w:rPr>
        <w:t xml:space="preserve">. </w:t>
      </w:r>
      <w:r w:rsidR="00AF5F9C" w:rsidRPr="003C60D8">
        <w:rPr>
          <w:rFonts w:asciiTheme="majorHAnsi" w:hAnsiTheme="majorHAnsi" w:cstheme="majorHAnsi"/>
        </w:rPr>
        <w:t>Brought</w:t>
      </w:r>
      <w:r w:rsidRPr="003C60D8">
        <w:rPr>
          <w:rFonts w:asciiTheme="majorHAnsi" w:hAnsiTheme="majorHAnsi" w:cstheme="majorHAnsi"/>
        </w:rPr>
        <w:t xml:space="preserve"> the connectivity infrastructure and clinical solutions of the premium portfolio up to current and future market expectations</w:t>
      </w:r>
    </w:p>
    <w:p w14:paraId="1D9EE45A" w14:textId="77777777" w:rsidR="0018411D" w:rsidRPr="003C60D8" w:rsidRDefault="00720889" w:rsidP="00AC549E">
      <w:pPr>
        <w:pStyle w:val="ListParagraph"/>
        <w:numPr>
          <w:ilvl w:val="0"/>
          <w:numId w:val="10"/>
        </w:numPr>
        <w:spacing w:after="0" w:line="276" w:lineRule="auto"/>
        <w:jc w:val="both"/>
        <w:rPr>
          <w:rFonts w:asciiTheme="majorHAnsi" w:hAnsiTheme="majorHAnsi" w:cstheme="majorHAnsi"/>
        </w:rPr>
      </w:pPr>
      <w:r w:rsidRPr="003C60D8">
        <w:rPr>
          <w:rFonts w:asciiTheme="majorHAnsi" w:hAnsiTheme="majorHAnsi" w:cstheme="majorHAnsi"/>
        </w:rPr>
        <w:t xml:space="preserve">Own and manage the program planning, execution and performance including resource planning. </w:t>
      </w:r>
    </w:p>
    <w:p w14:paraId="73AB1F11" w14:textId="77777777" w:rsidR="00720889" w:rsidRPr="003C60D8" w:rsidRDefault="00720889" w:rsidP="00AC549E">
      <w:pPr>
        <w:pStyle w:val="ListParagraph"/>
        <w:numPr>
          <w:ilvl w:val="0"/>
          <w:numId w:val="10"/>
        </w:numPr>
        <w:spacing w:after="0" w:line="276" w:lineRule="auto"/>
        <w:jc w:val="both"/>
        <w:rPr>
          <w:rFonts w:asciiTheme="majorHAnsi" w:hAnsiTheme="majorHAnsi" w:cstheme="majorHAnsi"/>
        </w:rPr>
      </w:pPr>
      <w:r w:rsidRPr="003C60D8">
        <w:rPr>
          <w:rFonts w:asciiTheme="majorHAnsi" w:hAnsiTheme="majorHAnsi" w:cstheme="majorHAnsi"/>
        </w:rPr>
        <w:t>H</w:t>
      </w:r>
      <w:r w:rsidR="00AF5F9C" w:rsidRPr="003C60D8">
        <w:rPr>
          <w:rFonts w:asciiTheme="majorHAnsi" w:hAnsiTheme="majorHAnsi" w:cstheme="majorHAnsi"/>
        </w:rPr>
        <w:t>e</w:t>
      </w:r>
      <w:r w:rsidRPr="003C60D8">
        <w:rPr>
          <w:rFonts w:asciiTheme="majorHAnsi" w:hAnsiTheme="majorHAnsi" w:cstheme="majorHAnsi"/>
        </w:rPr>
        <w:t xml:space="preserve">ld proactive involvement in prioritization of objectives and defining </w:t>
      </w:r>
      <w:r w:rsidR="00AF5F9C" w:rsidRPr="003C60D8">
        <w:rPr>
          <w:rFonts w:asciiTheme="majorHAnsi" w:hAnsiTheme="majorHAnsi" w:cstheme="majorHAnsi"/>
        </w:rPr>
        <w:t>CSF</w:t>
      </w:r>
      <w:r w:rsidRPr="003C60D8">
        <w:rPr>
          <w:rFonts w:asciiTheme="majorHAnsi" w:hAnsiTheme="majorHAnsi" w:cstheme="majorHAnsi"/>
        </w:rPr>
        <w:t xml:space="preserve"> for the program</w:t>
      </w:r>
      <w:r w:rsidR="0018411D" w:rsidRPr="003C60D8">
        <w:rPr>
          <w:rFonts w:asciiTheme="majorHAnsi" w:hAnsiTheme="majorHAnsi" w:cstheme="majorHAnsi"/>
        </w:rPr>
        <w:t>.</w:t>
      </w:r>
    </w:p>
    <w:p w14:paraId="06D3CF3B" w14:textId="77777777" w:rsidR="00720889" w:rsidRPr="003C60D8" w:rsidRDefault="00720889" w:rsidP="00AC549E">
      <w:pPr>
        <w:pStyle w:val="ListParagraph"/>
        <w:numPr>
          <w:ilvl w:val="0"/>
          <w:numId w:val="10"/>
        </w:numPr>
        <w:spacing w:after="0" w:line="276" w:lineRule="auto"/>
        <w:jc w:val="both"/>
        <w:rPr>
          <w:rFonts w:asciiTheme="majorHAnsi" w:hAnsiTheme="majorHAnsi" w:cstheme="majorHAnsi"/>
        </w:rPr>
      </w:pPr>
      <w:r w:rsidRPr="003C60D8">
        <w:rPr>
          <w:rFonts w:asciiTheme="majorHAnsi" w:hAnsiTheme="majorHAnsi" w:cstheme="majorHAnsi"/>
        </w:rPr>
        <w:t xml:space="preserve">Proactively involved with customers; provide them an opportunity to influence product </w:t>
      </w:r>
    </w:p>
    <w:p w14:paraId="06C1CE3F" w14:textId="77777777" w:rsidR="0018411D" w:rsidRPr="003C60D8" w:rsidRDefault="00720889" w:rsidP="00AC549E">
      <w:pPr>
        <w:pStyle w:val="ListParagraph"/>
        <w:numPr>
          <w:ilvl w:val="0"/>
          <w:numId w:val="10"/>
        </w:numPr>
        <w:spacing w:after="0" w:line="276" w:lineRule="auto"/>
        <w:jc w:val="both"/>
        <w:rPr>
          <w:rFonts w:asciiTheme="majorHAnsi" w:hAnsiTheme="majorHAnsi" w:cstheme="majorHAnsi"/>
        </w:rPr>
      </w:pPr>
      <w:r w:rsidRPr="003C60D8">
        <w:rPr>
          <w:rFonts w:asciiTheme="majorHAnsi" w:hAnsiTheme="majorHAnsi" w:cstheme="majorHAnsi"/>
        </w:rPr>
        <w:lastRenderedPageBreak/>
        <w:t xml:space="preserve">Work with key stakeholders to define the problem statement, scope, and end to end delivery approach; </w:t>
      </w:r>
    </w:p>
    <w:p w14:paraId="5412091F" w14:textId="77777777" w:rsidR="00720889" w:rsidRPr="003C60D8" w:rsidRDefault="00720889" w:rsidP="00AC549E">
      <w:pPr>
        <w:pStyle w:val="ListParagraph"/>
        <w:numPr>
          <w:ilvl w:val="0"/>
          <w:numId w:val="10"/>
        </w:numPr>
        <w:spacing w:after="0" w:line="276" w:lineRule="auto"/>
        <w:jc w:val="both"/>
        <w:rPr>
          <w:rFonts w:asciiTheme="majorHAnsi" w:hAnsiTheme="majorHAnsi" w:cstheme="majorHAnsi"/>
        </w:rPr>
      </w:pPr>
      <w:r w:rsidRPr="003C60D8">
        <w:rPr>
          <w:rFonts w:asciiTheme="majorHAnsi" w:hAnsiTheme="majorHAnsi" w:cstheme="majorHAnsi"/>
        </w:rPr>
        <w:t>undertake a strategic and enterprise level assessment of business volume impacts</w:t>
      </w:r>
    </w:p>
    <w:p w14:paraId="52F4D9FB" w14:textId="77777777" w:rsidR="00720889" w:rsidRPr="003C60D8" w:rsidRDefault="00720889" w:rsidP="00AC549E">
      <w:pPr>
        <w:spacing w:after="0" w:line="276" w:lineRule="auto"/>
        <w:ind w:firstLine="360"/>
        <w:jc w:val="both"/>
        <w:rPr>
          <w:rFonts w:asciiTheme="majorHAnsi" w:hAnsiTheme="majorHAnsi" w:cstheme="majorHAnsi"/>
          <w:b/>
        </w:rPr>
      </w:pPr>
      <w:r w:rsidRPr="003C60D8">
        <w:rPr>
          <w:rFonts w:asciiTheme="majorHAnsi" w:hAnsiTheme="majorHAnsi" w:cstheme="majorHAnsi"/>
          <w:b/>
        </w:rPr>
        <w:t>Notable Accomplishments:</w:t>
      </w:r>
    </w:p>
    <w:p w14:paraId="46807F5D" w14:textId="7781C104" w:rsidR="00720889" w:rsidRPr="003C60D8" w:rsidRDefault="00720889" w:rsidP="00AC549E">
      <w:pPr>
        <w:pStyle w:val="ListParagraph"/>
        <w:numPr>
          <w:ilvl w:val="0"/>
          <w:numId w:val="9"/>
        </w:numPr>
        <w:spacing w:after="0" w:line="276" w:lineRule="auto"/>
        <w:jc w:val="both"/>
        <w:rPr>
          <w:rFonts w:asciiTheme="majorHAnsi" w:hAnsiTheme="majorHAnsi" w:cstheme="majorHAnsi"/>
        </w:rPr>
      </w:pPr>
      <w:r w:rsidRPr="003C60D8">
        <w:rPr>
          <w:rFonts w:asciiTheme="majorHAnsi" w:hAnsiTheme="majorHAnsi" w:cstheme="majorHAnsi"/>
        </w:rPr>
        <w:t xml:space="preserve">Designed and developed </w:t>
      </w:r>
      <w:r w:rsidRPr="003C60D8">
        <w:rPr>
          <w:rFonts w:asciiTheme="majorHAnsi" w:hAnsiTheme="majorHAnsi" w:cstheme="majorHAnsi"/>
          <w:b/>
        </w:rPr>
        <w:t>100</w:t>
      </w:r>
      <w:r w:rsidR="00AF5F9C" w:rsidRPr="003C60D8">
        <w:rPr>
          <w:rFonts w:asciiTheme="majorHAnsi" w:hAnsiTheme="majorHAnsi" w:cstheme="majorHAnsi"/>
          <w:b/>
        </w:rPr>
        <w:t>+</w:t>
      </w:r>
      <w:r w:rsidRPr="003C60D8">
        <w:rPr>
          <w:rFonts w:asciiTheme="majorHAnsi" w:hAnsiTheme="majorHAnsi" w:cstheme="majorHAnsi"/>
          <w:b/>
        </w:rPr>
        <w:t xml:space="preserve"> projects</w:t>
      </w:r>
      <w:r w:rsidRPr="003C60D8">
        <w:rPr>
          <w:rFonts w:asciiTheme="majorHAnsi" w:hAnsiTheme="majorHAnsi" w:cstheme="majorHAnsi"/>
        </w:rPr>
        <w:t xml:space="preserve"> for Class I, II &amp; III medical devices</w:t>
      </w:r>
    </w:p>
    <w:p w14:paraId="3FD120AF" w14:textId="108B2F9D" w:rsidR="00B30622" w:rsidRPr="003C60D8" w:rsidRDefault="00B30622" w:rsidP="00AC549E">
      <w:pPr>
        <w:pStyle w:val="ListParagraph"/>
        <w:numPr>
          <w:ilvl w:val="0"/>
          <w:numId w:val="9"/>
        </w:numPr>
        <w:spacing w:after="0" w:line="276" w:lineRule="auto"/>
        <w:jc w:val="both"/>
        <w:rPr>
          <w:rFonts w:asciiTheme="majorHAnsi" w:hAnsiTheme="majorHAnsi" w:cstheme="majorHAnsi"/>
        </w:rPr>
      </w:pPr>
      <w:r w:rsidRPr="003C60D8">
        <w:rPr>
          <w:rFonts w:asciiTheme="majorHAnsi" w:hAnsiTheme="majorHAnsi" w:cstheme="majorHAnsi"/>
        </w:rPr>
        <w:t xml:space="preserve">Introduced and implemented </w:t>
      </w:r>
      <w:r w:rsidRPr="003C60D8">
        <w:rPr>
          <w:rFonts w:asciiTheme="majorHAnsi" w:hAnsiTheme="majorHAnsi" w:cstheme="majorHAnsi"/>
          <w:b/>
        </w:rPr>
        <w:t>SAP</w:t>
      </w:r>
      <w:r w:rsidRPr="003C60D8">
        <w:rPr>
          <w:rFonts w:asciiTheme="majorHAnsi" w:hAnsiTheme="majorHAnsi" w:cstheme="majorHAnsi"/>
        </w:rPr>
        <w:t xml:space="preserve"> – B1. Lead the team from selection to customization with training &amp; mentoring.</w:t>
      </w:r>
    </w:p>
    <w:p w14:paraId="4AA2DB51" w14:textId="5BF02654" w:rsidR="00AF5F9C" w:rsidRPr="003C60D8" w:rsidRDefault="00B30622" w:rsidP="00AC549E">
      <w:pPr>
        <w:pStyle w:val="ListParagraph"/>
        <w:numPr>
          <w:ilvl w:val="0"/>
          <w:numId w:val="9"/>
        </w:numPr>
        <w:spacing w:after="0" w:line="276" w:lineRule="auto"/>
        <w:jc w:val="both"/>
        <w:rPr>
          <w:rFonts w:asciiTheme="majorHAnsi" w:hAnsiTheme="majorHAnsi" w:cstheme="majorHAnsi"/>
        </w:rPr>
      </w:pPr>
      <w:r w:rsidRPr="003C60D8">
        <w:rPr>
          <w:rFonts w:asciiTheme="majorHAnsi" w:hAnsiTheme="majorHAnsi" w:cstheme="majorHAnsi"/>
        </w:rPr>
        <w:t xml:space="preserve">Lead QMS for ISO9001, ISO13485, 21CFR820 &amp; CMDCAS. Achieved </w:t>
      </w:r>
      <w:r w:rsidRPr="003C60D8">
        <w:rPr>
          <w:rFonts w:asciiTheme="majorHAnsi" w:hAnsiTheme="majorHAnsi" w:cstheme="majorHAnsi"/>
          <w:b/>
        </w:rPr>
        <w:t>100% compliance</w:t>
      </w:r>
      <w:r w:rsidRPr="003C60D8">
        <w:rPr>
          <w:rFonts w:asciiTheme="majorHAnsi" w:hAnsiTheme="majorHAnsi" w:cstheme="majorHAnsi"/>
        </w:rPr>
        <w:t xml:space="preserve"> to FDA, USA inspections.  </w:t>
      </w:r>
      <w:r w:rsidR="00AF5F9C" w:rsidRPr="003C60D8">
        <w:rPr>
          <w:rFonts w:asciiTheme="majorHAnsi" w:hAnsiTheme="majorHAnsi" w:cstheme="majorHAnsi"/>
        </w:rPr>
        <w:t xml:space="preserve"> </w:t>
      </w:r>
    </w:p>
    <w:p w14:paraId="7576CCF0" w14:textId="33CE229C" w:rsidR="00C10DE3" w:rsidRPr="003C60D8" w:rsidRDefault="00671CB1" w:rsidP="00AC549E">
      <w:pPr>
        <w:pStyle w:val="ListParagraph"/>
        <w:numPr>
          <w:ilvl w:val="0"/>
          <w:numId w:val="9"/>
        </w:numPr>
        <w:spacing w:after="0" w:line="276" w:lineRule="auto"/>
        <w:jc w:val="both"/>
        <w:rPr>
          <w:rFonts w:asciiTheme="majorHAnsi" w:hAnsiTheme="majorHAnsi" w:cstheme="majorHAnsi"/>
        </w:rPr>
      </w:pPr>
      <w:r w:rsidRPr="003C60D8">
        <w:rPr>
          <w:rFonts w:asciiTheme="majorHAnsi" w:hAnsiTheme="majorHAnsi" w:cstheme="majorHAnsi"/>
        </w:rPr>
        <w:t>Initiated process improvements and t</w:t>
      </w:r>
      <w:r w:rsidR="00C23A81" w:rsidRPr="003C60D8">
        <w:rPr>
          <w:rFonts w:asciiTheme="majorHAnsi" w:hAnsiTheme="majorHAnsi" w:cstheme="majorHAnsi"/>
        </w:rPr>
        <w:t>ransformed manufacturing</w:t>
      </w:r>
      <w:r w:rsidRPr="003C60D8">
        <w:rPr>
          <w:rFonts w:asciiTheme="majorHAnsi" w:hAnsiTheme="majorHAnsi" w:cstheme="majorHAnsi"/>
        </w:rPr>
        <w:t xml:space="preserve"> e</w:t>
      </w:r>
      <w:r w:rsidR="00C23A81" w:rsidRPr="003C60D8">
        <w:rPr>
          <w:rFonts w:asciiTheme="majorHAnsi" w:hAnsiTheme="majorHAnsi" w:cstheme="majorHAnsi"/>
        </w:rPr>
        <w:t>fficiency</w:t>
      </w:r>
      <w:r w:rsidRPr="003C60D8">
        <w:rPr>
          <w:rFonts w:asciiTheme="majorHAnsi" w:hAnsiTheme="majorHAnsi" w:cstheme="majorHAnsi"/>
        </w:rPr>
        <w:t xml:space="preserve">, </w:t>
      </w:r>
      <w:r w:rsidR="00C23A81" w:rsidRPr="003C60D8">
        <w:rPr>
          <w:rFonts w:asciiTheme="majorHAnsi" w:hAnsiTheme="majorHAnsi" w:cstheme="majorHAnsi"/>
        </w:rPr>
        <w:t xml:space="preserve">from </w:t>
      </w:r>
      <w:r w:rsidR="00C23A81" w:rsidRPr="003C60D8">
        <w:rPr>
          <w:rFonts w:asciiTheme="majorHAnsi" w:hAnsiTheme="majorHAnsi" w:cstheme="majorHAnsi"/>
          <w:b/>
        </w:rPr>
        <w:t xml:space="preserve">65% to </w:t>
      </w:r>
      <w:r w:rsidR="00C10DE3" w:rsidRPr="003C60D8">
        <w:rPr>
          <w:rFonts w:asciiTheme="majorHAnsi" w:hAnsiTheme="majorHAnsi" w:cstheme="majorHAnsi"/>
          <w:b/>
        </w:rPr>
        <w:t>97%</w:t>
      </w:r>
      <w:r w:rsidR="00C23A81" w:rsidRPr="003C60D8">
        <w:rPr>
          <w:rFonts w:asciiTheme="majorHAnsi" w:hAnsiTheme="majorHAnsi" w:cstheme="majorHAnsi"/>
        </w:rPr>
        <w:t>, within a period of 6 months.</w:t>
      </w:r>
      <w:r w:rsidR="00C23A81" w:rsidRPr="003C60D8">
        <w:rPr>
          <w:rFonts w:asciiTheme="majorHAnsi" w:hAnsiTheme="majorHAnsi" w:cstheme="majorHAnsi"/>
          <w:b/>
        </w:rPr>
        <w:t xml:space="preserve"> </w:t>
      </w:r>
    </w:p>
    <w:p w14:paraId="3D15F57A" w14:textId="4C8D3730" w:rsidR="009807A0" w:rsidRPr="003C60D8" w:rsidRDefault="009807A0" w:rsidP="00AC549E">
      <w:pPr>
        <w:pStyle w:val="ListParagraph"/>
        <w:numPr>
          <w:ilvl w:val="0"/>
          <w:numId w:val="9"/>
        </w:numPr>
        <w:spacing w:after="0" w:line="276" w:lineRule="auto"/>
        <w:jc w:val="both"/>
        <w:rPr>
          <w:rFonts w:asciiTheme="majorHAnsi" w:hAnsiTheme="majorHAnsi" w:cstheme="majorHAnsi"/>
        </w:rPr>
      </w:pPr>
      <w:r w:rsidRPr="003C60D8">
        <w:rPr>
          <w:rFonts w:asciiTheme="majorHAnsi" w:hAnsiTheme="majorHAnsi" w:cstheme="majorHAnsi"/>
        </w:rPr>
        <w:t xml:space="preserve">Lead and successfully achieved </w:t>
      </w:r>
      <w:r w:rsidRPr="003C60D8">
        <w:rPr>
          <w:rFonts w:asciiTheme="majorHAnsi" w:hAnsiTheme="majorHAnsi" w:cstheme="majorHAnsi"/>
          <w:b/>
        </w:rPr>
        <w:t>DSIR, Government of India</w:t>
      </w:r>
      <w:r w:rsidR="00BF3130" w:rsidRPr="003C60D8">
        <w:rPr>
          <w:rFonts w:asciiTheme="majorHAnsi" w:hAnsiTheme="majorHAnsi" w:cstheme="majorHAnsi"/>
        </w:rPr>
        <w:t xml:space="preserve"> re</w:t>
      </w:r>
      <w:r w:rsidRPr="003C60D8">
        <w:rPr>
          <w:rFonts w:asciiTheme="majorHAnsi" w:hAnsiTheme="majorHAnsi" w:cstheme="majorHAnsi"/>
        </w:rPr>
        <w:t>gistration</w:t>
      </w:r>
      <w:r w:rsidR="00BF3130" w:rsidRPr="003C60D8">
        <w:rPr>
          <w:rFonts w:asciiTheme="majorHAnsi" w:hAnsiTheme="majorHAnsi" w:cstheme="majorHAnsi"/>
        </w:rPr>
        <w:t xml:space="preserve"> for in-house R&amp;D</w:t>
      </w:r>
      <w:r w:rsidRPr="003C60D8">
        <w:rPr>
          <w:rFonts w:asciiTheme="majorHAnsi" w:hAnsiTheme="majorHAnsi" w:cstheme="majorHAnsi"/>
        </w:rPr>
        <w:t>.</w:t>
      </w:r>
    </w:p>
    <w:p w14:paraId="64C485AB" w14:textId="77777777" w:rsidR="00720889" w:rsidRPr="003C60D8" w:rsidRDefault="00720889" w:rsidP="00AC549E">
      <w:pPr>
        <w:spacing w:after="0" w:line="276" w:lineRule="auto"/>
        <w:jc w:val="both"/>
        <w:rPr>
          <w:rFonts w:asciiTheme="majorHAnsi" w:hAnsiTheme="majorHAnsi" w:cstheme="majorHAnsi"/>
        </w:rPr>
      </w:pPr>
    </w:p>
    <w:p w14:paraId="6248E9C1" w14:textId="72237716" w:rsidR="0018411D" w:rsidRPr="003C60D8" w:rsidRDefault="000810BA" w:rsidP="00AC549E">
      <w:pPr>
        <w:spacing w:after="0" w:line="276" w:lineRule="auto"/>
        <w:jc w:val="both"/>
        <w:rPr>
          <w:rFonts w:asciiTheme="majorHAnsi" w:hAnsiTheme="majorHAnsi" w:cstheme="majorHAnsi"/>
        </w:rPr>
      </w:pPr>
      <w:r w:rsidRPr="003C60D8">
        <w:rPr>
          <w:rFonts w:asciiTheme="majorHAnsi" w:hAnsiTheme="majorHAnsi" w:cstheme="majorHAnsi"/>
        </w:rPr>
        <w:t>JDHL (Medical Device Manufacturing</w:t>
      </w:r>
      <w:proofErr w:type="gramStart"/>
      <w:r w:rsidRPr="003C60D8">
        <w:rPr>
          <w:rFonts w:asciiTheme="majorHAnsi" w:hAnsiTheme="majorHAnsi" w:cstheme="majorHAnsi"/>
        </w:rPr>
        <w:t>,</w:t>
      </w:r>
      <w:r w:rsidR="0018411D" w:rsidRPr="003C60D8">
        <w:rPr>
          <w:rFonts w:asciiTheme="majorHAnsi" w:hAnsiTheme="majorHAnsi" w:cstheme="majorHAnsi"/>
        </w:rPr>
        <w:t>–</w:t>
      </w:r>
      <w:proofErr w:type="gramEnd"/>
      <w:r w:rsidR="0018411D" w:rsidRPr="003C60D8">
        <w:rPr>
          <w:rFonts w:asciiTheme="majorHAnsi" w:hAnsiTheme="majorHAnsi" w:cstheme="majorHAnsi"/>
        </w:rPr>
        <w:t xml:space="preserve"> India – May 2010 – Dec 2012 </w:t>
      </w:r>
    </w:p>
    <w:p w14:paraId="223C7BE3" w14:textId="77777777" w:rsidR="00720889" w:rsidRPr="003C60D8" w:rsidRDefault="00720889" w:rsidP="003C60D8">
      <w:pPr>
        <w:spacing w:after="0" w:line="276" w:lineRule="auto"/>
        <w:jc w:val="both"/>
        <w:rPr>
          <w:rFonts w:asciiTheme="majorHAnsi" w:hAnsiTheme="majorHAnsi" w:cstheme="majorHAnsi"/>
        </w:rPr>
      </w:pPr>
      <w:r w:rsidRPr="003C60D8">
        <w:rPr>
          <w:rFonts w:asciiTheme="majorHAnsi" w:hAnsiTheme="majorHAnsi" w:cstheme="majorHAnsi"/>
          <w:b/>
        </w:rPr>
        <w:t>C</w:t>
      </w:r>
      <w:r w:rsidR="0018411D" w:rsidRPr="003C60D8">
        <w:rPr>
          <w:rFonts w:asciiTheme="majorHAnsi" w:hAnsiTheme="majorHAnsi" w:cstheme="majorHAnsi"/>
          <w:b/>
        </w:rPr>
        <w:t>hief Technical Officer</w:t>
      </w:r>
      <w:r w:rsidRPr="003C60D8">
        <w:rPr>
          <w:rFonts w:asciiTheme="majorHAnsi" w:hAnsiTheme="majorHAnsi" w:cstheme="majorHAnsi"/>
          <w:b/>
        </w:rPr>
        <w:t xml:space="preserve">  </w:t>
      </w:r>
    </w:p>
    <w:p w14:paraId="05698717" w14:textId="77777777" w:rsidR="00720889" w:rsidRPr="003C60D8" w:rsidRDefault="00720889" w:rsidP="00AC549E">
      <w:pPr>
        <w:spacing w:after="0" w:line="276" w:lineRule="auto"/>
        <w:jc w:val="both"/>
        <w:rPr>
          <w:rFonts w:asciiTheme="majorHAnsi" w:hAnsiTheme="majorHAnsi" w:cstheme="majorHAnsi"/>
        </w:rPr>
      </w:pPr>
      <w:r w:rsidRPr="003C60D8">
        <w:rPr>
          <w:rFonts w:asciiTheme="majorHAnsi" w:hAnsiTheme="majorHAnsi" w:cstheme="majorHAnsi"/>
        </w:rPr>
        <w:t xml:space="preserve">Manage the end to end scope, from conceptualization to delivery, of the product development process to establish organization technical vision and lead all aspects of the establishment of technology center while playing an integral role in realizing the strategic vision </w:t>
      </w:r>
    </w:p>
    <w:p w14:paraId="3C7025BE" w14:textId="77777777" w:rsidR="00720889" w:rsidRPr="003C60D8" w:rsidRDefault="00720889" w:rsidP="00AC549E">
      <w:pPr>
        <w:pStyle w:val="ListParagraph"/>
        <w:numPr>
          <w:ilvl w:val="0"/>
          <w:numId w:val="11"/>
        </w:numPr>
        <w:spacing w:after="0" w:line="276" w:lineRule="auto"/>
        <w:jc w:val="both"/>
        <w:rPr>
          <w:rFonts w:asciiTheme="majorHAnsi" w:hAnsiTheme="majorHAnsi" w:cstheme="majorHAnsi"/>
        </w:rPr>
      </w:pPr>
      <w:r w:rsidRPr="003C60D8">
        <w:rPr>
          <w:rFonts w:asciiTheme="majorHAnsi" w:hAnsiTheme="majorHAnsi" w:cstheme="majorHAnsi"/>
        </w:rPr>
        <w:t>Accountable to drive an integrated program plan across all cross-functions - worked closely with product management, industrial design, and engineering teams to ensure product manufacturability, safety, and quality</w:t>
      </w:r>
    </w:p>
    <w:p w14:paraId="3564C031" w14:textId="79DDBE6E" w:rsidR="00720889" w:rsidRPr="003C60D8" w:rsidRDefault="00720889" w:rsidP="00AC549E">
      <w:pPr>
        <w:pStyle w:val="ListParagraph"/>
        <w:numPr>
          <w:ilvl w:val="0"/>
          <w:numId w:val="11"/>
        </w:numPr>
        <w:spacing w:after="0" w:line="276" w:lineRule="auto"/>
        <w:jc w:val="both"/>
        <w:rPr>
          <w:rFonts w:asciiTheme="majorHAnsi" w:hAnsiTheme="majorHAnsi" w:cstheme="majorHAnsi"/>
        </w:rPr>
      </w:pPr>
      <w:r w:rsidRPr="003C60D8">
        <w:rPr>
          <w:rFonts w:asciiTheme="majorHAnsi" w:hAnsiTheme="majorHAnsi" w:cstheme="majorHAnsi"/>
        </w:rPr>
        <w:t>Work</w:t>
      </w:r>
      <w:r w:rsidR="00570780" w:rsidRPr="003C60D8">
        <w:rPr>
          <w:rFonts w:asciiTheme="majorHAnsi" w:hAnsiTheme="majorHAnsi" w:cstheme="majorHAnsi"/>
        </w:rPr>
        <w:t>ed</w:t>
      </w:r>
      <w:r w:rsidRPr="003C60D8">
        <w:rPr>
          <w:rFonts w:asciiTheme="majorHAnsi" w:hAnsiTheme="majorHAnsi" w:cstheme="majorHAnsi"/>
        </w:rPr>
        <w:t xml:space="preserve"> closely with R&amp;D, Technology to identify evolving technology trends/changes to support and impede the success of organization</w:t>
      </w:r>
    </w:p>
    <w:p w14:paraId="752DED4B" w14:textId="77DCC1AE" w:rsidR="00720889" w:rsidRPr="003C60D8" w:rsidRDefault="00720889" w:rsidP="00AC549E">
      <w:pPr>
        <w:pStyle w:val="ListParagraph"/>
        <w:numPr>
          <w:ilvl w:val="0"/>
          <w:numId w:val="11"/>
        </w:numPr>
        <w:spacing w:after="0" w:line="276" w:lineRule="auto"/>
        <w:jc w:val="both"/>
        <w:rPr>
          <w:rFonts w:asciiTheme="majorHAnsi" w:hAnsiTheme="majorHAnsi" w:cstheme="majorHAnsi"/>
        </w:rPr>
      </w:pPr>
      <w:r w:rsidRPr="003C60D8">
        <w:rPr>
          <w:rFonts w:asciiTheme="majorHAnsi" w:hAnsiTheme="majorHAnsi" w:cstheme="majorHAnsi"/>
        </w:rPr>
        <w:t>W</w:t>
      </w:r>
      <w:r w:rsidR="00570780" w:rsidRPr="003C60D8">
        <w:rPr>
          <w:rFonts w:asciiTheme="majorHAnsi" w:hAnsiTheme="majorHAnsi" w:cstheme="majorHAnsi"/>
        </w:rPr>
        <w:t>on</w:t>
      </w:r>
      <w:r w:rsidRPr="003C60D8">
        <w:rPr>
          <w:rFonts w:asciiTheme="majorHAnsi" w:hAnsiTheme="majorHAnsi" w:cstheme="majorHAnsi"/>
        </w:rPr>
        <w:t xml:space="preserve"> the technical respect of the team with their own accomplishments while working in an agile, fast-changing environment, and lead the company to build great products</w:t>
      </w:r>
    </w:p>
    <w:p w14:paraId="7DF539BF" w14:textId="77777777" w:rsidR="00720889" w:rsidRPr="003C60D8" w:rsidRDefault="00720889" w:rsidP="00AC549E">
      <w:pPr>
        <w:spacing w:after="0" w:line="276" w:lineRule="auto"/>
        <w:ind w:firstLine="360"/>
        <w:jc w:val="both"/>
        <w:rPr>
          <w:rFonts w:asciiTheme="majorHAnsi" w:hAnsiTheme="majorHAnsi" w:cstheme="majorHAnsi"/>
          <w:b/>
        </w:rPr>
      </w:pPr>
      <w:r w:rsidRPr="003C60D8">
        <w:rPr>
          <w:rFonts w:asciiTheme="majorHAnsi" w:hAnsiTheme="majorHAnsi" w:cstheme="majorHAnsi"/>
          <w:b/>
        </w:rPr>
        <w:t>Notable Accomplishments:</w:t>
      </w:r>
    </w:p>
    <w:p w14:paraId="43B55CFB" w14:textId="7D3F0F3C" w:rsidR="00720889" w:rsidRPr="003C60D8" w:rsidRDefault="00720889" w:rsidP="00AC549E">
      <w:pPr>
        <w:pStyle w:val="ListParagraph"/>
        <w:numPr>
          <w:ilvl w:val="0"/>
          <w:numId w:val="12"/>
        </w:numPr>
        <w:spacing w:after="0" w:line="276" w:lineRule="auto"/>
        <w:jc w:val="both"/>
        <w:rPr>
          <w:rFonts w:asciiTheme="majorHAnsi" w:hAnsiTheme="majorHAnsi" w:cstheme="majorHAnsi"/>
        </w:rPr>
      </w:pPr>
      <w:r w:rsidRPr="003C60D8">
        <w:rPr>
          <w:rFonts w:asciiTheme="majorHAnsi" w:hAnsiTheme="majorHAnsi" w:cstheme="majorHAnsi"/>
        </w:rPr>
        <w:t>Gained hand</w:t>
      </w:r>
      <w:r w:rsidR="009807A0" w:rsidRPr="003C60D8">
        <w:rPr>
          <w:rFonts w:asciiTheme="majorHAnsi" w:hAnsiTheme="majorHAnsi" w:cstheme="majorHAnsi"/>
        </w:rPr>
        <w:t>s</w:t>
      </w:r>
      <w:r w:rsidRPr="003C60D8">
        <w:rPr>
          <w:rFonts w:asciiTheme="majorHAnsi" w:hAnsiTheme="majorHAnsi" w:cstheme="majorHAnsi"/>
        </w:rPr>
        <w:t xml:space="preserve"> on experience in Third Party Certifications relat</w:t>
      </w:r>
      <w:r w:rsidR="009807A0" w:rsidRPr="003C60D8">
        <w:rPr>
          <w:rFonts w:asciiTheme="majorHAnsi" w:hAnsiTheme="majorHAnsi" w:cstheme="majorHAnsi"/>
        </w:rPr>
        <w:t xml:space="preserve">ed </w:t>
      </w:r>
      <w:r w:rsidRPr="003C60D8">
        <w:rPr>
          <w:rFonts w:asciiTheme="majorHAnsi" w:hAnsiTheme="majorHAnsi" w:cstheme="majorHAnsi"/>
        </w:rPr>
        <w:t>to international regulatory CE, UL and IEC Standards</w:t>
      </w:r>
      <w:r w:rsidR="009807A0" w:rsidRPr="003C60D8">
        <w:rPr>
          <w:rFonts w:asciiTheme="majorHAnsi" w:hAnsiTheme="majorHAnsi" w:cstheme="majorHAnsi"/>
        </w:rPr>
        <w:t xml:space="preserve">. </w:t>
      </w:r>
    </w:p>
    <w:p w14:paraId="1FBCE81F" w14:textId="325361DC" w:rsidR="00720889" w:rsidRPr="003C60D8" w:rsidRDefault="009807A0" w:rsidP="00AC549E">
      <w:pPr>
        <w:pStyle w:val="ListParagraph"/>
        <w:numPr>
          <w:ilvl w:val="0"/>
          <w:numId w:val="12"/>
        </w:numPr>
        <w:spacing w:after="0" w:line="276" w:lineRule="auto"/>
        <w:jc w:val="both"/>
        <w:rPr>
          <w:rFonts w:asciiTheme="majorHAnsi" w:hAnsiTheme="majorHAnsi" w:cstheme="majorHAnsi"/>
        </w:rPr>
      </w:pPr>
      <w:r w:rsidRPr="003C60D8">
        <w:rPr>
          <w:rFonts w:asciiTheme="majorHAnsi" w:hAnsiTheme="majorHAnsi" w:cstheme="majorHAnsi"/>
        </w:rPr>
        <w:t xml:space="preserve">Introduced </w:t>
      </w:r>
      <w:r w:rsidR="00CA5D68" w:rsidRPr="003C60D8">
        <w:rPr>
          <w:rFonts w:asciiTheme="majorHAnsi" w:hAnsiTheme="majorHAnsi" w:cstheme="majorHAnsi"/>
          <w:b/>
        </w:rPr>
        <w:t>Lean manufacturing</w:t>
      </w:r>
      <w:r w:rsidR="00CA5D68" w:rsidRPr="003C60D8">
        <w:rPr>
          <w:rFonts w:asciiTheme="majorHAnsi" w:hAnsiTheme="majorHAnsi" w:cstheme="majorHAnsi"/>
        </w:rPr>
        <w:t xml:space="preserve"> strategies in manufacturing (</w:t>
      </w:r>
      <w:r w:rsidR="00CA5D68" w:rsidRPr="003C60D8">
        <w:rPr>
          <w:rFonts w:asciiTheme="majorHAnsi" w:hAnsiTheme="majorHAnsi" w:cstheme="majorHAnsi"/>
          <w:b/>
        </w:rPr>
        <w:t>KAIZEN</w:t>
      </w:r>
      <w:r w:rsidR="00CA5D68" w:rsidRPr="003C60D8">
        <w:rPr>
          <w:rFonts w:asciiTheme="majorHAnsi" w:hAnsiTheme="majorHAnsi" w:cstheme="majorHAnsi"/>
        </w:rPr>
        <w:t xml:space="preserve">, </w:t>
      </w:r>
      <w:r w:rsidR="00CA5D68" w:rsidRPr="003C60D8">
        <w:rPr>
          <w:rFonts w:asciiTheme="majorHAnsi" w:hAnsiTheme="majorHAnsi" w:cstheme="majorHAnsi"/>
          <w:b/>
        </w:rPr>
        <w:t>5S</w:t>
      </w:r>
      <w:r w:rsidR="00CA5D68" w:rsidRPr="003C60D8">
        <w:rPr>
          <w:rFonts w:asciiTheme="majorHAnsi" w:hAnsiTheme="majorHAnsi" w:cstheme="majorHAnsi"/>
        </w:rPr>
        <w:t>)</w:t>
      </w:r>
      <w:r w:rsidR="00C23A81" w:rsidRPr="003C60D8">
        <w:rPr>
          <w:rFonts w:asciiTheme="majorHAnsi" w:hAnsiTheme="majorHAnsi" w:cstheme="majorHAnsi"/>
        </w:rPr>
        <w:t xml:space="preserve"> for process enhancement</w:t>
      </w:r>
    </w:p>
    <w:p w14:paraId="1FA977AA" w14:textId="1D25562D" w:rsidR="00C23A81" w:rsidRPr="003C60D8" w:rsidRDefault="00C23A81" w:rsidP="00AC549E">
      <w:pPr>
        <w:pStyle w:val="ListParagraph"/>
        <w:numPr>
          <w:ilvl w:val="0"/>
          <w:numId w:val="12"/>
        </w:numPr>
        <w:spacing w:after="0" w:line="276" w:lineRule="auto"/>
        <w:jc w:val="both"/>
        <w:rPr>
          <w:rFonts w:asciiTheme="majorHAnsi" w:hAnsiTheme="majorHAnsi" w:cstheme="majorHAnsi"/>
        </w:rPr>
      </w:pPr>
      <w:r w:rsidRPr="003C60D8">
        <w:rPr>
          <w:rFonts w:asciiTheme="majorHAnsi" w:hAnsiTheme="majorHAnsi" w:cstheme="majorHAnsi"/>
        </w:rPr>
        <w:t xml:space="preserve">Designed &amp; Developed internal </w:t>
      </w:r>
      <w:r w:rsidRPr="003C60D8">
        <w:rPr>
          <w:rFonts w:asciiTheme="majorHAnsi" w:hAnsiTheme="majorHAnsi" w:cstheme="majorHAnsi"/>
          <w:b/>
        </w:rPr>
        <w:t>cost management</w:t>
      </w:r>
      <w:r w:rsidRPr="003C60D8">
        <w:rPr>
          <w:rFonts w:asciiTheme="majorHAnsi" w:hAnsiTheme="majorHAnsi" w:cstheme="majorHAnsi"/>
        </w:rPr>
        <w:t xml:space="preserve"> tool for manufactured products and NPI process.  </w:t>
      </w:r>
    </w:p>
    <w:p w14:paraId="06068FCA" w14:textId="531A1E9E" w:rsidR="00C23A81" w:rsidRPr="003C60D8" w:rsidRDefault="00C45712" w:rsidP="00AC549E">
      <w:pPr>
        <w:pStyle w:val="ListParagraph"/>
        <w:numPr>
          <w:ilvl w:val="0"/>
          <w:numId w:val="12"/>
        </w:numPr>
        <w:spacing w:after="0" w:line="276" w:lineRule="auto"/>
        <w:jc w:val="both"/>
        <w:rPr>
          <w:rFonts w:asciiTheme="majorHAnsi" w:hAnsiTheme="majorHAnsi" w:cstheme="majorHAnsi"/>
        </w:rPr>
      </w:pPr>
      <w:r w:rsidRPr="003C60D8">
        <w:rPr>
          <w:rFonts w:asciiTheme="majorHAnsi" w:hAnsiTheme="majorHAnsi" w:cstheme="majorHAnsi"/>
        </w:rPr>
        <w:t xml:space="preserve">Enhanced </w:t>
      </w:r>
      <w:r w:rsidRPr="003C60D8">
        <w:rPr>
          <w:rFonts w:asciiTheme="majorHAnsi" w:hAnsiTheme="majorHAnsi" w:cstheme="majorHAnsi"/>
          <w:b/>
        </w:rPr>
        <w:t>Resource Utilization</w:t>
      </w:r>
      <w:r w:rsidRPr="003C60D8">
        <w:rPr>
          <w:rFonts w:asciiTheme="majorHAnsi" w:hAnsiTheme="majorHAnsi" w:cstheme="majorHAnsi"/>
        </w:rPr>
        <w:t xml:space="preserve"> tool for monitoring and control.  </w:t>
      </w:r>
    </w:p>
    <w:p w14:paraId="2D21A60F" w14:textId="77777777" w:rsidR="00291FF6" w:rsidRPr="003C60D8" w:rsidRDefault="00291FF6" w:rsidP="00AC549E">
      <w:pPr>
        <w:spacing w:after="0" w:line="276" w:lineRule="auto"/>
        <w:jc w:val="both"/>
        <w:rPr>
          <w:rFonts w:asciiTheme="majorHAnsi" w:hAnsiTheme="majorHAnsi" w:cstheme="majorHAnsi"/>
        </w:rPr>
      </w:pPr>
    </w:p>
    <w:p w14:paraId="4C71A881" w14:textId="559C7C54" w:rsidR="00291FF6" w:rsidRPr="003C60D8" w:rsidRDefault="000810BA" w:rsidP="00AC549E">
      <w:pPr>
        <w:pStyle w:val="ListParagraph"/>
        <w:spacing w:after="0" w:line="276" w:lineRule="auto"/>
        <w:ind w:left="0"/>
        <w:jc w:val="both"/>
        <w:rPr>
          <w:rFonts w:asciiTheme="majorHAnsi" w:hAnsiTheme="majorHAnsi" w:cstheme="majorHAnsi"/>
          <w:i/>
        </w:rPr>
      </w:pPr>
      <w:r w:rsidRPr="003C60D8">
        <w:rPr>
          <w:rFonts w:asciiTheme="majorHAnsi" w:hAnsiTheme="majorHAnsi" w:cstheme="majorHAnsi"/>
        </w:rPr>
        <w:t>JDHL (Medical Device Manufacturing</w:t>
      </w:r>
      <w:proofErr w:type="gramStart"/>
      <w:r w:rsidRPr="003C60D8">
        <w:rPr>
          <w:rFonts w:asciiTheme="majorHAnsi" w:hAnsiTheme="majorHAnsi" w:cstheme="majorHAnsi"/>
        </w:rPr>
        <w:t>,</w:t>
      </w:r>
      <w:r w:rsidR="00291FF6" w:rsidRPr="003C60D8">
        <w:rPr>
          <w:rFonts w:asciiTheme="majorHAnsi" w:hAnsiTheme="majorHAnsi" w:cstheme="majorHAnsi"/>
        </w:rPr>
        <w:t>–</w:t>
      </w:r>
      <w:proofErr w:type="gramEnd"/>
      <w:r w:rsidR="00291FF6" w:rsidRPr="003C60D8">
        <w:rPr>
          <w:rFonts w:asciiTheme="majorHAnsi" w:hAnsiTheme="majorHAnsi" w:cstheme="majorHAnsi"/>
        </w:rPr>
        <w:t xml:space="preserve"> India – Oct 2009 - Apr 2010</w:t>
      </w:r>
    </w:p>
    <w:p w14:paraId="3F5A45B0" w14:textId="77777777" w:rsidR="00291FF6" w:rsidRPr="003C60D8" w:rsidRDefault="00291FF6" w:rsidP="003C60D8">
      <w:pPr>
        <w:spacing w:after="0"/>
        <w:jc w:val="both"/>
        <w:rPr>
          <w:rFonts w:asciiTheme="majorHAnsi" w:hAnsiTheme="majorHAnsi" w:cstheme="majorHAnsi"/>
          <w:b/>
        </w:rPr>
      </w:pPr>
      <w:r w:rsidRPr="003C60D8">
        <w:rPr>
          <w:rFonts w:asciiTheme="majorHAnsi" w:hAnsiTheme="majorHAnsi" w:cstheme="majorHAnsi"/>
          <w:b/>
        </w:rPr>
        <w:t xml:space="preserve">SENIOR MANAGER - Operations </w:t>
      </w:r>
    </w:p>
    <w:p w14:paraId="05304F34" w14:textId="77777777" w:rsidR="00291FF6" w:rsidRPr="003C60D8" w:rsidRDefault="00291FF6" w:rsidP="00AC549E">
      <w:pPr>
        <w:pStyle w:val="ListParagraph"/>
        <w:spacing w:after="0" w:line="276" w:lineRule="auto"/>
        <w:ind w:left="0"/>
        <w:jc w:val="both"/>
        <w:rPr>
          <w:rFonts w:asciiTheme="majorHAnsi" w:hAnsiTheme="majorHAnsi" w:cstheme="majorHAnsi"/>
        </w:rPr>
      </w:pPr>
      <w:r w:rsidRPr="003C60D8">
        <w:rPr>
          <w:rFonts w:asciiTheme="majorHAnsi" w:hAnsiTheme="majorHAnsi" w:cstheme="majorHAnsi"/>
        </w:rPr>
        <w:t xml:space="preserve">Be the boundary spanner for project teams involved in Design &amp; Development, Manufacturing, and Implementation of ERP for complete organization </w:t>
      </w:r>
    </w:p>
    <w:p w14:paraId="295B1E56" w14:textId="77777777" w:rsidR="00291FF6" w:rsidRPr="003C60D8" w:rsidRDefault="00291FF6" w:rsidP="00AC549E">
      <w:pPr>
        <w:pStyle w:val="ListParagraph"/>
        <w:numPr>
          <w:ilvl w:val="0"/>
          <w:numId w:val="14"/>
        </w:numPr>
        <w:spacing w:after="0" w:line="276" w:lineRule="auto"/>
        <w:jc w:val="both"/>
        <w:rPr>
          <w:rFonts w:asciiTheme="majorHAnsi" w:hAnsiTheme="majorHAnsi" w:cstheme="majorHAnsi"/>
        </w:rPr>
      </w:pPr>
      <w:r w:rsidRPr="003C60D8">
        <w:rPr>
          <w:rFonts w:asciiTheme="majorHAnsi" w:hAnsiTheme="majorHAnsi" w:cstheme="majorHAnsi"/>
        </w:rPr>
        <w:t xml:space="preserve">Led the project teams to execute </w:t>
      </w:r>
      <w:r w:rsidRPr="003C60D8">
        <w:rPr>
          <w:rFonts w:asciiTheme="majorHAnsi" w:hAnsiTheme="majorHAnsi" w:cstheme="majorHAnsi"/>
          <w:b/>
        </w:rPr>
        <w:t>NPI process</w:t>
      </w:r>
      <w:r w:rsidRPr="003C60D8">
        <w:rPr>
          <w:rFonts w:asciiTheme="majorHAnsi" w:hAnsiTheme="majorHAnsi" w:cstheme="majorHAnsi"/>
        </w:rPr>
        <w:t xml:space="preserve"> through tollgate processes while meeting schedule</w:t>
      </w:r>
    </w:p>
    <w:p w14:paraId="27A795AC" w14:textId="77777777" w:rsidR="00291FF6" w:rsidRPr="003C60D8" w:rsidRDefault="00291FF6" w:rsidP="00AC549E">
      <w:pPr>
        <w:pStyle w:val="ListParagraph"/>
        <w:numPr>
          <w:ilvl w:val="0"/>
          <w:numId w:val="14"/>
        </w:numPr>
        <w:spacing w:after="0" w:line="276" w:lineRule="auto"/>
        <w:jc w:val="both"/>
        <w:rPr>
          <w:rFonts w:asciiTheme="majorHAnsi" w:hAnsiTheme="majorHAnsi" w:cstheme="majorHAnsi"/>
        </w:rPr>
      </w:pPr>
      <w:r w:rsidRPr="003C60D8">
        <w:rPr>
          <w:rFonts w:asciiTheme="majorHAnsi" w:hAnsiTheme="majorHAnsi" w:cstheme="majorHAnsi"/>
        </w:rPr>
        <w:t xml:space="preserve">Ensure optimum utilization of </w:t>
      </w:r>
      <w:r w:rsidRPr="003C60D8">
        <w:rPr>
          <w:rFonts w:asciiTheme="majorHAnsi" w:hAnsiTheme="majorHAnsi" w:cstheme="majorHAnsi"/>
          <w:b/>
        </w:rPr>
        <w:t xml:space="preserve">material, manpower </w:t>
      </w:r>
      <w:r w:rsidRPr="003C60D8">
        <w:rPr>
          <w:rFonts w:asciiTheme="majorHAnsi" w:hAnsiTheme="majorHAnsi" w:cstheme="majorHAnsi"/>
        </w:rPr>
        <w:t>and</w:t>
      </w:r>
      <w:r w:rsidRPr="003C60D8">
        <w:rPr>
          <w:rFonts w:asciiTheme="majorHAnsi" w:hAnsiTheme="majorHAnsi" w:cstheme="majorHAnsi"/>
          <w:b/>
        </w:rPr>
        <w:t xml:space="preserve"> machines</w:t>
      </w:r>
      <w:r w:rsidRPr="003C60D8">
        <w:rPr>
          <w:rFonts w:asciiTheme="majorHAnsi" w:hAnsiTheme="majorHAnsi" w:cstheme="majorHAnsi"/>
        </w:rPr>
        <w:t xml:space="preserve"> for cost effective and timely delivery of quality products</w:t>
      </w:r>
    </w:p>
    <w:p w14:paraId="6325A573" w14:textId="77777777" w:rsidR="00291FF6" w:rsidRPr="003C60D8" w:rsidRDefault="00291FF6" w:rsidP="00AC549E">
      <w:pPr>
        <w:spacing w:after="0"/>
        <w:jc w:val="both"/>
        <w:rPr>
          <w:rFonts w:asciiTheme="majorHAnsi" w:hAnsiTheme="majorHAnsi" w:cstheme="majorHAnsi"/>
          <w:b/>
          <w:lang w:val="en-GB"/>
        </w:rPr>
      </w:pPr>
      <w:r w:rsidRPr="003C60D8">
        <w:rPr>
          <w:rFonts w:asciiTheme="majorHAnsi" w:hAnsiTheme="majorHAnsi" w:cstheme="majorHAnsi"/>
          <w:b/>
          <w:lang w:val="en-GB"/>
        </w:rPr>
        <w:t>Notable Accomplishments:</w:t>
      </w:r>
    </w:p>
    <w:p w14:paraId="36490EEF" w14:textId="74AE19A1" w:rsidR="00291FF6" w:rsidRPr="003C60D8" w:rsidRDefault="00291FF6" w:rsidP="00AC549E">
      <w:pPr>
        <w:pStyle w:val="ListParagraph"/>
        <w:numPr>
          <w:ilvl w:val="0"/>
          <w:numId w:val="13"/>
        </w:numPr>
        <w:spacing w:after="0" w:line="276" w:lineRule="auto"/>
        <w:jc w:val="both"/>
        <w:rPr>
          <w:rFonts w:asciiTheme="majorHAnsi" w:hAnsiTheme="majorHAnsi" w:cstheme="majorHAnsi"/>
        </w:rPr>
      </w:pPr>
      <w:r w:rsidRPr="003C60D8">
        <w:rPr>
          <w:rFonts w:asciiTheme="majorHAnsi" w:hAnsiTheme="majorHAnsi" w:cstheme="majorHAnsi"/>
        </w:rPr>
        <w:t>Added growth platforms to the service business to help customers run more efficiently</w:t>
      </w:r>
    </w:p>
    <w:p w14:paraId="2BCEBEB7" w14:textId="77777777" w:rsidR="00291FF6" w:rsidRPr="003C60D8" w:rsidRDefault="00291FF6" w:rsidP="00AC549E">
      <w:pPr>
        <w:pStyle w:val="ListParagraph"/>
        <w:numPr>
          <w:ilvl w:val="0"/>
          <w:numId w:val="13"/>
        </w:numPr>
        <w:spacing w:after="0" w:line="276" w:lineRule="auto"/>
        <w:jc w:val="both"/>
        <w:rPr>
          <w:rFonts w:asciiTheme="majorHAnsi" w:hAnsiTheme="majorHAnsi" w:cstheme="majorHAnsi"/>
        </w:rPr>
      </w:pPr>
      <w:r w:rsidRPr="003C60D8">
        <w:rPr>
          <w:rFonts w:asciiTheme="majorHAnsi" w:hAnsiTheme="majorHAnsi" w:cstheme="majorHAnsi"/>
        </w:rPr>
        <w:t>Developed products with clinical and economic relevance to lead in every product segment</w:t>
      </w:r>
    </w:p>
    <w:p w14:paraId="35774ECB" w14:textId="77777777" w:rsidR="00291FF6" w:rsidRPr="003C60D8" w:rsidRDefault="00291FF6" w:rsidP="00AC549E">
      <w:pPr>
        <w:pStyle w:val="ListParagraph"/>
        <w:numPr>
          <w:ilvl w:val="0"/>
          <w:numId w:val="13"/>
        </w:numPr>
        <w:spacing w:after="0" w:line="276" w:lineRule="auto"/>
        <w:jc w:val="both"/>
        <w:rPr>
          <w:rFonts w:asciiTheme="majorHAnsi" w:hAnsiTheme="majorHAnsi" w:cstheme="majorHAnsi"/>
        </w:rPr>
      </w:pPr>
      <w:r w:rsidRPr="003C60D8">
        <w:rPr>
          <w:rFonts w:asciiTheme="majorHAnsi" w:hAnsiTheme="majorHAnsi" w:cstheme="majorHAnsi"/>
        </w:rPr>
        <w:t xml:space="preserve">Maintained costing and resource analysis for manufacturing while focusing on target setting and capacity monitoring </w:t>
      </w:r>
    </w:p>
    <w:p w14:paraId="3D169332" w14:textId="77777777" w:rsidR="00291FF6" w:rsidRPr="003C60D8" w:rsidRDefault="00291FF6" w:rsidP="00AC549E">
      <w:pPr>
        <w:pStyle w:val="ListParagraph"/>
        <w:numPr>
          <w:ilvl w:val="0"/>
          <w:numId w:val="13"/>
        </w:numPr>
        <w:spacing w:after="0" w:line="276" w:lineRule="auto"/>
        <w:jc w:val="both"/>
        <w:rPr>
          <w:rFonts w:asciiTheme="majorHAnsi" w:hAnsiTheme="majorHAnsi" w:cstheme="majorHAnsi"/>
        </w:rPr>
      </w:pPr>
      <w:r w:rsidRPr="003C60D8">
        <w:rPr>
          <w:rFonts w:asciiTheme="majorHAnsi" w:hAnsiTheme="majorHAnsi" w:cstheme="majorHAnsi"/>
        </w:rPr>
        <w:t xml:space="preserve">Implemented the </w:t>
      </w:r>
      <w:r w:rsidRPr="003C60D8">
        <w:rPr>
          <w:rFonts w:asciiTheme="majorHAnsi" w:hAnsiTheme="majorHAnsi" w:cstheme="majorHAnsi"/>
          <w:b/>
        </w:rPr>
        <w:t>ERP</w:t>
      </w:r>
      <w:r w:rsidRPr="003C60D8">
        <w:rPr>
          <w:rFonts w:asciiTheme="majorHAnsi" w:hAnsiTheme="majorHAnsi" w:cstheme="majorHAnsi"/>
        </w:rPr>
        <w:t xml:space="preserve"> for the complete organization encompassing key </w:t>
      </w:r>
      <w:r w:rsidRPr="003C60D8">
        <w:rPr>
          <w:rFonts w:asciiTheme="majorHAnsi" w:hAnsiTheme="majorHAnsi" w:cstheme="majorHAnsi"/>
          <w:b/>
        </w:rPr>
        <w:t>Sales, Production, Material, and Accounts modules</w:t>
      </w:r>
    </w:p>
    <w:p w14:paraId="2619A9A7" w14:textId="45CCE195" w:rsidR="00291FF6" w:rsidRPr="003C60D8" w:rsidRDefault="00291FF6" w:rsidP="00AC549E">
      <w:pPr>
        <w:pStyle w:val="ListParagraph"/>
        <w:numPr>
          <w:ilvl w:val="0"/>
          <w:numId w:val="13"/>
        </w:numPr>
        <w:spacing w:after="0" w:line="276" w:lineRule="auto"/>
        <w:jc w:val="both"/>
        <w:rPr>
          <w:rFonts w:asciiTheme="majorHAnsi" w:hAnsiTheme="majorHAnsi" w:cstheme="majorHAnsi"/>
        </w:rPr>
      </w:pPr>
      <w:r w:rsidRPr="003C60D8">
        <w:rPr>
          <w:rFonts w:asciiTheme="majorHAnsi" w:hAnsiTheme="majorHAnsi" w:cstheme="majorHAnsi"/>
        </w:rPr>
        <w:t>Implemented QMS (</w:t>
      </w:r>
      <w:r w:rsidRPr="003C60D8">
        <w:rPr>
          <w:rFonts w:asciiTheme="majorHAnsi" w:hAnsiTheme="majorHAnsi" w:cstheme="majorHAnsi"/>
          <w:b/>
        </w:rPr>
        <w:t>ISO9001</w:t>
      </w:r>
      <w:r w:rsidRPr="003C60D8">
        <w:rPr>
          <w:rFonts w:asciiTheme="majorHAnsi" w:hAnsiTheme="majorHAnsi" w:cstheme="majorHAnsi"/>
        </w:rPr>
        <w:t xml:space="preserve">, </w:t>
      </w:r>
      <w:r w:rsidRPr="003C60D8">
        <w:rPr>
          <w:rFonts w:asciiTheme="majorHAnsi" w:hAnsiTheme="majorHAnsi" w:cstheme="majorHAnsi"/>
          <w:b/>
        </w:rPr>
        <w:t>ISO13485</w:t>
      </w:r>
      <w:r w:rsidRPr="003C60D8">
        <w:rPr>
          <w:rFonts w:asciiTheme="majorHAnsi" w:hAnsiTheme="majorHAnsi" w:cstheme="majorHAnsi"/>
        </w:rPr>
        <w:t xml:space="preserve">, CMDCAS, and </w:t>
      </w:r>
      <w:r w:rsidRPr="003C60D8">
        <w:rPr>
          <w:rFonts w:asciiTheme="majorHAnsi" w:hAnsiTheme="majorHAnsi" w:cstheme="majorHAnsi"/>
          <w:b/>
        </w:rPr>
        <w:t>21CFR820</w:t>
      </w:r>
      <w:r w:rsidRPr="003C60D8">
        <w:rPr>
          <w:rFonts w:asciiTheme="majorHAnsi" w:hAnsiTheme="majorHAnsi" w:cstheme="majorHAnsi"/>
        </w:rPr>
        <w:t xml:space="preserve"> (FDA, USA)</w:t>
      </w:r>
    </w:p>
    <w:p w14:paraId="418E1FE5" w14:textId="77777777" w:rsidR="00291FF6" w:rsidRPr="003C60D8" w:rsidRDefault="00291FF6" w:rsidP="00AC549E">
      <w:pPr>
        <w:spacing w:after="0"/>
        <w:jc w:val="both"/>
        <w:rPr>
          <w:rFonts w:asciiTheme="majorHAnsi" w:hAnsiTheme="majorHAnsi" w:cstheme="majorHAnsi"/>
          <w:b/>
        </w:rPr>
      </w:pPr>
    </w:p>
    <w:p w14:paraId="046A5ED3" w14:textId="6F5A8DBC" w:rsidR="00291FF6" w:rsidRPr="003C60D8" w:rsidRDefault="000810BA" w:rsidP="00AC549E">
      <w:pPr>
        <w:spacing w:after="0"/>
        <w:jc w:val="both"/>
        <w:rPr>
          <w:rFonts w:asciiTheme="majorHAnsi" w:hAnsiTheme="majorHAnsi" w:cstheme="majorHAnsi"/>
          <w:i/>
        </w:rPr>
      </w:pPr>
      <w:r w:rsidRPr="003C60D8">
        <w:rPr>
          <w:rFonts w:asciiTheme="majorHAnsi" w:hAnsiTheme="majorHAnsi" w:cstheme="majorHAnsi"/>
        </w:rPr>
        <w:t>JDHL (Medical Device Manufacturing</w:t>
      </w:r>
      <w:proofErr w:type="gramStart"/>
      <w:r w:rsidRPr="003C60D8">
        <w:rPr>
          <w:rFonts w:asciiTheme="majorHAnsi" w:hAnsiTheme="majorHAnsi" w:cstheme="majorHAnsi"/>
        </w:rPr>
        <w:t>,</w:t>
      </w:r>
      <w:r w:rsidR="00291FF6" w:rsidRPr="003C60D8">
        <w:rPr>
          <w:rFonts w:asciiTheme="majorHAnsi" w:hAnsiTheme="majorHAnsi" w:cstheme="majorHAnsi"/>
        </w:rPr>
        <w:t>–</w:t>
      </w:r>
      <w:proofErr w:type="gramEnd"/>
      <w:r w:rsidR="00291FF6" w:rsidRPr="003C60D8">
        <w:rPr>
          <w:rFonts w:asciiTheme="majorHAnsi" w:hAnsiTheme="majorHAnsi" w:cstheme="majorHAnsi"/>
        </w:rPr>
        <w:t xml:space="preserve"> India – Dec 2005 - Oct 2009</w:t>
      </w:r>
    </w:p>
    <w:p w14:paraId="7FC474D4" w14:textId="77777777" w:rsidR="00291FF6" w:rsidRPr="003C60D8" w:rsidRDefault="00291FF6" w:rsidP="003C60D8">
      <w:pPr>
        <w:spacing w:after="0"/>
        <w:jc w:val="both"/>
        <w:rPr>
          <w:rFonts w:asciiTheme="majorHAnsi" w:hAnsiTheme="majorHAnsi" w:cstheme="majorHAnsi"/>
          <w:b/>
        </w:rPr>
      </w:pPr>
      <w:r w:rsidRPr="003C60D8">
        <w:rPr>
          <w:rFonts w:asciiTheme="majorHAnsi" w:hAnsiTheme="majorHAnsi" w:cstheme="majorHAnsi"/>
          <w:b/>
        </w:rPr>
        <w:lastRenderedPageBreak/>
        <w:t>MANAGER - R&amp;D</w:t>
      </w:r>
    </w:p>
    <w:p w14:paraId="2EC2E15A" w14:textId="77777777" w:rsidR="00291FF6" w:rsidRPr="003C60D8" w:rsidRDefault="00291FF6" w:rsidP="00AC549E">
      <w:pPr>
        <w:pStyle w:val="BodyText2"/>
        <w:rPr>
          <w:rFonts w:asciiTheme="majorHAnsi" w:eastAsia="Calibri" w:hAnsiTheme="majorHAnsi" w:cstheme="majorHAnsi"/>
          <w:sz w:val="22"/>
          <w:szCs w:val="22"/>
        </w:rPr>
      </w:pPr>
      <w:r w:rsidRPr="003C60D8">
        <w:rPr>
          <w:rFonts w:asciiTheme="majorHAnsi" w:eastAsia="Calibri" w:hAnsiTheme="majorHAnsi" w:cstheme="majorHAnsi"/>
          <w:sz w:val="22"/>
          <w:szCs w:val="22"/>
        </w:rPr>
        <w:t>Own and deliver the platform subsystem and guided the work of the technical internal and external teams assigned to R&amp;D.</w:t>
      </w:r>
    </w:p>
    <w:p w14:paraId="054C08C0" w14:textId="77777777" w:rsidR="00291FF6" w:rsidRPr="003C60D8" w:rsidRDefault="00291FF6" w:rsidP="00AC549E">
      <w:pPr>
        <w:pStyle w:val="ListParagraph"/>
        <w:numPr>
          <w:ilvl w:val="0"/>
          <w:numId w:val="15"/>
        </w:numPr>
        <w:spacing w:after="0" w:line="276" w:lineRule="auto"/>
        <w:jc w:val="both"/>
        <w:rPr>
          <w:rFonts w:asciiTheme="majorHAnsi" w:hAnsiTheme="majorHAnsi" w:cstheme="majorHAnsi"/>
        </w:rPr>
      </w:pPr>
      <w:r w:rsidRPr="003C60D8">
        <w:rPr>
          <w:rFonts w:asciiTheme="majorHAnsi" w:hAnsiTheme="majorHAnsi" w:cstheme="majorHAnsi"/>
        </w:rPr>
        <w:t>Worked closely with external customers and internal business directors to take the R&amp;D prototypes to a production-ready stage</w:t>
      </w:r>
    </w:p>
    <w:p w14:paraId="50F85310" w14:textId="77777777" w:rsidR="00291FF6" w:rsidRPr="003C60D8" w:rsidRDefault="00291FF6" w:rsidP="00AC549E">
      <w:pPr>
        <w:pStyle w:val="ListParagraph"/>
        <w:numPr>
          <w:ilvl w:val="0"/>
          <w:numId w:val="15"/>
        </w:numPr>
        <w:spacing w:after="0" w:line="276" w:lineRule="auto"/>
        <w:jc w:val="both"/>
        <w:rPr>
          <w:rFonts w:asciiTheme="majorHAnsi" w:hAnsiTheme="majorHAnsi" w:cstheme="majorHAnsi"/>
        </w:rPr>
      </w:pPr>
      <w:r w:rsidRPr="003C60D8">
        <w:rPr>
          <w:rFonts w:asciiTheme="majorHAnsi" w:hAnsiTheme="majorHAnsi" w:cstheme="majorHAnsi"/>
        </w:rPr>
        <w:t>Monitored new technologies and assessed their potential to become new products or services; oversaw the selection of research projects to ensure that they had the potential to add value to the company</w:t>
      </w:r>
    </w:p>
    <w:p w14:paraId="6197782F" w14:textId="77777777" w:rsidR="00291FF6" w:rsidRPr="003C60D8" w:rsidRDefault="00291FF6" w:rsidP="00AC549E">
      <w:pPr>
        <w:pStyle w:val="ListParagraph"/>
        <w:numPr>
          <w:ilvl w:val="0"/>
          <w:numId w:val="15"/>
        </w:numPr>
        <w:spacing w:after="0" w:line="276" w:lineRule="auto"/>
        <w:jc w:val="both"/>
        <w:rPr>
          <w:rFonts w:asciiTheme="majorHAnsi" w:hAnsiTheme="majorHAnsi" w:cstheme="majorHAnsi"/>
        </w:rPr>
      </w:pPr>
      <w:r w:rsidRPr="003C60D8">
        <w:rPr>
          <w:rFonts w:asciiTheme="majorHAnsi" w:hAnsiTheme="majorHAnsi" w:cstheme="majorHAnsi"/>
        </w:rPr>
        <w:t>Led all aspects of new product development processes including planning, scheduling, firmware, and hardware development (Analog &amp; Digital)</w:t>
      </w:r>
    </w:p>
    <w:p w14:paraId="0AEA8815" w14:textId="77777777" w:rsidR="00291FF6" w:rsidRPr="003C60D8" w:rsidRDefault="00291FF6" w:rsidP="00AC549E">
      <w:pPr>
        <w:spacing w:after="0"/>
        <w:jc w:val="both"/>
        <w:rPr>
          <w:rFonts w:asciiTheme="majorHAnsi" w:hAnsiTheme="majorHAnsi" w:cstheme="majorHAnsi"/>
          <w:b/>
          <w:lang w:val="en-GB"/>
        </w:rPr>
      </w:pPr>
      <w:r w:rsidRPr="003C60D8">
        <w:rPr>
          <w:rFonts w:asciiTheme="majorHAnsi" w:hAnsiTheme="majorHAnsi" w:cstheme="majorHAnsi"/>
          <w:b/>
          <w:lang w:val="en-GB"/>
        </w:rPr>
        <w:t>Notable Accomplishments:</w:t>
      </w:r>
    </w:p>
    <w:p w14:paraId="62733B69" w14:textId="77777777" w:rsidR="00291FF6" w:rsidRPr="003C60D8" w:rsidRDefault="00291FF6" w:rsidP="00AC549E">
      <w:pPr>
        <w:pStyle w:val="ListParagraph"/>
        <w:numPr>
          <w:ilvl w:val="0"/>
          <w:numId w:val="16"/>
        </w:numPr>
        <w:spacing w:after="0" w:line="276" w:lineRule="auto"/>
        <w:jc w:val="both"/>
        <w:rPr>
          <w:rFonts w:asciiTheme="majorHAnsi" w:hAnsiTheme="majorHAnsi" w:cstheme="majorHAnsi"/>
        </w:rPr>
      </w:pPr>
      <w:r w:rsidRPr="003C60D8">
        <w:rPr>
          <w:rFonts w:asciiTheme="majorHAnsi" w:hAnsiTheme="majorHAnsi" w:cstheme="majorHAnsi"/>
        </w:rPr>
        <w:t>Strived towards customer satisfaction and business success by ensuring on-time and within budget delivery of projects. Collaborated effectively with project teams, business functions and business leadership</w:t>
      </w:r>
    </w:p>
    <w:p w14:paraId="79BB044E" w14:textId="77777777" w:rsidR="00291FF6" w:rsidRPr="003C60D8" w:rsidRDefault="00291FF6" w:rsidP="00AC549E">
      <w:pPr>
        <w:pStyle w:val="ListParagraph"/>
        <w:numPr>
          <w:ilvl w:val="0"/>
          <w:numId w:val="16"/>
        </w:numPr>
        <w:spacing w:after="0" w:line="276" w:lineRule="auto"/>
        <w:jc w:val="both"/>
        <w:rPr>
          <w:rFonts w:asciiTheme="majorHAnsi" w:hAnsiTheme="majorHAnsi" w:cstheme="majorHAnsi"/>
        </w:rPr>
      </w:pPr>
      <w:r w:rsidRPr="003C60D8">
        <w:rPr>
          <w:rFonts w:asciiTheme="majorHAnsi" w:hAnsiTheme="majorHAnsi" w:cstheme="majorHAnsi"/>
        </w:rPr>
        <w:t>Effectively provided leadership to cross-functional teams from engineering, supply chain and manufacturing in execution of NPI projects</w:t>
      </w:r>
    </w:p>
    <w:p w14:paraId="16A12A63" w14:textId="77777777" w:rsidR="00291FF6" w:rsidRPr="003C60D8" w:rsidRDefault="00291FF6" w:rsidP="00AC549E">
      <w:pPr>
        <w:spacing w:after="0"/>
        <w:jc w:val="both"/>
        <w:rPr>
          <w:rFonts w:asciiTheme="majorHAnsi" w:hAnsiTheme="majorHAnsi" w:cstheme="majorHAnsi"/>
          <w:b/>
          <w:i/>
        </w:rPr>
      </w:pPr>
    </w:p>
    <w:p w14:paraId="3FE3C9CB" w14:textId="7FFC62B9" w:rsidR="00291FF6" w:rsidRPr="003C60D8" w:rsidRDefault="000810BA" w:rsidP="00AC549E">
      <w:pPr>
        <w:spacing w:after="0"/>
        <w:jc w:val="both"/>
        <w:rPr>
          <w:rFonts w:asciiTheme="majorHAnsi" w:hAnsiTheme="majorHAnsi" w:cstheme="majorHAnsi"/>
          <w:i/>
        </w:rPr>
      </w:pPr>
      <w:r w:rsidRPr="003C60D8">
        <w:rPr>
          <w:rFonts w:asciiTheme="majorHAnsi" w:hAnsiTheme="majorHAnsi" w:cstheme="majorHAnsi"/>
        </w:rPr>
        <w:t>JDHL (Medical Device Manufacturing,</w:t>
      </w:r>
      <w:bookmarkStart w:id="0" w:name="_GoBack"/>
      <w:bookmarkEnd w:id="0"/>
      <w:r w:rsidRPr="003C60D8">
        <w:rPr>
          <w:rFonts w:asciiTheme="majorHAnsi" w:hAnsiTheme="majorHAnsi" w:cstheme="majorHAnsi"/>
        </w:rPr>
        <w:t>)</w:t>
      </w:r>
      <w:r w:rsidR="00291FF6" w:rsidRPr="003C60D8">
        <w:rPr>
          <w:rFonts w:asciiTheme="majorHAnsi" w:hAnsiTheme="majorHAnsi" w:cstheme="majorHAnsi"/>
        </w:rPr>
        <w:t xml:space="preserve"> – India – Jul 1998 - Nov 2004</w:t>
      </w:r>
    </w:p>
    <w:p w14:paraId="20C14292" w14:textId="77777777" w:rsidR="00291FF6" w:rsidRPr="003C60D8" w:rsidRDefault="00291FF6" w:rsidP="00AC549E">
      <w:pPr>
        <w:spacing w:after="0"/>
        <w:jc w:val="both"/>
        <w:rPr>
          <w:rFonts w:asciiTheme="majorHAnsi" w:hAnsiTheme="majorHAnsi" w:cstheme="majorHAnsi"/>
          <w:b/>
        </w:rPr>
      </w:pPr>
      <w:r w:rsidRPr="003C60D8">
        <w:rPr>
          <w:rFonts w:asciiTheme="majorHAnsi" w:hAnsiTheme="majorHAnsi" w:cstheme="majorHAnsi"/>
          <w:b/>
        </w:rPr>
        <w:t xml:space="preserve">R&amp;D ENGINEER and MANAGEMENT REPRESENTATIVE </w:t>
      </w:r>
    </w:p>
    <w:p w14:paraId="31239C01" w14:textId="77777777" w:rsidR="00291FF6" w:rsidRPr="003C60D8" w:rsidRDefault="00291FF6" w:rsidP="00AC549E">
      <w:pPr>
        <w:pStyle w:val="ListParagraph"/>
        <w:numPr>
          <w:ilvl w:val="0"/>
          <w:numId w:val="17"/>
        </w:numPr>
        <w:spacing w:after="0" w:line="276" w:lineRule="auto"/>
        <w:jc w:val="both"/>
        <w:rPr>
          <w:rFonts w:asciiTheme="majorHAnsi" w:hAnsiTheme="majorHAnsi" w:cstheme="majorHAnsi"/>
        </w:rPr>
      </w:pPr>
      <w:r w:rsidRPr="003C60D8">
        <w:rPr>
          <w:rFonts w:asciiTheme="majorHAnsi" w:hAnsiTheme="majorHAnsi" w:cstheme="majorHAnsi"/>
        </w:rPr>
        <w:t xml:space="preserve">Designed and developed software / firmware and hardware (Analog &amp; Digital) for all manufactured devices </w:t>
      </w:r>
    </w:p>
    <w:p w14:paraId="3E249859" w14:textId="77777777" w:rsidR="00291FF6" w:rsidRPr="003C60D8" w:rsidRDefault="00291FF6" w:rsidP="00AC549E">
      <w:pPr>
        <w:pStyle w:val="ListParagraph"/>
        <w:numPr>
          <w:ilvl w:val="0"/>
          <w:numId w:val="17"/>
        </w:numPr>
        <w:spacing w:after="0" w:line="276" w:lineRule="auto"/>
        <w:jc w:val="both"/>
        <w:rPr>
          <w:rFonts w:asciiTheme="majorHAnsi" w:hAnsiTheme="majorHAnsi" w:cstheme="majorHAnsi"/>
        </w:rPr>
      </w:pPr>
      <w:r w:rsidRPr="003C60D8">
        <w:rPr>
          <w:rFonts w:asciiTheme="majorHAnsi" w:hAnsiTheme="majorHAnsi" w:cstheme="majorHAnsi"/>
        </w:rPr>
        <w:t>Designed Digital Circuits, Switching Circuits, Amplifiers (Audio, OPAMP), Drive Circuits for BLDC and PMDC Motor, A/D, D/A, Power Supplies (AC/DC &amp; DC/DC) using Switch Mode Topology with the aim of developing cost effective and efficient end products</w:t>
      </w:r>
    </w:p>
    <w:p w14:paraId="1CF55AD6" w14:textId="77777777" w:rsidR="00291FF6" w:rsidRPr="003C60D8" w:rsidRDefault="00291FF6" w:rsidP="00AC549E">
      <w:pPr>
        <w:pStyle w:val="ListParagraph"/>
        <w:numPr>
          <w:ilvl w:val="0"/>
          <w:numId w:val="17"/>
        </w:numPr>
        <w:spacing w:after="0" w:line="276" w:lineRule="auto"/>
        <w:jc w:val="both"/>
        <w:rPr>
          <w:rFonts w:asciiTheme="majorHAnsi" w:hAnsiTheme="majorHAnsi" w:cstheme="majorHAnsi"/>
        </w:rPr>
      </w:pPr>
      <w:r w:rsidRPr="003C60D8">
        <w:rPr>
          <w:rFonts w:asciiTheme="majorHAnsi" w:hAnsiTheme="majorHAnsi" w:cstheme="majorHAnsi"/>
        </w:rPr>
        <w:t xml:space="preserve">Gained hands-on experience on multilayered PCB Layout </w:t>
      </w:r>
    </w:p>
    <w:p w14:paraId="0BAA88AE" w14:textId="37862FA1" w:rsidR="007277A0" w:rsidRPr="003C60D8" w:rsidRDefault="00291FF6" w:rsidP="00EF2FCD">
      <w:pPr>
        <w:pStyle w:val="ListParagraph"/>
        <w:numPr>
          <w:ilvl w:val="0"/>
          <w:numId w:val="17"/>
        </w:numPr>
        <w:spacing w:line="276" w:lineRule="auto"/>
        <w:jc w:val="both"/>
        <w:rPr>
          <w:rFonts w:asciiTheme="majorHAnsi" w:hAnsiTheme="majorHAnsi" w:cstheme="majorHAnsi"/>
        </w:rPr>
      </w:pPr>
      <w:r w:rsidRPr="003C60D8">
        <w:rPr>
          <w:rFonts w:asciiTheme="majorHAnsi" w:hAnsiTheme="majorHAnsi" w:cstheme="majorHAnsi"/>
        </w:rPr>
        <w:t>Documented and Implemented the Quality System ISO 9001</w:t>
      </w:r>
      <w:r w:rsidR="00570780" w:rsidRPr="003C60D8">
        <w:rPr>
          <w:rFonts w:asciiTheme="majorHAnsi" w:hAnsiTheme="majorHAnsi" w:cstheme="majorHAnsi"/>
        </w:rPr>
        <w:t xml:space="preserve"> &amp; ISO13485</w:t>
      </w:r>
    </w:p>
    <w:p w14:paraId="08410823" w14:textId="77777777" w:rsidR="00D85B2A" w:rsidRPr="003C60D8" w:rsidRDefault="00D85B2A" w:rsidP="00D85B2A">
      <w:pPr>
        <w:spacing w:after="0"/>
        <w:jc w:val="center"/>
        <w:rPr>
          <w:rFonts w:asciiTheme="majorHAnsi" w:hAnsiTheme="majorHAnsi" w:cstheme="majorHAnsi"/>
          <w:b/>
        </w:rPr>
      </w:pPr>
      <w:r w:rsidRPr="003C60D8">
        <w:rPr>
          <w:rFonts w:asciiTheme="majorHAnsi" w:hAnsiTheme="majorHAnsi" w:cstheme="majorHAnsi"/>
          <w:b/>
        </w:rPr>
        <w:t>Education</w:t>
      </w:r>
    </w:p>
    <w:p w14:paraId="3D9183FC" w14:textId="2CD5EDD0" w:rsidR="00D85B2A" w:rsidRPr="003C60D8" w:rsidRDefault="005B236B" w:rsidP="00D85B2A">
      <w:pPr>
        <w:jc w:val="center"/>
        <w:rPr>
          <w:rFonts w:asciiTheme="majorHAnsi" w:hAnsiTheme="majorHAnsi" w:cstheme="majorHAnsi"/>
          <w:b/>
        </w:rPr>
      </w:pPr>
      <w:r>
        <w:rPr>
          <w:rFonts w:asciiTheme="majorHAnsi" w:hAnsiTheme="majorHAnsi" w:cstheme="majorHAnsi"/>
        </w:rPr>
        <w:pict w14:anchorId="12812434">
          <v:rect id="_x0000_i1028" style="width:540pt;height:2pt" o:hralign="center" o:hrstd="t" o:hrnoshade="t" o:hr="t" fillcolor="black [3213]" stroked="f"/>
        </w:pict>
      </w:r>
    </w:p>
    <w:p w14:paraId="41E1EAAD" w14:textId="77777777" w:rsidR="00D85B2A" w:rsidRPr="003C60D8" w:rsidRDefault="00D85B2A" w:rsidP="00D85B2A">
      <w:pPr>
        <w:spacing w:after="0"/>
        <w:jc w:val="both"/>
        <w:rPr>
          <w:rFonts w:asciiTheme="majorHAnsi" w:hAnsiTheme="majorHAnsi" w:cstheme="majorHAnsi"/>
          <w:b/>
        </w:rPr>
      </w:pPr>
      <w:r w:rsidRPr="003C60D8">
        <w:rPr>
          <w:rFonts w:asciiTheme="majorHAnsi" w:hAnsiTheme="majorHAnsi" w:cstheme="majorHAnsi"/>
          <w:b/>
        </w:rPr>
        <w:t xml:space="preserve">M.Sc. in Project Management </w:t>
      </w:r>
    </w:p>
    <w:p w14:paraId="12F4BF06" w14:textId="77777777" w:rsidR="00D85B2A" w:rsidRPr="003C60D8" w:rsidRDefault="00D85B2A" w:rsidP="00D85B2A">
      <w:pPr>
        <w:jc w:val="both"/>
        <w:rPr>
          <w:rFonts w:asciiTheme="majorHAnsi" w:hAnsiTheme="majorHAnsi" w:cstheme="majorHAnsi"/>
        </w:rPr>
      </w:pPr>
      <w:r w:rsidRPr="003C60D8">
        <w:rPr>
          <w:rFonts w:asciiTheme="majorHAnsi" w:hAnsiTheme="majorHAnsi" w:cstheme="majorHAnsi"/>
        </w:rPr>
        <w:t>UNIVERSITY OF NOVI SAD, Serbia, 2016 – 2017</w:t>
      </w:r>
    </w:p>
    <w:p w14:paraId="0A04B32B" w14:textId="77777777" w:rsidR="00D85B2A" w:rsidRPr="003C60D8" w:rsidRDefault="00D85B2A" w:rsidP="00D85B2A">
      <w:pPr>
        <w:spacing w:after="0"/>
        <w:jc w:val="both"/>
        <w:rPr>
          <w:rFonts w:asciiTheme="majorHAnsi" w:hAnsiTheme="majorHAnsi" w:cstheme="majorHAnsi"/>
          <w:b/>
        </w:rPr>
      </w:pPr>
      <w:r w:rsidRPr="003C60D8">
        <w:rPr>
          <w:rFonts w:asciiTheme="majorHAnsi" w:hAnsiTheme="majorHAnsi" w:cstheme="majorHAnsi"/>
          <w:b/>
        </w:rPr>
        <w:t xml:space="preserve">Bachelor of Engineering in Electronics </w:t>
      </w:r>
    </w:p>
    <w:p w14:paraId="715A3CE1" w14:textId="77777777" w:rsidR="00D85B2A" w:rsidRPr="003C60D8" w:rsidRDefault="00D85B2A" w:rsidP="00D85B2A">
      <w:pPr>
        <w:jc w:val="both"/>
        <w:rPr>
          <w:rFonts w:asciiTheme="majorHAnsi" w:hAnsiTheme="majorHAnsi" w:cstheme="majorHAnsi"/>
        </w:rPr>
      </w:pPr>
      <w:r w:rsidRPr="003C60D8">
        <w:rPr>
          <w:rFonts w:asciiTheme="majorHAnsi" w:hAnsiTheme="majorHAnsi" w:cstheme="majorHAnsi"/>
        </w:rPr>
        <w:t>SHIVAJI UNIVERSITY, India, 1993 – 1997</w:t>
      </w:r>
    </w:p>
    <w:p w14:paraId="49734929" w14:textId="77777777" w:rsidR="00D85B2A" w:rsidRPr="003C60D8" w:rsidRDefault="00D85B2A" w:rsidP="00D85B2A">
      <w:pPr>
        <w:spacing w:after="0"/>
        <w:jc w:val="both"/>
        <w:rPr>
          <w:rFonts w:asciiTheme="majorHAnsi" w:hAnsiTheme="majorHAnsi" w:cstheme="majorHAnsi"/>
        </w:rPr>
      </w:pPr>
      <w:r w:rsidRPr="003C60D8">
        <w:rPr>
          <w:rFonts w:asciiTheme="majorHAnsi" w:hAnsiTheme="majorHAnsi" w:cstheme="majorHAnsi"/>
          <w:b/>
        </w:rPr>
        <w:t>Key Training</w:t>
      </w:r>
    </w:p>
    <w:p w14:paraId="66CA8D3F" w14:textId="77777777" w:rsidR="00D85B2A" w:rsidRPr="003C60D8" w:rsidRDefault="00D85B2A" w:rsidP="00D85B2A">
      <w:pPr>
        <w:jc w:val="both"/>
        <w:rPr>
          <w:rFonts w:asciiTheme="majorHAnsi" w:hAnsiTheme="majorHAnsi" w:cstheme="majorHAnsi"/>
          <w:b/>
        </w:rPr>
      </w:pPr>
      <w:r w:rsidRPr="003C60D8">
        <w:rPr>
          <w:rFonts w:asciiTheme="majorHAnsi" w:hAnsiTheme="majorHAnsi" w:cstheme="majorHAnsi"/>
        </w:rPr>
        <w:t>Lead Auditor (QMS), Lean Manufacturing</w:t>
      </w:r>
      <w:r w:rsidRPr="003C60D8">
        <w:rPr>
          <w:rFonts w:asciiTheme="majorHAnsi" w:hAnsiTheme="majorHAnsi" w:cstheme="majorHAnsi"/>
          <w:b/>
        </w:rPr>
        <w:t xml:space="preserve"> </w:t>
      </w:r>
    </w:p>
    <w:p w14:paraId="384A4F99" w14:textId="77777777" w:rsidR="00D85B2A" w:rsidRPr="003C60D8" w:rsidRDefault="00D85B2A" w:rsidP="00D85B2A">
      <w:pPr>
        <w:spacing w:after="0"/>
        <w:jc w:val="both"/>
        <w:rPr>
          <w:rFonts w:asciiTheme="majorHAnsi" w:hAnsiTheme="majorHAnsi" w:cstheme="majorHAnsi"/>
          <w:b/>
        </w:rPr>
      </w:pPr>
      <w:r w:rsidRPr="003C60D8">
        <w:rPr>
          <w:rFonts w:asciiTheme="majorHAnsi" w:hAnsiTheme="majorHAnsi" w:cstheme="majorHAnsi"/>
          <w:b/>
        </w:rPr>
        <w:t xml:space="preserve">Technology / Technical Skills Summary </w:t>
      </w:r>
    </w:p>
    <w:p w14:paraId="15DC7807" w14:textId="77777777" w:rsidR="00D85B2A" w:rsidRPr="003C60D8" w:rsidRDefault="00D85B2A" w:rsidP="00D85B2A">
      <w:pPr>
        <w:jc w:val="both"/>
        <w:rPr>
          <w:rFonts w:asciiTheme="majorHAnsi" w:hAnsiTheme="majorHAnsi" w:cstheme="majorHAnsi"/>
        </w:rPr>
      </w:pPr>
      <w:r w:rsidRPr="003C60D8">
        <w:rPr>
          <w:rFonts w:asciiTheme="majorHAnsi" w:hAnsiTheme="majorHAnsi" w:cstheme="majorHAnsi"/>
        </w:rPr>
        <w:t xml:space="preserve">Proficient in SAP, MRP, </w:t>
      </w:r>
      <w:proofErr w:type="spellStart"/>
      <w:r w:rsidRPr="003C60D8">
        <w:rPr>
          <w:rFonts w:asciiTheme="majorHAnsi" w:hAnsiTheme="majorHAnsi" w:cstheme="majorHAnsi"/>
        </w:rPr>
        <w:t>Altium</w:t>
      </w:r>
      <w:proofErr w:type="spellEnd"/>
      <w:r w:rsidRPr="003C60D8">
        <w:rPr>
          <w:rFonts w:asciiTheme="majorHAnsi" w:hAnsiTheme="majorHAnsi" w:cstheme="majorHAnsi"/>
        </w:rPr>
        <w:t xml:space="preserve"> Designer Suit, MS Project, MS Word, MS Excel &amp; Power Point</w:t>
      </w:r>
    </w:p>
    <w:p w14:paraId="4E4256A6" w14:textId="77777777" w:rsidR="00D85B2A" w:rsidRPr="003C60D8" w:rsidRDefault="00EF2FCD" w:rsidP="00EF2FCD">
      <w:pPr>
        <w:pStyle w:val="ListParagraph"/>
        <w:spacing w:after="0"/>
        <w:jc w:val="center"/>
        <w:rPr>
          <w:rFonts w:asciiTheme="majorHAnsi" w:hAnsiTheme="majorHAnsi" w:cstheme="majorHAnsi"/>
          <w:b/>
        </w:rPr>
      </w:pPr>
      <w:r w:rsidRPr="003C60D8">
        <w:rPr>
          <w:rFonts w:asciiTheme="majorHAnsi" w:hAnsiTheme="majorHAnsi" w:cstheme="majorHAnsi"/>
          <w:b/>
        </w:rPr>
        <w:t>PERSONAL INFORMATION</w:t>
      </w:r>
    </w:p>
    <w:p w14:paraId="28F33E39" w14:textId="65311DB2" w:rsidR="00D85B2A" w:rsidRPr="003C60D8" w:rsidRDefault="005B236B" w:rsidP="00D85B2A">
      <w:pPr>
        <w:spacing w:after="0"/>
        <w:rPr>
          <w:rFonts w:asciiTheme="majorHAnsi" w:hAnsiTheme="majorHAnsi" w:cstheme="majorHAnsi"/>
          <w:b/>
        </w:rPr>
      </w:pPr>
      <w:r>
        <w:rPr>
          <w:rFonts w:asciiTheme="majorHAnsi" w:hAnsiTheme="majorHAnsi" w:cstheme="majorHAnsi"/>
        </w:rPr>
        <w:pict w14:anchorId="16A6E993">
          <v:rect id="_x0000_i1029" style="width:540pt;height:2pt" o:hralign="center" o:hrstd="t" o:hrnoshade="t" o:hr="t" fillcolor="black [3213]" stroked="f"/>
        </w:pict>
      </w:r>
    </w:p>
    <w:p w14:paraId="208BD9B5" w14:textId="77777777" w:rsidR="00EF2FCD" w:rsidRPr="003C60D8" w:rsidRDefault="00EF2FCD" w:rsidP="00EF2FCD">
      <w:pPr>
        <w:pStyle w:val="ListParagraph"/>
        <w:numPr>
          <w:ilvl w:val="0"/>
          <w:numId w:val="17"/>
        </w:numPr>
        <w:spacing w:line="276" w:lineRule="auto"/>
        <w:jc w:val="both"/>
        <w:rPr>
          <w:rFonts w:asciiTheme="majorHAnsi" w:hAnsiTheme="majorHAnsi" w:cstheme="majorHAnsi"/>
        </w:rPr>
      </w:pPr>
      <w:r w:rsidRPr="003C60D8">
        <w:rPr>
          <w:rFonts w:asciiTheme="majorHAnsi" w:hAnsiTheme="majorHAnsi" w:cstheme="majorHAnsi"/>
        </w:rPr>
        <w:t xml:space="preserve">Birth Date: 06 March 1976 </w:t>
      </w:r>
    </w:p>
    <w:p w14:paraId="2A9A3C63" w14:textId="302BB4D2" w:rsidR="00EF2FCD" w:rsidRPr="003C60D8" w:rsidRDefault="00EF2FCD" w:rsidP="00EF2FCD">
      <w:pPr>
        <w:pStyle w:val="ListParagraph"/>
        <w:numPr>
          <w:ilvl w:val="0"/>
          <w:numId w:val="17"/>
        </w:numPr>
        <w:spacing w:line="276" w:lineRule="auto"/>
        <w:jc w:val="both"/>
        <w:rPr>
          <w:rFonts w:asciiTheme="majorHAnsi" w:hAnsiTheme="majorHAnsi" w:cstheme="majorHAnsi"/>
        </w:rPr>
      </w:pPr>
      <w:r w:rsidRPr="003C60D8">
        <w:rPr>
          <w:rFonts w:asciiTheme="majorHAnsi" w:hAnsiTheme="majorHAnsi" w:cstheme="majorHAnsi"/>
        </w:rPr>
        <w:t xml:space="preserve">Gender: Male </w:t>
      </w:r>
    </w:p>
    <w:p w14:paraId="50118FC7" w14:textId="61A777F3" w:rsidR="00EF2FCD" w:rsidRPr="003C60D8" w:rsidRDefault="00EF2FCD" w:rsidP="00EF2FCD">
      <w:pPr>
        <w:pStyle w:val="ListParagraph"/>
        <w:numPr>
          <w:ilvl w:val="0"/>
          <w:numId w:val="17"/>
        </w:numPr>
        <w:spacing w:line="276" w:lineRule="auto"/>
        <w:jc w:val="both"/>
        <w:rPr>
          <w:rFonts w:asciiTheme="majorHAnsi" w:hAnsiTheme="majorHAnsi" w:cstheme="majorHAnsi"/>
        </w:rPr>
      </w:pPr>
      <w:r w:rsidRPr="003C60D8">
        <w:rPr>
          <w:rFonts w:asciiTheme="majorHAnsi" w:hAnsiTheme="majorHAnsi" w:cstheme="majorHAnsi"/>
        </w:rPr>
        <w:t xml:space="preserve">Nationality: India </w:t>
      </w:r>
    </w:p>
    <w:p w14:paraId="418EE05E" w14:textId="2B1E5BED" w:rsidR="00291FF6" w:rsidRPr="003C60D8" w:rsidRDefault="00EF2FCD" w:rsidP="00AC549E">
      <w:pPr>
        <w:pStyle w:val="ListParagraph"/>
        <w:numPr>
          <w:ilvl w:val="0"/>
          <w:numId w:val="17"/>
        </w:numPr>
        <w:spacing w:line="276" w:lineRule="auto"/>
        <w:jc w:val="both"/>
        <w:rPr>
          <w:rFonts w:asciiTheme="majorHAnsi" w:hAnsiTheme="majorHAnsi" w:cstheme="majorHAnsi"/>
          <w:b/>
        </w:rPr>
      </w:pPr>
      <w:r w:rsidRPr="003C60D8">
        <w:rPr>
          <w:rFonts w:asciiTheme="majorHAnsi" w:hAnsiTheme="majorHAnsi" w:cstheme="majorHAnsi"/>
        </w:rPr>
        <w:t xml:space="preserve">Languages: English and </w:t>
      </w:r>
      <w:r w:rsidR="00567CAC" w:rsidRPr="003C60D8">
        <w:rPr>
          <w:rFonts w:asciiTheme="majorHAnsi" w:hAnsiTheme="majorHAnsi" w:cstheme="majorHAnsi"/>
        </w:rPr>
        <w:t>Hindi</w:t>
      </w:r>
    </w:p>
    <w:sectPr w:rsidR="00291FF6" w:rsidRPr="003C60D8" w:rsidSect="003C60D8">
      <w:footerReference w:type="default" r:id="rId11"/>
      <w:pgSz w:w="11907" w:h="16839" w:code="9"/>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1D673" w14:textId="77777777" w:rsidR="005B236B" w:rsidRDefault="005B236B" w:rsidP="0018411D">
      <w:pPr>
        <w:spacing w:after="0" w:line="240" w:lineRule="auto"/>
      </w:pPr>
      <w:r>
        <w:separator/>
      </w:r>
    </w:p>
  </w:endnote>
  <w:endnote w:type="continuationSeparator" w:id="0">
    <w:p w14:paraId="4CDDE298" w14:textId="77777777" w:rsidR="005B236B" w:rsidRDefault="005B236B" w:rsidP="00184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 Inspira">
    <w:altName w:val="Calibri"/>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78150" w14:textId="77777777" w:rsidR="00291FF6" w:rsidRDefault="00291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B665F" w14:textId="77777777" w:rsidR="005B236B" w:rsidRDefault="005B236B" w:rsidP="0018411D">
      <w:pPr>
        <w:spacing w:after="0" w:line="240" w:lineRule="auto"/>
      </w:pPr>
      <w:r>
        <w:separator/>
      </w:r>
    </w:p>
  </w:footnote>
  <w:footnote w:type="continuationSeparator" w:id="0">
    <w:p w14:paraId="62F154EA" w14:textId="77777777" w:rsidR="005B236B" w:rsidRDefault="005B236B" w:rsidP="001841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0B56"/>
    <w:multiLevelType w:val="hybridMultilevel"/>
    <w:tmpl w:val="AF26FA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E466D"/>
    <w:multiLevelType w:val="hybridMultilevel"/>
    <w:tmpl w:val="F5AEB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71343"/>
    <w:multiLevelType w:val="hybridMultilevel"/>
    <w:tmpl w:val="2D7691B6"/>
    <w:lvl w:ilvl="0" w:tplc="04B60B68">
      <w:start w:val="1"/>
      <w:numFmt w:val="bullet"/>
      <w:lvlText w:val=""/>
      <w:lvlJc w:val="left"/>
      <w:pPr>
        <w:ind w:left="720" w:hanging="360"/>
      </w:pPr>
      <w:rPr>
        <w:rFonts w:ascii="Wingdings" w:hAnsi="Wingdings" w:hint="default"/>
        <w:color w:val="7F7F7F"/>
        <w:u w:color="7F7F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40287"/>
    <w:multiLevelType w:val="hybridMultilevel"/>
    <w:tmpl w:val="6652E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52465"/>
    <w:multiLevelType w:val="hybridMultilevel"/>
    <w:tmpl w:val="EB98E5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4049E"/>
    <w:multiLevelType w:val="hybridMultilevel"/>
    <w:tmpl w:val="B626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D413C"/>
    <w:multiLevelType w:val="hybridMultilevel"/>
    <w:tmpl w:val="BDC26D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151CF"/>
    <w:multiLevelType w:val="hybridMultilevel"/>
    <w:tmpl w:val="B72A58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F7E13"/>
    <w:multiLevelType w:val="hybridMultilevel"/>
    <w:tmpl w:val="DD00F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BA3D88"/>
    <w:multiLevelType w:val="hybridMultilevel"/>
    <w:tmpl w:val="76A05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F16FD9"/>
    <w:multiLevelType w:val="hybridMultilevel"/>
    <w:tmpl w:val="62B08F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3775AC"/>
    <w:multiLevelType w:val="hybridMultilevel"/>
    <w:tmpl w:val="42BEF6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C65A7E"/>
    <w:multiLevelType w:val="hybridMultilevel"/>
    <w:tmpl w:val="B2921C8E"/>
    <w:lvl w:ilvl="0" w:tplc="04B60B68">
      <w:start w:val="1"/>
      <w:numFmt w:val="bullet"/>
      <w:lvlText w:val=""/>
      <w:lvlJc w:val="left"/>
      <w:pPr>
        <w:ind w:left="360" w:hanging="360"/>
      </w:pPr>
      <w:rPr>
        <w:rFonts w:ascii="Wingdings" w:hAnsi="Wingdings" w:hint="default"/>
        <w:color w:val="7F7F7F"/>
        <w:u w:color="7F7F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7376C2"/>
    <w:multiLevelType w:val="hybridMultilevel"/>
    <w:tmpl w:val="65F6F0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A20E1A"/>
    <w:multiLevelType w:val="hybridMultilevel"/>
    <w:tmpl w:val="6B808674"/>
    <w:lvl w:ilvl="0" w:tplc="9F3C41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5A5F33"/>
    <w:multiLevelType w:val="hybridMultilevel"/>
    <w:tmpl w:val="FE4C3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B4192C"/>
    <w:multiLevelType w:val="hybridMultilevel"/>
    <w:tmpl w:val="B45A7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EF04B3"/>
    <w:multiLevelType w:val="hybridMultilevel"/>
    <w:tmpl w:val="CD585A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83481"/>
    <w:multiLevelType w:val="hybridMultilevel"/>
    <w:tmpl w:val="F48422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0870F1"/>
    <w:multiLevelType w:val="hybridMultilevel"/>
    <w:tmpl w:val="1988BD5A"/>
    <w:lvl w:ilvl="0" w:tplc="9F3C41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8"/>
  </w:num>
  <w:num w:numId="5">
    <w:abstractNumId w:val="2"/>
  </w:num>
  <w:num w:numId="6">
    <w:abstractNumId w:val="12"/>
  </w:num>
  <w:num w:numId="7">
    <w:abstractNumId w:val="9"/>
  </w:num>
  <w:num w:numId="8">
    <w:abstractNumId w:val="17"/>
  </w:num>
  <w:num w:numId="9">
    <w:abstractNumId w:val="18"/>
  </w:num>
  <w:num w:numId="10">
    <w:abstractNumId w:val="15"/>
  </w:num>
  <w:num w:numId="11">
    <w:abstractNumId w:val="1"/>
  </w:num>
  <w:num w:numId="12">
    <w:abstractNumId w:val="6"/>
  </w:num>
  <w:num w:numId="13">
    <w:abstractNumId w:val="13"/>
  </w:num>
  <w:num w:numId="14">
    <w:abstractNumId w:val="3"/>
  </w:num>
  <w:num w:numId="15">
    <w:abstractNumId w:val="4"/>
  </w:num>
  <w:num w:numId="16">
    <w:abstractNumId w:val="10"/>
  </w:num>
  <w:num w:numId="17">
    <w:abstractNumId w:val="0"/>
  </w:num>
  <w:num w:numId="18">
    <w:abstractNumId w:val="14"/>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38"/>
    <w:rsid w:val="000128C0"/>
    <w:rsid w:val="00022CEC"/>
    <w:rsid w:val="00036236"/>
    <w:rsid w:val="0004503F"/>
    <w:rsid w:val="0005253D"/>
    <w:rsid w:val="0007228E"/>
    <w:rsid w:val="000810BA"/>
    <w:rsid w:val="00085812"/>
    <w:rsid w:val="000A3CDA"/>
    <w:rsid w:val="000B331E"/>
    <w:rsid w:val="000C3BAC"/>
    <w:rsid w:val="00141042"/>
    <w:rsid w:val="00144A9E"/>
    <w:rsid w:val="001511EC"/>
    <w:rsid w:val="00172FE3"/>
    <w:rsid w:val="0018411D"/>
    <w:rsid w:val="001849E7"/>
    <w:rsid w:val="001D7C6C"/>
    <w:rsid w:val="00207A40"/>
    <w:rsid w:val="00291FF6"/>
    <w:rsid w:val="002F4EC7"/>
    <w:rsid w:val="002F766D"/>
    <w:rsid w:val="00317239"/>
    <w:rsid w:val="00344A1D"/>
    <w:rsid w:val="00344E79"/>
    <w:rsid w:val="003A74D6"/>
    <w:rsid w:val="003C60D8"/>
    <w:rsid w:val="003C700F"/>
    <w:rsid w:val="00407D54"/>
    <w:rsid w:val="00435973"/>
    <w:rsid w:val="004C64AC"/>
    <w:rsid w:val="00567CAC"/>
    <w:rsid w:val="00570780"/>
    <w:rsid w:val="005B236B"/>
    <w:rsid w:val="005E145E"/>
    <w:rsid w:val="0061199E"/>
    <w:rsid w:val="00662448"/>
    <w:rsid w:val="006700E4"/>
    <w:rsid w:val="00671CB1"/>
    <w:rsid w:val="006954E5"/>
    <w:rsid w:val="00713DF4"/>
    <w:rsid w:val="00720889"/>
    <w:rsid w:val="0072278E"/>
    <w:rsid w:val="007277A0"/>
    <w:rsid w:val="0077350A"/>
    <w:rsid w:val="00792C9D"/>
    <w:rsid w:val="00810E5A"/>
    <w:rsid w:val="00841C38"/>
    <w:rsid w:val="008678EB"/>
    <w:rsid w:val="0087006B"/>
    <w:rsid w:val="00892FB6"/>
    <w:rsid w:val="008A1961"/>
    <w:rsid w:val="008C16D8"/>
    <w:rsid w:val="008F6A3D"/>
    <w:rsid w:val="009145AD"/>
    <w:rsid w:val="00923ED8"/>
    <w:rsid w:val="009807A0"/>
    <w:rsid w:val="00982693"/>
    <w:rsid w:val="009A570F"/>
    <w:rsid w:val="009E048D"/>
    <w:rsid w:val="009F0235"/>
    <w:rsid w:val="00A1167B"/>
    <w:rsid w:val="00A77743"/>
    <w:rsid w:val="00AC549E"/>
    <w:rsid w:val="00AF3457"/>
    <w:rsid w:val="00AF5F9C"/>
    <w:rsid w:val="00AF6CDC"/>
    <w:rsid w:val="00B273EE"/>
    <w:rsid w:val="00B30622"/>
    <w:rsid w:val="00BC2F2A"/>
    <w:rsid w:val="00BF3130"/>
    <w:rsid w:val="00C01EFA"/>
    <w:rsid w:val="00C10DE3"/>
    <w:rsid w:val="00C16527"/>
    <w:rsid w:val="00C23A81"/>
    <w:rsid w:val="00C33266"/>
    <w:rsid w:val="00C45712"/>
    <w:rsid w:val="00C45A31"/>
    <w:rsid w:val="00C87B2E"/>
    <w:rsid w:val="00C97C64"/>
    <w:rsid w:val="00CA5D68"/>
    <w:rsid w:val="00D31CB8"/>
    <w:rsid w:val="00D31FCB"/>
    <w:rsid w:val="00D345C7"/>
    <w:rsid w:val="00D44871"/>
    <w:rsid w:val="00D51767"/>
    <w:rsid w:val="00D85B2A"/>
    <w:rsid w:val="00D86E50"/>
    <w:rsid w:val="00D91793"/>
    <w:rsid w:val="00DF4E61"/>
    <w:rsid w:val="00E23640"/>
    <w:rsid w:val="00E32CC1"/>
    <w:rsid w:val="00E41354"/>
    <w:rsid w:val="00E645DA"/>
    <w:rsid w:val="00EB3D18"/>
    <w:rsid w:val="00EC6AB2"/>
    <w:rsid w:val="00EF2FCD"/>
    <w:rsid w:val="00F0087C"/>
    <w:rsid w:val="00F66F24"/>
    <w:rsid w:val="00F76B1A"/>
    <w:rsid w:val="00FC0EE7"/>
    <w:rsid w:val="00FC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700F"/>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1C38"/>
    <w:pPr>
      <w:ind w:left="720"/>
      <w:contextualSpacing/>
    </w:pPr>
  </w:style>
  <w:style w:type="table" w:styleId="TableGrid">
    <w:name w:val="Table Grid"/>
    <w:basedOn w:val="TableNormal"/>
    <w:uiPriority w:val="39"/>
    <w:rsid w:val="00184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720889"/>
  </w:style>
  <w:style w:type="character" w:customStyle="1" w:styleId="background-details">
    <w:name w:val="background-details"/>
    <w:basedOn w:val="DefaultParagraphFont"/>
    <w:rsid w:val="00720889"/>
  </w:style>
  <w:style w:type="paragraph" w:styleId="Header">
    <w:name w:val="header"/>
    <w:basedOn w:val="Normal"/>
    <w:link w:val="HeaderChar"/>
    <w:uiPriority w:val="99"/>
    <w:unhideWhenUsed/>
    <w:rsid w:val="00184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11D"/>
  </w:style>
  <w:style w:type="paragraph" w:styleId="Footer">
    <w:name w:val="footer"/>
    <w:basedOn w:val="Normal"/>
    <w:link w:val="FooterChar"/>
    <w:uiPriority w:val="99"/>
    <w:unhideWhenUsed/>
    <w:rsid w:val="00184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11D"/>
  </w:style>
  <w:style w:type="paragraph" w:styleId="BodyText2">
    <w:name w:val="Body Text 2"/>
    <w:basedOn w:val="Normal"/>
    <w:link w:val="BodyText2Char"/>
    <w:semiHidden/>
    <w:rsid w:val="00291FF6"/>
    <w:pPr>
      <w:spacing w:after="60" w:line="240" w:lineRule="auto"/>
      <w:jc w:val="both"/>
    </w:pPr>
    <w:rPr>
      <w:rFonts w:ascii="GE Inspira" w:eastAsia="Arial" w:hAnsi="GE Inspira"/>
      <w:sz w:val="20"/>
      <w:szCs w:val="10"/>
    </w:rPr>
  </w:style>
  <w:style w:type="character" w:customStyle="1" w:styleId="BodyText2Char">
    <w:name w:val="Body Text 2 Char"/>
    <w:basedOn w:val="DefaultParagraphFont"/>
    <w:link w:val="BodyText2"/>
    <w:semiHidden/>
    <w:rsid w:val="00291FF6"/>
    <w:rPr>
      <w:rFonts w:ascii="GE Inspira" w:eastAsia="Arial" w:hAnsi="GE Inspira"/>
      <w:sz w:val="20"/>
      <w:szCs w:val="10"/>
    </w:rPr>
  </w:style>
  <w:style w:type="character" w:styleId="CommentReference">
    <w:name w:val="annotation reference"/>
    <w:basedOn w:val="DefaultParagraphFont"/>
    <w:uiPriority w:val="99"/>
    <w:semiHidden/>
    <w:unhideWhenUsed/>
    <w:rsid w:val="00C01EFA"/>
    <w:rPr>
      <w:sz w:val="16"/>
      <w:szCs w:val="16"/>
    </w:rPr>
  </w:style>
  <w:style w:type="paragraph" w:styleId="CommentText">
    <w:name w:val="annotation text"/>
    <w:basedOn w:val="Normal"/>
    <w:link w:val="CommentTextChar"/>
    <w:uiPriority w:val="99"/>
    <w:semiHidden/>
    <w:unhideWhenUsed/>
    <w:rsid w:val="00C01EFA"/>
    <w:pPr>
      <w:spacing w:line="240" w:lineRule="auto"/>
    </w:pPr>
    <w:rPr>
      <w:sz w:val="20"/>
      <w:szCs w:val="20"/>
    </w:rPr>
  </w:style>
  <w:style w:type="character" w:customStyle="1" w:styleId="CommentTextChar">
    <w:name w:val="Comment Text Char"/>
    <w:basedOn w:val="DefaultParagraphFont"/>
    <w:link w:val="CommentText"/>
    <w:uiPriority w:val="99"/>
    <w:semiHidden/>
    <w:rsid w:val="00C01EFA"/>
    <w:rPr>
      <w:sz w:val="20"/>
      <w:szCs w:val="20"/>
    </w:rPr>
  </w:style>
  <w:style w:type="paragraph" w:styleId="CommentSubject">
    <w:name w:val="annotation subject"/>
    <w:basedOn w:val="CommentText"/>
    <w:next w:val="CommentText"/>
    <w:link w:val="CommentSubjectChar"/>
    <w:uiPriority w:val="99"/>
    <w:semiHidden/>
    <w:unhideWhenUsed/>
    <w:rsid w:val="00C01EFA"/>
    <w:rPr>
      <w:b/>
      <w:bCs/>
    </w:rPr>
  </w:style>
  <w:style w:type="character" w:customStyle="1" w:styleId="CommentSubjectChar">
    <w:name w:val="Comment Subject Char"/>
    <w:basedOn w:val="CommentTextChar"/>
    <w:link w:val="CommentSubject"/>
    <w:uiPriority w:val="99"/>
    <w:semiHidden/>
    <w:rsid w:val="00C01EFA"/>
    <w:rPr>
      <w:b/>
      <w:bCs/>
      <w:sz w:val="20"/>
      <w:szCs w:val="20"/>
    </w:rPr>
  </w:style>
  <w:style w:type="paragraph" w:styleId="BalloonText">
    <w:name w:val="Balloon Text"/>
    <w:basedOn w:val="Normal"/>
    <w:link w:val="BalloonTextChar"/>
    <w:uiPriority w:val="99"/>
    <w:semiHidden/>
    <w:unhideWhenUsed/>
    <w:rsid w:val="00C01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EFA"/>
    <w:rPr>
      <w:rFonts w:ascii="Segoe UI" w:hAnsi="Segoe UI" w:cs="Segoe UI"/>
      <w:sz w:val="18"/>
      <w:szCs w:val="18"/>
    </w:rPr>
  </w:style>
  <w:style w:type="character" w:styleId="Hyperlink">
    <w:name w:val="Hyperlink"/>
    <w:basedOn w:val="DefaultParagraphFont"/>
    <w:uiPriority w:val="99"/>
    <w:unhideWhenUsed/>
    <w:rsid w:val="000810BA"/>
    <w:rPr>
      <w:color w:val="0563C1" w:themeColor="hyperlink"/>
      <w:u w:val="single"/>
    </w:rPr>
  </w:style>
  <w:style w:type="character" w:customStyle="1" w:styleId="hl">
    <w:name w:val="hl"/>
    <w:basedOn w:val="DefaultParagraphFont"/>
    <w:rsid w:val="008A1961"/>
  </w:style>
  <w:style w:type="character" w:customStyle="1" w:styleId="Heading2Char">
    <w:name w:val="Heading 2 Char"/>
    <w:basedOn w:val="DefaultParagraphFont"/>
    <w:link w:val="Heading2"/>
    <w:uiPriority w:val="9"/>
    <w:rsid w:val="003C700F"/>
    <w:rPr>
      <w:rFonts w:ascii="Times New Roman" w:eastAsia="Times New Roman"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700F"/>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1C38"/>
    <w:pPr>
      <w:ind w:left="720"/>
      <w:contextualSpacing/>
    </w:pPr>
  </w:style>
  <w:style w:type="table" w:styleId="TableGrid">
    <w:name w:val="Table Grid"/>
    <w:basedOn w:val="TableNormal"/>
    <w:uiPriority w:val="39"/>
    <w:rsid w:val="00184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720889"/>
  </w:style>
  <w:style w:type="character" w:customStyle="1" w:styleId="background-details">
    <w:name w:val="background-details"/>
    <w:basedOn w:val="DefaultParagraphFont"/>
    <w:rsid w:val="00720889"/>
  </w:style>
  <w:style w:type="paragraph" w:styleId="Header">
    <w:name w:val="header"/>
    <w:basedOn w:val="Normal"/>
    <w:link w:val="HeaderChar"/>
    <w:uiPriority w:val="99"/>
    <w:unhideWhenUsed/>
    <w:rsid w:val="00184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11D"/>
  </w:style>
  <w:style w:type="paragraph" w:styleId="Footer">
    <w:name w:val="footer"/>
    <w:basedOn w:val="Normal"/>
    <w:link w:val="FooterChar"/>
    <w:uiPriority w:val="99"/>
    <w:unhideWhenUsed/>
    <w:rsid w:val="00184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11D"/>
  </w:style>
  <w:style w:type="paragraph" w:styleId="BodyText2">
    <w:name w:val="Body Text 2"/>
    <w:basedOn w:val="Normal"/>
    <w:link w:val="BodyText2Char"/>
    <w:semiHidden/>
    <w:rsid w:val="00291FF6"/>
    <w:pPr>
      <w:spacing w:after="60" w:line="240" w:lineRule="auto"/>
      <w:jc w:val="both"/>
    </w:pPr>
    <w:rPr>
      <w:rFonts w:ascii="GE Inspira" w:eastAsia="Arial" w:hAnsi="GE Inspira"/>
      <w:sz w:val="20"/>
      <w:szCs w:val="10"/>
    </w:rPr>
  </w:style>
  <w:style w:type="character" w:customStyle="1" w:styleId="BodyText2Char">
    <w:name w:val="Body Text 2 Char"/>
    <w:basedOn w:val="DefaultParagraphFont"/>
    <w:link w:val="BodyText2"/>
    <w:semiHidden/>
    <w:rsid w:val="00291FF6"/>
    <w:rPr>
      <w:rFonts w:ascii="GE Inspira" w:eastAsia="Arial" w:hAnsi="GE Inspira"/>
      <w:sz w:val="20"/>
      <w:szCs w:val="10"/>
    </w:rPr>
  </w:style>
  <w:style w:type="character" w:styleId="CommentReference">
    <w:name w:val="annotation reference"/>
    <w:basedOn w:val="DefaultParagraphFont"/>
    <w:uiPriority w:val="99"/>
    <w:semiHidden/>
    <w:unhideWhenUsed/>
    <w:rsid w:val="00C01EFA"/>
    <w:rPr>
      <w:sz w:val="16"/>
      <w:szCs w:val="16"/>
    </w:rPr>
  </w:style>
  <w:style w:type="paragraph" w:styleId="CommentText">
    <w:name w:val="annotation text"/>
    <w:basedOn w:val="Normal"/>
    <w:link w:val="CommentTextChar"/>
    <w:uiPriority w:val="99"/>
    <w:semiHidden/>
    <w:unhideWhenUsed/>
    <w:rsid w:val="00C01EFA"/>
    <w:pPr>
      <w:spacing w:line="240" w:lineRule="auto"/>
    </w:pPr>
    <w:rPr>
      <w:sz w:val="20"/>
      <w:szCs w:val="20"/>
    </w:rPr>
  </w:style>
  <w:style w:type="character" w:customStyle="1" w:styleId="CommentTextChar">
    <w:name w:val="Comment Text Char"/>
    <w:basedOn w:val="DefaultParagraphFont"/>
    <w:link w:val="CommentText"/>
    <w:uiPriority w:val="99"/>
    <w:semiHidden/>
    <w:rsid w:val="00C01EFA"/>
    <w:rPr>
      <w:sz w:val="20"/>
      <w:szCs w:val="20"/>
    </w:rPr>
  </w:style>
  <w:style w:type="paragraph" w:styleId="CommentSubject">
    <w:name w:val="annotation subject"/>
    <w:basedOn w:val="CommentText"/>
    <w:next w:val="CommentText"/>
    <w:link w:val="CommentSubjectChar"/>
    <w:uiPriority w:val="99"/>
    <w:semiHidden/>
    <w:unhideWhenUsed/>
    <w:rsid w:val="00C01EFA"/>
    <w:rPr>
      <w:b/>
      <w:bCs/>
    </w:rPr>
  </w:style>
  <w:style w:type="character" w:customStyle="1" w:styleId="CommentSubjectChar">
    <w:name w:val="Comment Subject Char"/>
    <w:basedOn w:val="CommentTextChar"/>
    <w:link w:val="CommentSubject"/>
    <w:uiPriority w:val="99"/>
    <w:semiHidden/>
    <w:rsid w:val="00C01EFA"/>
    <w:rPr>
      <w:b/>
      <w:bCs/>
      <w:sz w:val="20"/>
      <w:szCs w:val="20"/>
    </w:rPr>
  </w:style>
  <w:style w:type="paragraph" w:styleId="BalloonText">
    <w:name w:val="Balloon Text"/>
    <w:basedOn w:val="Normal"/>
    <w:link w:val="BalloonTextChar"/>
    <w:uiPriority w:val="99"/>
    <w:semiHidden/>
    <w:unhideWhenUsed/>
    <w:rsid w:val="00C01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EFA"/>
    <w:rPr>
      <w:rFonts w:ascii="Segoe UI" w:hAnsi="Segoe UI" w:cs="Segoe UI"/>
      <w:sz w:val="18"/>
      <w:szCs w:val="18"/>
    </w:rPr>
  </w:style>
  <w:style w:type="character" w:styleId="Hyperlink">
    <w:name w:val="Hyperlink"/>
    <w:basedOn w:val="DefaultParagraphFont"/>
    <w:uiPriority w:val="99"/>
    <w:unhideWhenUsed/>
    <w:rsid w:val="000810BA"/>
    <w:rPr>
      <w:color w:val="0563C1" w:themeColor="hyperlink"/>
      <w:u w:val="single"/>
    </w:rPr>
  </w:style>
  <w:style w:type="character" w:customStyle="1" w:styleId="hl">
    <w:name w:val="hl"/>
    <w:basedOn w:val="DefaultParagraphFont"/>
    <w:rsid w:val="008A1961"/>
  </w:style>
  <w:style w:type="character" w:customStyle="1" w:styleId="Heading2Char">
    <w:name w:val="Heading 2 Char"/>
    <w:basedOn w:val="DefaultParagraphFont"/>
    <w:link w:val="Heading2"/>
    <w:uiPriority w:val="9"/>
    <w:rsid w:val="003C700F"/>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70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ohammed.371291@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66348-04D5-46BE-AEE5-A1EDEAB2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Dilkash Mohammed</dc:creator>
  <cp:keywords/>
  <dc:description/>
  <cp:lastModifiedBy>602HRDESK</cp:lastModifiedBy>
  <cp:revision>15</cp:revision>
  <cp:lastPrinted>2017-07-16T15:49:00Z</cp:lastPrinted>
  <dcterms:created xsi:type="dcterms:W3CDTF">2017-07-09T09:35:00Z</dcterms:created>
  <dcterms:modified xsi:type="dcterms:W3CDTF">2017-07-25T06:32:00Z</dcterms:modified>
</cp:coreProperties>
</file>