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25" w:rsidRDefault="007B2925" w:rsidP="00A57FB8">
      <w:pPr>
        <w:spacing w:after="0" w:line="240" w:lineRule="auto"/>
        <w:ind w:right="-360"/>
        <w:rPr>
          <w:rFonts w:ascii="Arial" w:hAnsi="Arial" w:cs="Arial"/>
          <w:color w:val="262626" w:themeColor="text1" w:themeTint="D9"/>
          <w:spacing w:val="50"/>
          <w:sz w:val="40"/>
          <w:szCs w:val="40"/>
        </w:rPr>
      </w:pPr>
      <w:r w:rsidRPr="00F5523F">
        <w:rPr>
          <w:rFonts w:ascii="Palatino Linotype" w:hAnsi="Palatino Linotype" w:cs="Times New Roman"/>
          <w:noProof/>
          <w:color w:val="0070C0"/>
          <w:szCs w:val="20"/>
        </w:rPr>
        <w:drawing>
          <wp:anchor distT="0" distB="0" distL="114300" distR="114300" simplePos="0" relativeHeight="251657216" behindDoc="0" locked="0" layoutInCell="1" allowOverlap="1" wp14:anchorId="1606DF9B" wp14:editId="20BCF26F">
            <wp:simplePos x="0" y="0"/>
            <wp:positionH relativeFrom="margin">
              <wp:posOffset>5183505</wp:posOffset>
            </wp:positionH>
            <wp:positionV relativeFrom="margin">
              <wp:posOffset>-381635</wp:posOffset>
            </wp:positionV>
            <wp:extent cx="1095375" cy="12211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925" w:rsidRDefault="007B2925" w:rsidP="0072714D">
      <w:pPr>
        <w:spacing w:after="0" w:line="240" w:lineRule="auto"/>
        <w:ind w:left="-360" w:right="-360"/>
        <w:rPr>
          <w:rFonts w:ascii="Arial" w:hAnsi="Arial" w:cs="Arial"/>
          <w:color w:val="262626" w:themeColor="text1" w:themeTint="D9"/>
          <w:spacing w:val="50"/>
          <w:sz w:val="40"/>
          <w:szCs w:val="40"/>
        </w:rPr>
      </w:pPr>
    </w:p>
    <w:p w:rsidR="00337472" w:rsidRDefault="00337472" w:rsidP="007B2925">
      <w:pPr>
        <w:spacing w:after="0" w:line="240" w:lineRule="auto"/>
        <w:ind w:left="-360" w:right="-360"/>
        <w:rPr>
          <w:rFonts w:ascii="Arial" w:hAnsi="Arial" w:cs="Arial"/>
          <w:color w:val="262626" w:themeColor="text1" w:themeTint="D9"/>
          <w:spacing w:val="50"/>
          <w:sz w:val="40"/>
          <w:szCs w:val="40"/>
        </w:rPr>
      </w:pPr>
    </w:p>
    <w:p w:rsidR="00787C90" w:rsidRDefault="00414214" w:rsidP="00337472">
      <w:pPr>
        <w:spacing w:after="0" w:line="240" w:lineRule="auto"/>
        <w:ind w:left="-360" w:right="-360"/>
        <w:rPr>
          <w:rFonts w:ascii="Arial" w:hAnsi="Arial" w:cs="Arial"/>
          <w:color w:val="262626" w:themeColor="text1" w:themeTint="D9"/>
          <w:spacing w:val="50"/>
          <w:sz w:val="40"/>
          <w:szCs w:val="40"/>
        </w:rPr>
      </w:pPr>
      <w:proofErr w:type="spellStart"/>
      <w:r>
        <w:rPr>
          <w:rFonts w:ascii="Arial" w:hAnsi="Arial" w:cs="Arial"/>
          <w:color w:val="262626" w:themeColor="text1" w:themeTint="D9"/>
          <w:spacing w:val="50"/>
          <w:sz w:val="40"/>
          <w:szCs w:val="40"/>
        </w:rPr>
        <w:t>Balaji</w:t>
      </w:r>
      <w:proofErr w:type="spellEnd"/>
    </w:p>
    <w:p w:rsidR="00337472" w:rsidRPr="00A71509" w:rsidRDefault="00787C90" w:rsidP="00337472">
      <w:pPr>
        <w:spacing w:after="0" w:line="240" w:lineRule="auto"/>
        <w:ind w:left="-360" w:right="-360"/>
        <w:rPr>
          <w:rFonts w:ascii="Arial" w:hAnsi="Arial" w:cs="Arial"/>
          <w:color w:val="262626" w:themeColor="text1" w:themeTint="D9"/>
          <w:spacing w:val="50"/>
          <w:sz w:val="40"/>
          <w:szCs w:val="40"/>
        </w:rPr>
      </w:pPr>
      <w:hyperlink r:id="rId9" w:history="1">
        <w:r w:rsidRPr="00495161">
          <w:rPr>
            <w:rStyle w:val="Hyperlink"/>
            <w:rFonts w:ascii="Arial" w:hAnsi="Arial" w:cs="Arial"/>
            <w:spacing w:val="50"/>
            <w:sz w:val="40"/>
            <w:szCs w:val="40"/>
          </w:rPr>
          <w:t>Balaji.371370@2freemail.com</w:t>
        </w:r>
      </w:hyperlink>
      <w:r>
        <w:rPr>
          <w:rFonts w:ascii="Arial" w:hAnsi="Arial" w:cs="Arial"/>
          <w:color w:val="262626" w:themeColor="text1" w:themeTint="D9"/>
          <w:spacing w:val="50"/>
          <w:sz w:val="40"/>
          <w:szCs w:val="40"/>
        </w:rPr>
        <w:t xml:space="preserve">  </w:t>
      </w:r>
      <w:r w:rsidR="0072714D">
        <w:rPr>
          <w:rFonts w:ascii="Arial" w:hAnsi="Arial" w:cs="Arial"/>
          <w:color w:val="262626" w:themeColor="text1" w:themeTint="D9"/>
          <w:spacing w:val="50"/>
          <w:sz w:val="40"/>
          <w:szCs w:val="40"/>
        </w:rPr>
        <w:t xml:space="preserve">    </w:t>
      </w:r>
      <w:r w:rsidR="00414214">
        <w:rPr>
          <w:rFonts w:ascii="Arial" w:hAnsi="Arial" w:cs="Arial"/>
          <w:color w:val="262626" w:themeColor="text1" w:themeTint="D9"/>
          <w:spacing w:val="50"/>
          <w:sz w:val="40"/>
          <w:szCs w:val="40"/>
        </w:rPr>
        <w:t xml:space="preserve">           </w:t>
      </w:r>
      <w:r w:rsidR="0072714D">
        <w:rPr>
          <w:rFonts w:ascii="Arial" w:hAnsi="Arial" w:cs="Arial"/>
          <w:color w:val="262626" w:themeColor="text1" w:themeTint="D9"/>
          <w:spacing w:val="50"/>
          <w:sz w:val="40"/>
          <w:szCs w:val="40"/>
        </w:rPr>
        <w:t xml:space="preserve">            </w:t>
      </w:r>
    </w:p>
    <w:p w:rsidR="00474704" w:rsidRPr="00BC241A" w:rsidRDefault="00474704" w:rsidP="00474704">
      <w:pPr>
        <w:spacing w:after="0" w:line="240" w:lineRule="auto"/>
        <w:jc w:val="center"/>
        <w:rPr>
          <w:rFonts w:ascii="Baskerville" w:hAnsi="Baskerville"/>
          <w:b/>
          <w:spacing w:val="50"/>
          <w:sz w:val="20"/>
          <w:szCs w:val="20"/>
        </w:rPr>
      </w:pPr>
      <w:r w:rsidRPr="00BC241A">
        <w:rPr>
          <w:rFonts w:ascii="Baskerville" w:hAnsi="Baskerville"/>
          <w:b/>
          <w:spacing w:val="50"/>
          <w:sz w:val="20"/>
          <w:szCs w:val="20"/>
        </w:rPr>
        <w:t xml:space="preserve"> </w:t>
      </w:r>
    </w:p>
    <w:p w:rsidR="00D41A10" w:rsidRPr="00BC241A" w:rsidRDefault="00D41A10" w:rsidP="00D41A10">
      <w:pPr>
        <w:spacing w:after="0" w:line="240" w:lineRule="auto"/>
        <w:rPr>
          <w:rFonts w:ascii="Baskerville" w:hAnsi="Baskerville"/>
          <w:b/>
          <w:spacing w:val="50"/>
          <w:sz w:val="24"/>
          <w:szCs w:val="24"/>
        </w:rPr>
      </w:pPr>
    </w:p>
    <w:p w:rsidR="00474704" w:rsidRPr="00BC241A" w:rsidRDefault="00474704" w:rsidP="00D41A10">
      <w:pPr>
        <w:spacing w:after="0" w:line="240" w:lineRule="auto"/>
        <w:rPr>
          <w:rFonts w:ascii="Baskerville" w:hAnsi="Baskerville"/>
          <w:b/>
          <w:spacing w:val="50"/>
          <w:sz w:val="24"/>
          <w:szCs w:val="24"/>
        </w:rPr>
      </w:pPr>
    </w:p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8272"/>
      </w:tblGrid>
      <w:tr w:rsidR="00273273" w:rsidRPr="00A71509" w:rsidTr="00A71509">
        <w:trPr>
          <w:trHeight w:val="1368"/>
          <w:jc w:val="center"/>
        </w:trPr>
        <w:tc>
          <w:tcPr>
            <w:tcW w:w="1973" w:type="dxa"/>
          </w:tcPr>
          <w:p w:rsidR="001C76EA" w:rsidRDefault="001C76EA" w:rsidP="001C76EA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KEY SKILLS</w:t>
            </w: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1C76EA" w:rsidRDefault="001C76EA" w:rsidP="0027327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474704" w:rsidRPr="00A71509" w:rsidRDefault="00273273" w:rsidP="00273273">
            <w:pPr>
              <w:rPr>
                <w:rFonts w:ascii="Arial" w:hAnsi="Arial" w:cs="Arial"/>
                <w:b/>
                <w:spacing w:val="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PROFESSIONAL PROFILE</w:t>
            </w:r>
          </w:p>
        </w:tc>
        <w:tc>
          <w:tcPr>
            <w:tcW w:w="8272" w:type="dxa"/>
          </w:tcPr>
          <w:p w:rsidR="001C76EA" w:rsidRPr="001D24E1" w:rsidRDefault="001C76EA" w:rsidP="001D24E1">
            <w:pPr>
              <w:pStyle w:val="ListParagraph"/>
              <w:numPr>
                <w:ilvl w:val="0"/>
                <w:numId w:val="2"/>
              </w:numPr>
              <w:spacing w:before="80" w:after="80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4E1">
              <w:rPr>
                <w:rFonts w:ascii="Arial" w:hAnsi="Arial" w:cs="Arial"/>
                <w:sz w:val="20"/>
                <w:szCs w:val="20"/>
              </w:rPr>
              <w:t>Installation &amp; Commissioning of EHV GIS Substations,</w:t>
            </w:r>
          </w:p>
          <w:p w:rsidR="001C76EA" w:rsidRDefault="001C76EA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Erection &amp; Commissioning of Electrical Equipments in Power Projects (Power Transformer, HV Motors, DG, </w:t>
            </w:r>
            <w:r w:rsidR="0011128A">
              <w:rPr>
                <w:rFonts w:ascii="Arial" w:hAnsi="Arial" w:cs="Arial"/>
                <w:sz w:val="20"/>
                <w:szCs w:val="20"/>
              </w:rPr>
              <w:t xml:space="preserve">HT/ </w:t>
            </w:r>
            <w:r>
              <w:rPr>
                <w:rFonts w:ascii="Arial" w:hAnsi="Arial" w:cs="Arial"/>
                <w:sz w:val="20"/>
                <w:szCs w:val="20"/>
              </w:rPr>
              <w:t>LT Switchgears, UPS System)</w:t>
            </w:r>
          </w:p>
          <w:p w:rsidR="001C76EA" w:rsidRDefault="001C76EA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&amp; Commissioning of 132 KV Power Cables,</w:t>
            </w:r>
          </w:p>
          <w:p w:rsidR="001C76EA" w:rsidRDefault="001C76EA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EPC Projects of Substations &amp; Power Plants,</w:t>
            </w:r>
          </w:p>
          <w:p w:rsidR="001C76EA" w:rsidRDefault="001C76EA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 Tray &amp; Earthing Installations</w:t>
            </w:r>
            <w:r w:rsidR="001D24E1">
              <w:rPr>
                <w:rFonts w:ascii="Arial" w:hAnsi="Arial" w:cs="Arial"/>
                <w:sz w:val="20"/>
                <w:szCs w:val="20"/>
              </w:rPr>
              <w:t xml:space="preserve"> &amp; Control Cables Laying,</w:t>
            </w:r>
          </w:p>
          <w:p w:rsidR="001C76EA" w:rsidRPr="001C76EA" w:rsidRDefault="001C76EA" w:rsidP="001C76EA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287" w:rsidRDefault="00414214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</w:t>
            </w:r>
            <w:r w:rsidR="009E6985" w:rsidRPr="00DE2A60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6</w:t>
            </w:r>
            <w:r w:rsidR="00CF3B8C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A57FB8">
              <w:rPr>
                <w:rFonts w:ascii="Arial" w:hAnsi="Arial" w:cs="Arial"/>
                <w:sz w:val="20"/>
                <w:szCs w:val="20"/>
              </w:rPr>
              <w:t>years’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Substation</w:t>
            </w:r>
            <w:r w:rsidR="0033747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Erection &amp; Commissioning, </w:t>
            </w:r>
            <w:r w:rsidR="00A71509" w:rsidRPr="00DE2A60">
              <w:rPr>
                <w:rFonts w:ascii="Arial" w:hAnsi="Arial" w:cs="Arial"/>
                <w:sz w:val="20"/>
                <w:szCs w:val="20"/>
              </w:rPr>
              <w:t xml:space="preserve"> EPC Project</w:t>
            </w:r>
            <w:r w:rsidR="008B0812" w:rsidRPr="00DE2A60">
              <w:rPr>
                <w:rFonts w:ascii="Arial" w:hAnsi="Arial" w:cs="Arial"/>
                <w:sz w:val="20"/>
                <w:szCs w:val="20"/>
              </w:rPr>
              <w:t>s</w:t>
            </w:r>
            <w:r w:rsidR="00A71509" w:rsidRPr="00DE2A6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Power </w:t>
            </w:r>
            <w:r w:rsidR="005F0287" w:rsidRPr="00DE2A60">
              <w:rPr>
                <w:rFonts w:ascii="Arial" w:hAnsi="Arial" w:cs="Arial"/>
                <w:sz w:val="20"/>
                <w:szCs w:val="20"/>
              </w:rPr>
              <w:t>Plants</w:t>
            </w:r>
            <w:r w:rsidR="00C828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D2B43" w:rsidRPr="00DE2A60" w:rsidRDefault="00AD2B43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A60">
              <w:rPr>
                <w:rFonts w:ascii="Arial" w:hAnsi="Arial" w:cs="Arial"/>
                <w:sz w:val="20"/>
                <w:szCs w:val="20"/>
              </w:rPr>
              <w:t>Highly developed analytical, technical and problem solving skills, highly motivated with the ability to work independently or within a team setting.</w:t>
            </w:r>
          </w:p>
          <w:p w:rsidR="00846A41" w:rsidRPr="00810876" w:rsidRDefault="0008115B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A60">
              <w:rPr>
                <w:rFonts w:ascii="Arial" w:hAnsi="Arial" w:cs="Arial"/>
                <w:sz w:val="20"/>
                <w:szCs w:val="20"/>
              </w:rPr>
              <w:t>Professional with the ability to develop, review and implement Site specific Plan according to the requirements.</w:t>
            </w:r>
          </w:p>
          <w:p w:rsidR="00FE4F55" w:rsidRPr="00A71509" w:rsidRDefault="00142054" w:rsidP="00337472">
            <w:pPr>
              <w:pStyle w:val="ListParagraph"/>
              <w:numPr>
                <w:ilvl w:val="0"/>
                <w:numId w:val="2"/>
              </w:numPr>
              <w:spacing w:before="80" w:after="24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A60">
              <w:rPr>
                <w:rFonts w:ascii="Arial" w:hAnsi="Arial" w:cs="Arial"/>
                <w:sz w:val="20"/>
                <w:szCs w:val="20"/>
              </w:rPr>
              <w:t xml:space="preserve">Possess comprehensive knowledge of Microsoft Word, Excel, </w:t>
            </w:r>
            <w:r w:rsidR="008B0812" w:rsidRPr="00DE2A60"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  <w:r w:rsidRPr="00DE2A60">
              <w:rPr>
                <w:rFonts w:ascii="Arial" w:hAnsi="Arial" w:cs="Arial"/>
                <w:sz w:val="20"/>
                <w:szCs w:val="20"/>
              </w:rPr>
              <w:t>and Outlook</w:t>
            </w:r>
          </w:p>
        </w:tc>
      </w:tr>
      <w:tr w:rsidR="00273273" w:rsidRPr="00A71509" w:rsidTr="00356CA6">
        <w:trPr>
          <w:trHeight w:val="1044"/>
          <w:jc w:val="center"/>
        </w:trPr>
        <w:tc>
          <w:tcPr>
            <w:tcW w:w="1973" w:type="dxa"/>
          </w:tcPr>
          <w:p w:rsidR="00474704" w:rsidRPr="00DE2A60" w:rsidRDefault="00474704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A6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73273">
              <w:rPr>
                <w:rFonts w:ascii="Arial" w:hAnsi="Arial" w:cs="Arial"/>
                <w:b/>
                <w:sz w:val="20"/>
                <w:szCs w:val="20"/>
              </w:rPr>
              <w:t>ROFESSIONAL EXPERIENCE</w:t>
            </w:r>
          </w:p>
        </w:tc>
        <w:tc>
          <w:tcPr>
            <w:tcW w:w="8272" w:type="dxa"/>
          </w:tcPr>
          <w:p w:rsidR="00474704" w:rsidRPr="001D24E1" w:rsidRDefault="001B47BF" w:rsidP="00337472">
            <w:pPr>
              <w:spacing w:after="80" w:line="276" w:lineRule="auto"/>
              <w:rPr>
                <w:rFonts w:ascii="Arial" w:hAnsi="Arial" w:cs="Arial"/>
                <w:b/>
                <w:color w:val="262626" w:themeColor="text1" w:themeTint="D9"/>
                <w:szCs w:val="20"/>
                <w:u w:val="single"/>
              </w:rPr>
            </w:pPr>
            <w:r w:rsidRPr="001D24E1">
              <w:rPr>
                <w:rFonts w:ascii="Arial" w:hAnsi="Arial" w:cs="Arial"/>
                <w:b/>
                <w:color w:val="262626" w:themeColor="text1" w:themeTint="D9"/>
                <w:szCs w:val="20"/>
                <w:u w:val="single"/>
              </w:rPr>
              <w:t>Centaur Electromechanical llc, Dubai</w:t>
            </w:r>
            <w:r w:rsidR="00337472" w:rsidRPr="001D24E1">
              <w:rPr>
                <w:rFonts w:ascii="Arial" w:hAnsi="Arial" w:cs="Arial"/>
                <w:b/>
                <w:color w:val="262626" w:themeColor="text1" w:themeTint="D9"/>
                <w:szCs w:val="20"/>
                <w:u w:val="single"/>
              </w:rPr>
              <w:t>, (United Arab Emirates)</w:t>
            </w:r>
          </w:p>
          <w:p w:rsidR="00474704" w:rsidRPr="00A71509" w:rsidRDefault="00195BA8" w:rsidP="00337472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Project Coordinator</w:t>
            </w:r>
            <w:r w:rsidR="00474704" w:rsidRPr="00A7150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576AC">
              <w:rPr>
                <w:rFonts w:ascii="Arial" w:hAnsi="Arial" w:cs="Arial"/>
                <w:i/>
                <w:sz w:val="20"/>
                <w:szCs w:val="20"/>
              </w:rPr>
              <w:t>Aug</w:t>
            </w:r>
            <w:r w:rsidR="00474704" w:rsidRPr="00A71509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8B081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B47BF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474704" w:rsidRPr="00A71509">
              <w:rPr>
                <w:rFonts w:ascii="Arial" w:hAnsi="Arial" w:cs="Arial"/>
                <w:i/>
                <w:sz w:val="20"/>
                <w:szCs w:val="20"/>
              </w:rPr>
              <w:t xml:space="preserve"> – present</w:t>
            </w:r>
          </w:p>
          <w:p w:rsidR="001240F7" w:rsidRPr="00690BA5" w:rsidRDefault="001B47BF" w:rsidP="00337472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90BA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Substations &amp; 132 KV Cabling </w:t>
            </w:r>
            <w:r w:rsidR="00C41980" w:rsidRPr="00690BA5">
              <w:rPr>
                <w:rFonts w:ascii="Arial" w:hAnsi="Arial" w:cs="Arial"/>
                <w:b/>
                <w:color w:val="00B050"/>
                <w:sz w:val="20"/>
                <w:szCs w:val="20"/>
              </w:rPr>
              <w:t>EPC</w:t>
            </w:r>
            <w:r w:rsidRPr="00690BA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Project, DEWA, Dubai</w:t>
            </w:r>
          </w:p>
          <w:p w:rsidR="00273273" w:rsidRPr="00356CA6" w:rsidRDefault="001240F7" w:rsidP="00356CA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EPC </w:t>
            </w:r>
            <w:r w:rsidR="007D638B" w:rsidRPr="001240F7">
              <w:rPr>
                <w:rFonts w:ascii="Arial" w:hAnsi="Arial" w:cs="Arial"/>
                <w:sz w:val="20"/>
                <w:szCs w:val="20"/>
              </w:rPr>
              <w:t xml:space="preserve">Project – </w:t>
            </w:r>
            <w:r w:rsidR="001B47BF">
              <w:rPr>
                <w:rFonts w:ascii="Arial" w:hAnsi="Arial" w:cs="Arial"/>
                <w:sz w:val="20"/>
                <w:szCs w:val="20"/>
              </w:rPr>
              <w:t>Installation &amp; Commissioning of EHV Substations &amp; Cables</w:t>
            </w: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474704" w:rsidRPr="00F32974" w:rsidRDefault="00474704" w:rsidP="00972D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2" w:type="dxa"/>
          </w:tcPr>
          <w:p w:rsidR="00337472" w:rsidRDefault="00437343" w:rsidP="0033747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400 KV </w:t>
            </w:r>
            <w:r w:rsidR="00A57FB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GIS Substation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Installation &amp; Commissioning, Emirates Nuclear Energy Corporation, Abu Dhabi, United Arab Emirates</w:t>
            </w:r>
            <w:r w:rsidR="001C76EA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,</w:t>
            </w:r>
          </w:p>
          <w:p w:rsidR="001C76EA" w:rsidRPr="00F32974" w:rsidRDefault="001C76EA" w:rsidP="0033747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B723F3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400/ 132 KV GIS Grid Substation in Mohammad Bin Rashid Solar Park at Al – Quotra, Dubai</w:t>
            </w:r>
          </w:p>
          <w:p w:rsidR="00337472" w:rsidRDefault="00337472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BA5">
              <w:rPr>
                <w:rFonts w:ascii="Arial" w:hAnsi="Arial" w:cs="Arial"/>
                <w:b/>
                <w:color w:val="FF0000"/>
                <w:sz w:val="20"/>
                <w:szCs w:val="20"/>
              </w:rPr>
              <w:t>TOSHIBA – One &amp; half Breaker Scheme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C76EA" w:rsidRPr="001C76EA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BA5">
              <w:rPr>
                <w:rFonts w:ascii="Arial" w:hAnsi="Arial" w:cs="Arial"/>
                <w:b/>
                <w:color w:val="FF0000"/>
                <w:sz w:val="20"/>
                <w:szCs w:val="20"/>
              </w:rPr>
              <w:t>ABB – Double Bus Single Breaker Scheme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23F3" w:rsidRDefault="00B723F3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400 KV GIS Grid Substations Erections &amp; Commissioning at Baraka Nuclear Power Plant,</w:t>
            </w:r>
          </w:p>
          <w:p w:rsidR="001C76EA" w:rsidRPr="00B723F3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Installation &amp; Commissioning of 132 KV Power Ca</w:t>
            </w:r>
            <w:r>
              <w:rPr>
                <w:rFonts w:ascii="Arial" w:hAnsi="Arial" w:cs="Arial"/>
                <w:sz w:val="20"/>
                <w:szCs w:val="20"/>
              </w:rPr>
              <w:t>ble and O &amp; M Manual Submission and Check List Clearance (TCD &amp; TMD)</w:t>
            </w:r>
          </w:p>
          <w:p w:rsidR="001C76EA" w:rsidRPr="00B723F3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Analyse the Test Reports of Electrical Equipment’s &amp; Troubleshooting the Electrical Issues,</w:t>
            </w:r>
          </w:p>
          <w:p w:rsidR="001C76EA" w:rsidRPr="00356CA6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lastRenderedPageBreak/>
              <w:t>Installation &amp; Commissioning of MTR &amp; SAT Transformers &amp; Testing &amp; Commissioning of LCC Panels,</w:t>
            </w:r>
          </w:p>
          <w:p w:rsidR="001C76EA" w:rsidRPr="001C76EA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Review Earthing &amp; Cable Tray Drawings and its RMD Update,</w:t>
            </w:r>
          </w:p>
          <w:p w:rsidR="00B723F3" w:rsidRPr="00B723F3" w:rsidRDefault="00B723F3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Review Pre Commissioning Check List, Work Method Statements,</w:t>
            </w:r>
          </w:p>
          <w:p w:rsidR="001240F7" w:rsidRDefault="00B723F3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Analyse HVAC Test Reports of Power Cable &amp; Switchgears,</w:t>
            </w:r>
          </w:p>
          <w:p w:rsidR="00356CA6" w:rsidRPr="001C76EA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3F3">
              <w:rPr>
                <w:rFonts w:ascii="Arial" w:hAnsi="Arial" w:cs="Arial"/>
                <w:sz w:val="20"/>
                <w:szCs w:val="20"/>
              </w:rPr>
              <w:t>Co-ordination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723F3">
              <w:rPr>
                <w:rFonts w:ascii="Arial" w:hAnsi="Arial" w:cs="Arial"/>
                <w:sz w:val="20"/>
                <w:szCs w:val="20"/>
              </w:rPr>
              <w:t xml:space="preserve"> &amp; Manual Preparations for final Submission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Client</w:t>
            </w:r>
            <w:r w:rsidRPr="00B723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00BB9" w:rsidRDefault="00800BB9" w:rsidP="00337472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BB9" w:rsidRPr="001D24E1" w:rsidRDefault="00800BB9" w:rsidP="00337472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1D24E1">
              <w:rPr>
                <w:rFonts w:ascii="Arial" w:hAnsi="Arial" w:cs="Arial"/>
                <w:b/>
                <w:szCs w:val="20"/>
                <w:u w:val="single"/>
              </w:rPr>
              <w:t>RKM P</w:t>
            </w:r>
            <w:r w:rsidR="00337472" w:rsidRPr="001D24E1">
              <w:rPr>
                <w:rFonts w:ascii="Arial" w:hAnsi="Arial" w:cs="Arial"/>
                <w:b/>
                <w:szCs w:val="20"/>
                <w:u w:val="single"/>
              </w:rPr>
              <w:t>owergen Pvt Ltd, Chennai, (India)</w:t>
            </w:r>
          </w:p>
          <w:p w:rsidR="00055FC0" w:rsidRDefault="005576AC" w:rsidP="00337472">
            <w:pPr>
              <w:spacing w:before="80" w:after="8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Project Engineer, Aug 2015 – Aug</w:t>
            </w:r>
            <w:r w:rsidR="00800BB9">
              <w:rPr>
                <w:rFonts w:ascii="Arial" w:hAnsi="Arial" w:cs="Arial"/>
                <w:i/>
                <w:sz w:val="20"/>
                <w:szCs w:val="20"/>
              </w:rPr>
              <w:t xml:space="preserve"> 2016</w:t>
            </w:r>
          </w:p>
          <w:p w:rsidR="001D24E1" w:rsidRDefault="001F7F2E" w:rsidP="00337472">
            <w:pPr>
              <w:pStyle w:val="CVTextNoSpace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Installation &amp; Commissioning of 400 KV Switchgears in Thermal Power Plant</w:t>
            </w:r>
            <w:r w:rsidR="001B4FF7">
              <w:rPr>
                <w:sz w:val="20"/>
              </w:rPr>
              <w:t xml:space="preserve">. </w:t>
            </w:r>
          </w:p>
          <w:p w:rsidR="00055FC0" w:rsidRPr="001D24E1" w:rsidRDefault="001D24E1" w:rsidP="001D24E1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Design, Detailed Engineering, Procurement, Installation, Testing, Commissioning of 132 KV Cables Installation Between Substations. </w:t>
            </w:r>
            <w:r w:rsidR="001B4FF7">
              <w:rPr>
                <w:sz w:val="20"/>
              </w:rPr>
              <w:t xml:space="preserve"> </w:t>
            </w:r>
          </w:p>
          <w:p w:rsidR="001F7F2E" w:rsidRDefault="001F7F2E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BA5">
              <w:rPr>
                <w:rFonts w:ascii="Arial" w:hAnsi="Arial" w:cs="Arial"/>
                <w:b/>
                <w:color w:val="FF0000"/>
                <w:sz w:val="20"/>
                <w:szCs w:val="20"/>
              </w:rPr>
              <w:t>Alstom Switchgear – One &amp; Breaker Scheme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7F2E" w:rsidRPr="001F7F2E" w:rsidRDefault="001F7F2E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F2E">
              <w:rPr>
                <w:rFonts w:ascii="Arial" w:hAnsi="Arial" w:cs="Arial"/>
                <w:sz w:val="20"/>
                <w:szCs w:val="20"/>
              </w:rPr>
              <w:t>Erection &amp; Commissioning of GRP Panels ,AVR Panels with Excitation Transformer 3.6 MVA as per NEPDI Design,</w:t>
            </w:r>
          </w:p>
          <w:p w:rsidR="001F7F2E" w:rsidRDefault="001F7F2E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F2E">
              <w:rPr>
                <w:rFonts w:ascii="Arial" w:hAnsi="Arial" w:cs="Arial"/>
                <w:sz w:val="20"/>
                <w:szCs w:val="20"/>
              </w:rPr>
              <w:t>Erection &amp; Commissioned of 145 MVA Transformers (Crompton Greaves As per Indian Standard IS 2026 : 2009 ,</w:t>
            </w:r>
          </w:p>
          <w:p w:rsidR="00337472" w:rsidRDefault="00337472" w:rsidP="00337472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&amp; Commissioning of LCP Panels,</w:t>
            </w:r>
          </w:p>
          <w:p w:rsidR="001C76EA" w:rsidRPr="00437343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343">
              <w:rPr>
                <w:rFonts w:ascii="Arial" w:hAnsi="Arial" w:cs="Arial"/>
                <w:sz w:val="20"/>
                <w:szCs w:val="20"/>
              </w:rPr>
              <w:t>Installation &amp; Commissioning of 132 KV EHV Power Cables,</w:t>
            </w:r>
          </w:p>
          <w:p w:rsidR="001C76EA" w:rsidRPr="00437343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343">
              <w:rPr>
                <w:rFonts w:ascii="Arial" w:hAnsi="Arial" w:cs="Arial"/>
                <w:sz w:val="20"/>
                <w:szCs w:val="20"/>
              </w:rPr>
              <w:t xml:space="preserve">Preparation of Method Statements, </w:t>
            </w:r>
            <w:r>
              <w:rPr>
                <w:rFonts w:ascii="Arial" w:hAnsi="Arial" w:cs="Arial"/>
                <w:sz w:val="20"/>
                <w:szCs w:val="20"/>
              </w:rPr>
              <w:t xml:space="preserve">Inspection and Test plans with required checklists, </w:t>
            </w:r>
            <w:r w:rsidRPr="00437343">
              <w:rPr>
                <w:rFonts w:ascii="Arial" w:hAnsi="Arial" w:cs="Arial"/>
                <w:sz w:val="20"/>
                <w:szCs w:val="20"/>
              </w:rPr>
              <w:t>Pulling Tension calculations &amp; O &amp; M Manuals,</w:t>
            </w:r>
          </w:p>
          <w:p w:rsidR="001C76EA" w:rsidRPr="00437343" w:rsidRDefault="001C76EA" w:rsidP="001C76E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343">
              <w:rPr>
                <w:rFonts w:ascii="Arial" w:hAnsi="Arial" w:cs="Arial"/>
                <w:sz w:val="20"/>
                <w:szCs w:val="20"/>
              </w:rPr>
              <w:t>Revi</w:t>
            </w:r>
            <w:r w:rsidR="001D24E1">
              <w:rPr>
                <w:rFonts w:ascii="Arial" w:hAnsi="Arial" w:cs="Arial"/>
                <w:sz w:val="20"/>
                <w:szCs w:val="20"/>
              </w:rPr>
              <w:t>ew Pre Commissioning Check List,</w:t>
            </w:r>
          </w:p>
          <w:p w:rsidR="00337472" w:rsidRPr="001D24E1" w:rsidRDefault="001C76EA" w:rsidP="001D24E1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343">
              <w:rPr>
                <w:rFonts w:ascii="Arial" w:hAnsi="Arial" w:cs="Arial"/>
                <w:sz w:val="20"/>
                <w:szCs w:val="20"/>
              </w:rPr>
              <w:t>Analyse the Test Reports of EHV Cables</w:t>
            </w:r>
          </w:p>
          <w:p w:rsidR="00C311B6" w:rsidRPr="001D24E1" w:rsidRDefault="001F7F2E" w:rsidP="00337472">
            <w:pPr>
              <w:pStyle w:val="CVTextNoSpace"/>
              <w:spacing w:before="240" w:after="120" w:line="276" w:lineRule="auto"/>
              <w:jc w:val="both"/>
              <w:rPr>
                <w:b/>
                <w:sz w:val="22"/>
                <w:u w:val="single"/>
              </w:rPr>
            </w:pPr>
            <w:r w:rsidRPr="001D24E1">
              <w:rPr>
                <w:b/>
                <w:sz w:val="22"/>
                <w:u w:val="single"/>
              </w:rPr>
              <w:t xml:space="preserve">Axon Construction Pvt Ltd (ACPL), </w:t>
            </w:r>
            <w:r w:rsidR="00810876" w:rsidRPr="001D24E1">
              <w:rPr>
                <w:b/>
                <w:sz w:val="22"/>
                <w:u w:val="single"/>
              </w:rPr>
              <w:t>Chhattisgarh</w:t>
            </w:r>
            <w:r w:rsidRPr="001D24E1">
              <w:rPr>
                <w:b/>
                <w:sz w:val="22"/>
                <w:u w:val="single"/>
              </w:rPr>
              <w:t>, (India)</w:t>
            </w:r>
          </w:p>
          <w:p w:rsidR="00D10BAE" w:rsidRDefault="001F7F2E" w:rsidP="00337472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Electrical</w:t>
            </w:r>
            <w:r w:rsidR="00D10BAE" w:rsidRPr="00C311B6">
              <w:rPr>
                <w:rFonts w:ascii="Arial" w:hAnsi="Arial" w:cs="Arial"/>
                <w:i/>
                <w:sz w:val="20"/>
                <w:szCs w:val="20"/>
              </w:rPr>
              <w:t xml:space="preserve"> Engineer (Projects),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May 2011 – Aug 2015</w:t>
            </w:r>
            <w:r w:rsidR="00D10B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B5CFD" w:rsidRPr="00AB5CFD" w:rsidRDefault="00AB5CFD" w:rsidP="00337472">
            <w:pPr>
              <w:spacing w:before="80"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1440 MW Coal Fired Thermal P</w:t>
            </w:r>
            <w:r w:rsidR="00337472">
              <w:rPr>
                <w:rFonts w:ascii="Arial" w:hAnsi="Arial" w:cs="Arial"/>
                <w:b/>
                <w:sz w:val="20"/>
                <w:szCs w:val="20"/>
              </w:rPr>
              <w:t>ower Plant,</w:t>
            </w:r>
          </w:p>
          <w:p w:rsidR="001F7F2E" w:rsidRDefault="00AB5CFD" w:rsidP="00337472">
            <w:pPr>
              <w:pStyle w:val="CVTextNoSpace"/>
              <w:spacing w:before="80" w:after="8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Installation &amp; Commissioning, Operation &amp; Maintenance of Electrical Equipments in BTG and BOP of Coal fired thermal power plant</w:t>
            </w:r>
          </w:p>
          <w:p w:rsidR="00AB5CFD" w:rsidRPr="00AB5CFD" w:rsidRDefault="00AB5CFD" w:rsidP="005352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33/11&amp; 11/0.415 KV Substations Erection &amp;Commissioned,</w:t>
            </w:r>
          </w:p>
          <w:p w:rsidR="00AB5CFD" w:rsidRPr="00AB5CFD" w:rsidRDefault="00AB5CFD" w:rsidP="005352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Erection &amp; Commissioned of 2*11KV/415V, 1*33/11KV, 400/20 KV (45 MVA) Transformers, 2*1010KVA DGs in Main Power House of Thermal Power Plant.</w:t>
            </w:r>
          </w:p>
          <w:p w:rsidR="00AB5CFD" w:rsidRPr="00AB5CFD" w:rsidRDefault="00AB5CFD" w:rsidP="005352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2*33 KV Overhead Transmission Line (25 KMs) Constructed and Energized with Indian Standard IS : 5613 – 2 and Involved in Government Approvals</w:t>
            </w:r>
          </w:p>
          <w:p w:rsidR="001F7F2E" w:rsidRPr="00AB5CFD" w:rsidRDefault="00AB5CFD" w:rsidP="005352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Cable Tray and Lighting Fixtures Erected in Control Rooms of BOP (As Per FITCHNER Design) with IS 1913: IEC 927.</w:t>
            </w:r>
          </w:p>
          <w:p w:rsidR="00AB5CFD" w:rsidRPr="00AB5CFD" w:rsidRDefault="00AB5CFD" w:rsidP="005352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220V, 1800AH Batteries are Erected &amp; Commissioned, 80 KVA UPS System Installed in Central Control Room as per Indian Standard IS 6126 – 6128,</w:t>
            </w:r>
          </w:p>
          <w:p w:rsidR="00AB5CFD" w:rsidRDefault="00AB5CFD" w:rsidP="005352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Installation Testing and Troubleshooting Knowledge in Heavy Motors up to 750 KW,(for CEP &amp; Coal Mill ) Using IS 325 : 1996,</w:t>
            </w:r>
          </w:p>
          <w:p w:rsidR="00337472" w:rsidRPr="00337472" w:rsidRDefault="00337472" w:rsidP="0053525D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F2E">
              <w:rPr>
                <w:rFonts w:ascii="Arial" w:hAnsi="Arial" w:cs="Arial"/>
                <w:sz w:val="20"/>
                <w:szCs w:val="20"/>
              </w:rPr>
              <w:lastRenderedPageBreak/>
              <w:t>Testing &amp; Commissioning of HT &amp; LT Switchgears at BTG, BOP Areas in Thermal Power Plant by way of IEC 62271: 2007</w:t>
            </w:r>
          </w:p>
          <w:p w:rsidR="00AB5CFD" w:rsidRPr="00AB5CFD" w:rsidRDefault="00AB5CFD" w:rsidP="005352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Boiler &amp; Electrostatic Precipitator (ESP) Equipment’s Erected &amp; Commissioned as per Indian Standard ,</w:t>
            </w:r>
          </w:p>
          <w:p w:rsidR="00431374" w:rsidRPr="00337472" w:rsidRDefault="00AB5CFD" w:rsidP="0053525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r w:rsidRPr="00AB5CFD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Stacker Cum Reclaimer Equipment’s Installat</w:t>
            </w:r>
            <w:r w:rsidR="00337472"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  <w:t>ion &amp; Commissioning in CHP Area,</w:t>
            </w: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474704" w:rsidRPr="00F32974" w:rsidRDefault="00474704" w:rsidP="00972D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2" w:type="dxa"/>
          </w:tcPr>
          <w:p w:rsidR="00474704" w:rsidRPr="00F32974" w:rsidRDefault="00474704" w:rsidP="003374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A57FB8" w:rsidRDefault="00474704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97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73273">
              <w:rPr>
                <w:rFonts w:ascii="Arial" w:hAnsi="Arial" w:cs="Arial"/>
                <w:b/>
                <w:sz w:val="20"/>
                <w:szCs w:val="20"/>
              </w:rPr>
              <w:t>DUCATION</w:t>
            </w:r>
          </w:p>
          <w:p w:rsidR="007A2D2C" w:rsidRDefault="007A2D2C" w:rsidP="00A57F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704" w:rsidRPr="00A57FB8" w:rsidRDefault="00474704" w:rsidP="00A57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2" w:type="dxa"/>
          </w:tcPr>
          <w:p w:rsidR="005534FB" w:rsidRDefault="005534FB" w:rsidP="00337472">
            <w:pPr>
              <w:spacing w:before="80" w:after="80" w:line="276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Bachelor of </w:t>
            </w:r>
            <w:r w:rsidR="00AB5CF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in </w:t>
            </w:r>
            <w:r w:rsidR="00AB5CF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Electrical &amp; Electronics</w:t>
            </w:r>
          </w:p>
          <w:p w:rsidR="00474704" w:rsidRPr="005534FB" w:rsidRDefault="00AB5CFD" w:rsidP="00337472">
            <w:pPr>
              <w:spacing w:before="80" w:after="80" w:line="276" w:lineRule="auto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Anna University, Chennai</w:t>
            </w:r>
            <w:r w:rsidR="005534FB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, India</w:t>
            </w:r>
          </w:p>
          <w:p w:rsidR="007A2D2C" w:rsidRPr="007A2D2C" w:rsidRDefault="00AB5CFD" w:rsidP="007A2D2C">
            <w:pPr>
              <w:spacing w:before="80" w:after="24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( 4 Year Full time Course),  Jun 2007</w:t>
            </w:r>
            <w:r w:rsidR="005534FB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474704" w:rsidRPr="005534FB">
              <w:rPr>
                <w:rFonts w:ascii="Arial" w:hAnsi="Arial" w:cs="Arial"/>
                <w:i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i/>
                <w:sz w:val="20"/>
                <w:szCs w:val="20"/>
              </w:rPr>
              <w:t>2011</w:t>
            </w: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474704" w:rsidRPr="00F32974" w:rsidRDefault="00474704" w:rsidP="00972D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2" w:type="dxa"/>
          </w:tcPr>
          <w:p w:rsidR="00474704" w:rsidRPr="00F32974" w:rsidRDefault="00474704" w:rsidP="003374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47788C" w:rsidRDefault="0047788C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97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73273">
              <w:rPr>
                <w:rFonts w:ascii="Arial" w:hAnsi="Arial" w:cs="Arial"/>
                <w:b/>
                <w:sz w:val="20"/>
                <w:szCs w:val="20"/>
              </w:rPr>
              <w:t>DDITIONAL SKILLS</w:t>
            </w:r>
          </w:p>
          <w:p w:rsidR="00356CA6" w:rsidRDefault="00356CA6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D2C" w:rsidRDefault="007A2D2C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D2C" w:rsidRDefault="007A2D2C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COMMISSIONING SKILLS</w:t>
            </w:r>
          </w:p>
          <w:p w:rsidR="00356CA6" w:rsidRDefault="00356CA6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CA6" w:rsidRDefault="00356CA6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CA6" w:rsidRDefault="00356CA6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CA6" w:rsidRPr="00F32974" w:rsidRDefault="00356CA6" w:rsidP="0027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2" w:type="dxa"/>
          </w:tcPr>
          <w:p w:rsidR="007A2D2C" w:rsidRDefault="0047788C" w:rsidP="001528E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D2C">
              <w:rPr>
                <w:rFonts w:ascii="Arial" w:hAnsi="Arial" w:cs="Arial"/>
                <w:sz w:val="20"/>
                <w:szCs w:val="20"/>
              </w:rPr>
              <w:t>Pro</w:t>
            </w:r>
            <w:r w:rsidR="002D75C9" w:rsidRPr="007A2D2C">
              <w:rPr>
                <w:rFonts w:ascii="Arial" w:hAnsi="Arial" w:cs="Arial"/>
                <w:sz w:val="20"/>
                <w:szCs w:val="20"/>
              </w:rPr>
              <w:t xml:space="preserve">ficient in Microsoft Office </w:t>
            </w:r>
            <w:r w:rsidR="0053525D">
              <w:rPr>
                <w:rFonts w:ascii="Arial" w:hAnsi="Arial" w:cs="Arial"/>
                <w:sz w:val="20"/>
                <w:szCs w:val="20"/>
              </w:rPr>
              <w:t>&amp; Auto CAD</w:t>
            </w:r>
          </w:p>
          <w:p w:rsidR="007A2D2C" w:rsidRDefault="007A2D2C" w:rsidP="007A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CA6" w:rsidRPr="007A2D2C" w:rsidRDefault="00356CA6" w:rsidP="007A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7136" w:rsidRDefault="007A2D2C" w:rsidP="00356CA6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36">
              <w:rPr>
                <w:rFonts w:ascii="Arial" w:hAnsi="Arial" w:cs="Arial"/>
                <w:sz w:val="20"/>
                <w:szCs w:val="20"/>
              </w:rPr>
              <w:t xml:space="preserve">Commissioning of </w:t>
            </w:r>
            <w:r w:rsidR="003C7136">
              <w:rPr>
                <w:rFonts w:ascii="Arial" w:hAnsi="Arial" w:cs="Arial"/>
                <w:sz w:val="20"/>
                <w:szCs w:val="20"/>
              </w:rPr>
              <w:t>Switchgears</w:t>
            </w:r>
            <w:r w:rsidRPr="003C7136">
              <w:rPr>
                <w:rFonts w:ascii="Arial" w:hAnsi="Arial" w:cs="Arial"/>
                <w:sz w:val="20"/>
                <w:szCs w:val="20"/>
              </w:rPr>
              <w:t>, Power Transformers,</w:t>
            </w:r>
            <w:r w:rsidR="003C7136">
              <w:rPr>
                <w:rFonts w:ascii="Arial" w:hAnsi="Arial" w:cs="Arial"/>
                <w:sz w:val="20"/>
                <w:szCs w:val="20"/>
              </w:rPr>
              <w:t xml:space="preserve"> Lightning Arrestors,</w:t>
            </w:r>
            <w:r w:rsidRPr="003C7136">
              <w:rPr>
                <w:rFonts w:ascii="Arial" w:hAnsi="Arial" w:cs="Arial"/>
                <w:sz w:val="20"/>
                <w:szCs w:val="20"/>
              </w:rPr>
              <w:t xml:space="preserve"> HT &amp;LT Panels, HT Motors </w:t>
            </w:r>
          </w:p>
          <w:p w:rsidR="003C7136" w:rsidRPr="003C7136" w:rsidRDefault="003C7136" w:rsidP="00356CA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C7136" w:rsidRDefault="003C7136" w:rsidP="00356CA6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 KV </w:t>
            </w:r>
            <w:r w:rsidR="007A2D2C" w:rsidRPr="003C7136">
              <w:rPr>
                <w:rFonts w:ascii="Arial" w:hAnsi="Arial" w:cs="Arial"/>
                <w:sz w:val="20"/>
                <w:szCs w:val="20"/>
              </w:rPr>
              <w:t>EHV Cables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(HVAC, End to End Test, CRM, Sheath &amp; Shield Break Test</w:t>
            </w:r>
            <w:r w:rsidR="00690B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7136" w:rsidRPr="003C7136" w:rsidRDefault="003C7136" w:rsidP="00356CA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A2D2C" w:rsidRPr="007A2D2C" w:rsidRDefault="007A2D2C" w:rsidP="00356CA6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36">
              <w:rPr>
                <w:rFonts w:ascii="Arial" w:hAnsi="Arial" w:cs="Arial"/>
                <w:sz w:val="20"/>
                <w:szCs w:val="20"/>
              </w:rPr>
              <w:t>Review Pre - Commissioning Checklists &amp; Review Test Reports</w:t>
            </w: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3C7136" w:rsidRPr="00F32974" w:rsidRDefault="003C7136" w:rsidP="00972D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2" w:type="dxa"/>
          </w:tcPr>
          <w:p w:rsidR="0047788C" w:rsidRPr="00F32974" w:rsidRDefault="0047788C" w:rsidP="003374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273" w:rsidRPr="00F32974" w:rsidTr="00787C90">
        <w:trPr>
          <w:trHeight w:val="2844"/>
          <w:jc w:val="center"/>
        </w:trPr>
        <w:tc>
          <w:tcPr>
            <w:tcW w:w="1973" w:type="dxa"/>
          </w:tcPr>
          <w:p w:rsidR="0047788C" w:rsidRPr="00F32974" w:rsidRDefault="0047788C" w:rsidP="00972D0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72" w:type="dxa"/>
          </w:tcPr>
          <w:p w:rsidR="0047788C" w:rsidRPr="0047788C" w:rsidRDefault="0047788C" w:rsidP="00337472">
            <w:pPr>
              <w:tabs>
                <w:tab w:val="left" w:pos="3606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273" w:rsidRPr="00F32974" w:rsidTr="00A71509">
        <w:trPr>
          <w:trHeight w:val="233"/>
          <w:jc w:val="center"/>
        </w:trPr>
        <w:tc>
          <w:tcPr>
            <w:tcW w:w="1973" w:type="dxa"/>
          </w:tcPr>
          <w:p w:rsidR="00743961" w:rsidRDefault="00743961" w:rsidP="00972D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2" w:type="dxa"/>
          </w:tcPr>
          <w:p w:rsidR="00743961" w:rsidRPr="00743961" w:rsidRDefault="00743961" w:rsidP="00743961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A10" w:rsidRPr="00F32974" w:rsidRDefault="00D41A10" w:rsidP="0047788C">
      <w:pPr>
        <w:spacing w:after="0" w:line="240" w:lineRule="auto"/>
        <w:ind w:left="-360"/>
        <w:rPr>
          <w:rFonts w:ascii="Arial" w:hAnsi="Arial" w:cs="Arial"/>
          <w:b/>
          <w:spacing w:val="50"/>
          <w:sz w:val="20"/>
          <w:szCs w:val="20"/>
        </w:rPr>
      </w:pPr>
    </w:p>
    <w:sectPr w:rsidR="00D41A10" w:rsidRPr="00F32974" w:rsidSect="0072714D">
      <w:footerReference w:type="default" r:id="rId10"/>
      <w:type w:val="continuous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49" w:rsidRDefault="00E25C49" w:rsidP="00DE2A60">
      <w:pPr>
        <w:spacing w:after="0" w:line="240" w:lineRule="auto"/>
      </w:pPr>
      <w:r>
        <w:separator/>
      </w:r>
    </w:p>
  </w:endnote>
  <w:endnote w:type="continuationSeparator" w:id="0">
    <w:p w:rsidR="00E25C49" w:rsidRDefault="00E25C49" w:rsidP="00D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84712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8471256"/>
          <w:docPartObj>
            <w:docPartGallery w:val="Page Numbers (Top of Page)"/>
            <w:docPartUnique/>
          </w:docPartObj>
        </w:sdtPr>
        <w:sdtEndPr/>
        <w:sdtContent>
          <w:p w:rsidR="00B72D39" w:rsidRPr="00DE2A60" w:rsidRDefault="00B72D39" w:rsidP="00431374">
            <w:pPr>
              <w:pStyle w:val="Footer"/>
              <w:tabs>
                <w:tab w:val="clear" w:pos="9360"/>
                <w:tab w:val="right" w:pos="9720"/>
              </w:tabs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DE2A6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266D6" w:rsidRPr="00DE2A6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E2A6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4266D6" w:rsidRPr="00DE2A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7C90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4266D6" w:rsidRPr="00DE2A6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E2A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266D6" w:rsidRPr="00DE2A6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E2A6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4266D6" w:rsidRPr="00DE2A6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7C9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4266D6" w:rsidRPr="00DE2A6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72D39" w:rsidRDefault="00B72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49" w:rsidRDefault="00E25C49" w:rsidP="00DE2A60">
      <w:pPr>
        <w:spacing w:after="0" w:line="240" w:lineRule="auto"/>
      </w:pPr>
      <w:r>
        <w:separator/>
      </w:r>
    </w:p>
  </w:footnote>
  <w:footnote w:type="continuationSeparator" w:id="0">
    <w:p w:rsidR="00E25C49" w:rsidRDefault="00E25C49" w:rsidP="00DE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C1A729A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01B07268"/>
    <w:multiLevelType w:val="hybridMultilevel"/>
    <w:tmpl w:val="C5D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2B78"/>
    <w:multiLevelType w:val="hybridMultilevel"/>
    <w:tmpl w:val="94A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F9D"/>
    <w:multiLevelType w:val="hybridMultilevel"/>
    <w:tmpl w:val="645A4E72"/>
    <w:lvl w:ilvl="0" w:tplc="E6E09C2C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B2CB9"/>
    <w:multiLevelType w:val="hybridMultilevel"/>
    <w:tmpl w:val="D48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87DC4"/>
    <w:multiLevelType w:val="multilevel"/>
    <w:tmpl w:val="153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C2FBD"/>
    <w:multiLevelType w:val="hybridMultilevel"/>
    <w:tmpl w:val="4896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4D9F"/>
    <w:multiLevelType w:val="hybridMultilevel"/>
    <w:tmpl w:val="2DA43E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6952"/>
    <w:multiLevelType w:val="hybridMultilevel"/>
    <w:tmpl w:val="76CCD32E"/>
    <w:lvl w:ilvl="0" w:tplc="0409000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034BD9"/>
    <w:multiLevelType w:val="hybridMultilevel"/>
    <w:tmpl w:val="1390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77D6C"/>
    <w:multiLevelType w:val="hybridMultilevel"/>
    <w:tmpl w:val="C944C7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9"/>
    <w:rsid w:val="00055FC0"/>
    <w:rsid w:val="00070085"/>
    <w:rsid w:val="0008115B"/>
    <w:rsid w:val="00082776"/>
    <w:rsid w:val="000A33F9"/>
    <w:rsid w:val="000B64A4"/>
    <w:rsid w:val="000C5999"/>
    <w:rsid w:val="000C78A4"/>
    <w:rsid w:val="000C7F89"/>
    <w:rsid w:val="000D0C69"/>
    <w:rsid w:val="000E66AB"/>
    <w:rsid w:val="0011128A"/>
    <w:rsid w:val="001240F7"/>
    <w:rsid w:val="00125E40"/>
    <w:rsid w:val="00142054"/>
    <w:rsid w:val="001707DE"/>
    <w:rsid w:val="00174322"/>
    <w:rsid w:val="00192086"/>
    <w:rsid w:val="00195BA8"/>
    <w:rsid w:val="001B47BF"/>
    <w:rsid w:val="001B4FF7"/>
    <w:rsid w:val="001C76EA"/>
    <w:rsid w:val="001D24E1"/>
    <w:rsid w:val="001D79CA"/>
    <w:rsid w:val="001E3B5C"/>
    <w:rsid w:val="001F066B"/>
    <w:rsid w:val="001F7F2E"/>
    <w:rsid w:val="00222194"/>
    <w:rsid w:val="00227E44"/>
    <w:rsid w:val="00233D97"/>
    <w:rsid w:val="00242E0F"/>
    <w:rsid w:val="00273273"/>
    <w:rsid w:val="00275304"/>
    <w:rsid w:val="002758A9"/>
    <w:rsid w:val="002B2F5C"/>
    <w:rsid w:val="002C0284"/>
    <w:rsid w:val="002D7451"/>
    <w:rsid w:val="002D75C9"/>
    <w:rsid w:val="0030337C"/>
    <w:rsid w:val="00312804"/>
    <w:rsid w:val="00314088"/>
    <w:rsid w:val="0032300A"/>
    <w:rsid w:val="00337472"/>
    <w:rsid w:val="00356CA6"/>
    <w:rsid w:val="0037117A"/>
    <w:rsid w:val="00375F43"/>
    <w:rsid w:val="003912FE"/>
    <w:rsid w:val="003927DB"/>
    <w:rsid w:val="003B1405"/>
    <w:rsid w:val="003C7136"/>
    <w:rsid w:val="004019C8"/>
    <w:rsid w:val="00414214"/>
    <w:rsid w:val="0041702B"/>
    <w:rsid w:val="004266D6"/>
    <w:rsid w:val="00431374"/>
    <w:rsid w:val="00437343"/>
    <w:rsid w:val="00440B9B"/>
    <w:rsid w:val="00441B44"/>
    <w:rsid w:val="004647C4"/>
    <w:rsid w:val="00474704"/>
    <w:rsid w:val="0047788C"/>
    <w:rsid w:val="004957F6"/>
    <w:rsid w:val="004B1153"/>
    <w:rsid w:val="004E3582"/>
    <w:rsid w:val="004F2511"/>
    <w:rsid w:val="0053525D"/>
    <w:rsid w:val="00552171"/>
    <w:rsid w:val="005534FB"/>
    <w:rsid w:val="005576AC"/>
    <w:rsid w:val="005A1AF2"/>
    <w:rsid w:val="005D4BF6"/>
    <w:rsid w:val="005D60AC"/>
    <w:rsid w:val="005E4BF3"/>
    <w:rsid w:val="005F0287"/>
    <w:rsid w:val="00656AEF"/>
    <w:rsid w:val="00671B2A"/>
    <w:rsid w:val="00690BA5"/>
    <w:rsid w:val="006A6A78"/>
    <w:rsid w:val="006C721C"/>
    <w:rsid w:val="006F2631"/>
    <w:rsid w:val="0072714D"/>
    <w:rsid w:val="007416E0"/>
    <w:rsid w:val="00743961"/>
    <w:rsid w:val="00744DB3"/>
    <w:rsid w:val="00787C90"/>
    <w:rsid w:val="007A2D2C"/>
    <w:rsid w:val="007B2925"/>
    <w:rsid w:val="007C212C"/>
    <w:rsid w:val="007D638B"/>
    <w:rsid w:val="00800BB9"/>
    <w:rsid w:val="00804121"/>
    <w:rsid w:val="00810876"/>
    <w:rsid w:val="00817EDC"/>
    <w:rsid w:val="00835D8E"/>
    <w:rsid w:val="00846A41"/>
    <w:rsid w:val="00867E85"/>
    <w:rsid w:val="00884894"/>
    <w:rsid w:val="008A6CAD"/>
    <w:rsid w:val="008B0812"/>
    <w:rsid w:val="008D63E4"/>
    <w:rsid w:val="008D7E29"/>
    <w:rsid w:val="008F0FC6"/>
    <w:rsid w:val="00972D08"/>
    <w:rsid w:val="00994020"/>
    <w:rsid w:val="009D0A6C"/>
    <w:rsid w:val="009E6985"/>
    <w:rsid w:val="00A0569D"/>
    <w:rsid w:val="00A57FB8"/>
    <w:rsid w:val="00A621DC"/>
    <w:rsid w:val="00A71509"/>
    <w:rsid w:val="00AB5CFD"/>
    <w:rsid w:val="00AB7EF3"/>
    <w:rsid w:val="00AC21EA"/>
    <w:rsid w:val="00AD2B43"/>
    <w:rsid w:val="00B07A86"/>
    <w:rsid w:val="00B07AE5"/>
    <w:rsid w:val="00B21E13"/>
    <w:rsid w:val="00B44DD0"/>
    <w:rsid w:val="00B615B3"/>
    <w:rsid w:val="00B723F3"/>
    <w:rsid w:val="00B72D39"/>
    <w:rsid w:val="00B82632"/>
    <w:rsid w:val="00BC241A"/>
    <w:rsid w:val="00BC3BB3"/>
    <w:rsid w:val="00BE7698"/>
    <w:rsid w:val="00BF3EE2"/>
    <w:rsid w:val="00C04976"/>
    <w:rsid w:val="00C311B6"/>
    <w:rsid w:val="00C36119"/>
    <w:rsid w:val="00C41980"/>
    <w:rsid w:val="00C828D4"/>
    <w:rsid w:val="00CC55F6"/>
    <w:rsid w:val="00CF3B8C"/>
    <w:rsid w:val="00CF4E39"/>
    <w:rsid w:val="00D05EDD"/>
    <w:rsid w:val="00D10BAE"/>
    <w:rsid w:val="00D41A10"/>
    <w:rsid w:val="00D84A0F"/>
    <w:rsid w:val="00DB776C"/>
    <w:rsid w:val="00DC29C4"/>
    <w:rsid w:val="00DD6B4F"/>
    <w:rsid w:val="00DE2A60"/>
    <w:rsid w:val="00DF5CE2"/>
    <w:rsid w:val="00E200EE"/>
    <w:rsid w:val="00E25C49"/>
    <w:rsid w:val="00E53767"/>
    <w:rsid w:val="00E61820"/>
    <w:rsid w:val="00E67775"/>
    <w:rsid w:val="00EA5647"/>
    <w:rsid w:val="00EC5C01"/>
    <w:rsid w:val="00ED1FB8"/>
    <w:rsid w:val="00ED7B48"/>
    <w:rsid w:val="00F020D3"/>
    <w:rsid w:val="00F116DF"/>
    <w:rsid w:val="00F32974"/>
    <w:rsid w:val="00F66C9C"/>
    <w:rsid w:val="00F8132F"/>
    <w:rsid w:val="00F96E73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F32974"/>
    <w:pPr>
      <w:numPr>
        <w:ilvl w:val="5"/>
        <w:numId w:val="3"/>
      </w:numPr>
      <w:spacing w:before="240" w:after="60" w:line="280" w:lineRule="atLeast"/>
      <w:outlineLvl w:val="5"/>
    </w:pPr>
    <w:rPr>
      <w:rFonts w:ascii="Arial" w:eastAsia="Times New Roman" w:hAnsi="Arial" w:cs="Arial"/>
      <w:i/>
      <w:sz w:val="20"/>
      <w:szCs w:val="20"/>
      <w:lang w:val="en-GB" w:eastAsia="da-DK"/>
    </w:rPr>
  </w:style>
  <w:style w:type="paragraph" w:styleId="Heading7">
    <w:name w:val="heading 7"/>
    <w:basedOn w:val="Normal"/>
    <w:next w:val="Normal"/>
    <w:link w:val="Heading7Char"/>
    <w:semiHidden/>
    <w:qFormat/>
    <w:rsid w:val="00F32974"/>
    <w:pPr>
      <w:numPr>
        <w:ilvl w:val="6"/>
        <w:numId w:val="3"/>
      </w:numPr>
      <w:spacing w:before="240" w:after="60" w:line="280" w:lineRule="atLeast"/>
      <w:outlineLvl w:val="6"/>
    </w:pPr>
    <w:rPr>
      <w:rFonts w:ascii="Arial" w:eastAsia="Times New Roman" w:hAnsi="Arial" w:cs="Arial"/>
      <w:sz w:val="20"/>
      <w:szCs w:val="20"/>
      <w:lang w:val="en-GB" w:eastAsia="da-DK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2974"/>
    <w:pPr>
      <w:numPr>
        <w:ilvl w:val="7"/>
        <w:numId w:val="3"/>
      </w:numPr>
      <w:spacing w:before="240" w:after="60" w:line="28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da-DK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2974"/>
    <w:pPr>
      <w:numPr>
        <w:ilvl w:val="8"/>
        <w:numId w:val="3"/>
      </w:numPr>
      <w:spacing w:before="240" w:after="60" w:line="280" w:lineRule="atLeast"/>
      <w:outlineLvl w:val="8"/>
    </w:pPr>
    <w:rPr>
      <w:rFonts w:ascii="Arial" w:eastAsia="Times New Roman" w:hAnsi="Arial" w:cs="Arial"/>
      <w:i/>
      <w:sz w:val="18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customStyle="1" w:styleId="CVTextNoSpace">
    <w:name w:val="CV Text NoSpace"/>
    <w:basedOn w:val="Normal"/>
    <w:uiPriority w:val="7"/>
    <w:qFormat/>
    <w:rsid w:val="001240F7"/>
    <w:pPr>
      <w:spacing w:after="0" w:line="280" w:lineRule="atLeast"/>
    </w:pPr>
    <w:rPr>
      <w:rFonts w:ascii="Arial" w:eastAsia="Times New Roman" w:hAnsi="Arial" w:cs="Arial"/>
      <w:sz w:val="1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semiHidden/>
    <w:unhideWhenUsed/>
    <w:rsid w:val="00DE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A60"/>
  </w:style>
  <w:style w:type="paragraph" w:styleId="Footer">
    <w:name w:val="footer"/>
    <w:basedOn w:val="Normal"/>
    <w:link w:val="FooterChar"/>
    <w:uiPriority w:val="99"/>
    <w:unhideWhenUsed/>
    <w:rsid w:val="00DE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60"/>
  </w:style>
  <w:style w:type="character" w:customStyle="1" w:styleId="Heading6Char">
    <w:name w:val="Heading 6 Char"/>
    <w:basedOn w:val="DefaultParagraphFont"/>
    <w:link w:val="Heading6"/>
    <w:semiHidden/>
    <w:rsid w:val="00F32974"/>
    <w:rPr>
      <w:rFonts w:ascii="Arial" w:eastAsia="Times New Roman" w:hAnsi="Arial" w:cs="Arial"/>
      <w:i/>
      <w:sz w:val="20"/>
      <w:szCs w:val="20"/>
      <w:lang w:val="en-GB" w:eastAsia="da-DK"/>
    </w:rPr>
  </w:style>
  <w:style w:type="character" w:customStyle="1" w:styleId="Heading7Char">
    <w:name w:val="Heading 7 Char"/>
    <w:basedOn w:val="DefaultParagraphFont"/>
    <w:link w:val="Heading7"/>
    <w:semiHidden/>
    <w:rsid w:val="00F32974"/>
    <w:rPr>
      <w:rFonts w:ascii="Arial" w:eastAsia="Times New Roman" w:hAnsi="Arial" w:cs="Arial"/>
      <w:sz w:val="20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semiHidden/>
    <w:rsid w:val="00F32974"/>
    <w:rPr>
      <w:rFonts w:ascii="Arial" w:eastAsia="Times New Roman" w:hAnsi="Arial" w:cs="Arial"/>
      <w:i/>
      <w:sz w:val="20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semiHidden/>
    <w:rsid w:val="00F32974"/>
    <w:rPr>
      <w:rFonts w:ascii="Arial" w:eastAsia="Times New Roman" w:hAnsi="Arial" w:cs="Arial"/>
      <w:i/>
      <w:sz w:val="18"/>
      <w:szCs w:val="20"/>
      <w:lang w:val="en-GB" w:eastAsia="da-DK"/>
    </w:rPr>
  </w:style>
  <w:style w:type="paragraph" w:styleId="BodyText">
    <w:name w:val="Body Text"/>
    <w:basedOn w:val="Normal"/>
    <w:link w:val="BodyTextChar"/>
    <w:rsid w:val="00F32974"/>
    <w:pPr>
      <w:spacing w:after="280" w:line="280" w:lineRule="atLeast"/>
    </w:pPr>
    <w:rPr>
      <w:rFonts w:ascii="Arial" w:eastAsia="Times New Roman" w:hAnsi="Arial" w:cs="Arial"/>
      <w:sz w:val="20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F32974"/>
    <w:rPr>
      <w:rFonts w:ascii="Arial" w:eastAsia="Times New Roman" w:hAnsi="Arial" w:cs="Arial"/>
      <w:sz w:val="20"/>
      <w:lang w:val="en-GB" w:eastAsia="da-DK"/>
    </w:rPr>
  </w:style>
  <w:style w:type="character" w:customStyle="1" w:styleId="MarginLabelBlack">
    <w:name w:val="MarginLabelBlack"/>
    <w:basedOn w:val="DefaultParagraphFont"/>
    <w:uiPriority w:val="1"/>
    <w:semiHidden/>
    <w:rsid w:val="00F32974"/>
    <w:rPr>
      <w:rFonts w:ascii="Arial" w:hAnsi="Arial"/>
      <w:caps/>
      <w:smallCaps w:val="0"/>
      <w:color w:val="auto"/>
      <w:sz w:val="16"/>
    </w:rPr>
  </w:style>
  <w:style w:type="character" w:customStyle="1" w:styleId="apple-converted-space">
    <w:name w:val="apple-converted-space"/>
    <w:basedOn w:val="DefaultParagraphFont"/>
    <w:rsid w:val="005D4BF6"/>
  </w:style>
  <w:style w:type="paragraph" w:customStyle="1" w:styleId="CVText">
    <w:name w:val="CV Text"/>
    <w:basedOn w:val="Normal"/>
    <w:uiPriority w:val="7"/>
    <w:qFormat/>
    <w:rsid w:val="00C04976"/>
    <w:pPr>
      <w:spacing w:after="280" w:line="280" w:lineRule="atLeast"/>
    </w:pPr>
    <w:rPr>
      <w:rFonts w:ascii="Arial" w:eastAsia="Times New Roman" w:hAnsi="Arial" w:cs="Arial"/>
      <w:sz w:val="18"/>
      <w:szCs w:val="20"/>
      <w:lang w:val="en-GB" w:eastAsia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5C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F32974"/>
    <w:pPr>
      <w:numPr>
        <w:ilvl w:val="5"/>
        <w:numId w:val="3"/>
      </w:numPr>
      <w:spacing w:before="240" w:after="60" w:line="280" w:lineRule="atLeast"/>
      <w:outlineLvl w:val="5"/>
    </w:pPr>
    <w:rPr>
      <w:rFonts w:ascii="Arial" w:eastAsia="Times New Roman" w:hAnsi="Arial" w:cs="Arial"/>
      <w:i/>
      <w:sz w:val="20"/>
      <w:szCs w:val="20"/>
      <w:lang w:val="en-GB" w:eastAsia="da-DK"/>
    </w:rPr>
  </w:style>
  <w:style w:type="paragraph" w:styleId="Heading7">
    <w:name w:val="heading 7"/>
    <w:basedOn w:val="Normal"/>
    <w:next w:val="Normal"/>
    <w:link w:val="Heading7Char"/>
    <w:semiHidden/>
    <w:qFormat/>
    <w:rsid w:val="00F32974"/>
    <w:pPr>
      <w:numPr>
        <w:ilvl w:val="6"/>
        <w:numId w:val="3"/>
      </w:numPr>
      <w:spacing w:before="240" w:after="60" w:line="280" w:lineRule="atLeast"/>
      <w:outlineLvl w:val="6"/>
    </w:pPr>
    <w:rPr>
      <w:rFonts w:ascii="Arial" w:eastAsia="Times New Roman" w:hAnsi="Arial" w:cs="Arial"/>
      <w:sz w:val="20"/>
      <w:szCs w:val="20"/>
      <w:lang w:val="en-GB" w:eastAsia="da-DK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2974"/>
    <w:pPr>
      <w:numPr>
        <w:ilvl w:val="7"/>
        <w:numId w:val="3"/>
      </w:numPr>
      <w:spacing w:before="240" w:after="60" w:line="280" w:lineRule="atLeast"/>
      <w:outlineLvl w:val="7"/>
    </w:pPr>
    <w:rPr>
      <w:rFonts w:ascii="Arial" w:eastAsia="Times New Roman" w:hAnsi="Arial" w:cs="Arial"/>
      <w:i/>
      <w:sz w:val="20"/>
      <w:szCs w:val="20"/>
      <w:lang w:val="en-GB" w:eastAsia="da-DK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2974"/>
    <w:pPr>
      <w:numPr>
        <w:ilvl w:val="8"/>
        <w:numId w:val="3"/>
      </w:numPr>
      <w:spacing w:before="240" w:after="60" w:line="280" w:lineRule="atLeast"/>
      <w:outlineLvl w:val="8"/>
    </w:pPr>
    <w:rPr>
      <w:rFonts w:ascii="Arial" w:eastAsia="Times New Roman" w:hAnsi="Arial" w:cs="Arial"/>
      <w:i/>
      <w:sz w:val="18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4"/>
    <w:rPr>
      <w:rFonts w:ascii="Tahoma" w:hAnsi="Tahoma" w:cs="Tahoma"/>
      <w:sz w:val="16"/>
      <w:szCs w:val="16"/>
    </w:rPr>
  </w:style>
  <w:style w:type="paragraph" w:customStyle="1" w:styleId="CVTextNoSpace">
    <w:name w:val="CV Text NoSpace"/>
    <w:basedOn w:val="Normal"/>
    <w:uiPriority w:val="7"/>
    <w:qFormat/>
    <w:rsid w:val="001240F7"/>
    <w:pPr>
      <w:spacing w:after="0" w:line="280" w:lineRule="atLeast"/>
    </w:pPr>
    <w:rPr>
      <w:rFonts w:ascii="Arial" w:eastAsia="Times New Roman" w:hAnsi="Arial" w:cs="Arial"/>
      <w:sz w:val="1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semiHidden/>
    <w:unhideWhenUsed/>
    <w:rsid w:val="00DE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A60"/>
  </w:style>
  <w:style w:type="paragraph" w:styleId="Footer">
    <w:name w:val="footer"/>
    <w:basedOn w:val="Normal"/>
    <w:link w:val="FooterChar"/>
    <w:uiPriority w:val="99"/>
    <w:unhideWhenUsed/>
    <w:rsid w:val="00DE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60"/>
  </w:style>
  <w:style w:type="character" w:customStyle="1" w:styleId="Heading6Char">
    <w:name w:val="Heading 6 Char"/>
    <w:basedOn w:val="DefaultParagraphFont"/>
    <w:link w:val="Heading6"/>
    <w:semiHidden/>
    <w:rsid w:val="00F32974"/>
    <w:rPr>
      <w:rFonts w:ascii="Arial" w:eastAsia="Times New Roman" w:hAnsi="Arial" w:cs="Arial"/>
      <w:i/>
      <w:sz w:val="20"/>
      <w:szCs w:val="20"/>
      <w:lang w:val="en-GB" w:eastAsia="da-DK"/>
    </w:rPr>
  </w:style>
  <w:style w:type="character" w:customStyle="1" w:styleId="Heading7Char">
    <w:name w:val="Heading 7 Char"/>
    <w:basedOn w:val="DefaultParagraphFont"/>
    <w:link w:val="Heading7"/>
    <w:semiHidden/>
    <w:rsid w:val="00F32974"/>
    <w:rPr>
      <w:rFonts w:ascii="Arial" w:eastAsia="Times New Roman" w:hAnsi="Arial" w:cs="Arial"/>
      <w:sz w:val="20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semiHidden/>
    <w:rsid w:val="00F32974"/>
    <w:rPr>
      <w:rFonts w:ascii="Arial" w:eastAsia="Times New Roman" w:hAnsi="Arial" w:cs="Arial"/>
      <w:i/>
      <w:sz w:val="20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semiHidden/>
    <w:rsid w:val="00F32974"/>
    <w:rPr>
      <w:rFonts w:ascii="Arial" w:eastAsia="Times New Roman" w:hAnsi="Arial" w:cs="Arial"/>
      <w:i/>
      <w:sz w:val="18"/>
      <w:szCs w:val="20"/>
      <w:lang w:val="en-GB" w:eastAsia="da-DK"/>
    </w:rPr>
  </w:style>
  <w:style w:type="paragraph" w:styleId="BodyText">
    <w:name w:val="Body Text"/>
    <w:basedOn w:val="Normal"/>
    <w:link w:val="BodyTextChar"/>
    <w:rsid w:val="00F32974"/>
    <w:pPr>
      <w:spacing w:after="280" w:line="280" w:lineRule="atLeast"/>
    </w:pPr>
    <w:rPr>
      <w:rFonts w:ascii="Arial" w:eastAsia="Times New Roman" w:hAnsi="Arial" w:cs="Arial"/>
      <w:sz w:val="20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F32974"/>
    <w:rPr>
      <w:rFonts w:ascii="Arial" w:eastAsia="Times New Roman" w:hAnsi="Arial" w:cs="Arial"/>
      <w:sz w:val="20"/>
      <w:lang w:val="en-GB" w:eastAsia="da-DK"/>
    </w:rPr>
  </w:style>
  <w:style w:type="character" w:customStyle="1" w:styleId="MarginLabelBlack">
    <w:name w:val="MarginLabelBlack"/>
    <w:basedOn w:val="DefaultParagraphFont"/>
    <w:uiPriority w:val="1"/>
    <w:semiHidden/>
    <w:rsid w:val="00F32974"/>
    <w:rPr>
      <w:rFonts w:ascii="Arial" w:hAnsi="Arial"/>
      <w:caps/>
      <w:smallCaps w:val="0"/>
      <w:color w:val="auto"/>
      <w:sz w:val="16"/>
    </w:rPr>
  </w:style>
  <w:style w:type="character" w:customStyle="1" w:styleId="apple-converted-space">
    <w:name w:val="apple-converted-space"/>
    <w:basedOn w:val="DefaultParagraphFont"/>
    <w:rsid w:val="005D4BF6"/>
  </w:style>
  <w:style w:type="paragraph" w:customStyle="1" w:styleId="CVText">
    <w:name w:val="CV Text"/>
    <w:basedOn w:val="Normal"/>
    <w:uiPriority w:val="7"/>
    <w:qFormat/>
    <w:rsid w:val="00C04976"/>
    <w:pPr>
      <w:spacing w:after="280" w:line="280" w:lineRule="atLeast"/>
    </w:pPr>
    <w:rPr>
      <w:rFonts w:ascii="Arial" w:eastAsia="Times New Roman" w:hAnsi="Arial" w:cs="Arial"/>
      <w:sz w:val="18"/>
      <w:szCs w:val="20"/>
      <w:lang w:val="en-GB" w:eastAsia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5C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ji.3713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602HRDESK</cp:lastModifiedBy>
  <cp:revision>9</cp:revision>
  <cp:lastPrinted>2017-07-17T20:50:00Z</cp:lastPrinted>
  <dcterms:created xsi:type="dcterms:W3CDTF">2017-07-17T19:37:00Z</dcterms:created>
  <dcterms:modified xsi:type="dcterms:W3CDTF">2017-07-25T11:02:00Z</dcterms:modified>
</cp:coreProperties>
</file>