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E4" w:rsidRPr="00E81776" w:rsidRDefault="00E81776" w:rsidP="00787DE4">
      <w:pPr>
        <w:spacing w:line="240" w:lineRule="auto"/>
        <w:rPr>
          <w:rFonts w:ascii="Times New Roman" w:eastAsia="Calibri" w:hAnsi="Times New Roman" w:cs="Times New Roman"/>
          <w:i/>
          <w:color w:val="000000"/>
        </w:rPr>
      </w:pPr>
      <w:r w:rsidRPr="00E817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F9380" wp14:editId="550A8105">
                <wp:simplePos x="0" y="0"/>
                <wp:positionH relativeFrom="column">
                  <wp:posOffset>-28575</wp:posOffset>
                </wp:positionH>
                <wp:positionV relativeFrom="paragraph">
                  <wp:posOffset>417830</wp:posOffset>
                </wp:positionV>
                <wp:extent cx="6685915" cy="0"/>
                <wp:effectExtent l="0" t="0" r="1968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59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139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32.9pt;width:526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rkJQIAAEY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" strokeweight="1.5pt"/>
            </w:pict>
          </mc:Fallback>
        </mc:AlternateContent>
      </w:r>
      <w:r w:rsidR="009B16DC" w:rsidRPr="009B16DC">
        <w:rPr>
          <w:rFonts w:ascii="Times New Roman" w:hAnsi="Times New Roman" w:cs="Times New Roman"/>
          <w:b/>
          <w:sz w:val="26"/>
          <w:szCs w:val="26"/>
        </w:rPr>
        <w:t>Mr.</w:t>
      </w:r>
      <w:r w:rsidR="00987A66">
        <w:rPr>
          <w:rFonts w:ascii="Times New Roman" w:hAnsi="Times New Roman" w:cs="Times New Roman"/>
          <w:b/>
          <w:sz w:val="26"/>
          <w:szCs w:val="26"/>
        </w:rPr>
        <w:t xml:space="preserve"> Saddam </w:t>
      </w:r>
      <w:r w:rsidR="008814D7">
        <w:rPr>
          <w:rFonts w:ascii="Times New Roman" w:hAnsi="Times New Roman" w:cs="Times New Roman"/>
          <w:b/>
          <w:sz w:val="26"/>
          <w:szCs w:val="26"/>
        </w:rPr>
        <w:tab/>
      </w:r>
      <w:r w:rsidR="008814D7">
        <w:rPr>
          <w:rFonts w:ascii="Times New Roman" w:hAnsi="Times New Roman" w:cs="Times New Roman"/>
          <w:b/>
          <w:sz w:val="26"/>
          <w:szCs w:val="26"/>
        </w:rPr>
        <w:tab/>
      </w:r>
      <w:r w:rsidR="008814D7">
        <w:rPr>
          <w:rFonts w:ascii="Times New Roman" w:hAnsi="Times New Roman" w:cs="Times New Roman"/>
          <w:b/>
          <w:sz w:val="26"/>
          <w:szCs w:val="26"/>
        </w:rPr>
        <w:tab/>
      </w:r>
      <w:r w:rsidR="008814D7">
        <w:rPr>
          <w:rFonts w:ascii="Times New Roman" w:hAnsi="Times New Roman" w:cs="Times New Roman"/>
          <w:b/>
          <w:sz w:val="26"/>
          <w:szCs w:val="26"/>
        </w:rPr>
        <w:tab/>
      </w:r>
      <w:r w:rsidR="008814D7">
        <w:rPr>
          <w:rFonts w:ascii="Times New Roman" w:hAnsi="Times New Roman" w:cs="Times New Roman"/>
          <w:b/>
          <w:sz w:val="26"/>
          <w:szCs w:val="26"/>
        </w:rPr>
        <w:tab/>
      </w:r>
      <w:r w:rsidR="008814D7">
        <w:rPr>
          <w:rFonts w:ascii="Times New Roman" w:hAnsi="Times New Roman" w:cs="Times New Roman"/>
          <w:b/>
          <w:sz w:val="26"/>
          <w:szCs w:val="26"/>
        </w:rPr>
        <w:tab/>
      </w:r>
      <w:r w:rsidR="008814D7">
        <w:rPr>
          <w:rFonts w:ascii="Times New Roman" w:hAnsi="Times New Roman" w:cs="Times New Roman"/>
          <w:b/>
          <w:sz w:val="26"/>
          <w:szCs w:val="26"/>
        </w:rPr>
        <w:tab/>
      </w:r>
      <w:r w:rsidR="008814D7">
        <w:rPr>
          <w:rFonts w:ascii="Times New Roman" w:hAnsi="Times New Roman" w:cs="Times New Roman"/>
          <w:b/>
          <w:sz w:val="26"/>
          <w:szCs w:val="26"/>
        </w:rPr>
        <w:tab/>
      </w:r>
      <w:r w:rsidR="008814D7" w:rsidRPr="00B35AB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working with telecom/ISP</w:t>
      </w:r>
      <w:r w:rsidR="00002D7C">
        <w:rPr>
          <w:rFonts w:ascii="Times New Roman" w:eastAsia="Calibri" w:hAnsi="Times New Roman" w:cs="Times New Roman"/>
          <w:color w:val="000000"/>
        </w:rPr>
        <w:tab/>
      </w:r>
      <w:r w:rsidR="008814D7">
        <w:rPr>
          <w:rFonts w:ascii="Times New Roman" w:eastAsia="Calibri" w:hAnsi="Times New Roman" w:cs="Times New Roman"/>
          <w:color w:val="000000"/>
        </w:rPr>
        <w:tab/>
      </w:r>
      <w:r w:rsidR="008814D7">
        <w:rPr>
          <w:rFonts w:ascii="Times New Roman" w:eastAsia="Calibri" w:hAnsi="Times New Roman" w:cs="Times New Roman"/>
          <w:color w:val="000000"/>
        </w:rPr>
        <w:tab/>
      </w:r>
      <w:hyperlink r:id="rId6" w:history="1">
        <w:r w:rsidR="00987A66" w:rsidRPr="000034C8">
          <w:rPr>
            <w:rStyle w:val="Hyperlink"/>
            <w:rFonts w:ascii="Times New Roman" w:hAnsi="Times New Roman" w:cs="Times New Roman"/>
            <w:b/>
            <w:sz w:val="26"/>
            <w:szCs w:val="26"/>
          </w:rPr>
          <w:t>Saddam.371899@2freemail.com</w:t>
        </w:r>
      </w:hyperlink>
      <w:r w:rsidR="00987A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7A66" w:rsidRPr="00987A66">
        <w:rPr>
          <w:rFonts w:ascii="Times New Roman" w:hAnsi="Times New Roman" w:cs="Times New Roman"/>
          <w:b/>
          <w:sz w:val="26"/>
          <w:szCs w:val="26"/>
        </w:rPr>
        <w:tab/>
      </w:r>
      <w:r w:rsidR="00B35AB7">
        <w:rPr>
          <w:rFonts w:ascii="Times New Roman" w:eastAsia="Calibri" w:hAnsi="Times New Roman" w:cs="Times New Roman"/>
          <w:color w:val="000000"/>
        </w:rPr>
        <w:tab/>
      </w:r>
      <w:r w:rsidR="008814D7">
        <w:rPr>
          <w:rFonts w:ascii="Times New Roman" w:eastAsia="Calibri" w:hAnsi="Times New Roman" w:cs="Times New Roman"/>
          <w:color w:val="000000"/>
        </w:rPr>
        <w:tab/>
      </w:r>
      <w:r w:rsidR="008814D7">
        <w:rPr>
          <w:rFonts w:ascii="Times New Roman" w:eastAsia="Calibri" w:hAnsi="Times New Roman" w:cs="Times New Roman"/>
          <w:color w:val="000000"/>
        </w:rPr>
        <w:tab/>
      </w:r>
      <w:r w:rsidR="008814D7">
        <w:rPr>
          <w:rFonts w:ascii="Times New Roman" w:eastAsia="Calibri" w:hAnsi="Times New Roman" w:cs="Times New Roman"/>
          <w:color w:val="000000"/>
        </w:rPr>
        <w:tab/>
      </w:r>
      <w:r w:rsidR="008814D7">
        <w:rPr>
          <w:rFonts w:ascii="Times New Roman" w:eastAsia="Calibri" w:hAnsi="Times New Roman" w:cs="Times New Roman"/>
          <w:color w:val="000000"/>
        </w:rPr>
        <w:tab/>
      </w:r>
      <w:r w:rsidR="00787DE4">
        <w:rPr>
          <w:rFonts w:ascii="Times New Roman" w:eastAsia="Calibri" w:hAnsi="Times New Roman" w:cs="Times New Roman"/>
          <w:color w:val="000000"/>
        </w:rPr>
        <w:t xml:space="preserve">             </w:t>
      </w:r>
    </w:p>
    <w:p w:rsidR="00EC2F1D" w:rsidRDefault="009B16DC" w:rsidP="008814D7">
      <w:pPr>
        <w:spacing w:after="300"/>
        <w:ind w:left="2153" w:hanging="2048"/>
        <w:jc w:val="both"/>
        <w:rPr>
          <w:rFonts w:ascii="Times New Roman" w:eastAsia="Calibri" w:hAnsi="Times New Roman"/>
          <w:b/>
          <w:i/>
          <w:iCs/>
          <w:color w:val="000000"/>
          <w:lang w:bidi="en-US"/>
        </w:rPr>
      </w:pPr>
      <w:proofErr w:type="gramStart"/>
      <w:r w:rsidRPr="009B16DC">
        <w:rPr>
          <w:rFonts w:ascii="Times New Roman" w:eastAsia="Calibri" w:hAnsi="Times New Roman" w:cs="Times New Roman"/>
          <w:b/>
          <w:color w:val="000000"/>
        </w:rPr>
        <w:t>Career Objective</w:t>
      </w:r>
      <w:r w:rsidR="00EC2F1D">
        <w:rPr>
          <w:rFonts w:ascii="Time new roman" w:eastAsia="Times New Roman" w:hAnsi="Time new roman" w:cs="Arial"/>
          <w:iCs/>
          <w:color w:val="000000"/>
          <w:lang w:bidi="en-US"/>
        </w:rPr>
        <w:tab/>
      </w:r>
      <w:r w:rsidR="00EC2F1D" w:rsidRPr="00EC2F1D">
        <w:rPr>
          <w:rFonts w:ascii="Times New Roman" w:eastAsia="Calibri" w:hAnsi="Times New Roman"/>
          <w:iCs/>
          <w:color w:val="000000"/>
          <w:lang w:bidi="en-US"/>
        </w:rPr>
        <w:t>Result-oriented professional seeking opportunity to contribute problem solving and technical knowledge with management skills to acquire a challenging full-time position with a growth-oriented organization and establish a career in the advancing field of Telecommunications.</w:t>
      </w:r>
      <w:proofErr w:type="gramEnd"/>
    </w:p>
    <w:p w:rsidR="005A3F13" w:rsidRDefault="000F1470" w:rsidP="00CC6BAC">
      <w:pPr>
        <w:spacing w:after="300"/>
        <w:ind w:left="2153" w:hanging="2153"/>
        <w:jc w:val="both"/>
        <w:rPr>
          <w:rFonts w:ascii="Times New Roman" w:eastAsia="Calibri" w:hAnsi="Times New Roman" w:cs="Times New Roman"/>
          <w:b/>
          <w:i/>
          <w:iCs/>
          <w:color w:val="000000"/>
          <w:lang w:bidi="en-US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1E412C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gramStart"/>
      <w:r w:rsidR="00EC2F1D">
        <w:rPr>
          <w:rFonts w:ascii="Times New Roman" w:eastAsia="Calibri" w:hAnsi="Times New Roman" w:cs="Times New Roman"/>
          <w:b/>
          <w:color w:val="000000"/>
        </w:rPr>
        <w:t>Industrial</w:t>
      </w:r>
      <w:r w:rsidR="00CC6BAC">
        <w:rPr>
          <w:rFonts w:ascii="Times New Roman" w:eastAsia="Calibri" w:hAnsi="Times New Roman" w:cs="Times New Roman"/>
          <w:b/>
          <w:color w:val="000000"/>
        </w:rPr>
        <w:t xml:space="preserve"> E</w:t>
      </w:r>
      <w:r w:rsidR="00EC2F1D">
        <w:rPr>
          <w:rFonts w:ascii="Times New Roman" w:eastAsia="Calibri" w:hAnsi="Times New Roman" w:cs="Times New Roman"/>
          <w:b/>
          <w:color w:val="000000"/>
        </w:rPr>
        <w:t>xposure</w:t>
      </w:r>
      <w:r w:rsidR="00EC2F1D">
        <w:rPr>
          <w:rFonts w:ascii="Times New Roman" w:eastAsia="Calibri" w:hAnsi="Times New Roman" w:cs="Times New Roman"/>
          <w:b/>
          <w:color w:val="000000"/>
        </w:rPr>
        <w:tab/>
      </w:r>
      <w:proofErr w:type="spellStart"/>
      <w:r w:rsidR="008814D7" w:rsidRPr="00EC2F1D">
        <w:rPr>
          <w:rFonts w:ascii="Times New Roman" w:eastAsia="Calibri" w:hAnsi="Times New Roman" w:cs="Times New Roman"/>
          <w:iCs/>
          <w:color w:val="000000"/>
          <w:lang w:bidi="en-US"/>
        </w:rPr>
        <w:t>B.Tech</w:t>
      </w:r>
      <w:proofErr w:type="spellEnd"/>
      <w:r w:rsidR="008814D7" w:rsidRPr="00EC2F1D">
        <w:rPr>
          <w:rFonts w:ascii="Times New Roman" w:eastAsia="Calibri" w:hAnsi="Times New Roman" w:cs="Times New Roman"/>
          <w:iCs/>
          <w:color w:val="000000"/>
          <w:lang w:bidi="en-US"/>
        </w:rPr>
        <w:t xml:space="preserve"> (</w:t>
      </w:r>
      <w:r w:rsidR="009727AA">
        <w:rPr>
          <w:rFonts w:ascii="Times New Roman" w:eastAsia="Calibri" w:hAnsi="Times New Roman" w:cs="Times New Roman"/>
          <w:iCs/>
          <w:color w:val="000000"/>
          <w:lang w:bidi="en-US"/>
        </w:rPr>
        <w:t>Electronics &amp; C</w:t>
      </w:r>
      <w:r w:rsidR="00EC2F1D" w:rsidRPr="00EC2F1D">
        <w:rPr>
          <w:rFonts w:ascii="Times New Roman" w:eastAsia="Calibri" w:hAnsi="Times New Roman" w:cs="Times New Roman"/>
          <w:iCs/>
          <w:color w:val="000000"/>
          <w:lang w:bidi="en-US"/>
        </w:rPr>
        <w:t>ommunication</w:t>
      </w:r>
      <w:r w:rsidR="00CE2177">
        <w:rPr>
          <w:rFonts w:ascii="Times New Roman" w:eastAsia="Calibri" w:hAnsi="Times New Roman" w:cs="Times New Roman"/>
          <w:iCs/>
          <w:color w:val="000000"/>
          <w:lang w:bidi="en-US"/>
        </w:rPr>
        <w:t>) with 2</w:t>
      </w:r>
      <w:r w:rsidR="00D367DA">
        <w:rPr>
          <w:rFonts w:ascii="Times New Roman" w:eastAsia="Calibri" w:hAnsi="Times New Roman" w:cs="Times New Roman"/>
          <w:iCs/>
          <w:color w:val="000000"/>
          <w:lang w:bidi="en-US"/>
        </w:rPr>
        <w:t>.5</w:t>
      </w:r>
      <w:r w:rsidR="00DD01DC">
        <w:rPr>
          <w:rFonts w:ascii="Times New Roman" w:eastAsia="Calibri" w:hAnsi="Times New Roman" w:cs="Times New Roman"/>
          <w:iCs/>
          <w:color w:val="000000"/>
          <w:lang w:bidi="en-US"/>
        </w:rPr>
        <w:t xml:space="preserve"> year plus</w:t>
      </w:r>
      <w:r w:rsidR="008814D7">
        <w:rPr>
          <w:rFonts w:ascii="Times New Roman" w:eastAsia="Calibri" w:hAnsi="Times New Roman" w:cs="Times New Roman"/>
          <w:iCs/>
          <w:color w:val="000000"/>
          <w:lang w:bidi="en-US"/>
        </w:rPr>
        <w:t xml:space="preserve"> experience in ISP Sector working</w:t>
      </w:r>
      <w:r w:rsidR="00EC2F1D" w:rsidRPr="00EC2F1D">
        <w:rPr>
          <w:rFonts w:ascii="Times New Roman" w:eastAsia="Calibri" w:hAnsi="Times New Roman" w:cs="Times New Roman"/>
          <w:iCs/>
          <w:color w:val="000000"/>
          <w:lang w:bidi="en-US"/>
        </w:rPr>
        <w:t xml:space="preserve"> with Gemini communication LTD Handling project of </w:t>
      </w:r>
      <w:r w:rsidR="00EC2F1D" w:rsidRPr="00CC6BAC">
        <w:rPr>
          <w:rFonts w:ascii="Times New Roman" w:eastAsia="Calibri" w:hAnsi="Times New Roman" w:cs="Times New Roman"/>
          <w:b/>
          <w:i/>
          <w:iCs/>
          <w:color w:val="000000"/>
          <w:lang w:bidi="en-US"/>
        </w:rPr>
        <w:t>TATA Communications Ltd &amp; IDEA cellular</w:t>
      </w:r>
      <w:r w:rsidR="00CC6BAC">
        <w:rPr>
          <w:rFonts w:ascii="Times New Roman" w:eastAsia="Calibri" w:hAnsi="Times New Roman" w:cs="Times New Roman"/>
          <w:b/>
          <w:i/>
          <w:iCs/>
          <w:color w:val="000000"/>
          <w:lang w:bidi="en-US"/>
        </w:rPr>
        <w:t>.</w:t>
      </w:r>
      <w:proofErr w:type="gramEnd"/>
    </w:p>
    <w:p w:rsidR="005A3F13" w:rsidRPr="005A3F13" w:rsidRDefault="005A3F13" w:rsidP="005A3F13">
      <w:pPr>
        <w:spacing w:after="300"/>
        <w:ind w:left="2153" w:hanging="2153"/>
        <w:jc w:val="both"/>
        <w:rPr>
          <w:rFonts w:ascii="Times New Roman" w:eastAsia="Calibri" w:hAnsi="Times New Roman" w:cs="Times New Roman"/>
          <w:b/>
          <w:iCs/>
          <w:color w:val="000000"/>
          <w:lang w:bidi="en-US"/>
        </w:rPr>
      </w:pPr>
      <w:r>
        <w:rPr>
          <w:rFonts w:ascii="Times New Roman" w:eastAsia="Calibri" w:hAnsi="Times New Roman" w:cs="Times New Roman"/>
          <w:b/>
          <w:iCs/>
          <w:color w:val="000000"/>
          <w:lang w:bidi="en-US"/>
        </w:rPr>
        <w:t xml:space="preserve">Academic Qualification </w:t>
      </w:r>
    </w:p>
    <w:tbl>
      <w:tblPr>
        <w:tblStyle w:val="TableGrid"/>
        <w:tblW w:w="0" w:type="auto"/>
        <w:tblInd w:w="2153" w:type="dxa"/>
        <w:tblLook w:val="04A0" w:firstRow="1" w:lastRow="0" w:firstColumn="1" w:lastColumn="0" w:noHBand="0" w:noVBand="1"/>
      </w:tblPr>
      <w:tblGrid>
        <w:gridCol w:w="1465"/>
        <w:gridCol w:w="2880"/>
        <w:gridCol w:w="1440"/>
        <w:gridCol w:w="1440"/>
        <w:gridCol w:w="1304"/>
      </w:tblGrid>
      <w:tr w:rsidR="005A3F13" w:rsidTr="00342157">
        <w:trPr>
          <w:trHeight w:val="350"/>
        </w:trPr>
        <w:tc>
          <w:tcPr>
            <w:tcW w:w="1465" w:type="dxa"/>
          </w:tcPr>
          <w:p w:rsidR="005A3F13" w:rsidRDefault="00342157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Examination</w:t>
            </w:r>
          </w:p>
        </w:tc>
        <w:tc>
          <w:tcPr>
            <w:tcW w:w="2880" w:type="dxa"/>
          </w:tcPr>
          <w:p w:rsidR="005A3F13" w:rsidRDefault="00342157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Institute:</w:t>
            </w:r>
          </w:p>
        </w:tc>
        <w:tc>
          <w:tcPr>
            <w:tcW w:w="1440" w:type="dxa"/>
          </w:tcPr>
          <w:p w:rsidR="005A3F13" w:rsidRDefault="00342157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University</w:t>
            </w:r>
          </w:p>
        </w:tc>
        <w:tc>
          <w:tcPr>
            <w:tcW w:w="1440" w:type="dxa"/>
          </w:tcPr>
          <w:p w:rsidR="005A3F13" w:rsidRDefault="00342157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Year</w:t>
            </w:r>
          </w:p>
        </w:tc>
        <w:tc>
          <w:tcPr>
            <w:tcW w:w="1304" w:type="dxa"/>
          </w:tcPr>
          <w:p w:rsidR="005A3F13" w:rsidRDefault="00342157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Score</w:t>
            </w:r>
          </w:p>
        </w:tc>
      </w:tr>
      <w:tr w:rsidR="005A3F13" w:rsidTr="00342157">
        <w:trPr>
          <w:trHeight w:val="332"/>
        </w:trPr>
        <w:tc>
          <w:tcPr>
            <w:tcW w:w="1465" w:type="dxa"/>
          </w:tcPr>
          <w:p w:rsidR="005A3F13" w:rsidRDefault="00342157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B-tech(ECE)</w:t>
            </w:r>
          </w:p>
        </w:tc>
        <w:tc>
          <w:tcPr>
            <w:tcW w:w="2880" w:type="dxa"/>
          </w:tcPr>
          <w:p w:rsidR="005A3F13" w:rsidRDefault="00342157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 xml:space="preserve">BHSBIET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Lehragaga</w:t>
            </w:r>
            <w:proofErr w:type="spellEnd"/>
          </w:p>
        </w:tc>
        <w:tc>
          <w:tcPr>
            <w:tcW w:w="1440" w:type="dxa"/>
          </w:tcPr>
          <w:p w:rsidR="005A3F13" w:rsidRDefault="00321DE3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PTU</w:t>
            </w:r>
          </w:p>
        </w:tc>
        <w:tc>
          <w:tcPr>
            <w:tcW w:w="1440" w:type="dxa"/>
          </w:tcPr>
          <w:p w:rsidR="005A3F13" w:rsidRDefault="00240A0A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2014</w:t>
            </w:r>
          </w:p>
        </w:tc>
        <w:tc>
          <w:tcPr>
            <w:tcW w:w="1304" w:type="dxa"/>
          </w:tcPr>
          <w:p w:rsidR="005A3F13" w:rsidRDefault="00003A64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67.02%</w:t>
            </w:r>
          </w:p>
        </w:tc>
      </w:tr>
      <w:tr w:rsidR="005A3F13" w:rsidTr="00342157">
        <w:tc>
          <w:tcPr>
            <w:tcW w:w="1465" w:type="dxa"/>
          </w:tcPr>
          <w:p w:rsidR="005A3F13" w:rsidRDefault="00342157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HSC(10+2)</w:t>
            </w:r>
          </w:p>
        </w:tc>
        <w:tc>
          <w:tcPr>
            <w:tcW w:w="2880" w:type="dxa"/>
          </w:tcPr>
          <w:p w:rsidR="005A3F13" w:rsidRDefault="00342157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Govt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 xml:space="preserve"> co-ed </w:t>
            </w:r>
            <w:proofErr w:type="spellStart"/>
            <w:r w:rsidR="00321DE3"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Sn</w:t>
            </w:r>
            <w:proofErr w:type="spellEnd"/>
            <w:r w:rsidR="00321DE3"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 xml:space="preserve"> Sec School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 xml:space="preserve"> </w:t>
            </w:r>
          </w:p>
        </w:tc>
        <w:tc>
          <w:tcPr>
            <w:tcW w:w="1440" w:type="dxa"/>
          </w:tcPr>
          <w:p w:rsidR="005A3F13" w:rsidRDefault="00321DE3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CBSE</w:t>
            </w:r>
          </w:p>
        </w:tc>
        <w:tc>
          <w:tcPr>
            <w:tcW w:w="1440" w:type="dxa"/>
          </w:tcPr>
          <w:p w:rsidR="005A3F13" w:rsidRDefault="00240A0A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2010</w:t>
            </w:r>
          </w:p>
        </w:tc>
        <w:tc>
          <w:tcPr>
            <w:tcW w:w="1304" w:type="dxa"/>
          </w:tcPr>
          <w:p w:rsidR="005A3F13" w:rsidRDefault="00033FF9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60 %</w:t>
            </w:r>
          </w:p>
        </w:tc>
      </w:tr>
      <w:tr w:rsidR="005A3F13" w:rsidTr="00342157">
        <w:tc>
          <w:tcPr>
            <w:tcW w:w="1465" w:type="dxa"/>
          </w:tcPr>
          <w:p w:rsidR="005A3F13" w:rsidRDefault="00342157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SSC(10)</w:t>
            </w:r>
          </w:p>
        </w:tc>
        <w:tc>
          <w:tcPr>
            <w:tcW w:w="2880" w:type="dxa"/>
          </w:tcPr>
          <w:p w:rsidR="005A3F13" w:rsidRDefault="00033FF9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DP modern Pub School</w:t>
            </w:r>
          </w:p>
        </w:tc>
        <w:tc>
          <w:tcPr>
            <w:tcW w:w="1440" w:type="dxa"/>
          </w:tcPr>
          <w:p w:rsidR="005A3F13" w:rsidRDefault="00321DE3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CBSE</w:t>
            </w:r>
          </w:p>
        </w:tc>
        <w:tc>
          <w:tcPr>
            <w:tcW w:w="1440" w:type="dxa"/>
          </w:tcPr>
          <w:p w:rsidR="005A3F13" w:rsidRDefault="00240A0A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2008</w:t>
            </w:r>
          </w:p>
        </w:tc>
        <w:tc>
          <w:tcPr>
            <w:tcW w:w="1304" w:type="dxa"/>
          </w:tcPr>
          <w:p w:rsidR="005A3F13" w:rsidRDefault="00033FF9" w:rsidP="005A3F13">
            <w:pPr>
              <w:spacing w:after="300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lang w:bidi="en-US"/>
              </w:rPr>
              <w:t>70 %</w:t>
            </w:r>
          </w:p>
        </w:tc>
      </w:tr>
    </w:tbl>
    <w:p w:rsidR="00CC6BAC" w:rsidRPr="005A3F13" w:rsidRDefault="00CC6BAC" w:rsidP="005A3F13">
      <w:pPr>
        <w:spacing w:after="300"/>
        <w:ind w:left="2153" w:hanging="2153"/>
        <w:jc w:val="both"/>
        <w:rPr>
          <w:rFonts w:ascii="Times New Roman" w:eastAsia="Calibri" w:hAnsi="Times New Roman" w:cs="Times New Roman"/>
          <w:b/>
          <w:iCs/>
          <w:color w:val="000000"/>
          <w:lang w:bidi="en-US"/>
        </w:rPr>
      </w:pPr>
    </w:p>
    <w:p w:rsidR="00CC6BAC" w:rsidRDefault="00CC6BAC" w:rsidP="005A3F13">
      <w:pPr>
        <w:spacing w:after="300"/>
        <w:ind w:left="2153" w:hanging="2153"/>
        <w:jc w:val="both"/>
        <w:rPr>
          <w:rFonts w:ascii="Times New Roman" w:eastAsia="Calibri" w:hAnsi="Times New Roman" w:cs="Times New Roman"/>
          <w:iCs/>
          <w:color w:val="000000"/>
          <w:lang w:bidi="en-US"/>
        </w:rPr>
      </w:pPr>
      <w:r>
        <w:rPr>
          <w:rFonts w:ascii="Times New Roman" w:eastAsia="Calibri" w:hAnsi="Times New Roman" w:cs="Times New Roman"/>
          <w:b/>
          <w:color w:val="000000"/>
        </w:rPr>
        <w:t>Company Profile</w:t>
      </w:r>
      <w:r>
        <w:rPr>
          <w:rFonts w:ascii="Times New Roman" w:eastAsia="Calibri" w:hAnsi="Times New Roman" w:cs="Times New Roman"/>
          <w:b/>
          <w:color w:val="000000"/>
        </w:rPr>
        <w:tab/>
      </w:r>
      <w:r w:rsidRPr="00CC6BAC">
        <w:rPr>
          <w:rFonts w:ascii="Times New Roman" w:eastAsia="Calibri" w:hAnsi="Times New Roman" w:cs="Times New Roman"/>
          <w:b/>
          <w:i/>
          <w:iCs/>
          <w:color w:val="000000"/>
          <w:lang w:bidi="en-US"/>
        </w:rPr>
        <w:t xml:space="preserve">Gemini Communication </w:t>
      </w:r>
      <w:r w:rsidR="009727AA" w:rsidRPr="00CC6BAC">
        <w:rPr>
          <w:rFonts w:ascii="Times New Roman" w:eastAsia="Calibri" w:hAnsi="Times New Roman" w:cs="Times New Roman"/>
          <w:b/>
          <w:i/>
          <w:iCs/>
          <w:color w:val="000000"/>
          <w:lang w:bidi="en-US"/>
        </w:rPr>
        <w:t>Ltd</w:t>
      </w:r>
      <w:r w:rsidRPr="00CC6BAC">
        <w:rPr>
          <w:rFonts w:ascii="Times New Roman" w:eastAsia="Calibri" w:hAnsi="Times New Roman" w:cs="Times New Roman"/>
          <w:iCs/>
          <w:color w:val="000000"/>
          <w:lang w:bidi="en-US"/>
        </w:rPr>
        <w:t xml:space="preserve"> is the trusted partner in Network, Network Security, LAN, WAN, E-Governance, IT Strategic, IT consulting and Wireless domains for thousands of </w:t>
      </w:r>
      <w:proofErr w:type="gramStart"/>
      <w:r w:rsidRPr="00CC6BAC">
        <w:rPr>
          <w:rFonts w:ascii="Times New Roman" w:eastAsia="Calibri" w:hAnsi="Times New Roman" w:cs="Times New Roman"/>
          <w:iCs/>
          <w:color w:val="000000"/>
          <w:lang w:bidi="en-US"/>
        </w:rPr>
        <w:t>small</w:t>
      </w:r>
      <w:proofErr w:type="gramEnd"/>
      <w:r w:rsidRPr="00CC6BAC">
        <w:rPr>
          <w:rFonts w:ascii="Times New Roman" w:eastAsia="Calibri" w:hAnsi="Times New Roman" w:cs="Times New Roman"/>
          <w:iCs/>
          <w:color w:val="000000"/>
          <w:lang w:bidi="en-US"/>
        </w:rPr>
        <w:t xml:space="preserve"> and mid-size businesses worldwide.</w:t>
      </w:r>
    </w:p>
    <w:p w:rsidR="00E87E1C" w:rsidRPr="00771FBA" w:rsidRDefault="00E87E1C" w:rsidP="00E87E1C">
      <w:pPr>
        <w:spacing w:after="300"/>
        <w:ind w:left="2153" w:hanging="2153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0627C5">
        <w:rPr>
          <w:rFonts w:ascii="Times New Roman" w:eastAsia="Calibri" w:hAnsi="Times New Roman" w:cs="Times New Roman"/>
          <w:b/>
          <w:color w:val="000000"/>
        </w:rPr>
        <w:t>Roles and Responsibilities</w:t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i/>
          <w:color w:val="000000"/>
        </w:rPr>
        <w:t>Responsible to lead the team in O&amp;M operation into 24*7 basis for the followings</w:t>
      </w:r>
      <w:r w:rsidRPr="00911B68">
        <w:rPr>
          <w:rFonts w:ascii="Times New Roman" w:eastAsia="Calibri" w:hAnsi="Times New Roman" w:cs="Times New Roman"/>
          <w:i/>
          <w:color w:val="000000"/>
        </w:rPr>
        <w:t>,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ab/>
        <w:t xml:space="preserve">Responsible to Track and maintain </w:t>
      </w:r>
      <w:proofErr w:type="gramStart"/>
      <w:r w:rsidRPr="00B372F3">
        <w:rPr>
          <w:rFonts w:ascii="Times New Roman" w:eastAsia="Calibri" w:hAnsi="Times New Roman" w:cs="Times New Roman"/>
          <w:b/>
          <w:i/>
          <w:color w:val="000000"/>
        </w:rPr>
        <w:t>Spare  materials</w:t>
      </w:r>
      <w:proofErr w:type="gramEnd"/>
      <w:r w:rsidRPr="00B372F3">
        <w:rPr>
          <w:rFonts w:ascii="Times New Roman" w:eastAsia="Calibri" w:hAnsi="Times New Roman" w:cs="Times New Roman"/>
          <w:b/>
          <w:i/>
          <w:color w:val="000000"/>
        </w:rPr>
        <w:t xml:space="preserve"> for field operations in store.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Responsible to maintain &amp; Track </w:t>
      </w:r>
      <w:r w:rsidRPr="00B372F3">
        <w:rPr>
          <w:rFonts w:ascii="Times New Roman" w:eastAsia="Calibri" w:hAnsi="Times New Roman" w:cs="Times New Roman"/>
          <w:b/>
          <w:i/>
          <w:color w:val="000000"/>
        </w:rPr>
        <w:t xml:space="preserve">site convince for field engineers on excel as well as on GPTAR portal. </w:t>
      </w:r>
      <w:r w:rsidRPr="00B372F3">
        <w:rPr>
          <w:rFonts w:ascii="Times New Roman" w:eastAsia="Calibri" w:hAnsi="Times New Roman" w:cs="Times New Roman"/>
          <w:b/>
          <w:i/>
          <w:color w:val="000000"/>
        </w:rPr>
        <w:tab/>
      </w:r>
      <w:r w:rsidRPr="00B372F3"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Responsible to maintain </w:t>
      </w:r>
      <w:r w:rsidRPr="00B372F3">
        <w:rPr>
          <w:rFonts w:ascii="Times New Roman" w:eastAsia="Calibri" w:hAnsi="Times New Roman" w:cs="Times New Roman"/>
          <w:b/>
          <w:i/>
          <w:color w:val="000000"/>
        </w:rPr>
        <w:t xml:space="preserve">current updates </w:t>
      </w:r>
      <w:r>
        <w:rPr>
          <w:rFonts w:ascii="Times New Roman" w:eastAsia="Calibri" w:hAnsi="Times New Roman" w:cs="Times New Roman"/>
          <w:b/>
          <w:i/>
          <w:color w:val="000000"/>
        </w:rPr>
        <w:t xml:space="preserve">on GPTAR portal </w:t>
      </w:r>
      <w:r w:rsidRPr="00A86B40">
        <w:rPr>
          <w:rFonts w:ascii="Times New Roman" w:eastAsia="Calibri" w:hAnsi="Times New Roman" w:cs="Times New Roman"/>
          <w:color w:val="000000"/>
        </w:rPr>
        <w:t>for field operations.</w:t>
      </w:r>
      <w:r w:rsidRPr="00A86B40">
        <w:rPr>
          <w:rFonts w:ascii="Times New Roman" w:eastAsia="Calibri" w:hAnsi="Times New Roman" w:cs="Times New Roman"/>
          <w:color w:val="000000"/>
        </w:rPr>
        <w:tab/>
      </w:r>
      <w:r w:rsidRPr="00A86B40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</w:rPr>
        <w:t xml:space="preserve">Responsible to </w:t>
      </w:r>
      <w:r w:rsidRPr="00B372F3">
        <w:rPr>
          <w:rFonts w:ascii="Times New Roman" w:eastAsia="Calibri" w:hAnsi="Times New Roman" w:cs="Times New Roman"/>
          <w:b/>
          <w:i/>
          <w:color w:val="000000"/>
        </w:rPr>
        <w:t>handle escalations from costumers as well as internal teams.</w:t>
      </w:r>
      <w:proofErr w:type="gramEnd"/>
      <w:r w:rsidRPr="00B372F3"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Responsible to Track &amp; </w:t>
      </w:r>
      <w:r w:rsidRPr="00B372F3">
        <w:rPr>
          <w:rFonts w:ascii="Times New Roman" w:eastAsia="Calibri" w:hAnsi="Times New Roman" w:cs="Times New Roman"/>
          <w:b/>
          <w:i/>
          <w:color w:val="000000"/>
        </w:rPr>
        <w:t>maintain daily wise cable utilization on sites and coordinate with store manager for re-issue cat-5e, armored, STP connectors and others elements.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Responsible to maintain </w:t>
      </w:r>
      <w:r w:rsidRPr="00B372F3">
        <w:rPr>
          <w:rFonts w:ascii="Times New Roman" w:eastAsia="Calibri" w:hAnsi="Times New Roman" w:cs="Times New Roman"/>
          <w:b/>
          <w:i/>
          <w:color w:val="000000"/>
        </w:rPr>
        <w:t>daily wise devise changing activities on excel sheets and taking annexure sing from the costumer.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Responsible to </w:t>
      </w:r>
      <w:r w:rsidRPr="00B372F3">
        <w:rPr>
          <w:rFonts w:ascii="Times New Roman" w:eastAsia="Calibri" w:hAnsi="Times New Roman" w:cs="Times New Roman"/>
          <w:b/>
          <w:i/>
          <w:color w:val="000000"/>
        </w:rPr>
        <w:t>track &amp; upload field survey reports on GPTAR portal.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</w:rPr>
        <w:t xml:space="preserve">Responsible to </w:t>
      </w:r>
      <w:r w:rsidRPr="008F7895">
        <w:rPr>
          <w:rFonts w:ascii="Times New Roman" w:eastAsia="Calibri" w:hAnsi="Times New Roman" w:cs="Times New Roman"/>
          <w:b/>
          <w:i/>
          <w:color w:val="000000"/>
        </w:rPr>
        <w:t xml:space="preserve">operate </w:t>
      </w:r>
      <w:proofErr w:type="spellStart"/>
      <w:r w:rsidRPr="008F7895">
        <w:rPr>
          <w:rFonts w:ascii="Times New Roman" w:eastAsia="Calibri" w:hAnsi="Times New Roman" w:cs="Times New Roman"/>
          <w:b/>
          <w:i/>
          <w:color w:val="000000"/>
        </w:rPr>
        <w:t>Wireline</w:t>
      </w:r>
      <w:proofErr w:type="spellEnd"/>
      <w:r w:rsidRPr="008F7895">
        <w:rPr>
          <w:rFonts w:ascii="Times New Roman" w:eastAsia="Calibri" w:hAnsi="Times New Roman" w:cs="Times New Roman"/>
          <w:b/>
          <w:i/>
          <w:color w:val="000000"/>
        </w:rPr>
        <w:t xml:space="preserve"> projects.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</w:rPr>
        <w:t xml:space="preserve">Responsible to Track &amp; Maintain </w:t>
      </w:r>
      <w:r w:rsidRPr="001A290D">
        <w:rPr>
          <w:rFonts w:ascii="Times New Roman" w:eastAsia="Calibri" w:hAnsi="Times New Roman" w:cs="Times New Roman"/>
          <w:b/>
          <w:i/>
          <w:color w:val="000000"/>
        </w:rPr>
        <w:t>safety tools &amp; other working tools at field operations.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Handle Cluster wise </w:t>
      </w:r>
      <w:r w:rsidRPr="00002D7C">
        <w:rPr>
          <w:rFonts w:ascii="Times New Roman" w:eastAsia="Calibri" w:hAnsi="Times New Roman" w:cs="Times New Roman"/>
          <w:b/>
          <w:i/>
          <w:color w:val="000000"/>
        </w:rPr>
        <w:t>Installation, Configuring and Maintenance</w:t>
      </w:r>
      <w:r w:rsidRPr="00E97BFA">
        <w:rPr>
          <w:rFonts w:ascii="Times New Roman" w:eastAsia="Calibri" w:hAnsi="Times New Roman" w:cs="Times New Roman"/>
          <w:color w:val="000000"/>
        </w:rPr>
        <w:t xml:space="preserve"> for Wireless Modems.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</w:rPr>
        <w:t>Responsible to</w:t>
      </w:r>
      <w:r w:rsidRPr="00E97BFA">
        <w:rPr>
          <w:rFonts w:ascii="Times New Roman" w:eastAsia="Calibri" w:hAnsi="Times New Roman" w:cs="Times New Roman"/>
          <w:color w:val="000000"/>
        </w:rPr>
        <w:t xml:space="preserve"> preparing Site </w:t>
      </w:r>
      <w:r w:rsidRPr="00002D7C">
        <w:rPr>
          <w:rFonts w:ascii="Times New Roman" w:eastAsia="Calibri" w:hAnsi="Times New Roman" w:cs="Times New Roman"/>
          <w:b/>
          <w:i/>
          <w:color w:val="000000"/>
        </w:rPr>
        <w:t>Survey and installation reports.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Handle</w:t>
      </w:r>
      <w:r w:rsidRPr="00E97BFA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</w:rPr>
        <w:t xml:space="preserve">Trouble Shooting in LAN and WAN &amp; RF link. </w:t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b/>
          <w:i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Responsible for </w:t>
      </w:r>
      <w:r>
        <w:rPr>
          <w:rFonts w:ascii="Times New Roman" w:eastAsia="Calibri" w:hAnsi="Times New Roman" w:cs="Times New Roman"/>
          <w:b/>
          <w:i/>
          <w:color w:val="000000"/>
        </w:rPr>
        <w:t>Feasibility Site Survey of</w:t>
      </w:r>
      <w:r w:rsidRPr="00002D7C">
        <w:rPr>
          <w:rFonts w:ascii="Times New Roman" w:eastAsia="Calibri" w:hAnsi="Times New Roman" w:cs="Times New Roman"/>
          <w:b/>
          <w:i/>
          <w:color w:val="000000"/>
        </w:rPr>
        <w:t xml:space="preserve"> the </w:t>
      </w:r>
      <w:proofErr w:type="spellStart"/>
      <w:r w:rsidRPr="00002D7C">
        <w:rPr>
          <w:rFonts w:ascii="Times New Roman" w:eastAsia="Calibri" w:hAnsi="Times New Roman" w:cs="Times New Roman"/>
          <w:b/>
          <w:i/>
          <w:color w:val="000000"/>
        </w:rPr>
        <w:t>Wimax</w:t>
      </w:r>
      <w:proofErr w:type="spellEnd"/>
      <w:r w:rsidRPr="00002D7C">
        <w:rPr>
          <w:rFonts w:ascii="Times New Roman" w:eastAsia="Calibri" w:hAnsi="Times New Roman" w:cs="Times New Roman"/>
          <w:b/>
          <w:i/>
          <w:color w:val="000000"/>
        </w:rPr>
        <w:t>, MMDS and Point-to-Point</w:t>
      </w:r>
      <w:r w:rsidRPr="00E97BFA">
        <w:rPr>
          <w:rFonts w:ascii="Times New Roman" w:eastAsia="Calibri" w:hAnsi="Times New Roman" w:cs="Times New Roman"/>
          <w:color w:val="000000"/>
        </w:rPr>
        <w:t xml:space="preserve"> Wireless Communication.</w:t>
      </w:r>
    </w:p>
    <w:p w:rsidR="00E87E1C" w:rsidRDefault="001E412C" w:rsidP="00E87E1C">
      <w:pPr>
        <w:spacing w:after="300"/>
        <w:ind w:left="2153" w:hanging="21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="00E87E1C">
        <w:rPr>
          <w:rFonts w:ascii="Times New Roman" w:eastAsia="Calibri" w:hAnsi="Times New Roman" w:cs="Times New Roman"/>
          <w:b/>
          <w:color w:val="000000"/>
        </w:rPr>
        <w:t>Project Summary</w:t>
      </w:r>
      <w:r w:rsidR="00E87E1C">
        <w:rPr>
          <w:rFonts w:ascii="Times New Roman" w:eastAsia="Calibri" w:hAnsi="Times New Roman" w:cs="Times New Roman"/>
          <w:b/>
          <w:color w:val="000000"/>
        </w:rPr>
        <w:tab/>
      </w:r>
      <w:r w:rsidR="00E87E1C" w:rsidRPr="00060DD7">
        <w:rPr>
          <w:rFonts w:ascii="Times New Roman" w:eastAsia="Calibri" w:hAnsi="Times New Roman" w:cs="Times New Roman"/>
          <w:i/>
          <w:color w:val="000000"/>
        </w:rPr>
        <w:t xml:space="preserve">We use </w:t>
      </w:r>
      <w:proofErr w:type="spellStart"/>
      <w:r w:rsidR="00E87E1C" w:rsidRPr="00060DD7">
        <w:rPr>
          <w:rFonts w:ascii="Times New Roman" w:eastAsia="Calibri" w:hAnsi="Times New Roman" w:cs="Times New Roman"/>
          <w:i/>
          <w:color w:val="000000"/>
        </w:rPr>
        <w:t>Wimax</w:t>
      </w:r>
      <w:proofErr w:type="spellEnd"/>
      <w:r w:rsidR="00E87E1C" w:rsidRPr="00060DD7">
        <w:rPr>
          <w:rFonts w:ascii="Times New Roman" w:eastAsia="Calibri" w:hAnsi="Times New Roman" w:cs="Times New Roman"/>
          <w:i/>
          <w:color w:val="000000"/>
        </w:rPr>
        <w:t xml:space="preserve"> and </w:t>
      </w:r>
      <w:proofErr w:type="spellStart"/>
      <w:r w:rsidR="00E87E1C" w:rsidRPr="00060DD7">
        <w:rPr>
          <w:rFonts w:ascii="Times New Roman" w:eastAsia="Calibri" w:hAnsi="Times New Roman" w:cs="Times New Roman"/>
          <w:i/>
          <w:color w:val="000000"/>
        </w:rPr>
        <w:t>Radwin</w:t>
      </w:r>
      <w:proofErr w:type="spellEnd"/>
      <w:r w:rsidR="00E87E1C" w:rsidRPr="00060DD7">
        <w:rPr>
          <w:rFonts w:ascii="Times New Roman" w:eastAsia="Calibri" w:hAnsi="Times New Roman" w:cs="Times New Roman"/>
          <w:i/>
          <w:color w:val="000000"/>
        </w:rPr>
        <w:t xml:space="preserve"> Products</w:t>
      </w:r>
      <w:r w:rsidR="00E87E1C">
        <w:rPr>
          <w:rFonts w:ascii="Times New Roman" w:eastAsia="Calibri" w:hAnsi="Times New Roman" w:cs="Times New Roman"/>
          <w:color w:val="000000"/>
        </w:rPr>
        <w:t xml:space="preserve"> </w:t>
      </w:r>
      <w:r w:rsidR="00E87E1C">
        <w:rPr>
          <w:rFonts w:ascii="Times New Roman" w:eastAsia="Calibri" w:hAnsi="Times New Roman" w:cs="Times New Roman"/>
          <w:color w:val="000000"/>
        </w:rPr>
        <w:tab/>
      </w:r>
      <w:r w:rsidR="00E87E1C">
        <w:rPr>
          <w:rFonts w:ascii="Times New Roman" w:eastAsia="Calibri" w:hAnsi="Times New Roman" w:cs="Times New Roman"/>
          <w:color w:val="000000"/>
        </w:rPr>
        <w:tab/>
      </w:r>
      <w:r w:rsidR="00E87E1C">
        <w:rPr>
          <w:rFonts w:ascii="Times New Roman" w:eastAsia="Calibri" w:hAnsi="Times New Roman" w:cs="Times New Roman"/>
          <w:color w:val="000000"/>
        </w:rPr>
        <w:tab/>
      </w:r>
      <w:r w:rsidR="00E87E1C">
        <w:rPr>
          <w:rFonts w:ascii="Times New Roman" w:eastAsia="Calibri" w:hAnsi="Times New Roman" w:cs="Times New Roman"/>
          <w:color w:val="000000"/>
        </w:rPr>
        <w:tab/>
      </w:r>
      <w:r w:rsidR="00E87E1C">
        <w:rPr>
          <w:rFonts w:ascii="Times New Roman" w:eastAsia="Calibri" w:hAnsi="Times New Roman" w:cs="Times New Roman"/>
          <w:color w:val="000000"/>
        </w:rPr>
        <w:tab/>
      </w:r>
      <w:r w:rsidR="00E87E1C">
        <w:rPr>
          <w:rFonts w:ascii="Times New Roman" w:eastAsia="Calibri" w:hAnsi="Times New Roman" w:cs="Times New Roman"/>
          <w:color w:val="000000"/>
        </w:rPr>
        <w:tab/>
      </w:r>
      <w:r w:rsidR="00E87E1C">
        <w:rPr>
          <w:rFonts w:ascii="Times New Roman" w:eastAsia="Calibri" w:hAnsi="Times New Roman" w:cs="Times New Roman"/>
          <w:color w:val="000000"/>
        </w:rPr>
        <w:tab/>
      </w:r>
      <w:r w:rsidR="00E87E1C">
        <w:rPr>
          <w:rFonts w:ascii="Times New Roman" w:eastAsia="Calibri" w:hAnsi="Times New Roman" w:cs="Times New Roman"/>
          <w:color w:val="000000"/>
        </w:rPr>
        <w:tab/>
      </w:r>
      <w:r w:rsidR="00E87E1C" w:rsidRPr="00CC6BAC">
        <w:rPr>
          <w:rFonts w:ascii="Times New Roman" w:eastAsia="Calibri" w:hAnsi="Times New Roman" w:cs="Times New Roman"/>
          <w:color w:val="000000"/>
        </w:rPr>
        <w:t xml:space="preserve">By using </w:t>
      </w:r>
      <w:proofErr w:type="spellStart"/>
      <w:r w:rsidR="00E87E1C">
        <w:rPr>
          <w:rFonts w:ascii="Times New Roman" w:eastAsia="Calibri" w:hAnsi="Times New Roman" w:cs="Times New Roman"/>
          <w:color w:val="000000"/>
        </w:rPr>
        <w:t>wimax</w:t>
      </w:r>
      <w:proofErr w:type="spellEnd"/>
      <w:r w:rsidR="00E87E1C" w:rsidRPr="00CC6BAC">
        <w:rPr>
          <w:rFonts w:ascii="Times New Roman" w:eastAsia="Calibri" w:hAnsi="Times New Roman" w:cs="Times New Roman"/>
          <w:color w:val="000000"/>
        </w:rPr>
        <w:t xml:space="preserve"> modems, Point to Multi Point Wireless Broadband connection to the customer. It can be VPN/ILL connection. The customer can access the remote end server with defined data rate. The centralized base station can communicate with CPE. It uses RF with</w:t>
      </w:r>
      <w:r w:rsidR="00E87E1C">
        <w:rPr>
          <w:rFonts w:ascii="Times New Roman" w:eastAsia="Calibri" w:hAnsi="Times New Roman" w:cs="Times New Roman"/>
          <w:color w:val="000000"/>
        </w:rPr>
        <w:t xml:space="preserve"> the frequency range (</w:t>
      </w:r>
      <w:r w:rsidR="00E87E1C" w:rsidRPr="00060DD7">
        <w:rPr>
          <w:rFonts w:ascii="Times New Roman" w:eastAsia="Calibri" w:hAnsi="Times New Roman" w:cs="Times New Roman"/>
          <w:color w:val="000000"/>
        </w:rPr>
        <w:t>3.4 to 3.5 GHz</w:t>
      </w:r>
      <w:r w:rsidR="00E87E1C">
        <w:rPr>
          <w:rFonts w:ascii="Times New Roman" w:eastAsia="Calibri" w:hAnsi="Times New Roman" w:cs="Times New Roman"/>
          <w:color w:val="000000"/>
        </w:rPr>
        <w:t xml:space="preserve">). </w:t>
      </w:r>
      <w:r w:rsidR="00E87E1C" w:rsidRPr="00CC6BAC">
        <w:rPr>
          <w:rFonts w:ascii="Times New Roman" w:eastAsia="Calibri" w:hAnsi="Times New Roman" w:cs="Times New Roman"/>
          <w:color w:val="000000"/>
        </w:rPr>
        <w:t xml:space="preserve">Here with centralized base station we can give connection to the several customers. By using </w:t>
      </w:r>
      <w:proofErr w:type="spellStart"/>
      <w:r w:rsidR="00E87E1C">
        <w:rPr>
          <w:rFonts w:ascii="Times New Roman" w:eastAsia="Calibri" w:hAnsi="Times New Roman" w:cs="Times New Roman"/>
          <w:color w:val="000000"/>
        </w:rPr>
        <w:t>wimax</w:t>
      </w:r>
      <w:proofErr w:type="spellEnd"/>
      <w:r w:rsidR="00E87E1C" w:rsidRPr="00CC6BAC">
        <w:rPr>
          <w:rFonts w:ascii="Times New Roman" w:eastAsia="Calibri" w:hAnsi="Times New Roman" w:cs="Times New Roman"/>
          <w:color w:val="000000"/>
        </w:rPr>
        <w:t xml:space="preserve"> we can provide the customer with Bandwidth not </w:t>
      </w:r>
      <w:r w:rsidR="00E87E1C" w:rsidRPr="00CC6BAC">
        <w:rPr>
          <w:rFonts w:ascii="Times New Roman" w:eastAsia="Calibri" w:hAnsi="Times New Roman" w:cs="Times New Roman"/>
          <w:color w:val="000000"/>
        </w:rPr>
        <w:lastRenderedPageBreak/>
        <w:t>more than 2Mbps.</w:t>
      </w:r>
      <w:r w:rsidR="00E87E1C" w:rsidRPr="00CC6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E1C" w:rsidRPr="00060DD7">
        <w:rPr>
          <w:rFonts w:ascii="Times New Roman" w:eastAsia="Times New Roman" w:hAnsi="Times New Roman" w:cs="Times New Roman"/>
          <w:i/>
          <w:sz w:val="24"/>
          <w:szCs w:val="24"/>
        </w:rPr>
        <w:t xml:space="preserve">We are using </w:t>
      </w:r>
      <w:proofErr w:type="spellStart"/>
      <w:r w:rsidR="00E87E1C" w:rsidRPr="00060DD7">
        <w:rPr>
          <w:rFonts w:ascii="Times New Roman" w:eastAsia="Times New Roman" w:hAnsi="Times New Roman" w:cs="Times New Roman"/>
          <w:i/>
          <w:sz w:val="24"/>
          <w:szCs w:val="24"/>
        </w:rPr>
        <w:t>StarMax</w:t>
      </w:r>
      <w:proofErr w:type="spellEnd"/>
      <w:r w:rsidR="00E87E1C" w:rsidRPr="00060DD7">
        <w:rPr>
          <w:rFonts w:ascii="Times New Roman" w:eastAsia="Times New Roman" w:hAnsi="Times New Roman" w:cs="Times New Roman"/>
          <w:i/>
          <w:sz w:val="24"/>
          <w:szCs w:val="24"/>
        </w:rPr>
        <w:t xml:space="preserve"> 8100 Point to multi point ODU as a BSU Equipment and </w:t>
      </w:r>
      <w:proofErr w:type="spellStart"/>
      <w:r w:rsidR="00E87E1C" w:rsidRPr="00060DD7">
        <w:rPr>
          <w:rFonts w:ascii="Times New Roman" w:eastAsia="Times New Roman" w:hAnsi="Times New Roman" w:cs="Times New Roman"/>
          <w:i/>
          <w:sz w:val="24"/>
          <w:szCs w:val="24"/>
        </w:rPr>
        <w:t>StarMax</w:t>
      </w:r>
      <w:proofErr w:type="spellEnd"/>
      <w:r w:rsidR="00E87E1C" w:rsidRPr="00060DD7">
        <w:rPr>
          <w:rFonts w:ascii="Times New Roman" w:eastAsia="Times New Roman" w:hAnsi="Times New Roman" w:cs="Times New Roman"/>
          <w:i/>
          <w:sz w:val="24"/>
          <w:szCs w:val="24"/>
        </w:rPr>
        <w:t xml:space="preserve"> 2160 as a customer Equipment. The CPE can communicate with the assigned BSU which is in turn routed through back haul to communicate with remote server.</w:t>
      </w:r>
    </w:p>
    <w:p w:rsidR="0027211F" w:rsidRPr="00835688" w:rsidRDefault="009B16DC" w:rsidP="00E87E1C">
      <w:pPr>
        <w:spacing w:after="300"/>
        <w:ind w:left="2153" w:hanging="2153"/>
        <w:jc w:val="both"/>
        <w:rPr>
          <w:rFonts w:ascii="Times New Roman" w:eastAsia="MS Mincho" w:hAnsi="Times New Roman" w:cs="Times New Roman"/>
          <w:bCs/>
        </w:rPr>
      </w:pPr>
      <w:r w:rsidRPr="009B16DC">
        <w:rPr>
          <w:rFonts w:ascii="Times New Roman" w:eastAsia="Calibri" w:hAnsi="Times New Roman" w:cs="Times New Roman"/>
          <w:b/>
          <w:color w:val="000000"/>
        </w:rPr>
        <w:t>Affiliations</w:t>
      </w:r>
      <w:r w:rsidR="000F1470">
        <w:rPr>
          <w:rFonts w:ascii="Times New Roman" w:eastAsia="MS Mincho" w:hAnsi="Times New Roman" w:cs="Times New Roman"/>
          <w:bCs/>
        </w:rPr>
        <w:tab/>
      </w:r>
      <w:r w:rsidR="000F1470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/>
          <w:bCs/>
        </w:rPr>
        <w:t>A</w:t>
      </w:r>
      <w:r w:rsidRPr="00835688">
        <w:rPr>
          <w:rFonts w:ascii="Times New Roman" w:eastAsia="MS Mincho" w:hAnsi="Times New Roman"/>
          <w:bCs/>
        </w:rPr>
        <w:t xml:space="preserve">warded for the </w:t>
      </w:r>
      <w:r w:rsidR="0019537D" w:rsidRPr="00835688">
        <w:rPr>
          <w:rFonts w:ascii="Times New Roman" w:eastAsia="MS Mincho" w:hAnsi="Times New Roman"/>
          <w:bCs/>
        </w:rPr>
        <w:t xml:space="preserve">mathematics </w:t>
      </w:r>
      <w:proofErr w:type="spellStart"/>
      <w:r w:rsidR="0019537D" w:rsidRPr="00835688">
        <w:rPr>
          <w:rFonts w:ascii="Times New Roman" w:eastAsia="MS Mincho" w:hAnsi="Times New Roman"/>
          <w:bCs/>
        </w:rPr>
        <w:t>quiz</w:t>
      </w:r>
      <w:r w:rsidRPr="00835688">
        <w:rPr>
          <w:rFonts w:ascii="Times New Roman" w:eastAsia="MS Mincho" w:hAnsi="Times New Roman"/>
          <w:bCs/>
        </w:rPr>
        <w:t>@school</w:t>
      </w:r>
      <w:proofErr w:type="spellEnd"/>
      <w:r w:rsidRPr="00835688">
        <w:rPr>
          <w:rFonts w:ascii="Times New Roman" w:eastAsia="MS Mincho" w:hAnsi="Times New Roman"/>
          <w:bCs/>
        </w:rPr>
        <w:t xml:space="preserve"> program </w:t>
      </w:r>
      <w:r w:rsidR="00424346" w:rsidRPr="00835688">
        <w:rPr>
          <w:rFonts w:ascii="Times New Roman" w:eastAsia="MS Mincho" w:hAnsi="Times New Roman"/>
          <w:bCs/>
        </w:rPr>
        <w:t>during the</w:t>
      </w:r>
      <w:r w:rsidR="0019537D" w:rsidRPr="00835688">
        <w:rPr>
          <w:rFonts w:ascii="Times New Roman" w:eastAsia="MS Mincho" w:hAnsi="Times New Roman"/>
          <w:bCs/>
        </w:rPr>
        <w:t xml:space="preserve"> year 2006-2007</w:t>
      </w:r>
      <w:r w:rsidRPr="00835688">
        <w:rPr>
          <w:rFonts w:ascii="Times New Roman" w:eastAsia="MS Mincho" w:hAnsi="Times New Roman"/>
          <w:bCs/>
        </w:rPr>
        <w:t>.</w:t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proofErr w:type="gramStart"/>
      <w:r w:rsidR="0019537D" w:rsidRPr="00835688">
        <w:rPr>
          <w:rFonts w:ascii="Times New Roman" w:eastAsia="MS Mincho" w:hAnsi="Times New Roman"/>
          <w:bCs/>
        </w:rPr>
        <w:t>Awarded in the</w:t>
      </w:r>
      <w:r w:rsidRPr="00835688">
        <w:rPr>
          <w:rFonts w:ascii="Times New Roman" w:eastAsia="MS Mincho" w:hAnsi="Times New Roman"/>
          <w:bCs/>
        </w:rPr>
        <w:t xml:space="preserve"> Exhibition c</w:t>
      </w:r>
      <w:r w:rsidR="0019537D" w:rsidRPr="00835688">
        <w:rPr>
          <w:rFonts w:ascii="Times New Roman" w:eastAsia="MS Mincho" w:hAnsi="Times New Roman"/>
          <w:bCs/>
        </w:rPr>
        <w:t>onducted on tech-fest during college</w:t>
      </w:r>
      <w:r w:rsidRPr="00835688">
        <w:rPr>
          <w:rFonts w:ascii="Times New Roman" w:eastAsia="MS Mincho" w:hAnsi="Times New Roman"/>
          <w:bCs/>
        </w:rPr>
        <w:t xml:space="preserve"> </w:t>
      </w:r>
      <w:r w:rsidR="0019537D" w:rsidRPr="00835688">
        <w:rPr>
          <w:rFonts w:ascii="Times New Roman" w:eastAsia="MS Mincho" w:hAnsi="Times New Roman"/>
          <w:bCs/>
        </w:rPr>
        <w:t xml:space="preserve">program </w:t>
      </w:r>
      <w:r w:rsidRPr="00835688">
        <w:rPr>
          <w:rFonts w:ascii="Times New Roman" w:eastAsia="MS Mincho" w:hAnsi="Times New Roman"/>
          <w:bCs/>
        </w:rPr>
        <w:t>celebratio</w:t>
      </w:r>
      <w:r w:rsidR="0019537D" w:rsidRPr="00835688">
        <w:rPr>
          <w:rFonts w:ascii="Times New Roman" w:eastAsia="MS Mincho" w:hAnsi="Times New Roman"/>
          <w:bCs/>
        </w:rPr>
        <w:t>n in the year 2013</w:t>
      </w:r>
      <w:r w:rsidRPr="00835688">
        <w:rPr>
          <w:rFonts w:ascii="Times New Roman" w:eastAsia="MS Mincho" w:hAnsi="Times New Roman"/>
          <w:bCs/>
        </w:rPr>
        <w:t>.</w:t>
      </w:r>
      <w:proofErr w:type="gramEnd"/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proofErr w:type="gramStart"/>
      <w:r w:rsidR="009F45C6" w:rsidRPr="00835688">
        <w:rPr>
          <w:rFonts w:ascii="Times New Roman" w:eastAsia="MS Mincho" w:hAnsi="Times New Roman"/>
          <w:bCs/>
        </w:rPr>
        <w:t xml:space="preserve">Worked for the project </w:t>
      </w:r>
      <w:r w:rsidR="009F45C6" w:rsidRPr="00B35AB7">
        <w:rPr>
          <w:rFonts w:ascii="Times New Roman" w:eastAsia="MS Mincho" w:hAnsi="Times New Roman"/>
          <w:b/>
          <w:bCs/>
          <w:i/>
        </w:rPr>
        <w:t>AC home appliances wire-less control system</w:t>
      </w:r>
      <w:r w:rsidR="009245BF" w:rsidRPr="00B35AB7">
        <w:rPr>
          <w:rFonts w:ascii="Times New Roman" w:eastAsia="MS Mincho" w:hAnsi="Times New Roman"/>
          <w:b/>
          <w:bCs/>
          <w:i/>
        </w:rPr>
        <w:t>.</w:t>
      </w:r>
      <w:proofErr w:type="gramEnd"/>
      <w:r w:rsidR="009245BF" w:rsidRPr="00835688">
        <w:rPr>
          <w:rFonts w:ascii="Times New Roman" w:eastAsia="MS Mincho" w:hAnsi="Times New Roman"/>
          <w:b/>
          <w:bCs/>
        </w:rPr>
        <w:t xml:space="preserve"> </w:t>
      </w:r>
      <w:r w:rsidR="009245BF" w:rsidRPr="00835688">
        <w:rPr>
          <w:rFonts w:ascii="Times New Roman" w:eastAsia="MS Mincho" w:hAnsi="Times New Roman"/>
          <w:bCs/>
        </w:rPr>
        <w:t xml:space="preserve">It was based on the RF radiation of 434 </w:t>
      </w:r>
      <w:proofErr w:type="spellStart"/>
      <w:r w:rsidR="009245BF" w:rsidRPr="00835688">
        <w:rPr>
          <w:rFonts w:ascii="Times New Roman" w:eastAsia="MS Mincho" w:hAnsi="Times New Roman"/>
          <w:bCs/>
        </w:rPr>
        <w:t>Mhz</w:t>
      </w:r>
      <w:proofErr w:type="spellEnd"/>
      <w:r w:rsidR="009245BF" w:rsidRPr="00835688">
        <w:rPr>
          <w:rFonts w:ascii="Times New Roman" w:eastAsia="MS Mincho" w:hAnsi="Times New Roman"/>
          <w:bCs/>
        </w:rPr>
        <w:t xml:space="preserve"> , in this we controls the home appliances like TV, FANS, LIGHTS </w:t>
      </w:r>
      <w:proofErr w:type="spellStart"/>
      <w:r w:rsidR="009245BF" w:rsidRPr="00835688">
        <w:rPr>
          <w:rFonts w:ascii="Times New Roman" w:eastAsia="MS Mincho" w:hAnsi="Times New Roman"/>
          <w:bCs/>
        </w:rPr>
        <w:t>etc</w:t>
      </w:r>
      <w:proofErr w:type="spellEnd"/>
      <w:r w:rsidR="009245BF" w:rsidRPr="00835688">
        <w:rPr>
          <w:rFonts w:ascii="Times New Roman" w:eastAsia="MS Mincho" w:hAnsi="Times New Roman"/>
          <w:bCs/>
        </w:rPr>
        <w:t xml:space="preserve"> who runs on AC supply of electricity , using wire-less remote to switch ON &amp; OFF</w:t>
      </w:r>
      <w:r w:rsidR="00B10FB1" w:rsidRPr="00835688">
        <w:rPr>
          <w:rFonts w:ascii="Times New Roman" w:eastAsia="MS Mincho" w:hAnsi="Times New Roman"/>
          <w:bCs/>
        </w:rPr>
        <w:t>, in the year 2012.</w:t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r w:rsidR="00835688">
        <w:rPr>
          <w:rFonts w:ascii="Times New Roman" w:eastAsia="MS Mincho" w:hAnsi="Times New Roman" w:cs="Times New Roman"/>
          <w:bCs/>
        </w:rPr>
        <w:tab/>
      </w:r>
      <w:proofErr w:type="gramStart"/>
      <w:r w:rsidR="00B10FB1" w:rsidRPr="00835688">
        <w:rPr>
          <w:rFonts w:ascii="Times New Roman" w:eastAsia="MS Mincho" w:hAnsi="Times New Roman"/>
          <w:bCs/>
        </w:rPr>
        <w:t xml:space="preserve">Worked for the project </w:t>
      </w:r>
      <w:r w:rsidR="00B32113" w:rsidRPr="00835688">
        <w:rPr>
          <w:rFonts w:ascii="Times New Roman" w:eastAsia="MS Mincho" w:hAnsi="Times New Roman"/>
          <w:b/>
          <w:bCs/>
        </w:rPr>
        <w:t xml:space="preserve">voice </w:t>
      </w:r>
      <w:r w:rsidR="00B32113" w:rsidRPr="00B35AB7">
        <w:rPr>
          <w:rFonts w:ascii="Times New Roman" w:eastAsia="MS Mincho" w:hAnsi="Times New Roman"/>
          <w:b/>
          <w:bCs/>
          <w:i/>
        </w:rPr>
        <w:t>&amp; data communication using LASER.</w:t>
      </w:r>
      <w:proofErr w:type="gramEnd"/>
      <w:r w:rsidR="0027211F" w:rsidRPr="00835688">
        <w:rPr>
          <w:rFonts w:ascii="Times New Roman" w:eastAsia="MS Mincho" w:hAnsi="Times New Roman"/>
          <w:bCs/>
        </w:rPr>
        <w:t xml:space="preserve"> In this we </w:t>
      </w:r>
      <w:r w:rsidR="00424346" w:rsidRPr="00835688">
        <w:rPr>
          <w:rFonts w:ascii="Times New Roman" w:eastAsia="MS Mincho" w:hAnsi="Times New Roman"/>
          <w:bCs/>
        </w:rPr>
        <w:t>transmit</w:t>
      </w:r>
      <w:r w:rsidR="00CC57C3">
        <w:rPr>
          <w:rFonts w:ascii="Times New Roman" w:eastAsia="MS Mincho" w:hAnsi="Times New Roman"/>
          <w:bCs/>
        </w:rPr>
        <w:t xml:space="preserve"> a modulated signal threw 741 IC</w:t>
      </w:r>
      <w:r w:rsidR="0027211F" w:rsidRPr="00835688">
        <w:rPr>
          <w:rFonts w:ascii="Times New Roman" w:eastAsia="MS Mincho" w:hAnsi="Times New Roman"/>
          <w:bCs/>
        </w:rPr>
        <w:t xml:space="preserve"> over the laser and on the other side with the help of photodiode we converse that signal again. </w:t>
      </w:r>
    </w:p>
    <w:p w:rsidR="00835688" w:rsidRDefault="001E412C" w:rsidP="0019537D">
      <w:pPr>
        <w:spacing w:before="180" w:after="180" w:line="240" w:lineRule="auto"/>
        <w:jc w:val="both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  </w:t>
      </w:r>
      <w:proofErr w:type="gramStart"/>
      <w:r w:rsidR="00B6367A">
        <w:rPr>
          <w:rFonts w:ascii="Times New Roman" w:eastAsia="MS Mincho" w:hAnsi="Times New Roman" w:cs="Times New Roman"/>
          <w:b/>
          <w:bCs/>
        </w:rPr>
        <w:t>Training</w:t>
      </w:r>
      <w:r w:rsidR="00B6367A">
        <w:rPr>
          <w:rFonts w:ascii="Times New Roman" w:eastAsia="MS Mincho" w:hAnsi="Times New Roman" w:cs="Times New Roman"/>
          <w:b/>
          <w:bCs/>
        </w:rPr>
        <w:tab/>
      </w:r>
      <w:r w:rsidR="00B6367A">
        <w:rPr>
          <w:rFonts w:ascii="Times New Roman" w:eastAsia="MS Mincho" w:hAnsi="Times New Roman" w:cs="Times New Roman"/>
          <w:b/>
          <w:bCs/>
        </w:rPr>
        <w:tab/>
      </w:r>
      <w:r w:rsidR="00B6367A" w:rsidRPr="00CC57C3">
        <w:rPr>
          <w:rFonts w:ascii="Times New Roman" w:hAnsi="Times New Roman"/>
        </w:rPr>
        <w:t xml:space="preserve">1 month institutional training at </w:t>
      </w:r>
      <w:r w:rsidR="00B6367A" w:rsidRPr="00176F80">
        <w:rPr>
          <w:rFonts w:ascii="Times New Roman" w:hAnsi="Times New Roman"/>
          <w:i/>
        </w:rPr>
        <w:t xml:space="preserve">BHSBIET, </w:t>
      </w:r>
      <w:proofErr w:type="spellStart"/>
      <w:r w:rsidR="00B6367A" w:rsidRPr="00176F80">
        <w:rPr>
          <w:rFonts w:ascii="Times New Roman" w:hAnsi="Times New Roman"/>
          <w:i/>
        </w:rPr>
        <w:t>lehragaga</w:t>
      </w:r>
      <w:proofErr w:type="spellEnd"/>
      <w:r w:rsidR="00B6367A" w:rsidRPr="00CC57C3">
        <w:rPr>
          <w:rFonts w:ascii="Times New Roman" w:hAnsi="Times New Roman"/>
        </w:rPr>
        <w:t xml:space="preserve"> in the section of Smithy Shop,</w:t>
      </w:r>
      <w:r w:rsidR="00B6367A">
        <w:rPr>
          <w:rFonts w:ascii="Times New Roman" w:hAnsi="Times New Roman"/>
        </w:rPr>
        <w:tab/>
      </w:r>
      <w:r w:rsidR="00B6367A">
        <w:rPr>
          <w:rFonts w:ascii="Times New Roman" w:hAnsi="Times New Roman"/>
        </w:rPr>
        <w:tab/>
      </w:r>
      <w:r w:rsidR="00B6367A">
        <w:rPr>
          <w:rFonts w:ascii="Times New Roman" w:hAnsi="Times New Roman"/>
        </w:rPr>
        <w:tab/>
      </w:r>
      <w:r w:rsidR="00B6367A">
        <w:rPr>
          <w:rFonts w:ascii="Times New Roman" w:hAnsi="Times New Roman"/>
        </w:rPr>
        <w:tab/>
      </w:r>
      <w:r w:rsidR="00B6367A" w:rsidRPr="00CC57C3">
        <w:rPr>
          <w:rFonts w:ascii="Times New Roman" w:hAnsi="Times New Roman"/>
        </w:rPr>
        <w:t xml:space="preserve"> Carpentry Shop, Welding process, unde</w:t>
      </w:r>
      <w:r w:rsidR="00B6367A">
        <w:rPr>
          <w:rFonts w:ascii="Times New Roman" w:hAnsi="Times New Roman"/>
        </w:rPr>
        <w:t xml:space="preserve">r the guidance of Mr. </w:t>
      </w:r>
      <w:proofErr w:type="spellStart"/>
      <w:r w:rsidR="00B6367A">
        <w:rPr>
          <w:rFonts w:ascii="Times New Roman" w:hAnsi="Times New Roman"/>
        </w:rPr>
        <w:t>Rakesh</w:t>
      </w:r>
      <w:proofErr w:type="spellEnd"/>
      <w:r w:rsidR="00B6367A" w:rsidRPr="00CC57C3">
        <w:rPr>
          <w:rFonts w:ascii="Times New Roman" w:hAnsi="Times New Roman"/>
        </w:rPr>
        <w:t>.</w:t>
      </w:r>
      <w:proofErr w:type="gramEnd"/>
      <w:r w:rsidR="00B6367A" w:rsidRPr="00CC57C3">
        <w:rPr>
          <w:rFonts w:ascii="Times New Roman" w:hAnsi="Times New Roman"/>
        </w:rPr>
        <w:t xml:space="preserve"> </w:t>
      </w:r>
      <w:proofErr w:type="gramStart"/>
      <w:r w:rsidR="00B6367A" w:rsidRPr="00CC57C3">
        <w:rPr>
          <w:rFonts w:ascii="Times New Roman" w:hAnsi="Times New Roman"/>
        </w:rPr>
        <w:t>In the year 2010.</w:t>
      </w:r>
      <w:proofErr w:type="gramEnd"/>
    </w:p>
    <w:p w:rsidR="0019537D" w:rsidRPr="000F1470" w:rsidRDefault="001E412C" w:rsidP="000F1470">
      <w:pPr>
        <w:spacing w:before="180" w:after="180" w:line="240" w:lineRule="auto"/>
        <w:jc w:val="both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  </w:t>
      </w:r>
      <w:r w:rsidR="00B6367A">
        <w:rPr>
          <w:rFonts w:ascii="Times New Roman" w:eastAsia="MS Mincho" w:hAnsi="Times New Roman" w:cs="Times New Roman"/>
          <w:b/>
          <w:bCs/>
        </w:rPr>
        <w:t>Training</w:t>
      </w:r>
      <w:r w:rsidR="00B6367A">
        <w:rPr>
          <w:rFonts w:ascii="Times New Roman" w:eastAsia="MS Mincho" w:hAnsi="Times New Roman" w:cs="Times New Roman"/>
          <w:b/>
          <w:bCs/>
        </w:rPr>
        <w:tab/>
      </w:r>
      <w:r w:rsidR="00B6367A">
        <w:rPr>
          <w:rFonts w:ascii="Times New Roman" w:eastAsia="MS Mincho" w:hAnsi="Times New Roman" w:cs="Times New Roman"/>
          <w:b/>
          <w:bCs/>
        </w:rPr>
        <w:tab/>
      </w:r>
      <w:r w:rsidR="0019537D" w:rsidRPr="00CC57C3">
        <w:rPr>
          <w:rFonts w:ascii="Times New Roman" w:hAnsi="Times New Roman"/>
        </w:rPr>
        <w:t xml:space="preserve">2 months training at </w:t>
      </w:r>
      <w:r w:rsidR="0019537D" w:rsidRPr="00176F80">
        <w:rPr>
          <w:rFonts w:ascii="Times New Roman" w:hAnsi="Times New Roman"/>
          <w:i/>
        </w:rPr>
        <w:t>‘BSNL’</w:t>
      </w:r>
      <w:r w:rsidR="00D96EB9" w:rsidRPr="00CC57C3">
        <w:rPr>
          <w:rFonts w:ascii="Times New Roman" w:hAnsi="Times New Roman"/>
        </w:rPr>
        <w:t xml:space="preserve"> into the switching room, battery room, SCU room under the </w:t>
      </w:r>
      <w:r w:rsidR="000F1470">
        <w:rPr>
          <w:rFonts w:ascii="Times New Roman" w:hAnsi="Times New Roman"/>
        </w:rPr>
        <w:tab/>
      </w:r>
      <w:r w:rsidR="000F1470">
        <w:rPr>
          <w:rFonts w:ascii="Times New Roman" w:hAnsi="Times New Roman"/>
        </w:rPr>
        <w:tab/>
      </w:r>
      <w:r w:rsidR="000F1470">
        <w:rPr>
          <w:rFonts w:ascii="Times New Roman" w:hAnsi="Times New Roman"/>
        </w:rPr>
        <w:tab/>
      </w:r>
      <w:r w:rsidR="000F1470">
        <w:rPr>
          <w:rFonts w:ascii="Times New Roman" w:hAnsi="Times New Roman"/>
        </w:rPr>
        <w:tab/>
      </w:r>
      <w:r w:rsidR="00D96EB9" w:rsidRPr="00CC57C3">
        <w:rPr>
          <w:rFonts w:ascii="Times New Roman" w:hAnsi="Times New Roman"/>
        </w:rPr>
        <w:t xml:space="preserve">Guidance of SDO (P) </w:t>
      </w:r>
      <w:proofErr w:type="spellStart"/>
      <w:r w:rsidR="00D96EB9" w:rsidRPr="00CC57C3">
        <w:rPr>
          <w:rFonts w:ascii="Times New Roman" w:hAnsi="Times New Roman"/>
        </w:rPr>
        <w:t>Loni</w:t>
      </w:r>
      <w:proofErr w:type="spellEnd"/>
      <w:r w:rsidR="00D96EB9" w:rsidRPr="00CC57C3">
        <w:rPr>
          <w:rFonts w:ascii="Times New Roman" w:hAnsi="Times New Roman"/>
        </w:rPr>
        <w:t xml:space="preserve"> in the year 2012.</w:t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19537D" w:rsidRPr="00CC57C3">
        <w:rPr>
          <w:rFonts w:ascii="Times New Roman" w:hAnsi="Times New Roman"/>
        </w:rPr>
        <w:t xml:space="preserve">1 month training </w:t>
      </w:r>
      <w:r w:rsidR="0019537D" w:rsidRPr="00176F80">
        <w:rPr>
          <w:rFonts w:ascii="Times New Roman" w:hAnsi="Times New Roman"/>
          <w:i/>
        </w:rPr>
        <w:t>in embedded system technologies</w:t>
      </w:r>
      <w:r w:rsidR="00D96EB9" w:rsidRPr="00CC57C3">
        <w:rPr>
          <w:rFonts w:ascii="Times New Roman" w:hAnsi="Times New Roman"/>
        </w:rPr>
        <w:t xml:space="preserve"> at robotics labs under the guidance of </w:t>
      </w:r>
      <w:r w:rsidR="000F1470">
        <w:rPr>
          <w:rFonts w:ascii="Times New Roman" w:hAnsi="Times New Roman"/>
        </w:rPr>
        <w:tab/>
      </w:r>
      <w:r w:rsidR="000F1470">
        <w:rPr>
          <w:rFonts w:ascii="Times New Roman" w:hAnsi="Times New Roman"/>
        </w:rPr>
        <w:tab/>
      </w:r>
      <w:r w:rsidR="000F1470">
        <w:rPr>
          <w:rFonts w:ascii="Times New Roman" w:hAnsi="Times New Roman"/>
        </w:rPr>
        <w:tab/>
      </w:r>
      <w:r w:rsidR="000F1470">
        <w:rPr>
          <w:rFonts w:ascii="Times New Roman" w:hAnsi="Times New Roman"/>
        </w:rPr>
        <w:tab/>
        <w:t xml:space="preserve">Mr. </w:t>
      </w:r>
      <w:proofErr w:type="spellStart"/>
      <w:proofErr w:type="gramStart"/>
      <w:r w:rsidR="000F1470">
        <w:rPr>
          <w:rFonts w:ascii="Times New Roman" w:hAnsi="Times New Roman"/>
        </w:rPr>
        <w:t>Arvindra</w:t>
      </w:r>
      <w:proofErr w:type="spellEnd"/>
      <w:r w:rsidR="000F1470">
        <w:rPr>
          <w:rFonts w:ascii="Times New Roman" w:hAnsi="Times New Roman"/>
        </w:rPr>
        <w:t xml:space="preserve"> </w:t>
      </w:r>
      <w:r w:rsidR="00D96EB9" w:rsidRPr="00CC57C3">
        <w:rPr>
          <w:rFonts w:ascii="Times New Roman" w:hAnsi="Times New Roman"/>
        </w:rPr>
        <w:t xml:space="preserve"> in</w:t>
      </w:r>
      <w:proofErr w:type="gramEnd"/>
      <w:r w:rsidR="00D96EB9" w:rsidRPr="00CC57C3">
        <w:rPr>
          <w:rFonts w:ascii="Times New Roman" w:hAnsi="Times New Roman"/>
        </w:rPr>
        <w:t xml:space="preserve"> the section of hardware assembly and software for that hardware.</w:t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0F1470">
        <w:rPr>
          <w:rFonts w:ascii="Times New Roman" w:eastAsia="MS Mincho" w:hAnsi="Times New Roman" w:cs="Times New Roman"/>
          <w:b/>
          <w:bCs/>
        </w:rPr>
        <w:tab/>
      </w:r>
      <w:r w:rsidR="0019537D" w:rsidRPr="00CC57C3">
        <w:rPr>
          <w:rFonts w:ascii="Times New Roman" w:hAnsi="Times New Roman"/>
        </w:rPr>
        <w:t xml:space="preserve">6 </w:t>
      </w:r>
      <w:r w:rsidR="0095793F" w:rsidRPr="00CC57C3">
        <w:rPr>
          <w:rFonts w:ascii="Times New Roman" w:hAnsi="Times New Roman"/>
        </w:rPr>
        <w:t>months</w:t>
      </w:r>
      <w:r w:rsidR="0019537D" w:rsidRPr="00CC57C3">
        <w:rPr>
          <w:rFonts w:ascii="Times New Roman" w:hAnsi="Times New Roman"/>
        </w:rPr>
        <w:t xml:space="preserve"> training at </w:t>
      </w:r>
      <w:r w:rsidR="0019537D" w:rsidRPr="00176F80">
        <w:rPr>
          <w:rFonts w:ascii="Times New Roman" w:hAnsi="Times New Roman"/>
          <w:i/>
        </w:rPr>
        <w:t>SKN-BENTEX</w:t>
      </w:r>
      <w:r w:rsidR="00D96EB9" w:rsidRPr="00CC57C3">
        <w:rPr>
          <w:rFonts w:ascii="Times New Roman" w:hAnsi="Times New Roman"/>
        </w:rPr>
        <w:t xml:space="preserve"> in manufacturing of Electronic AC Energy meters under</w:t>
      </w:r>
      <w:r w:rsidR="000F1470">
        <w:rPr>
          <w:rFonts w:ascii="Times New Roman" w:hAnsi="Times New Roman"/>
        </w:rPr>
        <w:tab/>
      </w:r>
      <w:r w:rsidR="000F1470">
        <w:rPr>
          <w:rFonts w:ascii="Times New Roman" w:hAnsi="Times New Roman"/>
        </w:rPr>
        <w:tab/>
      </w:r>
      <w:r w:rsidR="000F1470">
        <w:rPr>
          <w:rFonts w:ascii="Times New Roman" w:hAnsi="Times New Roman"/>
        </w:rPr>
        <w:tab/>
      </w:r>
      <w:r w:rsidR="00D96EB9" w:rsidRPr="00CC57C3">
        <w:rPr>
          <w:rFonts w:ascii="Times New Roman" w:hAnsi="Times New Roman"/>
        </w:rPr>
        <w:t xml:space="preserve"> the guidance of </w:t>
      </w:r>
      <w:proofErr w:type="spellStart"/>
      <w:r w:rsidR="00D96EB9" w:rsidRPr="00CC57C3">
        <w:rPr>
          <w:rFonts w:ascii="Times New Roman" w:hAnsi="Times New Roman"/>
        </w:rPr>
        <w:t>Mr.R.C</w:t>
      </w:r>
      <w:proofErr w:type="spellEnd"/>
      <w:r w:rsidR="00D96EB9" w:rsidRPr="00CC57C3">
        <w:rPr>
          <w:rFonts w:ascii="Times New Roman" w:hAnsi="Times New Roman"/>
        </w:rPr>
        <w:t xml:space="preserve">. </w:t>
      </w:r>
      <w:proofErr w:type="spellStart"/>
      <w:r w:rsidR="00D96EB9" w:rsidRPr="00CC57C3">
        <w:rPr>
          <w:rFonts w:ascii="Times New Roman" w:hAnsi="Times New Roman"/>
        </w:rPr>
        <w:t>Nautiyal</w:t>
      </w:r>
      <w:proofErr w:type="spellEnd"/>
      <w:r w:rsidR="00D96EB9" w:rsidRPr="00CC57C3">
        <w:rPr>
          <w:rFonts w:ascii="Times New Roman" w:hAnsi="Times New Roman"/>
        </w:rPr>
        <w:t>.</w:t>
      </w:r>
    </w:p>
    <w:p w:rsidR="009727AA" w:rsidRDefault="009727AA" w:rsidP="009727AA">
      <w:pPr>
        <w:spacing w:after="0" w:line="240" w:lineRule="auto"/>
        <w:ind w:right="546"/>
        <w:jc w:val="both"/>
        <w:rPr>
          <w:rFonts w:ascii="Times New Roman" w:hAnsi="Times New Roman"/>
          <w:b/>
        </w:rPr>
      </w:pPr>
    </w:p>
    <w:p w:rsidR="009727AA" w:rsidRPr="009727AA" w:rsidRDefault="001E412C" w:rsidP="009727AA">
      <w:pPr>
        <w:spacing w:after="0" w:line="240" w:lineRule="auto"/>
        <w:ind w:right="54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proofErr w:type="gramStart"/>
      <w:r w:rsidR="009727AA" w:rsidRPr="009727AA">
        <w:rPr>
          <w:rFonts w:ascii="Times New Roman" w:hAnsi="Times New Roman"/>
          <w:b/>
        </w:rPr>
        <w:t>Technical skills &amp; software tools</w:t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>
        <w:rPr>
          <w:rFonts w:ascii="Times New Roman" w:hAnsi="Times New Roman"/>
          <w:b/>
        </w:rPr>
        <w:tab/>
      </w:r>
      <w:r w:rsidR="009727AA" w:rsidRPr="009727AA">
        <w:rPr>
          <w:rFonts w:ascii="Times New Roman" w:hAnsi="Times New Roman"/>
        </w:rPr>
        <w:t>Strong knowledge in Wireless Modems networking components</w:t>
      </w:r>
      <w:r w:rsidR="009727AA">
        <w:rPr>
          <w:rFonts w:ascii="Times New Roman" w:hAnsi="Times New Roman"/>
        </w:rPr>
        <w:t>.</w:t>
      </w:r>
      <w:proofErr w:type="gramEnd"/>
      <w:r w:rsidR="009727AA">
        <w:rPr>
          <w:rFonts w:ascii="Times New Roman" w:hAnsi="Times New Roman"/>
        </w:rPr>
        <w:tab/>
      </w:r>
      <w:r w:rsidR="009727AA">
        <w:rPr>
          <w:rFonts w:ascii="Times New Roman" w:hAnsi="Times New Roman"/>
        </w:rPr>
        <w:tab/>
      </w:r>
      <w:r w:rsidR="009727AA">
        <w:rPr>
          <w:rFonts w:ascii="Times New Roman" w:hAnsi="Times New Roman"/>
        </w:rPr>
        <w:tab/>
      </w:r>
      <w:r w:rsidR="009727AA">
        <w:rPr>
          <w:rFonts w:ascii="Times New Roman" w:hAnsi="Times New Roman"/>
        </w:rPr>
        <w:tab/>
      </w:r>
      <w:r w:rsidR="009727AA">
        <w:rPr>
          <w:rFonts w:ascii="Times New Roman" w:hAnsi="Times New Roman"/>
        </w:rPr>
        <w:tab/>
      </w:r>
      <w:r w:rsidR="009727AA">
        <w:rPr>
          <w:rFonts w:ascii="Times New Roman" w:hAnsi="Times New Roman"/>
        </w:rPr>
        <w:tab/>
      </w:r>
      <w:r w:rsidR="009727AA" w:rsidRPr="009727AA">
        <w:rPr>
          <w:rFonts w:ascii="Times New Roman" w:hAnsi="Times New Roman"/>
        </w:rPr>
        <w:t xml:space="preserve">Designed, </w:t>
      </w:r>
      <w:r w:rsidR="00176F80" w:rsidRPr="009727AA">
        <w:rPr>
          <w:rFonts w:ascii="Times New Roman" w:hAnsi="Times New Roman"/>
        </w:rPr>
        <w:t>installed</w:t>
      </w:r>
      <w:r w:rsidR="009727AA" w:rsidRPr="009727AA">
        <w:rPr>
          <w:rFonts w:ascii="Times New Roman" w:hAnsi="Times New Roman"/>
        </w:rPr>
        <w:t xml:space="preserve"> configured and maintained Line of </w:t>
      </w:r>
      <w:r w:rsidR="00176F80" w:rsidRPr="009727AA">
        <w:rPr>
          <w:rFonts w:ascii="Times New Roman" w:hAnsi="Times New Roman"/>
        </w:rPr>
        <w:t>sight</w:t>
      </w:r>
      <w:r w:rsidR="00176F80">
        <w:rPr>
          <w:rFonts w:ascii="Times New Roman" w:hAnsi="Times New Roman"/>
        </w:rPr>
        <w:t xml:space="preserve"> </w:t>
      </w:r>
      <w:r w:rsidR="00176F80" w:rsidRPr="009727AA">
        <w:rPr>
          <w:rFonts w:ascii="Times New Roman" w:hAnsi="Times New Roman"/>
        </w:rPr>
        <w:t>WI</w:t>
      </w:r>
      <w:r w:rsidR="009727AA" w:rsidRPr="009727AA">
        <w:rPr>
          <w:rFonts w:ascii="Times New Roman" w:hAnsi="Times New Roman"/>
        </w:rPr>
        <w:t>-MAX</w:t>
      </w:r>
      <w:r w:rsidR="009727AA">
        <w:rPr>
          <w:rFonts w:ascii="Times New Roman" w:hAnsi="Times New Roman"/>
        </w:rPr>
        <w:t>.</w:t>
      </w:r>
      <w:r w:rsidR="00176F80">
        <w:rPr>
          <w:rFonts w:ascii="Times New Roman" w:eastAsia="Times New Roman" w:hAnsi="Times New Roman" w:cs="Times New Roman"/>
          <w:sz w:val="24"/>
          <w:szCs w:val="24"/>
        </w:rPr>
        <w:tab/>
      </w:r>
      <w:r w:rsidR="00176F80">
        <w:rPr>
          <w:rFonts w:ascii="Times New Roman" w:eastAsia="Times New Roman" w:hAnsi="Times New Roman" w:cs="Times New Roman"/>
          <w:sz w:val="24"/>
          <w:szCs w:val="24"/>
        </w:rPr>
        <w:tab/>
      </w:r>
      <w:r w:rsidR="00176F80">
        <w:rPr>
          <w:rFonts w:ascii="Times New Roman" w:eastAsia="Times New Roman" w:hAnsi="Times New Roman" w:cs="Times New Roman"/>
          <w:sz w:val="24"/>
          <w:szCs w:val="24"/>
        </w:rPr>
        <w:tab/>
      </w:r>
      <w:r w:rsidR="00176F80">
        <w:rPr>
          <w:rFonts w:ascii="Times New Roman" w:eastAsia="Times New Roman" w:hAnsi="Times New Roman" w:cs="Times New Roman"/>
          <w:sz w:val="24"/>
          <w:szCs w:val="24"/>
        </w:rPr>
        <w:tab/>
      </w:r>
      <w:r w:rsidR="00176F8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76F80">
        <w:rPr>
          <w:rFonts w:ascii="Times New Roman" w:hAnsi="Times New Roman"/>
        </w:rPr>
        <w:t xml:space="preserve">RADWIN, </w:t>
      </w:r>
      <w:proofErr w:type="spellStart"/>
      <w:r w:rsidR="00176F80">
        <w:rPr>
          <w:rFonts w:ascii="Times New Roman" w:hAnsi="Times New Roman"/>
        </w:rPr>
        <w:t>Aperto</w:t>
      </w:r>
      <w:proofErr w:type="spellEnd"/>
      <w:r w:rsidR="00176F80">
        <w:rPr>
          <w:rFonts w:ascii="Times New Roman" w:hAnsi="Times New Roman"/>
        </w:rPr>
        <w:t xml:space="preserve"> </w:t>
      </w:r>
      <w:r w:rsidR="00176F80" w:rsidRPr="00176F80">
        <w:rPr>
          <w:rFonts w:ascii="Times New Roman" w:hAnsi="Times New Roman"/>
        </w:rPr>
        <w:t>outdoor PTMP-PTP</w:t>
      </w:r>
      <w:r w:rsidR="00176F80">
        <w:rPr>
          <w:rFonts w:ascii="Times New Roman" w:hAnsi="Times New Roman"/>
        </w:rPr>
        <w:t xml:space="preserve"> Wireless &amp; </w:t>
      </w:r>
      <w:r w:rsidR="00176F80" w:rsidRPr="00176F80">
        <w:rPr>
          <w:rFonts w:ascii="Times New Roman" w:hAnsi="Times New Roman"/>
        </w:rPr>
        <w:t>Technologies for an organization.</w:t>
      </w:r>
      <w:proofErr w:type="gramEnd"/>
      <w:r w:rsidR="00176F80">
        <w:rPr>
          <w:rFonts w:ascii="Times New Roman" w:hAnsi="Times New Roman"/>
        </w:rPr>
        <w:tab/>
      </w:r>
      <w:r w:rsidR="00176F80">
        <w:rPr>
          <w:rFonts w:ascii="Times New Roman" w:hAnsi="Times New Roman"/>
        </w:rPr>
        <w:tab/>
      </w:r>
      <w:r w:rsidR="00176F80">
        <w:rPr>
          <w:rFonts w:ascii="Times New Roman" w:hAnsi="Times New Roman"/>
        </w:rPr>
        <w:tab/>
        <w:t xml:space="preserve">Various software tools like: </w:t>
      </w:r>
      <w:r w:rsidR="00176F80" w:rsidRPr="00176F80">
        <w:rPr>
          <w:rFonts w:ascii="Times New Roman" w:hAnsi="Times New Roman"/>
          <w:b/>
          <w:i/>
        </w:rPr>
        <w:t xml:space="preserve">Telnet, </w:t>
      </w:r>
      <w:proofErr w:type="spellStart"/>
      <w:r w:rsidR="00176F80" w:rsidRPr="00176F80">
        <w:rPr>
          <w:rFonts w:ascii="Times New Roman" w:hAnsi="Times New Roman"/>
          <w:b/>
          <w:i/>
        </w:rPr>
        <w:t>Radwin</w:t>
      </w:r>
      <w:proofErr w:type="spellEnd"/>
      <w:r w:rsidR="00176F80" w:rsidRPr="00176F80">
        <w:rPr>
          <w:rFonts w:ascii="Times New Roman" w:hAnsi="Times New Roman"/>
          <w:b/>
          <w:i/>
        </w:rPr>
        <w:t xml:space="preserve"> Manager, Hyper Terminal for console</w:t>
      </w:r>
      <w:r w:rsidR="00176F80" w:rsidRPr="00176F80">
        <w:rPr>
          <w:rFonts w:ascii="Times New Roman" w:hAnsi="Times New Roman"/>
          <w:b/>
          <w:i/>
        </w:rPr>
        <w:tab/>
      </w:r>
      <w:r w:rsidR="00176F80" w:rsidRPr="00176F80">
        <w:rPr>
          <w:rFonts w:ascii="Times New Roman" w:hAnsi="Times New Roman"/>
          <w:b/>
          <w:i/>
        </w:rPr>
        <w:tab/>
      </w:r>
      <w:r w:rsidR="00176F80" w:rsidRPr="00176F80">
        <w:rPr>
          <w:rFonts w:ascii="Times New Roman" w:hAnsi="Times New Roman"/>
          <w:b/>
          <w:i/>
        </w:rPr>
        <w:tab/>
        <w:t>Loggings, MS-office, MS-Excel, putty, Team viewer, TSAT (</w:t>
      </w:r>
      <w:proofErr w:type="spellStart"/>
      <w:r w:rsidR="00176F80" w:rsidRPr="00176F80">
        <w:rPr>
          <w:rFonts w:ascii="Times New Roman" w:hAnsi="Times New Roman"/>
          <w:b/>
          <w:i/>
        </w:rPr>
        <w:t>Telsima</w:t>
      </w:r>
      <w:proofErr w:type="spellEnd"/>
      <w:r w:rsidR="00176F80" w:rsidRPr="00176F80">
        <w:rPr>
          <w:rFonts w:ascii="Times New Roman" w:hAnsi="Times New Roman"/>
          <w:b/>
          <w:i/>
        </w:rPr>
        <w:t>).</w:t>
      </w:r>
    </w:p>
    <w:p w:rsidR="009B16DC" w:rsidRPr="009B16DC" w:rsidRDefault="001E412C" w:rsidP="009B16DC">
      <w:pPr>
        <w:spacing w:after="0"/>
        <w:ind w:left="2153" w:hanging="2153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="009B16DC" w:rsidRPr="009B16DC">
        <w:rPr>
          <w:rFonts w:ascii="Times New Roman" w:eastAsia="Calibri" w:hAnsi="Times New Roman" w:cs="Times New Roman"/>
          <w:b/>
          <w:color w:val="000000"/>
        </w:rPr>
        <w:t>Declaration</w:t>
      </w:r>
      <w:r w:rsidR="009B16DC" w:rsidRPr="009B16DC">
        <w:rPr>
          <w:rFonts w:ascii="Times New Roman" w:eastAsia="Calibri" w:hAnsi="Times New Roman" w:cs="Times New Roman"/>
          <w:b/>
          <w:color w:val="000000"/>
        </w:rPr>
        <w:tab/>
      </w:r>
      <w:r w:rsidR="009B16DC" w:rsidRPr="009B16DC">
        <w:rPr>
          <w:rFonts w:ascii="Times New Roman" w:eastAsia="Calibri" w:hAnsi="Times New Roman" w:cs="Times New Roman"/>
          <w:b/>
          <w:color w:val="000000"/>
        </w:rPr>
        <w:tab/>
      </w:r>
    </w:p>
    <w:p w:rsidR="009B16DC" w:rsidRPr="009B16DC" w:rsidRDefault="009B16DC" w:rsidP="009B16DC">
      <w:pPr>
        <w:spacing w:after="0"/>
        <w:ind w:left="2153" w:hanging="2153"/>
        <w:jc w:val="both"/>
        <w:rPr>
          <w:rFonts w:ascii="Times New Roman" w:eastAsia="Calibri" w:hAnsi="Times New Roman" w:cs="Times New Roman"/>
          <w:color w:val="000000"/>
        </w:rPr>
      </w:pPr>
      <w:r w:rsidRPr="009B16DC">
        <w:rPr>
          <w:rFonts w:ascii="Times New Roman" w:eastAsia="Calibri" w:hAnsi="Times New Roman" w:cs="Times New Roman"/>
          <w:b/>
          <w:color w:val="000000"/>
        </w:rPr>
        <w:tab/>
      </w:r>
      <w:r w:rsidRPr="009B16DC">
        <w:rPr>
          <w:rFonts w:ascii="Times New Roman" w:eastAsia="Calibri" w:hAnsi="Times New Roman" w:cs="Times New Roman"/>
          <w:color w:val="000000"/>
        </w:rPr>
        <w:t>I hereby declare that the above menti</w:t>
      </w:r>
      <w:r w:rsidR="00B35AB7">
        <w:rPr>
          <w:rFonts w:ascii="Times New Roman" w:eastAsia="Calibri" w:hAnsi="Times New Roman" w:cs="Times New Roman"/>
          <w:color w:val="000000"/>
        </w:rPr>
        <w:t>oned information is correct in</w:t>
      </w:r>
      <w:r w:rsidRPr="009B16DC">
        <w:rPr>
          <w:rFonts w:ascii="Times New Roman" w:eastAsia="Calibri" w:hAnsi="Times New Roman" w:cs="Times New Roman"/>
          <w:color w:val="000000"/>
        </w:rPr>
        <w:t xml:space="preserve"> my</w:t>
      </w:r>
      <w:r w:rsidR="00B35AB7">
        <w:rPr>
          <w:rFonts w:ascii="Times New Roman" w:eastAsia="Calibri" w:hAnsi="Times New Roman" w:cs="Times New Roman"/>
          <w:color w:val="000000"/>
        </w:rPr>
        <w:t xml:space="preserve"> knowledge and I </w:t>
      </w:r>
      <w:r w:rsidRPr="009B16DC">
        <w:rPr>
          <w:rFonts w:ascii="Times New Roman" w:eastAsia="Calibri" w:hAnsi="Times New Roman" w:cs="Times New Roman"/>
          <w:color w:val="000000"/>
        </w:rPr>
        <w:t>will solely be responsible for any discrepancy found in them.</w:t>
      </w:r>
    </w:p>
    <w:p w:rsidR="009B16DC" w:rsidRPr="009B16DC" w:rsidRDefault="009B16DC" w:rsidP="009B16DC">
      <w:pPr>
        <w:spacing w:after="0"/>
        <w:ind w:left="2153" w:hanging="2153"/>
        <w:rPr>
          <w:rFonts w:ascii="Times New Roman" w:eastAsia="Calibri" w:hAnsi="Times New Roman" w:cs="Times New Roman"/>
          <w:color w:val="000000"/>
        </w:rPr>
      </w:pPr>
    </w:p>
    <w:p w:rsidR="00612591" w:rsidRDefault="00612591" w:rsidP="009B16DC">
      <w:pPr>
        <w:spacing w:after="0"/>
        <w:ind w:left="2153" w:hanging="2153"/>
        <w:rPr>
          <w:rFonts w:ascii="Times New Roman" w:eastAsia="Calibri" w:hAnsi="Times New Roman" w:cs="Times New Roman"/>
          <w:color w:val="000000"/>
        </w:rPr>
      </w:pPr>
    </w:p>
    <w:p w:rsidR="00612591" w:rsidRDefault="00612591" w:rsidP="009B16DC">
      <w:pPr>
        <w:spacing w:after="0"/>
        <w:ind w:left="2153" w:hanging="2153"/>
        <w:rPr>
          <w:rFonts w:ascii="Times New Roman" w:eastAsia="Calibri" w:hAnsi="Times New Roman" w:cs="Times New Roman"/>
          <w:color w:val="000000"/>
        </w:rPr>
      </w:pPr>
    </w:p>
    <w:p w:rsidR="00612591" w:rsidRDefault="00612591" w:rsidP="009B16DC">
      <w:pPr>
        <w:spacing w:after="0"/>
        <w:ind w:left="2153" w:hanging="2153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9B16DC" w:rsidRPr="009B16DC" w:rsidRDefault="009B16DC">
      <w:pPr>
        <w:rPr>
          <w:rFonts w:ascii="Times New Roman" w:hAnsi="Times New Roman" w:cs="Times New Roman"/>
          <w:sz w:val="26"/>
          <w:szCs w:val="26"/>
        </w:rPr>
      </w:pPr>
    </w:p>
    <w:sectPr w:rsidR="009B16DC" w:rsidRPr="009B16DC" w:rsidSect="009B16DC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h BT">
    <w:altName w:val="Corbe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B7"/>
    <w:multiLevelType w:val="hybridMultilevel"/>
    <w:tmpl w:val="60760E48"/>
    <w:lvl w:ilvl="0" w:tplc="B71425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62608B3E">
      <w:numFmt w:val="bullet"/>
      <w:lvlText w:val="•"/>
      <w:lvlJc w:val="left"/>
      <w:pPr>
        <w:ind w:left="4430" w:hanging="360"/>
      </w:pPr>
      <w:rPr>
        <w:rFonts w:ascii="NewsGoth BT" w:eastAsia="Calibri" w:hAnsi="NewsGoth B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">
    <w:nsid w:val="03C541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EF2244"/>
    <w:multiLevelType w:val="hybridMultilevel"/>
    <w:tmpl w:val="8948E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5758"/>
    <w:multiLevelType w:val="hybridMultilevel"/>
    <w:tmpl w:val="4B964E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5CE9"/>
    <w:multiLevelType w:val="hybridMultilevel"/>
    <w:tmpl w:val="655E61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D64C9"/>
    <w:multiLevelType w:val="hybridMultilevel"/>
    <w:tmpl w:val="A51C95E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A5E52"/>
    <w:multiLevelType w:val="hybridMultilevel"/>
    <w:tmpl w:val="577E03F2"/>
    <w:lvl w:ilvl="0" w:tplc="B71425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F071A"/>
    <w:multiLevelType w:val="hybridMultilevel"/>
    <w:tmpl w:val="0A2A2DFA"/>
    <w:lvl w:ilvl="0" w:tplc="B71425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AE1685"/>
    <w:multiLevelType w:val="hybridMultilevel"/>
    <w:tmpl w:val="2536F1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245C85"/>
    <w:multiLevelType w:val="hybridMultilevel"/>
    <w:tmpl w:val="30826A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5300B"/>
    <w:multiLevelType w:val="hybridMultilevel"/>
    <w:tmpl w:val="C364770A"/>
    <w:lvl w:ilvl="0" w:tplc="B7142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C"/>
    <w:rsid w:val="00002D7C"/>
    <w:rsid w:val="00003A64"/>
    <w:rsid w:val="00033FF9"/>
    <w:rsid w:val="00051DB1"/>
    <w:rsid w:val="00060DD7"/>
    <w:rsid w:val="000627C5"/>
    <w:rsid w:val="0009237C"/>
    <w:rsid w:val="000F1470"/>
    <w:rsid w:val="00176F80"/>
    <w:rsid w:val="0019537D"/>
    <w:rsid w:val="001E412C"/>
    <w:rsid w:val="002022A5"/>
    <w:rsid w:val="00240A0A"/>
    <w:rsid w:val="0027211F"/>
    <w:rsid w:val="00284A6B"/>
    <w:rsid w:val="00321DE3"/>
    <w:rsid w:val="00342157"/>
    <w:rsid w:val="003A0363"/>
    <w:rsid w:val="003C7219"/>
    <w:rsid w:val="00424346"/>
    <w:rsid w:val="004C740C"/>
    <w:rsid w:val="004D09BD"/>
    <w:rsid w:val="004E2ABC"/>
    <w:rsid w:val="004E77A8"/>
    <w:rsid w:val="005A208C"/>
    <w:rsid w:val="005A3F13"/>
    <w:rsid w:val="00612591"/>
    <w:rsid w:val="006E4257"/>
    <w:rsid w:val="00787DE4"/>
    <w:rsid w:val="007D03D0"/>
    <w:rsid w:val="00805401"/>
    <w:rsid w:val="00835688"/>
    <w:rsid w:val="008814D7"/>
    <w:rsid w:val="008930DD"/>
    <w:rsid w:val="00911B68"/>
    <w:rsid w:val="009245BF"/>
    <w:rsid w:val="00925FFA"/>
    <w:rsid w:val="00927EEF"/>
    <w:rsid w:val="00935BA2"/>
    <w:rsid w:val="0095793F"/>
    <w:rsid w:val="00962B02"/>
    <w:rsid w:val="009727AA"/>
    <w:rsid w:val="00987A66"/>
    <w:rsid w:val="00991EA9"/>
    <w:rsid w:val="009A0EBE"/>
    <w:rsid w:val="009B16DC"/>
    <w:rsid w:val="009F4420"/>
    <w:rsid w:val="009F45C6"/>
    <w:rsid w:val="00A5195F"/>
    <w:rsid w:val="00AC095F"/>
    <w:rsid w:val="00B10FB1"/>
    <w:rsid w:val="00B32113"/>
    <w:rsid w:val="00B35AB7"/>
    <w:rsid w:val="00B4209D"/>
    <w:rsid w:val="00B6367A"/>
    <w:rsid w:val="00CA4D3B"/>
    <w:rsid w:val="00CC57C3"/>
    <w:rsid w:val="00CC6BAC"/>
    <w:rsid w:val="00CE2177"/>
    <w:rsid w:val="00D367DA"/>
    <w:rsid w:val="00D670B4"/>
    <w:rsid w:val="00D96EB9"/>
    <w:rsid w:val="00DD01DC"/>
    <w:rsid w:val="00E17A4A"/>
    <w:rsid w:val="00E5774A"/>
    <w:rsid w:val="00E81776"/>
    <w:rsid w:val="00E87E1C"/>
    <w:rsid w:val="00E97BFA"/>
    <w:rsid w:val="00EA40F3"/>
    <w:rsid w:val="00EC2F1D"/>
    <w:rsid w:val="00F103E8"/>
    <w:rsid w:val="00F64AFA"/>
    <w:rsid w:val="00FA2253"/>
    <w:rsid w:val="00F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6DC"/>
    <w:pPr>
      <w:ind w:left="720"/>
      <w:contextualSpacing/>
    </w:pPr>
    <w:rPr>
      <w:rFonts w:ascii="NewsGoth BT" w:eastAsia="Calibri" w:hAnsi="NewsGoth BT" w:cs="Times New Roman"/>
      <w:color w:val="000000"/>
      <w:sz w:val="20"/>
    </w:rPr>
  </w:style>
  <w:style w:type="paragraph" w:customStyle="1" w:styleId="Overviewbullets">
    <w:name w:val="Overview bullets"/>
    <w:basedOn w:val="Header"/>
    <w:rsid w:val="009B16DC"/>
    <w:pPr>
      <w:tabs>
        <w:tab w:val="clear" w:pos="4513"/>
        <w:tab w:val="clear" w:pos="9026"/>
      </w:tabs>
      <w:spacing w:before="180" w:after="180"/>
      <w:jc w:val="both"/>
    </w:pPr>
    <w:rPr>
      <w:rFonts w:ascii="Cambria" w:eastAsia="Times New Roman" w:hAnsi="Cambria" w:cs="Courier New"/>
      <w:b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9B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6DC"/>
  </w:style>
  <w:style w:type="paragraph" w:styleId="NoSpacing">
    <w:name w:val="No Spacing"/>
    <w:basedOn w:val="Normal"/>
    <w:uiPriority w:val="1"/>
    <w:qFormat/>
    <w:rsid w:val="00EC2F1D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87DE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semiHidden/>
    <w:rsid w:val="005A3F13"/>
    <w:pPr>
      <w:framePr w:hSpace="180" w:wrap="around" w:vAnchor="text" w:hAnchor="margin" w:y="-59"/>
      <w:spacing w:after="0" w:line="240" w:lineRule="auto"/>
      <w:jc w:val="both"/>
    </w:pPr>
    <w:rPr>
      <w:rFonts w:ascii="Arial Narrow" w:eastAsia="Times New Roman" w:hAnsi="Arial Narrow" w:cs="Cambria,Bold"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6DC"/>
    <w:pPr>
      <w:ind w:left="720"/>
      <w:contextualSpacing/>
    </w:pPr>
    <w:rPr>
      <w:rFonts w:ascii="NewsGoth BT" w:eastAsia="Calibri" w:hAnsi="NewsGoth BT" w:cs="Times New Roman"/>
      <w:color w:val="000000"/>
      <w:sz w:val="20"/>
    </w:rPr>
  </w:style>
  <w:style w:type="paragraph" w:customStyle="1" w:styleId="Overviewbullets">
    <w:name w:val="Overview bullets"/>
    <w:basedOn w:val="Header"/>
    <w:rsid w:val="009B16DC"/>
    <w:pPr>
      <w:tabs>
        <w:tab w:val="clear" w:pos="4513"/>
        <w:tab w:val="clear" w:pos="9026"/>
      </w:tabs>
      <w:spacing w:before="180" w:after="180"/>
      <w:jc w:val="both"/>
    </w:pPr>
    <w:rPr>
      <w:rFonts w:ascii="Cambria" w:eastAsia="Times New Roman" w:hAnsi="Cambria" w:cs="Courier New"/>
      <w:b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9B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6DC"/>
  </w:style>
  <w:style w:type="paragraph" w:styleId="NoSpacing">
    <w:name w:val="No Spacing"/>
    <w:basedOn w:val="Normal"/>
    <w:uiPriority w:val="1"/>
    <w:qFormat/>
    <w:rsid w:val="00EC2F1D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87DE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semiHidden/>
    <w:rsid w:val="005A3F13"/>
    <w:pPr>
      <w:framePr w:hSpace="180" w:wrap="around" w:vAnchor="text" w:hAnchor="margin" w:y="-59"/>
      <w:spacing w:after="0" w:line="240" w:lineRule="auto"/>
      <w:jc w:val="both"/>
    </w:pPr>
    <w:rPr>
      <w:rFonts w:ascii="Arial Narrow" w:eastAsia="Times New Roman" w:hAnsi="Arial Narrow" w:cs="Cambria,Bold"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dam.3718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602HRDESK</cp:lastModifiedBy>
  <cp:revision>19</cp:revision>
  <dcterms:created xsi:type="dcterms:W3CDTF">2016-06-15T16:11:00Z</dcterms:created>
  <dcterms:modified xsi:type="dcterms:W3CDTF">2017-08-10T08:37:00Z</dcterms:modified>
</cp:coreProperties>
</file>