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74" w:type="dxa"/>
        <w:tblInd w:w="-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3529"/>
        <w:gridCol w:w="2823"/>
      </w:tblGrid>
      <w:tr w:rsidR="00BA7090" w:rsidTr="00E03EBE">
        <w:trPr>
          <w:trHeight w:val="383"/>
        </w:trPr>
        <w:tc>
          <w:tcPr>
            <w:tcW w:w="4122" w:type="dxa"/>
          </w:tcPr>
          <w:p w:rsidR="00E03EBE" w:rsidRPr="005277D3" w:rsidRDefault="00E03EBE" w:rsidP="00E03EBE">
            <w:pPr>
              <w:pStyle w:val="Heading4"/>
              <w:tabs>
                <w:tab w:val="left" w:pos="2430"/>
                <w:tab w:val="center" w:pos="4156"/>
              </w:tabs>
              <w:spacing w:after="60"/>
              <w:ind w:right="32"/>
              <w:jc w:val="both"/>
              <w:rPr>
                <w:rFonts w:asciiTheme="majorBidi" w:hAnsiTheme="majorBidi" w:cstheme="majorBidi"/>
                <w:b w:val="0"/>
                <w:bCs w:val="0"/>
              </w:rPr>
            </w:pPr>
            <w:r w:rsidRPr="00042B96">
              <w:rPr>
                <w:rFonts w:asciiTheme="majorBidi" w:hAnsiTheme="majorBidi" w:cstheme="majorBidi"/>
              </w:rPr>
              <w:t xml:space="preserve">Name: </w:t>
            </w:r>
            <w:r w:rsidRPr="00042B96">
              <w:rPr>
                <w:rFonts w:asciiTheme="majorBidi" w:hAnsiTheme="majorBidi" w:cstheme="majorBidi"/>
                <w:b w:val="0"/>
                <w:bCs w:val="0"/>
              </w:rPr>
              <w:t xml:space="preserve">Gisha </w:t>
            </w:r>
          </w:p>
        </w:tc>
        <w:tc>
          <w:tcPr>
            <w:tcW w:w="3529" w:type="dxa"/>
          </w:tcPr>
          <w:p w:rsidR="00E03EBE" w:rsidRPr="00042B96" w:rsidRDefault="00E03EBE" w:rsidP="00710FE9">
            <w:pPr>
              <w:pStyle w:val="Heading4"/>
              <w:tabs>
                <w:tab w:val="left" w:pos="2430"/>
                <w:tab w:val="center" w:pos="4156"/>
              </w:tabs>
              <w:spacing w:after="60"/>
              <w:ind w:right="32"/>
              <w:rPr>
                <w:rFonts w:asciiTheme="majorBidi" w:hAnsiTheme="majorBidi" w:cstheme="majorBidi"/>
              </w:rPr>
            </w:pPr>
          </w:p>
        </w:tc>
        <w:tc>
          <w:tcPr>
            <w:tcW w:w="2823" w:type="dxa"/>
            <w:vMerge w:val="restart"/>
          </w:tcPr>
          <w:p w:rsidR="00E03EBE" w:rsidRPr="00042B96" w:rsidRDefault="00BA7090" w:rsidP="00710FE9">
            <w:pPr>
              <w:pStyle w:val="Heading4"/>
              <w:tabs>
                <w:tab w:val="left" w:pos="2430"/>
                <w:tab w:val="center" w:pos="4156"/>
              </w:tabs>
              <w:spacing w:after="60"/>
              <w:ind w:right="32"/>
              <w:jc w:val="right"/>
              <w:rPr>
                <w:rFonts w:asciiTheme="majorBidi" w:hAnsiTheme="majorBidi" w:cstheme="majorBidi"/>
              </w:rPr>
            </w:pPr>
            <w:bookmarkStart w:id="0" w:name="_GoBack"/>
            <w:r>
              <w:rPr>
                <w:rFonts w:asciiTheme="majorBidi" w:hAnsiTheme="majorBidi" w:cstheme="majorBidi"/>
                <w:noProof/>
                <w:lang w:val="en-US"/>
              </w:rPr>
              <w:drawing>
                <wp:inline distT="0" distB="0" distL="0" distR="0">
                  <wp:extent cx="1257300" cy="12294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70214_171038494.jpg"/>
                          <pic:cNvPicPr/>
                        </pic:nvPicPr>
                        <pic:blipFill rotWithShape="1">
                          <a:blip r:embed="rId9" cstate="print">
                            <a:extLst>
                              <a:ext uri="{28A0092B-C50C-407E-A947-70E740481C1C}">
                                <a14:useLocalDpi xmlns:a14="http://schemas.microsoft.com/office/drawing/2010/main"/>
                              </a:ext>
                            </a:extLst>
                          </a:blip>
                          <a:srcRect b="-2164"/>
                          <a:stretch/>
                        </pic:blipFill>
                        <pic:spPr bwMode="auto">
                          <a:xfrm>
                            <a:off x="0" y="0"/>
                            <a:ext cx="1267517" cy="1239474"/>
                          </a:xfrm>
                          <a:prstGeom prst="rect">
                            <a:avLst/>
                          </a:prstGeom>
                          <a:ln>
                            <a:noFill/>
                          </a:ln>
                          <a:extLst>
                            <a:ext uri="{53640926-AAD7-44D8-BBD7-CCE9431645EC}">
                              <a14:shadowObscured xmlns:a14="http://schemas.microsoft.com/office/drawing/2010/main"/>
                            </a:ext>
                          </a:extLst>
                        </pic:spPr>
                      </pic:pic>
                    </a:graphicData>
                  </a:graphic>
                </wp:inline>
              </w:drawing>
            </w:r>
            <w:bookmarkEnd w:id="0"/>
          </w:p>
        </w:tc>
      </w:tr>
      <w:tr w:rsidR="00BA7090" w:rsidTr="00E03EBE">
        <w:trPr>
          <w:trHeight w:val="383"/>
        </w:trPr>
        <w:tc>
          <w:tcPr>
            <w:tcW w:w="4122" w:type="dxa"/>
          </w:tcPr>
          <w:p w:rsidR="00E03EBE" w:rsidRPr="005277D3" w:rsidRDefault="00E03EBE" w:rsidP="00E03EBE">
            <w:pPr>
              <w:pStyle w:val="Heading4"/>
              <w:tabs>
                <w:tab w:val="left" w:pos="2430"/>
                <w:tab w:val="center" w:pos="4156"/>
              </w:tabs>
              <w:spacing w:after="60"/>
              <w:ind w:right="32"/>
              <w:jc w:val="both"/>
            </w:pPr>
            <w:r w:rsidRPr="00042B96">
              <w:rPr>
                <w:rFonts w:asciiTheme="majorBidi" w:hAnsiTheme="majorBidi" w:cstheme="majorBidi"/>
              </w:rPr>
              <w:t>Position:</w:t>
            </w:r>
            <w:r>
              <w:rPr>
                <w:rFonts w:asciiTheme="majorBidi" w:hAnsiTheme="majorBidi" w:cstheme="majorBidi"/>
              </w:rPr>
              <w:t xml:space="preserve"> </w:t>
            </w:r>
            <w:r w:rsidRPr="00042B96">
              <w:rPr>
                <w:rFonts w:asciiTheme="majorBidi" w:hAnsiTheme="majorBidi" w:cstheme="majorBidi"/>
                <w:b w:val="0"/>
                <w:bCs w:val="0"/>
              </w:rPr>
              <w:t>Project Coordinator</w:t>
            </w:r>
          </w:p>
        </w:tc>
        <w:tc>
          <w:tcPr>
            <w:tcW w:w="3529" w:type="dxa"/>
          </w:tcPr>
          <w:p w:rsidR="00E03EBE" w:rsidRPr="00042B96" w:rsidRDefault="009642BD" w:rsidP="00710FE9">
            <w:pPr>
              <w:pStyle w:val="Heading4"/>
              <w:tabs>
                <w:tab w:val="left" w:pos="2430"/>
                <w:tab w:val="center" w:pos="4156"/>
              </w:tabs>
              <w:spacing w:after="60"/>
              <w:ind w:right="32"/>
              <w:rPr>
                <w:rFonts w:asciiTheme="majorBidi" w:hAnsiTheme="majorBidi" w:cstheme="majorBidi"/>
              </w:rPr>
            </w:pPr>
            <w:hyperlink r:id="rId10" w:history="1">
              <w:r w:rsidRPr="004D6E95">
                <w:rPr>
                  <w:rStyle w:val="Hyperlink"/>
                  <w:rFonts w:asciiTheme="majorBidi" w:hAnsiTheme="majorBidi" w:cstheme="majorBidi"/>
                  <w:b w:val="0"/>
                  <w:bCs w:val="0"/>
                </w:rPr>
                <w:t>Gisha.371914@2freemail.com</w:t>
              </w:r>
            </w:hyperlink>
            <w:r>
              <w:rPr>
                <w:rFonts w:asciiTheme="majorBidi" w:hAnsiTheme="majorBidi" w:cstheme="majorBidi"/>
                <w:b w:val="0"/>
                <w:bCs w:val="0"/>
              </w:rPr>
              <w:t xml:space="preserve"> </w:t>
            </w:r>
            <w:r w:rsidRPr="009642BD">
              <w:rPr>
                <w:rFonts w:asciiTheme="majorBidi" w:hAnsiTheme="majorBidi" w:cstheme="majorBidi"/>
                <w:b w:val="0"/>
                <w:bCs w:val="0"/>
              </w:rPr>
              <w:tab/>
            </w:r>
          </w:p>
        </w:tc>
        <w:tc>
          <w:tcPr>
            <w:tcW w:w="2823" w:type="dxa"/>
            <w:vMerge/>
          </w:tcPr>
          <w:p w:rsidR="00E03EBE" w:rsidRPr="00042B96" w:rsidRDefault="00E03EBE" w:rsidP="00E03EBE">
            <w:pPr>
              <w:pStyle w:val="Heading4"/>
              <w:tabs>
                <w:tab w:val="left" w:pos="2430"/>
                <w:tab w:val="center" w:pos="4156"/>
              </w:tabs>
              <w:spacing w:after="60"/>
              <w:ind w:right="32"/>
              <w:jc w:val="both"/>
              <w:rPr>
                <w:rFonts w:asciiTheme="majorBidi" w:hAnsiTheme="majorBidi" w:cstheme="majorBidi"/>
              </w:rPr>
            </w:pPr>
          </w:p>
        </w:tc>
      </w:tr>
      <w:tr w:rsidR="00BA7090" w:rsidTr="00E03EBE">
        <w:trPr>
          <w:trHeight w:val="383"/>
        </w:trPr>
        <w:tc>
          <w:tcPr>
            <w:tcW w:w="4122" w:type="dxa"/>
          </w:tcPr>
          <w:p w:rsidR="00E03EBE" w:rsidRPr="005277D3" w:rsidRDefault="00E03EBE" w:rsidP="00E03EBE">
            <w:pPr>
              <w:pStyle w:val="Heading4"/>
              <w:tabs>
                <w:tab w:val="left" w:pos="2430"/>
                <w:tab w:val="center" w:pos="4156"/>
              </w:tabs>
              <w:spacing w:after="60"/>
              <w:ind w:right="32"/>
              <w:jc w:val="both"/>
            </w:pPr>
            <w:r w:rsidRPr="00042B96">
              <w:rPr>
                <w:rFonts w:asciiTheme="majorBidi" w:hAnsiTheme="majorBidi" w:cstheme="majorBidi"/>
              </w:rPr>
              <w:t xml:space="preserve">Years of Experience: </w:t>
            </w:r>
            <w:r w:rsidR="00905A9A" w:rsidRPr="00863A13">
              <w:rPr>
                <w:rFonts w:asciiTheme="majorBidi" w:hAnsiTheme="majorBidi" w:cstheme="majorBidi"/>
                <w:b w:val="0"/>
                <w:bCs w:val="0"/>
              </w:rPr>
              <w:t>10+</w:t>
            </w:r>
            <w:r w:rsidR="00AE5CAF">
              <w:rPr>
                <w:rFonts w:asciiTheme="majorBidi" w:hAnsiTheme="majorBidi" w:cstheme="majorBidi"/>
                <w:b w:val="0"/>
                <w:bCs w:val="0"/>
              </w:rPr>
              <w:t>yrs</w:t>
            </w:r>
          </w:p>
        </w:tc>
        <w:tc>
          <w:tcPr>
            <w:tcW w:w="3529" w:type="dxa"/>
          </w:tcPr>
          <w:p w:rsidR="00E03EBE" w:rsidRPr="00042B96" w:rsidRDefault="00E03EBE" w:rsidP="00710FE9">
            <w:pPr>
              <w:pStyle w:val="Heading4"/>
              <w:tabs>
                <w:tab w:val="left" w:pos="2430"/>
                <w:tab w:val="center" w:pos="4156"/>
              </w:tabs>
              <w:spacing w:after="60"/>
              <w:ind w:right="32"/>
              <w:rPr>
                <w:rFonts w:asciiTheme="majorBidi" w:hAnsiTheme="majorBidi" w:cstheme="majorBidi"/>
              </w:rPr>
            </w:pPr>
          </w:p>
        </w:tc>
        <w:tc>
          <w:tcPr>
            <w:tcW w:w="2823" w:type="dxa"/>
            <w:vMerge/>
          </w:tcPr>
          <w:p w:rsidR="00E03EBE" w:rsidRPr="00042B96" w:rsidRDefault="00E03EBE" w:rsidP="00E03EBE">
            <w:pPr>
              <w:pStyle w:val="Heading4"/>
              <w:tabs>
                <w:tab w:val="left" w:pos="2430"/>
                <w:tab w:val="center" w:pos="4156"/>
              </w:tabs>
              <w:spacing w:after="60"/>
              <w:ind w:right="32"/>
              <w:jc w:val="both"/>
              <w:rPr>
                <w:rFonts w:asciiTheme="majorBidi" w:hAnsiTheme="majorBidi" w:cstheme="majorBidi"/>
              </w:rPr>
            </w:pPr>
          </w:p>
        </w:tc>
      </w:tr>
      <w:tr w:rsidR="00BA7090" w:rsidTr="00E03EBE">
        <w:trPr>
          <w:trHeight w:val="383"/>
        </w:trPr>
        <w:tc>
          <w:tcPr>
            <w:tcW w:w="4122" w:type="dxa"/>
          </w:tcPr>
          <w:p w:rsidR="00E03EBE" w:rsidRPr="005277D3" w:rsidRDefault="00E03EBE" w:rsidP="00E03EBE">
            <w:pPr>
              <w:pStyle w:val="Heading4"/>
              <w:tabs>
                <w:tab w:val="left" w:pos="2430"/>
                <w:tab w:val="center" w:pos="4156"/>
              </w:tabs>
              <w:spacing w:after="60"/>
              <w:ind w:right="32"/>
              <w:jc w:val="both"/>
            </w:pPr>
            <w:r w:rsidRPr="00042B96">
              <w:rPr>
                <w:rFonts w:asciiTheme="majorBidi" w:hAnsiTheme="majorBidi" w:cstheme="majorBidi"/>
              </w:rPr>
              <w:t>Visa:</w:t>
            </w:r>
            <w:r>
              <w:rPr>
                <w:rFonts w:asciiTheme="majorBidi" w:hAnsiTheme="majorBidi" w:cstheme="majorBidi"/>
              </w:rPr>
              <w:t xml:space="preserve"> </w:t>
            </w:r>
            <w:r w:rsidRPr="00042B96">
              <w:rPr>
                <w:rFonts w:asciiTheme="majorBidi" w:hAnsiTheme="majorBidi" w:cstheme="majorBidi"/>
              </w:rPr>
              <w:t xml:space="preserve"> </w:t>
            </w:r>
            <w:r w:rsidRPr="00042B96">
              <w:rPr>
                <w:rFonts w:asciiTheme="majorBidi" w:hAnsiTheme="majorBidi" w:cstheme="majorBidi"/>
                <w:b w:val="0"/>
                <w:bCs w:val="0"/>
              </w:rPr>
              <w:t>Dubai Residence Visa</w:t>
            </w:r>
          </w:p>
        </w:tc>
        <w:tc>
          <w:tcPr>
            <w:tcW w:w="3529" w:type="dxa"/>
          </w:tcPr>
          <w:p w:rsidR="00E03EBE" w:rsidRPr="00042B96" w:rsidRDefault="00E03EBE" w:rsidP="00710FE9">
            <w:pPr>
              <w:pStyle w:val="Heading4"/>
              <w:tabs>
                <w:tab w:val="left" w:pos="2430"/>
                <w:tab w:val="center" w:pos="4156"/>
              </w:tabs>
              <w:spacing w:after="60"/>
              <w:ind w:right="32"/>
              <w:rPr>
                <w:rFonts w:asciiTheme="majorBidi" w:hAnsiTheme="majorBidi" w:cstheme="majorBidi"/>
              </w:rPr>
            </w:pPr>
          </w:p>
        </w:tc>
        <w:tc>
          <w:tcPr>
            <w:tcW w:w="2823" w:type="dxa"/>
            <w:vMerge/>
          </w:tcPr>
          <w:p w:rsidR="00E03EBE" w:rsidRDefault="00E03EBE" w:rsidP="00E03EBE">
            <w:pPr>
              <w:pStyle w:val="Heading4"/>
              <w:tabs>
                <w:tab w:val="left" w:pos="2430"/>
                <w:tab w:val="center" w:pos="4156"/>
              </w:tabs>
              <w:spacing w:after="60"/>
              <w:ind w:right="32"/>
              <w:jc w:val="both"/>
              <w:rPr>
                <w:rFonts w:asciiTheme="majorBidi" w:hAnsiTheme="majorBidi" w:cstheme="majorBidi"/>
              </w:rPr>
            </w:pPr>
          </w:p>
        </w:tc>
      </w:tr>
      <w:tr w:rsidR="00BA7090" w:rsidTr="00E03EBE">
        <w:trPr>
          <w:trHeight w:val="383"/>
        </w:trPr>
        <w:tc>
          <w:tcPr>
            <w:tcW w:w="4122" w:type="dxa"/>
          </w:tcPr>
          <w:p w:rsidR="00E03EBE" w:rsidRPr="005277D3" w:rsidRDefault="00E03EBE" w:rsidP="00E03EBE">
            <w:pPr>
              <w:pStyle w:val="Heading4"/>
              <w:tabs>
                <w:tab w:val="left" w:pos="2430"/>
                <w:tab w:val="center" w:pos="4156"/>
              </w:tabs>
              <w:ind w:right="32"/>
              <w:jc w:val="both"/>
            </w:pPr>
            <w:r w:rsidRPr="00042B96">
              <w:rPr>
                <w:rFonts w:asciiTheme="majorBidi" w:hAnsiTheme="majorBidi" w:cstheme="majorBidi"/>
              </w:rPr>
              <w:t>Qualificatio</w:t>
            </w:r>
            <w:r>
              <w:rPr>
                <w:rFonts w:asciiTheme="majorBidi" w:hAnsiTheme="majorBidi" w:cstheme="majorBidi"/>
              </w:rPr>
              <w:t xml:space="preserve">n: </w:t>
            </w:r>
            <w:proofErr w:type="spellStart"/>
            <w:r w:rsidRPr="00042B96">
              <w:rPr>
                <w:rFonts w:asciiTheme="majorBidi" w:hAnsiTheme="majorBidi" w:cstheme="majorBidi"/>
                <w:b w:val="0"/>
                <w:bCs w:val="0"/>
              </w:rPr>
              <w:t>BTech</w:t>
            </w:r>
            <w:proofErr w:type="spellEnd"/>
            <w:r w:rsidRPr="00042B96">
              <w:rPr>
                <w:rFonts w:asciiTheme="majorBidi" w:hAnsiTheme="majorBidi" w:cstheme="majorBidi"/>
                <w:b w:val="0"/>
                <w:bCs w:val="0"/>
              </w:rPr>
              <w:t xml:space="preserve"> Civil 2001</w:t>
            </w:r>
          </w:p>
        </w:tc>
        <w:tc>
          <w:tcPr>
            <w:tcW w:w="3529" w:type="dxa"/>
          </w:tcPr>
          <w:p w:rsidR="00E03EBE" w:rsidRPr="00042B96" w:rsidRDefault="00E03EBE" w:rsidP="00710FE9">
            <w:pPr>
              <w:pStyle w:val="Heading4"/>
              <w:tabs>
                <w:tab w:val="left" w:pos="2430"/>
                <w:tab w:val="center" w:pos="4156"/>
              </w:tabs>
              <w:spacing w:after="60"/>
              <w:ind w:right="32"/>
              <w:rPr>
                <w:rFonts w:asciiTheme="majorBidi" w:hAnsiTheme="majorBidi" w:cstheme="majorBidi"/>
              </w:rPr>
            </w:pPr>
          </w:p>
        </w:tc>
        <w:tc>
          <w:tcPr>
            <w:tcW w:w="2823" w:type="dxa"/>
            <w:vMerge/>
          </w:tcPr>
          <w:p w:rsidR="00E03EBE" w:rsidRPr="00042B96" w:rsidRDefault="00E03EBE" w:rsidP="00E03EBE">
            <w:pPr>
              <w:pStyle w:val="Heading4"/>
              <w:tabs>
                <w:tab w:val="left" w:pos="2430"/>
                <w:tab w:val="center" w:pos="4156"/>
              </w:tabs>
              <w:spacing w:after="60"/>
              <w:ind w:right="32"/>
              <w:jc w:val="both"/>
              <w:rPr>
                <w:rFonts w:asciiTheme="majorBidi" w:hAnsiTheme="majorBidi" w:cstheme="majorBidi"/>
              </w:rPr>
            </w:pPr>
          </w:p>
        </w:tc>
      </w:tr>
    </w:tbl>
    <w:tbl>
      <w:tblPr>
        <w:tblW w:w="10185" w:type="dxa"/>
        <w:tblInd w:w="-662" w:type="dxa"/>
        <w:tblBorders>
          <w:top w:val="single" w:sz="36" w:space="0" w:color="D6D6D6"/>
        </w:tblBorders>
        <w:tblLayout w:type="fixed"/>
        <w:tblCellMar>
          <w:left w:w="0" w:type="dxa"/>
          <w:right w:w="0" w:type="dxa"/>
        </w:tblCellMar>
        <w:tblLook w:val="04A0" w:firstRow="1" w:lastRow="0" w:firstColumn="1" w:lastColumn="0" w:noHBand="0" w:noVBand="1"/>
      </w:tblPr>
      <w:tblGrid>
        <w:gridCol w:w="2847"/>
        <w:gridCol w:w="7338"/>
      </w:tblGrid>
      <w:tr w:rsidR="009470BC" w:rsidTr="0057491A">
        <w:trPr>
          <w:trHeight w:hRule="exact" w:val="277"/>
          <w:tblHeader/>
        </w:trPr>
        <w:tc>
          <w:tcPr>
            <w:tcW w:w="2847" w:type="dxa"/>
            <w:tcBorders>
              <w:top w:val="single" w:sz="36" w:space="0" w:color="D6D6D6"/>
              <w:left w:val="nil"/>
              <w:bottom w:val="nil"/>
              <w:right w:val="nil"/>
            </w:tcBorders>
          </w:tcPr>
          <w:p w:rsidR="009470BC" w:rsidRDefault="009470BC">
            <w:pPr>
              <w:rPr>
                <w:rFonts w:cs="Calibri"/>
                <w:szCs w:val="20"/>
                <w:lang w:val="en-GB"/>
              </w:rPr>
            </w:pPr>
          </w:p>
        </w:tc>
        <w:tc>
          <w:tcPr>
            <w:tcW w:w="7338" w:type="dxa"/>
            <w:tcBorders>
              <w:top w:val="single" w:sz="36" w:space="0" w:color="D6D6D6"/>
              <w:left w:val="nil"/>
              <w:bottom w:val="nil"/>
              <w:right w:val="nil"/>
            </w:tcBorders>
          </w:tcPr>
          <w:p w:rsidR="009470BC" w:rsidRDefault="009470BC">
            <w:pPr>
              <w:rPr>
                <w:rFonts w:cs="Calibri"/>
                <w:szCs w:val="20"/>
                <w:lang w:val="en-GB"/>
              </w:rPr>
            </w:pPr>
          </w:p>
        </w:tc>
      </w:tr>
    </w:tbl>
    <w:p w:rsidR="009470BC" w:rsidRPr="00B44C77" w:rsidRDefault="009470BC" w:rsidP="00E90580">
      <w:pPr>
        <w:pStyle w:val="NormalWeb"/>
        <w:ind w:left="-576"/>
        <w:jc w:val="both"/>
        <w:rPr>
          <w:rFonts w:ascii="Myriad Pro" w:eastAsia="Calibri" w:hAnsi="Myriad Pro" w:cs="Calibri"/>
          <w:b/>
          <w:bCs/>
          <w:color w:val="D22328"/>
          <w:lang w:val="en-GB" w:eastAsia="en-US"/>
        </w:rPr>
      </w:pPr>
      <w:r w:rsidRPr="00B44C77">
        <w:rPr>
          <w:rFonts w:ascii="Myriad Pro" w:eastAsia="Calibri" w:hAnsi="Myriad Pro" w:cs="Calibri"/>
          <w:b/>
          <w:bCs/>
          <w:color w:val="D22328"/>
          <w:lang w:val="en-GB" w:eastAsia="en-US"/>
        </w:rPr>
        <w:t>EXPERIENCE PROFILE</w:t>
      </w:r>
    </w:p>
    <w:p w:rsidR="009470BC" w:rsidRDefault="009470BC" w:rsidP="0057491A">
      <w:pPr>
        <w:pStyle w:val="Heading1"/>
        <w:ind w:left="-576" w:right="-576"/>
        <w:jc w:val="both"/>
        <w:rPr>
          <w:rFonts w:ascii="Times New Roman" w:hAnsi="Times New Roman"/>
          <w:b w:val="0"/>
          <w:bCs w:val="0"/>
          <w:sz w:val="24"/>
          <w:szCs w:val="20"/>
          <w:lang w:val="en-US"/>
        </w:rPr>
      </w:pPr>
      <w:r w:rsidRPr="009470BC">
        <w:rPr>
          <w:rFonts w:ascii="Times New Roman" w:hAnsi="Times New Roman"/>
          <w:b w:val="0"/>
          <w:bCs w:val="0"/>
          <w:sz w:val="24"/>
          <w:szCs w:val="20"/>
          <w:lang w:val="en-US"/>
        </w:rPr>
        <w:t>Civil Engineering Professional with</w:t>
      </w:r>
      <w:r>
        <w:rPr>
          <w:rFonts w:ascii="Times New Roman" w:hAnsi="Times New Roman"/>
          <w:b w:val="0"/>
          <w:bCs w:val="0"/>
          <w:sz w:val="24"/>
          <w:szCs w:val="20"/>
          <w:lang w:val="en-US"/>
        </w:rPr>
        <w:t xml:space="preserve"> over</w:t>
      </w:r>
      <w:r w:rsidRPr="009470BC">
        <w:rPr>
          <w:rFonts w:ascii="Times New Roman" w:hAnsi="Times New Roman"/>
          <w:b w:val="0"/>
          <w:bCs w:val="0"/>
          <w:sz w:val="24"/>
          <w:szCs w:val="20"/>
          <w:lang w:val="en-US"/>
        </w:rPr>
        <w:t xml:space="preserve"> 1</w:t>
      </w:r>
      <w:r w:rsidR="00863A13">
        <w:rPr>
          <w:rFonts w:ascii="Times New Roman" w:hAnsi="Times New Roman"/>
          <w:b w:val="0"/>
          <w:bCs w:val="0"/>
          <w:sz w:val="24"/>
          <w:szCs w:val="20"/>
          <w:lang w:val="en-US"/>
        </w:rPr>
        <w:t>0</w:t>
      </w:r>
      <w:r w:rsidRPr="009470BC">
        <w:rPr>
          <w:rFonts w:ascii="Times New Roman" w:hAnsi="Times New Roman"/>
          <w:b w:val="0"/>
          <w:bCs w:val="0"/>
          <w:sz w:val="24"/>
          <w:szCs w:val="20"/>
          <w:lang w:val="en-US"/>
        </w:rPr>
        <w:t xml:space="preserve"> years of experience in </w:t>
      </w:r>
      <w:r>
        <w:rPr>
          <w:rFonts w:ascii="Times New Roman" w:hAnsi="Times New Roman"/>
          <w:b w:val="0"/>
          <w:bCs w:val="0"/>
          <w:sz w:val="24"/>
          <w:szCs w:val="20"/>
          <w:lang w:val="en-US"/>
        </w:rPr>
        <w:t>Project M</w:t>
      </w:r>
      <w:r w:rsidRPr="009470BC">
        <w:rPr>
          <w:rFonts w:ascii="Times New Roman" w:hAnsi="Times New Roman"/>
          <w:b w:val="0"/>
          <w:bCs w:val="0"/>
          <w:sz w:val="24"/>
          <w:szCs w:val="20"/>
          <w:lang w:val="en-US"/>
        </w:rPr>
        <w:t>anagement</w:t>
      </w:r>
      <w:r>
        <w:rPr>
          <w:rFonts w:ascii="Times New Roman" w:hAnsi="Times New Roman"/>
          <w:b w:val="0"/>
          <w:bCs w:val="0"/>
          <w:sz w:val="24"/>
          <w:szCs w:val="20"/>
          <w:lang w:val="en-US"/>
        </w:rPr>
        <w:t xml:space="preserve"> / </w:t>
      </w:r>
      <w:r w:rsidR="00E05C05">
        <w:rPr>
          <w:rFonts w:ascii="Times New Roman" w:hAnsi="Times New Roman"/>
          <w:b w:val="0"/>
          <w:bCs w:val="0"/>
          <w:sz w:val="24"/>
          <w:szCs w:val="20"/>
          <w:lang w:val="en-US"/>
        </w:rPr>
        <w:t xml:space="preserve">Project </w:t>
      </w:r>
      <w:r>
        <w:rPr>
          <w:rFonts w:ascii="Times New Roman" w:hAnsi="Times New Roman"/>
          <w:b w:val="0"/>
          <w:bCs w:val="0"/>
          <w:sz w:val="24"/>
          <w:szCs w:val="20"/>
          <w:lang w:val="en-US"/>
        </w:rPr>
        <w:t>Coordination, Design, Cost E</w:t>
      </w:r>
      <w:r w:rsidRPr="009470BC">
        <w:rPr>
          <w:rFonts w:ascii="Times New Roman" w:hAnsi="Times New Roman"/>
          <w:b w:val="0"/>
          <w:bCs w:val="0"/>
          <w:sz w:val="24"/>
          <w:szCs w:val="20"/>
          <w:lang w:val="en-US"/>
        </w:rPr>
        <w:t>stimation</w:t>
      </w:r>
      <w:r>
        <w:rPr>
          <w:rFonts w:ascii="Times New Roman" w:hAnsi="Times New Roman"/>
          <w:b w:val="0"/>
          <w:bCs w:val="0"/>
          <w:sz w:val="24"/>
          <w:szCs w:val="20"/>
          <w:lang w:val="en-US"/>
        </w:rPr>
        <w:t xml:space="preserve"> and A</w:t>
      </w:r>
      <w:r w:rsidR="00E05C05">
        <w:rPr>
          <w:rFonts w:ascii="Times New Roman" w:hAnsi="Times New Roman"/>
          <w:b w:val="0"/>
          <w:bCs w:val="0"/>
          <w:sz w:val="24"/>
          <w:szCs w:val="20"/>
          <w:lang w:val="en-US"/>
        </w:rPr>
        <w:t>dministratio</w:t>
      </w:r>
      <w:r w:rsidR="00E03EBE">
        <w:rPr>
          <w:rFonts w:ascii="Times New Roman" w:hAnsi="Times New Roman"/>
          <w:b w:val="0"/>
          <w:bCs w:val="0"/>
          <w:sz w:val="24"/>
          <w:szCs w:val="20"/>
          <w:lang w:val="en-US"/>
        </w:rPr>
        <w:t>n. H</w:t>
      </w:r>
      <w:r w:rsidR="00E05C05">
        <w:rPr>
          <w:rFonts w:ascii="Times New Roman" w:hAnsi="Times New Roman"/>
          <w:b w:val="0"/>
          <w:bCs w:val="0"/>
          <w:sz w:val="24"/>
          <w:szCs w:val="20"/>
          <w:lang w:val="en-US"/>
        </w:rPr>
        <w:t xml:space="preserve">ave successfully </w:t>
      </w:r>
      <w:r w:rsidR="00E03EBE" w:rsidRPr="00E03EBE">
        <w:rPr>
          <w:rFonts w:ascii="Times New Roman" w:hAnsi="Times New Roman"/>
          <w:b w:val="0"/>
          <w:bCs w:val="0"/>
          <w:sz w:val="24"/>
          <w:szCs w:val="20"/>
          <w:lang w:val="en-US"/>
        </w:rPr>
        <w:t>worked for</w:t>
      </w:r>
      <w:r w:rsidR="00E03EBE">
        <w:rPr>
          <w:rFonts w:ascii="Times New Roman" w:hAnsi="Times New Roman"/>
          <w:b w:val="0"/>
          <w:bCs w:val="0"/>
          <w:sz w:val="24"/>
          <w:szCs w:val="20"/>
          <w:lang w:val="en-US"/>
        </w:rPr>
        <w:t xml:space="preserve"> </w:t>
      </w:r>
      <w:r w:rsidRPr="00E03EBE">
        <w:rPr>
          <w:rFonts w:ascii="Times New Roman" w:hAnsi="Times New Roman"/>
          <w:b w:val="0"/>
          <w:bCs w:val="0"/>
          <w:sz w:val="24"/>
          <w:szCs w:val="20"/>
          <w:lang w:val="en-US"/>
        </w:rPr>
        <w:t>various large to medium sc</w:t>
      </w:r>
      <w:r w:rsidR="00E05C05" w:rsidRPr="00E03EBE">
        <w:rPr>
          <w:rFonts w:ascii="Times New Roman" w:hAnsi="Times New Roman"/>
          <w:b w:val="0"/>
          <w:bCs w:val="0"/>
          <w:sz w:val="24"/>
          <w:szCs w:val="20"/>
          <w:lang w:val="en-US"/>
        </w:rPr>
        <w:t>ale</w:t>
      </w:r>
      <w:r w:rsidR="000B23DF" w:rsidRPr="00E03EBE">
        <w:rPr>
          <w:rFonts w:ascii="Times New Roman" w:hAnsi="Times New Roman"/>
          <w:b w:val="0"/>
          <w:bCs w:val="0"/>
          <w:sz w:val="24"/>
          <w:szCs w:val="20"/>
          <w:lang w:val="en-US"/>
        </w:rPr>
        <w:t>,</w:t>
      </w:r>
      <w:r w:rsidRPr="00E03EBE">
        <w:rPr>
          <w:rFonts w:ascii="Times New Roman" w:hAnsi="Times New Roman"/>
          <w:b w:val="0"/>
          <w:bCs w:val="0"/>
          <w:sz w:val="24"/>
          <w:szCs w:val="20"/>
          <w:lang w:val="en-US"/>
        </w:rPr>
        <w:t xml:space="preserve"> multi discipline projects including Bridges, Buildings </w:t>
      </w:r>
      <w:r w:rsidR="00E03EBE">
        <w:rPr>
          <w:rFonts w:ascii="Times New Roman" w:hAnsi="Times New Roman"/>
          <w:b w:val="0"/>
          <w:bCs w:val="0"/>
          <w:sz w:val="24"/>
          <w:szCs w:val="20"/>
          <w:lang w:val="en-US"/>
        </w:rPr>
        <w:t>and other infrastructure works</w:t>
      </w:r>
      <w:r w:rsidRPr="00E03EBE">
        <w:rPr>
          <w:rFonts w:ascii="Times New Roman" w:hAnsi="Times New Roman"/>
          <w:b w:val="0"/>
          <w:bCs w:val="0"/>
          <w:sz w:val="24"/>
          <w:szCs w:val="20"/>
          <w:lang w:val="en-US"/>
        </w:rPr>
        <w:t>.</w:t>
      </w:r>
    </w:p>
    <w:tbl>
      <w:tblPr>
        <w:tblW w:w="10200" w:type="dxa"/>
        <w:tblInd w:w="-615" w:type="dxa"/>
        <w:tblBorders>
          <w:top w:val="single" w:sz="36" w:space="0" w:color="D6D6D6"/>
        </w:tblBorders>
        <w:tblLayout w:type="fixed"/>
        <w:tblCellMar>
          <w:left w:w="0" w:type="dxa"/>
          <w:right w:w="0" w:type="dxa"/>
        </w:tblCellMar>
        <w:tblLook w:val="04A0" w:firstRow="1" w:lastRow="0" w:firstColumn="1" w:lastColumn="0" w:noHBand="0" w:noVBand="1"/>
      </w:tblPr>
      <w:tblGrid>
        <w:gridCol w:w="2982"/>
        <w:gridCol w:w="7218"/>
      </w:tblGrid>
      <w:tr w:rsidR="00BD0345" w:rsidTr="0057491A">
        <w:trPr>
          <w:trHeight w:hRule="exact" w:val="290"/>
          <w:tblHeader/>
        </w:trPr>
        <w:tc>
          <w:tcPr>
            <w:tcW w:w="2982" w:type="dxa"/>
            <w:tcBorders>
              <w:top w:val="single" w:sz="36" w:space="0" w:color="D6D6D6"/>
              <w:left w:val="nil"/>
              <w:bottom w:val="nil"/>
              <w:right w:val="nil"/>
            </w:tcBorders>
          </w:tcPr>
          <w:p w:rsidR="00BD0345" w:rsidRDefault="00BD0345" w:rsidP="0057491A">
            <w:pPr>
              <w:ind w:left="-576" w:right="288"/>
              <w:rPr>
                <w:rFonts w:cs="Calibri"/>
                <w:szCs w:val="20"/>
                <w:lang w:val="en-GB"/>
              </w:rPr>
            </w:pPr>
          </w:p>
        </w:tc>
        <w:tc>
          <w:tcPr>
            <w:tcW w:w="7218" w:type="dxa"/>
            <w:tcBorders>
              <w:top w:val="single" w:sz="36" w:space="0" w:color="D6D6D6"/>
              <w:left w:val="nil"/>
              <w:bottom w:val="nil"/>
              <w:right w:val="nil"/>
            </w:tcBorders>
          </w:tcPr>
          <w:p w:rsidR="00BD0345" w:rsidRDefault="00BD0345" w:rsidP="008073CD">
            <w:pPr>
              <w:rPr>
                <w:rFonts w:cs="Calibri"/>
                <w:szCs w:val="20"/>
                <w:lang w:val="en-GB"/>
              </w:rPr>
            </w:pPr>
          </w:p>
        </w:tc>
      </w:tr>
    </w:tbl>
    <w:p w:rsidR="002D0704" w:rsidRPr="00B44C77" w:rsidRDefault="00BD0345" w:rsidP="00FB7D22">
      <w:pPr>
        <w:pStyle w:val="NormalWeb"/>
        <w:ind w:left="-576" w:right="-144"/>
        <w:jc w:val="both"/>
        <w:rPr>
          <w:rFonts w:ascii="Myriad Pro" w:eastAsia="Calibri" w:hAnsi="Myriad Pro" w:cs="Calibri"/>
          <w:b/>
          <w:bCs/>
          <w:color w:val="D22328"/>
          <w:lang w:val="en-GB" w:eastAsia="en-US"/>
        </w:rPr>
      </w:pPr>
      <w:r w:rsidRPr="00B44C77">
        <w:rPr>
          <w:rFonts w:ascii="Myriad Pro" w:eastAsia="Calibri" w:hAnsi="Myriad Pro" w:cs="Calibri"/>
          <w:b/>
          <w:bCs/>
          <w:color w:val="D22328"/>
          <w:lang w:val="en-GB" w:eastAsia="en-US"/>
        </w:rPr>
        <w:t>PROJECT EXPERIENCE</w:t>
      </w:r>
    </w:p>
    <w:p w:rsidR="008E2F30" w:rsidRPr="003B2B16" w:rsidRDefault="002D0704" w:rsidP="008E2F30">
      <w:pPr>
        <w:pStyle w:val="NormalWeb"/>
        <w:spacing w:before="0" w:beforeAutospacing="0" w:after="0" w:afterAutospacing="0" w:line="300" w:lineRule="atLeast"/>
        <w:ind w:left="-576" w:right="-144"/>
        <w:jc w:val="both"/>
        <w:textAlignment w:val="baseline"/>
        <w:rPr>
          <w:rFonts w:cs="Arial"/>
          <w:b/>
          <w:bCs/>
          <w:szCs w:val="20"/>
          <w:lang w:val="en-US"/>
        </w:rPr>
      </w:pPr>
      <w:r w:rsidRPr="003B2B16">
        <w:rPr>
          <w:rFonts w:cs="Arial"/>
          <w:b/>
          <w:bCs/>
          <w:szCs w:val="20"/>
          <w:lang w:val="en-US"/>
        </w:rPr>
        <w:t>Project Coordinator</w:t>
      </w:r>
      <w:r w:rsidR="006F6DF0">
        <w:rPr>
          <w:rFonts w:cs="Arial"/>
          <w:b/>
          <w:bCs/>
          <w:szCs w:val="20"/>
          <w:lang w:val="en-US"/>
        </w:rPr>
        <w:t>,</w:t>
      </w:r>
      <w:r w:rsidRPr="003B2B16">
        <w:rPr>
          <w:rFonts w:cs="Arial"/>
          <w:b/>
          <w:bCs/>
          <w:szCs w:val="20"/>
          <w:lang w:val="en-US"/>
        </w:rPr>
        <w:t xml:space="preserve"> June 2015 – Dec 2016</w:t>
      </w:r>
    </w:p>
    <w:p w:rsidR="002D0704" w:rsidRDefault="008E2F30" w:rsidP="00FA536B">
      <w:pPr>
        <w:pStyle w:val="NormalWeb"/>
        <w:spacing w:before="0" w:beforeAutospacing="0" w:after="0" w:afterAutospacing="0" w:line="300" w:lineRule="atLeast"/>
        <w:ind w:left="-576" w:right="-576"/>
        <w:jc w:val="both"/>
        <w:textAlignment w:val="baseline"/>
        <w:rPr>
          <w:rFonts w:cs="Arial"/>
          <w:szCs w:val="20"/>
          <w:lang w:val="en-US"/>
        </w:rPr>
      </w:pPr>
      <w:r w:rsidRPr="003B2B16">
        <w:rPr>
          <w:rFonts w:cs="Arial"/>
          <w:b/>
          <w:bCs/>
          <w:szCs w:val="20"/>
          <w:lang w:val="en-US"/>
        </w:rPr>
        <w:t>SJ Builders,</w:t>
      </w:r>
      <w:r w:rsidR="00512D5A" w:rsidRPr="003B2B16">
        <w:rPr>
          <w:rFonts w:cs="Arial"/>
          <w:b/>
          <w:bCs/>
          <w:szCs w:val="20"/>
          <w:lang w:val="en-US"/>
        </w:rPr>
        <w:t xml:space="preserve"> Australia:</w:t>
      </w:r>
      <w:r>
        <w:rPr>
          <w:rFonts w:cs="Arial"/>
          <w:szCs w:val="20"/>
          <w:lang w:val="en-US"/>
        </w:rPr>
        <w:t xml:space="preserve"> </w:t>
      </w:r>
      <w:r w:rsidRPr="006F6DF0">
        <w:rPr>
          <w:rFonts w:cs="Arial"/>
          <w:i/>
          <w:iCs/>
          <w:szCs w:val="20"/>
          <w:lang w:val="en-US"/>
        </w:rPr>
        <w:t>A</w:t>
      </w:r>
      <w:r w:rsidR="002D0704" w:rsidRPr="006F6DF0">
        <w:rPr>
          <w:rFonts w:cs="Arial"/>
          <w:i/>
          <w:iCs/>
          <w:szCs w:val="20"/>
          <w:lang w:val="en-US"/>
        </w:rPr>
        <w:t xml:space="preserve"> Residential </w:t>
      </w:r>
      <w:r w:rsidRPr="006F6DF0">
        <w:rPr>
          <w:rFonts w:cs="Arial"/>
          <w:i/>
          <w:iCs/>
          <w:szCs w:val="20"/>
          <w:lang w:val="en-US"/>
        </w:rPr>
        <w:t>home</w:t>
      </w:r>
      <w:r w:rsidR="002D0704" w:rsidRPr="006F6DF0">
        <w:rPr>
          <w:rFonts w:cs="Arial"/>
          <w:i/>
          <w:iCs/>
          <w:szCs w:val="20"/>
          <w:lang w:val="en-US"/>
        </w:rPr>
        <w:t xml:space="preserve"> builder with offices in Melbourne and Brisbane.</w:t>
      </w:r>
    </w:p>
    <w:p w:rsidR="008E2F30" w:rsidRPr="002D0704" w:rsidRDefault="008E2F30" w:rsidP="004C162F">
      <w:pPr>
        <w:pStyle w:val="NormalWeb"/>
        <w:spacing w:before="0" w:beforeAutospacing="0" w:after="0" w:afterAutospacing="0" w:line="300" w:lineRule="atLeast"/>
        <w:ind w:left="-576" w:right="-576"/>
        <w:jc w:val="both"/>
        <w:textAlignment w:val="baseline"/>
        <w:rPr>
          <w:rFonts w:cs="Arial"/>
          <w:szCs w:val="20"/>
          <w:lang w:val="en-US"/>
        </w:rPr>
      </w:pPr>
    </w:p>
    <w:p w:rsidR="004C162F" w:rsidRPr="001E3E3F" w:rsidRDefault="008E2F30" w:rsidP="001E3E3F">
      <w:pPr>
        <w:pStyle w:val="ListParagraph"/>
        <w:numPr>
          <w:ilvl w:val="0"/>
          <w:numId w:val="31"/>
        </w:numPr>
        <w:spacing w:line="300" w:lineRule="atLeast"/>
        <w:ind w:left="-216" w:right="-576"/>
        <w:jc w:val="both"/>
        <w:textAlignment w:val="baseline"/>
        <w:rPr>
          <w:rFonts w:cs="Arial"/>
          <w:szCs w:val="20"/>
        </w:rPr>
      </w:pPr>
      <w:r w:rsidRPr="001E3E3F">
        <w:rPr>
          <w:rFonts w:cs="Arial"/>
          <w:szCs w:val="20"/>
        </w:rPr>
        <w:t xml:space="preserve">Main point of contact between the </w:t>
      </w:r>
      <w:r w:rsidR="00863A13">
        <w:rPr>
          <w:rFonts w:cs="Arial"/>
          <w:szCs w:val="20"/>
        </w:rPr>
        <w:t xml:space="preserve">Main design </w:t>
      </w:r>
      <w:r w:rsidRPr="001E3E3F">
        <w:rPr>
          <w:rFonts w:cs="Arial"/>
          <w:szCs w:val="20"/>
        </w:rPr>
        <w:t>office and site staff</w:t>
      </w:r>
      <w:r w:rsidR="00302A0C">
        <w:rPr>
          <w:rFonts w:cs="Arial"/>
          <w:szCs w:val="20"/>
        </w:rPr>
        <w:t>, clients and</w:t>
      </w:r>
      <w:r w:rsidR="00FA536B" w:rsidRPr="001E3E3F">
        <w:rPr>
          <w:rFonts w:cs="Arial"/>
          <w:szCs w:val="20"/>
        </w:rPr>
        <w:t xml:space="preserve"> subcontractors</w:t>
      </w:r>
      <w:r w:rsidRPr="001E3E3F">
        <w:rPr>
          <w:rFonts w:cs="Arial"/>
          <w:szCs w:val="20"/>
        </w:rPr>
        <w:t xml:space="preserve"> for various new </w:t>
      </w:r>
      <w:r w:rsidR="00863A13">
        <w:rPr>
          <w:rFonts w:cs="Arial"/>
          <w:szCs w:val="20"/>
        </w:rPr>
        <w:t xml:space="preserve">residential home/ villas </w:t>
      </w:r>
      <w:r w:rsidRPr="001E3E3F">
        <w:rPr>
          <w:rFonts w:cs="Arial"/>
          <w:szCs w:val="20"/>
        </w:rPr>
        <w:t>projects</w:t>
      </w:r>
      <w:r w:rsidR="00C92A52">
        <w:rPr>
          <w:rFonts w:cs="Arial"/>
          <w:szCs w:val="20"/>
        </w:rPr>
        <w:t>,</w:t>
      </w:r>
      <w:r w:rsidR="00C47D95">
        <w:rPr>
          <w:rFonts w:cs="Arial"/>
          <w:szCs w:val="20"/>
        </w:rPr>
        <w:t xml:space="preserve"> on a daily basis</w:t>
      </w:r>
      <w:r w:rsidRPr="001E3E3F">
        <w:rPr>
          <w:rFonts w:cs="Arial"/>
          <w:szCs w:val="20"/>
        </w:rPr>
        <w:t>.</w:t>
      </w:r>
    </w:p>
    <w:p w:rsidR="004C162F" w:rsidRDefault="007C4F56" w:rsidP="001E3E3F">
      <w:pPr>
        <w:pStyle w:val="ListParagraph"/>
        <w:numPr>
          <w:ilvl w:val="0"/>
          <w:numId w:val="31"/>
        </w:numPr>
        <w:spacing w:line="300" w:lineRule="atLeast"/>
        <w:ind w:left="-216" w:right="-576"/>
        <w:jc w:val="both"/>
        <w:textAlignment w:val="baseline"/>
        <w:rPr>
          <w:rFonts w:cs="Arial"/>
          <w:szCs w:val="20"/>
        </w:rPr>
      </w:pPr>
      <w:r>
        <w:rPr>
          <w:rFonts w:cs="Arial"/>
          <w:szCs w:val="20"/>
        </w:rPr>
        <w:t>Worked in close coordination with Project Manager, r</w:t>
      </w:r>
      <w:r w:rsidR="004C162F" w:rsidRPr="001E3E3F">
        <w:rPr>
          <w:rFonts w:cs="Arial"/>
          <w:szCs w:val="20"/>
        </w:rPr>
        <w:t>eview and monitor the project progress as per the schedule and inform the PM about any delays</w:t>
      </w:r>
      <w:r>
        <w:rPr>
          <w:rFonts w:cs="Arial"/>
          <w:szCs w:val="20"/>
        </w:rPr>
        <w:t>.</w:t>
      </w:r>
    </w:p>
    <w:p w:rsidR="00C47D95" w:rsidRPr="001E3E3F" w:rsidRDefault="00C47D95" w:rsidP="001E3E3F">
      <w:pPr>
        <w:pStyle w:val="ListParagraph"/>
        <w:numPr>
          <w:ilvl w:val="0"/>
          <w:numId w:val="31"/>
        </w:numPr>
        <w:spacing w:line="300" w:lineRule="atLeast"/>
        <w:ind w:left="-216" w:right="-576"/>
        <w:jc w:val="both"/>
        <w:textAlignment w:val="baseline"/>
        <w:rPr>
          <w:rFonts w:cs="Arial"/>
          <w:szCs w:val="20"/>
        </w:rPr>
      </w:pPr>
      <w:r>
        <w:rPr>
          <w:rFonts w:cs="Arial"/>
          <w:szCs w:val="20"/>
        </w:rPr>
        <w:t>Assist the PM from the initiation to th</w:t>
      </w:r>
      <w:r w:rsidR="00C92A52">
        <w:rPr>
          <w:rFonts w:cs="Arial"/>
          <w:szCs w:val="20"/>
        </w:rPr>
        <w:t xml:space="preserve">e final delivery of the project, including but not limited to, finalizing the project team as per the requirements of the project, </w:t>
      </w:r>
      <w:r w:rsidR="00EB0BF1">
        <w:rPr>
          <w:rFonts w:cs="Arial"/>
          <w:szCs w:val="20"/>
        </w:rPr>
        <w:t xml:space="preserve">monitoring the team’s performance and effectively coordinating and managing the team. </w:t>
      </w:r>
    </w:p>
    <w:p w:rsidR="002D0704" w:rsidRDefault="008E2F30" w:rsidP="001E3E3F">
      <w:pPr>
        <w:pStyle w:val="ListParagraph"/>
        <w:numPr>
          <w:ilvl w:val="0"/>
          <w:numId w:val="31"/>
        </w:numPr>
        <w:spacing w:line="300" w:lineRule="atLeast"/>
        <w:ind w:left="-216" w:right="-576"/>
        <w:jc w:val="both"/>
        <w:textAlignment w:val="baseline"/>
        <w:rPr>
          <w:rFonts w:cs="Arial"/>
          <w:szCs w:val="20"/>
        </w:rPr>
      </w:pPr>
      <w:r w:rsidRPr="001E3E3F">
        <w:rPr>
          <w:rFonts w:cs="Arial"/>
          <w:szCs w:val="20"/>
        </w:rPr>
        <w:t>Responsible</w:t>
      </w:r>
      <w:r w:rsidR="00512D5A" w:rsidRPr="001E3E3F">
        <w:rPr>
          <w:rFonts w:cs="Arial"/>
          <w:szCs w:val="20"/>
        </w:rPr>
        <w:t xml:space="preserve"> for arranging site coordination meeting</w:t>
      </w:r>
      <w:r w:rsidR="004C162F" w:rsidRPr="001E3E3F">
        <w:rPr>
          <w:rFonts w:cs="Arial"/>
          <w:szCs w:val="20"/>
        </w:rPr>
        <w:t>s</w:t>
      </w:r>
      <w:r w:rsidR="00512D5A" w:rsidRPr="001E3E3F">
        <w:rPr>
          <w:rFonts w:cs="Arial"/>
          <w:szCs w:val="20"/>
        </w:rPr>
        <w:t xml:space="preserve">, </w:t>
      </w:r>
      <w:r w:rsidR="004C162F" w:rsidRPr="001E3E3F">
        <w:rPr>
          <w:rFonts w:cs="Arial"/>
          <w:szCs w:val="20"/>
        </w:rPr>
        <w:t>preparing minutes and circulation.</w:t>
      </w:r>
    </w:p>
    <w:p w:rsidR="007C4F56" w:rsidRPr="001E3E3F" w:rsidRDefault="007C4F56" w:rsidP="001E3E3F">
      <w:pPr>
        <w:pStyle w:val="ListParagraph"/>
        <w:numPr>
          <w:ilvl w:val="0"/>
          <w:numId w:val="31"/>
        </w:numPr>
        <w:spacing w:line="300" w:lineRule="atLeast"/>
        <w:ind w:left="-216" w:right="-576"/>
        <w:jc w:val="both"/>
        <w:textAlignment w:val="baseline"/>
        <w:rPr>
          <w:rFonts w:cs="Arial"/>
          <w:szCs w:val="20"/>
        </w:rPr>
      </w:pPr>
      <w:r w:rsidRPr="007C4F56">
        <w:rPr>
          <w:rFonts w:cs="Arial"/>
          <w:szCs w:val="20"/>
        </w:rPr>
        <w:t>Prepare presentations for the client and response to all client/departmental queries</w:t>
      </w:r>
    </w:p>
    <w:p w:rsidR="002D0704" w:rsidRDefault="008E2F30" w:rsidP="001E3E3F">
      <w:pPr>
        <w:pStyle w:val="ListParagraph"/>
        <w:numPr>
          <w:ilvl w:val="0"/>
          <w:numId w:val="31"/>
        </w:numPr>
        <w:spacing w:line="300" w:lineRule="atLeast"/>
        <w:ind w:left="-216" w:right="-576"/>
        <w:jc w:val="both"/>
        <w:textAlignment w:val="baseline"/>
        <w:rPr>
          <w:rFonts w:cs="Arial"/>
          <w:szCs w:val="20"/>
        </w:rPr>
      </w:pPr>
      <w:r w:rsidRPr="001E3E3F">
        <w:rPr>
          <w:rFonts w:cs="Arial"/>
          <w:szCs w:val="20"/>
        </w:rPr>
        <w:t>I</w:t>
      </w:r>
      <w:r w:rsidR="002D0704" w:rsidRPr="001E3E3F">
        <w:rPr>
          <w:rFonts w:cs="Arial"/>
          <w:szCs w:val="20"/>
        </w:rPr>
        <w:t xml:space="preserve">n charge of project </w:t>
      </w:r>
      <w:r w:rsidR="004C162F" w:rsidRPr="001E3E3F">
        <w:rPr>
          <w:rFonts w:cs="Arial"/>
          <w:szCs w:val="20"/>
        </w:rPr>
        <w:t xml:space="preserve">documentation control, </w:t>
      </w:r>
      <w:r w:rsidR="002D0704" w:rsidRPr="001E3E3F">
        <w:rPr>
          <w:rFonts w:cs="Arial"/>
          <w:szCs w:val="20"/>
        </w:rPr>
        <w:t>timesheets of employees</w:t>
      </w:r>
      <w:r w:rsidR="004C162F" w:rsidRPr="001E3E3F">
        <w:rPr>
          <w:rFonts w:cs="Arial"/>
          <w:szCs w:val="20"/>
        </w:rPr>
        <w:t xml:space="preserve"> and office management</w:t>
      </w:r>
      <w:r w:rsidR="002D0704" w:rsidRPr="001E3E3F">
        <w:rPr>
          <w:rFonts w:cs="Arial"/>
          <w:szCs w:val="20"/>
        </w:rPr>
        <w:t>.</w:t>
      </w:r>
    </w:p>
    <w:p w:rsidR="00A03FF1" w:rsidRDefault="00302A0C" w:rsidP="00A03FF1">
      <w:pPr>
        <w:pStyle w:val="ListParagraph"/>
        <w:numPr>
          <w:ilvl w:val="0"/>
          <w:numId w:val="31"/>
        </w:numPr>
        <w:spacing w:line="300" w:lineRule="atLeast"/>
        <w:ind w:left="-216" w:right="-576"/>
        <w:jc w:val="both"/>
        <w:textAlignment w:val="baseline"/>
        <w:rPr>
          <w:rFonts w:cs="Arial"/>
          <w:szCs w:val="20"/>
        </w:rPr>
      </w:pPr>
      <w:r>
        <w:rPr>
          <w:rFonts w:cs="Arial"/>
          <w:szCs w:val="20"/>
        </w:rPr>
        <w:t xml:space="preserve">Successfully coordinating and circulating site staff and subcontractors among three to five simultaneous </w:t>
      </w:r>
      <w:r w:rsidR="00C92A52">
        <w:rPr>
          <w:rFonts w:cs="Arial"/>
          <w:szCs w:val="20"/>
        </w:rPr>
        <w:t>villa</w:t>
      </w:r>
      <w:r>
        <w:rPr>
          <w:rFonts w:cs="Arial"/>
          <w:szCs w:val="20"/>
        </w:rPr>
        <w:t xml:space="preserve"> projects at any point of time. </w:t>
      </w:r>
    </w:p>
    <w:p w:rsidR="00A774D5" w:rsidRDefault="00AE23C6" w:rsidP="00911F45">
      <w:pPr>
        <w:pStyle w:val="ListParagraph"/>
        <w:numPr>
          <w:ilvl w:val="0"/>
          <w:numId w:val="31"/>
        </w:numPr>
        <w:spacing w:line="300" w:lineRule="atLeast"/>
        <w:ind w:left="-216" w:right="-576"/>
        <w:jc w:val="both"/>
        <w:textAlignment w:val="baseline"/>
        <w:rPr>
          <w:rFonts w:cs="Arial"/>
          <w:szCs w:val="20"/>
        </w:rPr>
      </w:pPr>
      <w:r w:rsidRPr="00A774D5">
        <w:rPr>
          <w:rFonts w:cs="Arial"/>
          <w:szCs w:val="20"/>
        </w:rPr>
        <w:t>Assist</w:t>
      </w:r>
      <w:r w:rsidR="00365BB1" w:rsidRPr="00A774D5">
        <w:rPr>
          <w:rFonts w:cs="Arial"/>
          <w:szCs w:val="20"/>
        </w:rPr>
        <w:t xml:space="preserve"> the PM</w:t>
      </w:r>
      <w:r w:rsidRPr="00A774D5">
        <w:rPr>
          <w:rFonts w:cs="Arial"/>
          <w:szCs w:val="20"/>
        </w:rPr>
        <w:t xml:space="preserve"> </w:t>
      </w:r>
      <w:r w:rsidR="00A774D5" w:rsidRPr="00A774D5">
        <w:rPr>
          <w:rFonts w:cs="Arial"/>
          <w:szCs w:val="20"/>
        </w:rPr>
        <w:t>in monitoring the project budge</w:t>
      </w:r>
      <w:r w:rsidRPr="00A774D5">
        <w:rPr>
          <w:rFonts w:cs="Arial"/>
          <w:szCs w:val="20"/>
        </w:rPr>
        <w:t xml:space="preserve">t </w:t>
      </w:r>
    </w:p>
    <w:p w:rsidR="00A03FF1" w:rsidRPr="00A774D5" w:rsidRDefault="00A03FF1" w:rsidP="00911F45">
      <w:pPr>
        <w:pStyle w:val="ListParagraph"/>
        <w:numPr>
          <w:ilvl w:val="0"/>
          <w:numId w:val="31"/>
        </w:numPr>
        <w:spacing w:line="300" w:lineRule="atLeast"/>
        <w:ind w:left="-216" w:right="-576"/>
        <w:jc w:val="both"/>
        <w:textAlignment w:val="baseline"/>
        <w:rPr>
          <w:rFonts w:cs="Arial"/>
          <w:szCs w:val="20"/>
        </w:rPr>
      </w:pPr>
      <w:r w:rsidRPr="00A774D5">
        <w:rPr>
          <w:rFonts w:cs="Arial"/>
          <w:szCs w:val="20"/>
        </w:rPr>
        <w:t>Liaise and build sound professional relationships with staff, clients and key stakeholders</w:t>
      </w:r>
    </w:p>
    <w:p w:rsidR="004C162F" w:rsidRDefault="004C162F" w:rsidP="002D0704">
      <w:pPr>
        <w:ind w:left="-576" w:right="32"/>
        <w:jc w:val="both"/>
        <w:rPr>
          <w:rFonts w:ascii="Arial" w:hAnsi="Arial" w:cs="Arial"/>
          <w:b/>
          <w:bCs/>
          <w:sz w:val="20"/>
          <w:szCs w:val="20"/>
        </w:rPr>
      </w:pPr>
    </w:p>
    <w:p w:rsidR="002D0704" w:rsidRPr="006F6DF0" w:rsidRDefault="004C162F" w:rsidP="006C6E1B">
      <w:pPr>
        <w:ind w:left="-576" w:right="-576"/>
        <w:jc w:val="both"/>
        <w:rPr>
          <w:rFonts w:asciiTheme="majorBidi" w:hAnsiTheme="majorBidi" w:cstheme="majorBidi"/>
          <w:b/>
          <w:bCs/>
        </w:rPr>
      </w:pPr>
      <w:r w:rsidRPr="003B2B16">
        <w:rPr>
          <w:rFonts w:asciiTheme="majorBidi" w:hAnsiTheme="majorBidi" w:cstheme="majorBidi"/>
          <w:b/>
          <w:bCs/>
        </w:rPr>
        <w:t>Coordinator</w:t>
      </w:r>
      <w:r w:rsidR="006F6DF0">
        <w:rPr>
          <w:rFonts w:asciiTheme="majorBidi" w:hAnsiTheme="majorBidi" w:cstheme="majorBidi"/>
          <w:b/>
          <w:bCs/>
        </w:rPr>
        <w:t>,</w:t>
      </w:r>
      <w:r w:rsidRPr="003B2B16">
        <w:rPr>
          <w:rFonts w:asciiTheme="majorBidi" w:hAnsiTheme="majorBidi" w:cstheme="majorBidi"/>
          <w:b/>
          <w:bCs/>
        </w:rPr>
        <w:t xml:space="preserve"> </w:t>
      </w:r>
      <w:r w:rsidR="006C6E1B">
        <w:rPr>
          <w:rFonts w:asciiTheme="majorBidi" w:hAnsiTheme="majorBidi" w:cstheme="majorBidi"/>
          <w:b/>
          <w:bCs/>
        </w:rPr>
        <w:t>June 2016</w:t>
      </w:r>
      <w:r w:rsidR="002D0704" w:rsidRPr="006F6DF0">
        <w:rPr>
          <w:rFonts w:asciiTheme="majorBidi" w:hAnsiTheme="majorBidi" w:cstheme="majorBidi"/>
          <w:b/>
          <w:bCs/>
        </w:rPr>
        <w:t xml:space="preserve"> – </w:t>
      </w:r>
      <w:r w:rsidR="002D0704" w:rsidRPr="006F6DF0">
        <w:rPr>
          <w:rFonts w:asciiTheme="majorBidi" w:eastAsia="Arial" w:hAnsiTheme="majorBidi" w:cstheme="majorBidi"/>
          <w:b/>
          <w:bCs/>
          <w:color w:val="000000"/>
        </w:rPr>
        <w:t>Dec 2016</w:t>
      </w:r>
      <w:r w:rsidR="003B2B16" w:rsidRPr="006F6DF0">
        <w:rPr>
          <w:rFonts w:asciiTheme="majorBidi" w:hAnsiTheme="majorBidi" w:cstheme="majorBidi"/>
          <w:b/>
          <w:bCs/>
        </w:rPr>
        <w:t>,</w:t>
      </w:r>
      <w:r w:rsidR="006C6E1B">
        <w:rPr>
          <w:rFonts w:asciiTheme="majorBidi" w:hAnsiTheme="majorBidi" w:cstheme="majorBidi"/>
          <w:b/>
          <w:bCs/>
        </w:rPr>
        <w:t xml:space="preserve"> </w:t>
      </w:r>
      <w:r w:rsidRPr="006F6DF0">
        <w:rPr>
          <w:rFonts w:asciiTheme="majorBidi" w:hAnsiTheme="majorBidi" w:cstheme="majorBidi"/>
          <w:b/>
          <w:bCs/>
        </w:rPr>
        <w:t>Voluntary service to Community (Part time)</w:t>
      </w:r>
    </w:p>
    <w:p w:rsidR="002D0704" w:rsidRDefault="002D0704" w:rsidP="00FA536B">
      <w:pPr>
        <w:ind w:left="-576" w:right="-576"/>
        <w:jc w:val="both"/>
        <w:rPr>
          <w:rFonts w:asciiTheme="majorBidi" w:hAnsiTheme="majorBidi" w:cstheme="majorBidi"/>
          <w:i/>
          <w:iCs/>
        </w:rPr>
      </w:pPr>
      <w:r w:rsidRPr="003B2B16">
        <w:rPr>
          <w:rFonts w:asciiTheme="majorBidi" w:hAnsiTheme="majorBidi" w:cstheme="majorBidi"/>
          <w:b/>
          <w:bCs/>
        </w:rPr>
        <w:t>MAQ, Brisbane</w:t>
      </w:r>
      <w:r w:rsidR="004C162F" w:rsidRPr="003B2B16">
        <w:rPr>
          <w:rFonts w:asciiTheme="majorBidi" w:hAnsiTheme="majorBidi" w:cstheme="majorBidi"/>
          <w:b/>
          <w:bCs/>
        </w:rPr>
        <w:t xml:space="preserve">, Australia - </w:t>
      </w:r>
      <w:r w:rsidR="004C162F" w:rsidRPr="006F6DF0">
        <w:rPr>
          <w:rFonts w:asciiTheme="majorBidi" w:hAnsiTheme="majorBidi" w:cstheme="majorBidi"/>
          <w:i/>
          <w:iCs/>
        </w:rPr>
        <w:t>A</w:t>
      </w:r>
      <w:r w:rsidRPr="003B2B16">
        <w:rPr>
          <w:rFonts w:asciiTheme="majorBidi" w:hAnsiTheme="majorBidi" w:cstheme="majorBidi"/>
          <w:i/>
          <w:iCs/>
        </w:rPr>
        <w:t xml:space="preserve"> Community organisation in Brisbane</w:t>
      </w:r>
      <w:r w:rsidR="00FA536B">
        <w:rPr>
          <w:rFonts w:asciiTheme="majorBidi" w:hAnsiTheme="majorBidi" w:cstheme="majorBidi"/>
          <w:i/>
          <w:iCs/>
        </w:rPr>
        <w:t xml:space="preserve"> with over 1,000 members</w:t>
      </w:r>
      <w:r w:rsidRPr="003B2B16">
        <w:rPr>
          <w:rFonts w:asciiTheme="majorBidi" w:hAnsiTheme="majorBidi" w:cstheme="majorBidi"/>
          <w:i/>
          <w:iCs/>
        </w:rPr>
        <w:t xml:space="preserve"> formed in 1998</w:t>
      </w:r>
      <w:r w:rsidR="004C162F" w:rsidRPr="003B2B16">
        <w:rPr>
          <w:rFonts w:asciiTheme="majorBidi" w:hAnsiTheme="majorBidi" w:cstheme="majorBidi"/>
          <w:i/>
          <w:iCs/>
        </w:rPr>
        <w:t xml:space="preserve"> to serve</w:t>
      </w:r>
      <w:r w:rsidR="006F6DF0">
        <w:rPr>
          <w:rFonts w:asciiTheme="majorBidi" w:hAnsiTheme="majorBidi" w:cstheme="majorBidi"/>
          <w:i/>
          <w:iCs/>
        </w:rPr>
        <w:t xml:space="preserve"> the</w:t>
      </w:r>
      <w:r w:rsidR="004C162F" w:rsidRPr="003B2B16">
        <w:rPr>
          <w:rFonts w:asciiTheme="majorBidi" w:hAnsiTheme="majorBidi" w:cstheme="majorBidi"/>
          <w:i/>
          <w:iCs/>
        </w:rPr>
        <w:t xml:space="preserve"> Indian Comm</w:t>
      </w:r>
      <w:r w:rsidR="003B2B16" w:rsidRPr="003B2B16">
        <w:rPr>
          <w:rFonts w:asciiTheme="majorBidi" w:hAnsiTheme="majorBidi" w:cstheme="majorBidi"/>
          <w:i/>
          <w:iCs/>
        </w:rPr>
        <w:t>unities.</w:t>
      </w:r>
    </w:p>
    <w:p w:rsidR="003B2B16" w:rsidRPr="003B2B16" w:rsidRDefault="003B2B16" w:rsidP="004C162F">
      <w:pPr>
        <w:ind w:left="-576" w:right="32"/>
        <w:jc w:val="both"/>
        <w:rPr>
          <w:rFonts w:asciiTheme="majorBidi" w:hAnsiTheme="majorBidi" w:cstheme="majorBidi"/>
          <w:i/>
          <w:iCs/>
        </w:rPr>
      </w:pPr>
    </w:p>
    <w:p w:rsidR="002D0704" w:rsidRPr="001E3E3F" w:rsidRDefault="002D0704" w:rsidP="001E3E3F">
      <w:pPr>
        <w:pStyle w:val="ListParagraph"/>
        <w:numPr>
          <w:ilvl w:val="0"/>
          <w:numId w:val="32"/>
        </w:numPr>
        <w:spacing w:line="300" w:lineRule="atLeast"/>
        <w:ind w:left="-216" w:right="-576"/>
        <w:jc w:val="both"/>
        <w:textAlignment w:val="baseline"/>
        <w:rPr>
          <w:rFonts w:asciiTheme="majorBidi" w:hAnsiTheme="majorBidi" w:cstheme="majorBidi"/>
        </w:rPr>
      </w:pPr>
      <w:r w:rsidRPr="001E3E3F">
        <w:rPr>
          <w:rFonts w:asciiTheme="majorBidi" w:hAnsiTheme="majorBidi" w:cstheme="majorBidi"/>
        </w:rPr>
        <w:t xml:space="preserve">Prime point of contact between </w:t>
      </w:r>
      <w:r w:rsidRPr="001E3E3F">
        <w:rPr>
          <w:rFonts w:asciiTheme="majorBidi" w:eastAsia="Arial" w:hAnsiTheme="majorBidi" w:cstheme="majorBidi"/>
          <w:color w:val="000000"/>
        </w:rPr>
        <w:t>top management of the organisation</w:t>
      </w:r>
      <w:r w:rsidRPr="001E3E3F">
        <w:rPr>
          <w:rFonts w:asciiTheme="majorBidi" w:hAnsiTheme="majorBidi" w:cstheme="majorBidi"/>
        </w:rPr>
        <w:t xml:space="preserve">, </w:t>
      </w:r>
      <w:r w:rsidR="003B2B16" w:rsidRPr="001E3E3F">
        <w:rPr>
          <w:rFonts w:asciiTheme="majorBidi" w:eastAsia="Arial" w:hAnsiTheme="majorBidi" w:cstheme="majorBidi"/>
          <w:color w:val="000000"/>
        </w:rPr>
        <w:t>C</w:t>
      </w:r>
      <w:r w:rsidRPr="001E3E3F">
        <w:rPr>
          <w:rFonts w:asciiTheme="majorBidi" w:eastAsia="Arial" w:hAnsiTheme="majorBidi" w:cstheme="majorBidi"/>
          <w:color w:val="000000"/>
        </w:rPr>
        <w:t xml:space="preserve">ity </w:t>
      </w:r>
      <w:r w:rsidR="003B2B16" w:rsidRPr="001E3E3F">
        <w:rPr>
          <w:rFonts w:asciiTheme="majorBidi" w:hAnsiTheme="majorBidi" w:cstheme="majorBidi"/>
        </w:rPr>
        <w:t>Councillors</w:t>
      </w:r>
      <w:r w:rsidRPr="001E3E3F">
        <w:rPr>
          <w:rFonts w:asciiTheme="majorBidi" w:hAnsiTheme="majorBidi" w:cstheme="majorBidi"/>
        </w:rPr>
        <w:t>, Mayors office and the Community.</w:t>
      </w:r>
    </w:p>
    <w:p w:rsidR="002D0704" w:rsidRPr="001E3E3F" w:rsidRDefault="002D0704" w:rsidP="001E3E3F">
      <w:pPr>
        <w:pStyle w:val="ListParagraph"/>
        <w:numPr>
          <w:ilvl w:val="0"/>
          <w:numId w:val="32"/>
        </w:numPr>
        <w:spacing w:line="300" w:lineRule="atLeast"/>
        <w:ind w:left="-216" w:right="-576"/>
        <w:jc w:val="both"/>
        <w:textAlignment w:val="baseline"/>
        <w:rPr>
          <w:rFonts w:asciiTheme="majorBidi" w:hAnsiTheme="majorBidi" w:cstheme="majorBidi"/>
        </w:rPr>
      </w:pPr>
      <w:r w:rsidRPr="001E3E3F">
        <w:rPr>
          <w:rFonts w:asciiTheme="majorBidi" w:hAnsiTheme="majorBidi" w:cstheme="majorBidi"/>
        </w:rPr>
        <w:t xml:space="preserve">Ensuring the smooth functioning of the </w:t>
      </w:r>
      <w:r w:rsidRPr="001E3E3F">
        <w:rPr>
          <w:rFonts w:asciiTheme="majorBidi" w:eastAsia="Arial" w:hAnsiTheme="majorBidi" w:cstheme="majorBidi"/>
          <w:color w:val="000000"/>
        </w:rPr>
        <w:t xml:space="preserve">organisations </w:t>
      </w:r>
      <w:r w:rsidRPr="001E3E3F">
        <w:rPr>
          <w:rFonts w:asciiTheme="majorBidi" w:hAnsiTheme="majorBidi" w:cstheme="majorBidi"/>
        </w:rPr>
        <w:t>Management Committee</w:t>
      </w:r>
      <w:r w:rsidR="003B2B16" w:rsidRPr="001E3E3F">
        <w:rPr>
          <w:rFonts w:asciiTheme="majorBidi" w:hAnsiTheme="majorBidi" w:cstheme="majorBidi"/>
        </w:rPr>
        <w:t xml:space="preserve">, effectively organise meetings </w:t>
      </w:r>
      <w:r w:rsidRPr="001E3E3F">
        <w:rPr>
          <w:rFonts w:asciiTheme="majorBidi" w:hAnsiTheme="majorBidi" w:cstheme="majorBidi"/>
        </w:rPr>
        <w:t xml:space="preserve">and </w:t>
      </w:r>
      <w:r w:rsidR="003B2B16" w:rsidRPr="001E3E3F">
        <w:rPr>
          <w:rFonts w:asciiTheme="majorBidi" w:eastAsia="Arial" w:hAnsiTheme="majorBidi" w:cstheme="majorBidi"/>
          <w:color w:val="000000"/>
        </w:rPr>
        <w:t>prepare</w:t>
      </w:r>
      <w:r w:rsidRPr="001E3E3F">
        <w:rPr>
          <w:rFonts w:asciiTheme="majorBidi" w:eastAsia="Arial" w:hAnsiTheme="majorBidi" w:cstheme="majorBidi"/>
          <w:color w:val="000000"/>
        </w:rPr>
        <w:t xml:space="preserve"> the minutes</w:t>
      </w:r>
      <w:r w:rsidRPr="001E3E3F">
        <w:rPr>
          <w:rFonts w:asciiTheme="majorBidi" w:hAnsiTheme="majorBidi" w:cstheme="majorBidi"/>
        </w:rPr>
        <w:t>.</w:t>
      </w:r>
    </w:p>
    <w:p w:rsidR="001E3E3F" w:rsidRDefault="003B2B16" w:rsidP="001E3E3F">
      <w:pPr>
        <w:pStyle w:val="ListParagraph"/>
        <w:numPr>
          <w:ilvl w:val="0"/>
          <w:numId w:val="32"/>
        </w:numPr>
        <w:spacing w:line="300" w:lineRule="atLeast"/>
        <w:ind w:left="-216" w:right="-576"/>
        <w:jc w:val="both"/>
        <w:textAlignment w:val="baseline"/>
        <w:rPr>
          <w:rFonts w:asciiTheme="majorBidi" w:hAnsiTheme="majorBidi" w:cstheme="majorBidi"/>
        </w:rPr>
      </w:pPr>
      <w:r w:rsidRPr="001E3E3F">
        <w:rPr>
          <w:rFonts w:asciiTheme="majorBidi" w:hAnsiTheme="majorBidi" w:cstheme="majorBidi"/>
        </w:rPr>
        <w:t>Coordinating with Councillors</w:t>
      </w:r>
      <w:r w:rsidRPr="001E3E3F">
        <w:rPr>
          <w:rFonts w:asciiTheme="majorBidi" w:eastAsia="Arial" w:hAnsiTheme="majorBidi" w:cstheme="majorBidi"/>
          <w:color w:val="000000"/>
        </w:rPr>
        <w:t>/Mayors</w:t>
      </w:r>
      <w:r w:rsidRPr="001E3E3F">
        <w:rPr>
          <w:rFonts w:asciiTheme="majorBidi" w:hAnsiTheme="majorBidi" w:cstheme="majorBidi"/>
        </w:rPr>
        <w:t xml:space="preserve"> office </w:t>
      </w:r>
      <w:r w:rsidRPr="001E3E3F">
        <w:rPr>
          <w:rFonts w:asciiTheme="majorBidi" w:eastAsia="Arial" w:hAnsiTheme="majorBidi" w:cstheme="majorBidi"/>
          <w:color w:val="000000"/>
        </w:rPr>
        <w:t>for applying</w:t>
      </w:r>
      <w:r w:rsidRPr="001E3E3F">
        <w:rPr>
          <w:rFonts w:asciiTheme="majorBidi" w:hAnsiTheme="majorBidi" w:cstheme="majorBidi"/>
        </w:rPr>
        <w:t xml:space="preserve"> community grants for </w:t>
      </w:r>
      <w:r w:rsidR="001E3E3F">
        <w:rPr>
          <w:rFonts w:asciiTheme="majorBidi" w:hAnsiTheme="majorBidi" w:cstheme="majorBidi"/>
        </w:rPr>
        <w:t>various community events</w:t>
      </w:r>
    </w:p>
    <w:p w:rsidR="003B2B16" w:rsidRPr="001E3E3F" w:rsidRDefault="001E3E3F" w:rsidP="001E3E3F">
      <w:pPr>
        <w:pStyle w:val="ListParagraph"/>
        <w:numPr>
          <w:ilvl w:val="0"/>
          <w:numId w:val="32"/>
        </w:numPr>
        <w:spacing w:line="300" w:lineRule="atLeast"/>
        <w:ind w:left="-216" w:right="-576"/>
        <w:jc w:val="both"/>
        <w:textAlignment w:val="baseline"/>
        <w:rPr>
          <w:rFonts w:asciiTheme="majorBidi" w:hAnsiTheme="majorBidi" w:cstheme="majorBidi"/>
        </w:rPr>
      </w:pPr>
      <w:r>
        <w:rPr>
          <w:rFonts w:asciiTheme="majorBidi" w:hAnsiTheme="majorBidi" w:cstheme="majorBidi"/>
        </w:rPr>
        <w:t xml:space="preserve">Updating the members, press and public in regards to the organizations future events </w:t>
      </w:r>
    </w:p>
    <w:p w:rsidR="002D0704" w:rsidRPr="001E3E3F" w:rsidRDefault="001E3E3F" w:rsidP="001E3E3F">
      <w:pPr>
        <w:pStyle w:val="ListParagraph"/>
        <w:numPr>
          <w:ilvl w:val="0"/>
          <w:numId w:val="32"/>
        </w:numPr>
        <w:spacing w:line="300" w:lineRule="atLeast"/>
        <w:ind w:left="-216" w:right="-576"/>
        <w:jc w:val="both"/>
        <w:textAlignment w:val="baseline"/>
        <w:rPr>
          <w:rFonts w:asciiTheme="majorBidi" w:hAnsiTheme="majorBidi" w:cstheme="majorBidi"/>
        </w:rPr>
      </w:pPr>
      <w:r>
        <w:rPr>
          <w:rFonts w:asciiTheme="majorBidi" w:hAnsiTheme="majorBidi" w:cstheme="majorBidi"/>
        </w:rPr>
        <w:t xml:space="preserve">Organizing </w:t>
      </w:r>
      <w:r w:rsidR="002D0704" w:rsidRPr="001E3E3F">
        <w:rPr>
          <w:rFonts w:asciiTheme="majorBidi" w:hAnsiTheme="majorBidi" w:cstheme="majorBidi"/>
        </w:rPr>
        <w:t xml:space="preserve">venues for all </w:t>
      </w:r>
      <w:r>
        <w:rPr>
          <w:rFonts w:asciiTheme="majorBidi" w:hAnsiTheme="majorBidi" w:cstheme="majorBidi"/>
        </w:rPr>
        <w:t>events, coordination</w:t>
      </w:r>
      <w:r w:rsidR="002D0704" w:rsidRPr="001E3E3F">
        <w:rPr>
          <w:rFonts w:asciiTheme="majorBidi" w:hAnsiTheme="majorBidi" w:cstheme="majorBidi"/>
        </w:rPr>
        <w:t xml:space="preserve"> with </w:t>
      </w:r>
      <w:r>
        <w:rPr>
          <w:rFonts w:asciiTheme="majorBidi" w:hAnsiTheme="majorBidi" w:cstheme="majorBidi"/>
        </w:rPr>
        <w:t xml:space="preserve">event </w:t>
      </w:r>
      <w:r w:rsidR="002D0704" w:rsidRPr="001E3E3F">
        <w:rPr>
          <w:rFonts w:asciiTheme="majorBidi" w:hAnsiTheme="majorBidi" w:cstheme="majorBidi"/>
        </w:rPr>
        <w:t>participant</w:t>
      </w:r>
      <w:r>
        <w:rPr>
          <w:rFonts w:asciiTheme="majorBidi" w:hAnsiTheme="majorBidi" w:cstheme="majorBidi"/>
        </w:rPr>
        <w:t>s/sponsors</w:t>
      </w:r>
      <w:r w:rsidR="002D0704" w:rsidRPr="001E3E3F">
        <w:rPr>
          <w:rFonts w:asciiTheme="majorBidi" w:hAnsiTheme="majorBidi" w:cstheme="majorBidi"/>
        </w:rPr>
        <w:t xml:space="preserve"> and preparing the full schedule of the program.</w:t>
      </w:r>
    </w:p>
    <w:p w:rsidR="002D0704" w:rsidRDefault="002D0704" w:rsidP="00FA536B">
      <w:pPr>
        <w:spacing w:line="300" w:lineRule="atLeast"/>
        <w:ind w:left="-576" w:right="-576"/>
        <w:jc w:val="both"/>
        <w:textAlignment w:val="baseline"/>
        <w:rPr>
          <w:rFonts w:asciiTheme="majorBidi" w:hAnsiTheme="majorBidi" w:cstheme="majorBidi"/>
        </w:rPr>
      </w:pPr>
    </w:p>
    <w:p w:rsidR="002D0704" w:rsidRPr="003B2B16" w:rsidRDefault="006F6DF0" w:rsidP="006F6DF0">
      <w:pPr>
        <w:ind w:left="-576" w:right="32"/>
        <w:jc w:val="both"/>
        <w:rPr>
          <w:rFonts w:asciiTheme="majorBidi" w:hAnsiTheme="majorBidi" w:cstheme="majorBidi"/>
          <w:b/>
          <w:bCs/>
        </w:rPr>
      </w:pPr>
      <w:r w:rsidRPr="003B2B16">
        <w:rPr>
          <w:rFonts w:asciiTheme="majorBidi" w:hAnsiTheme="majorBidi" w:cstheme="majorBidi"/>
          <w:b/>
          <w:bCs/>
        </w:rPr>
        <w:lastRenderedPageBreak/>
        <w:t>Structural Report Writer</w:t>
      </w:r>
      <w:r>
        <w:rPr>
          <w:rFonts w:asciiTheme="majorBidi" w:hAnsiTheme="majorBidi" w:cstheme="majorBidi"/>
          <w:b/>
          <w:bCs/>
        </w:rPr>
        <w:t>, Feb 2015 – Nov 2015</w:t>
      </w:r>
      <w:r w:rsidR="002D0704" w:rsidRPr="003B2B16">
        <w:rPr>
          <w:rFonts w:asciiTheme="majorBidi" w:hAnsiTheme="majorBidi" w:cstheme="majorBidi"/>
          <w:b/>
          <w:bCs/>
        </w:rPr>
        <w:t xml:space="preserve"> (part time)</w:t>
      </w:r>
    </w:p>
    <w:p w:rsidR="002D0704" w:rsidRPr="003B2B16" w:rsidRDefault="002D0704" w:rsidP="00B81D64">
      <w:pPr>
        <w:ind w:left="-576" w:right="-576"/>
        <w:jc w:val="both"/>
        <w:rPr>
          <w:rFonts w:asciiTheme="majorBidi" w:hAnsiTheme="majorBidi" w:cstheme="majorBidi"/>
          <w:iCs/>
        </w:rPr>
      </w:pPr>
      <w:r w:rsidRPr="003B2B16">
        <w:rPr>
          <w:rFonts w:asciiTheme="majorBidi" w:hAnsiTheme="majorBidi" w:cstheme="majorBidi"/>
          <w:b/>
          <w:bCs/>
        </w:rPr>
        <w:t>FSACE</w:t>
      </w:r>
      <w:r w:rsidR="006F6DF0">
        <w:rPr>
          <w:rFonts w:asciiTheme="majorBidi" w:hAnsiTheme="majorBidi" w:cstheme="majorBidi"/>
          <w:b/>
          <w:bCs/>
        </w:rPr>
        <w:t xml:space="preserve">, Brisbane, Australia: </w:t>
      </w:r>
      <w:r w:rsidR="006F6DF0">
        <w:rPr>
          <w:rFonts w:asciiTheme="majorBidi" w:hAnsiTheme="majorBidi" w:cstheme="majorBidi"/>
          <w:i/>
          <w:iCs/>
        </w:rPr>
        <w:t>FSA Consulting Engineers</w:t>
      </w:r>
      <w:r w:rsidRPr="003B2B16">
        <w:rPr>
          <w:rFonts w:asciiTheme="majorBidi" w:hAnsiTheme="majorBidi" w:cstheme="majorBidi"/>
          <w:i/>
          <w:iCs/>
        </w:rPr>
        <w:t xml:space="preserve"> is a Brisbane based structural engineering company operating throughout Australia</w:t>
      </w:r>
      <w:r w:rsidRPr="003B2B16">
        <w:rPr>
          <w:rFonts w:asciiTheme="majorBidi" w:hAnsiTheme="majorBidi" w:cstheme="majorBidi"/>
          <w:iCs/>
        </w:rPr>
        <w:t>.</w:t>
      </w:r>
    </w:p>
    <w:p w:rsidR="002D0704" w:rsidRPr="006C6E1B" w:rsidRDefault="002D0704" w:rsidP="006C6E1B">
      <w:pPr>
        <w:numPr>
          <w:ilvl w:val="0"/>
          <w:numId w:val="5"/>
        </w:numPr>
        <w:spacing w:line="300" w:lineRule="atLeast"/>
        <w:ind w:left="-219" w:right="-576"/>
        <w:jc w:val="both"/>
        <w:textAlignment w:val="baseline"/>
        <w:rPr>
          <w:rFonts w:asciiTheme="majorBidi" w:hAnsiTheme="majorBidi" w:cstheme="majorBidi"/>
          <w:b/>
          <w:bCs/>
        </w:rPr>
      </w:pPr>
      <w:r w:rsidRPr="006C6E1B">
        <w:rPr>
          <w:rFonts w:asciiTheme="majorBidi" w:hAnsiTheme="majorBidi" w:cstheme="majorBidi"/>
          <w:lang w:val="en-US"/>
        </w:rPr>
        <w:t>Preparing Structural assessment and Defect Inspection Reports for various building and infrastructure</w:t>
      </w:r>
      <w:r w:rsidRPr="003B2B16">
        <w:rPr>
          <w:rFonts w:asciiTheme="majorBidi" w:hAnsiTheme="majorBidi" w:cstheme="majorBidi"/>
        </w:rPr>
        <w:t xml:space="preserve"> projects.</w:t>
      </w:r>
    </w:p>
    <w:p w:rsidR="006C6E1B" w:rsidRPr="006C6E1B" w:rsidRDefault="006C6E1B" w:rsidP="006C6E1B">
      <w:pPr>
        <w:numPr>
          <w:ilvl w:val="0"/>
          <w:numId w:val="5"/>
        </w:numPr>
        <w:spacing w:line="300" w:lineRule="atLeast"/>
        <w:ind w:left="-219" w:right="-576"/>
        <w:jc w:val="both"/>
        <w:textAlignment w:val="baseline"/>
        <w:rPr>
          <w:rFonts w:asciiTheme="majorBidi" w:hAnsiTheme="majorBidi" w:cstheme="majorBidi"/>
          <w:b/>
          <w:bCs/>
        </w:rPr>
      </w:pPr>
      <w:r>
        <w:rPr>
          <w:rFonts w:asciiTheme="majorBidi" w:hAnsiTheme="majorBidi" w:cstheme="majorBidi"/>
        </w:rPr>
        <w:t>Coordinating with cad team to prepare the supporting drawings for the reports</w:t>
      </w:r>
    </w:p>
    <w:p w:rsidR="006C6E1B" w:rsidRPr="003B2B16" w:rsidRDefault="006C6E1B" w:rsidP="006C6E1B">
      <w:pPr>
        <w:spacing w:line="300" w:lineRule="atLeast"/>
        <w:ind w:left="-219" w:right="-576"/>
        <w:jc w:val="both"/>
        <w:textAlignment w:val="baseline"/>
        <w:rPr>
          <w:rFonts w:asciiTheme="majorBidi" w:hAnsiTheme="majorBidi" w:cstheme="majorBidi"/>
          <w:b/>
          <w:bCs/>
        </w:rPr>
      </w:pPr>
    </w:p>
    <w:p w:rsidR="00A03FF1" w:rsidRPr="003B2B16" w:rsidRDefault="00A03FF1" w:rsidP="00A03FF1">
      <w:pPr>
        <w:ind w:left="-576" w:right="32"/>
        <w:jc w:val="both"/>
        <w:rPr>
          <w:rFonts w:asciiTheme="majorBidi" w:hAnsiTheme="majorBidi" w:cstheme="majorBidi"/>
          <w:b/>
          <w:bCs/>
        </w:rPr>
      </w:pPr>
      <w:r>
        <w:rPr>
          <w:rFonts w:asciiTheme="majorBidi" w:hAnsiTheme="majorBidi" w:cstheme="majorBidi"/>
          <w:b/>
          <w:bCs/>
        </w:rPr>
        <w:t>Jan 2014 –  Jan</w:t>
      </w:r>
      <w:r w:rsidRPr="003B2B16">
        <w:rPr>
          <w:rFonts w:asciiTheme="majorBidi" w:hAnsiTheme="majorBidi" w:cstheme="majorBidi"/>
          <w:b/>
          <w:bCs/>
        </w:rPr>
        <w:t xml:space="preserve"> 2015, Maternity Break</w:t>
      </w:r>
    </w:p>
    <w:p w:rsidR="002D0704" w:rsidRPr="003B2B16" w:rsidRDefault="002D0704" w:rsidP="002D0704">
      <w:pPr>
        <w:ind w:right="32"/>
        <w:jc w:val="both"/>
        <w:rPr>
          <w:rFonts w:asciiTheme="majorBidi" w:hAnsiTheme="majorBidi" w:cstheme="majorBidi"/>
          <w:b/>
          <w:bCs/>
        </w:rPr>
      </w:pPr>
    </w:p>
    <w:p w:rsidR="002D0704" w:rsidRPr="003B2B16" w:rsidRDefault="00CF131B" w:rsidP="00CF131B">
      <w:pPr>
        <w:ind w:left="-576" w:right="32"/>
        <w:jc w:val="both"/>
        <w:rPr>
          <w:rFonts w:asciiTheme="majorBidi" w:hAnsiTheme="majorBidi" w:cstheme="majorBidi"/>
          <w:b/>
          <w:bCs/>
        </w:rPr>
      </w:pPr>
      <w:r w:rsidRPr="003B2B16">
        <w:rPr>
          <w:rFonts w:asciiTheme="majorBidi" w:hAnsiTheme="majorBidi" w:cstheme="majorBidi"/>
          <w:b/>
          <w:bCs/>
        </w:rPr>
        <w:t>Systems</w:t>
      </w:r>
      <w:r w:rsidRPr="003B2B16">
        <w:rPr>
          <w:rFonts w:asciiTheme="majorBidi" w:hAnsiTheme="majorBidi" w:cstheme="majorBidi"/>
          <w:b/>
          <w:iCs/>
        </w:rPr>
        <w:t xml:space="preserve"> </w:t>
      </w:r>
      <w:r w:rsidRPr="003B2B16">
        <w:rPr>
          <w:rFonts w:asciiTheme="majorBidi" w:hAnsiTheme="majorBidi" w:cstheme="majorBidi"/>
          <w:b/>
          <w:bCs/>
        </w:rPr>
        <w:t>Administrator</w:t>
      </w:r>
      <w:r>
        <w:rPr>
          <w:rFonts w:asciiTheme="majorBidi" w:hAnsiTheme="majorBidi" w:cstheme="majorBidi"/>
          <w:b/>
          <w:bCs/>
        </w:rPr>
        <w:t>, Oct 2013 –  Dec 2013</w:t>
      </w:r>
    </w:p>
    <w:p w:rsidR="002D0704" w:rsidRDefault="002D0704" w:rsidP="00CF131B">
      <w:pPr>
        <w:ind w:left="-576" w:right="-576"/>
        <w:jc w:val="both"/>
        <w:rPr>
          <w:rFonts w:asciiTheme="majorBidi" w:hAnsiTheme="majorBidi" w:cstheme="majorBidi"/>
          <w:i/>
          <w:iCs/>
        </w:rPr>
      </w:pPr>
      <w:r w:rsidRPr="003B2B16">
        <w:rPr>
          <w:rFonts w:asciiTheme="majorBidi" w:hAnsiTheme="majorBidi" w:cstheme="majorBidi"/>
          <w:b/>
          <w:bCs/>
        </w:rPr>
        <w:t>Train Up – Logistics Construction and mining</w:t>
      </w:r>
      <w:r w:rsidR="00CF131B">
        <w:rPr>
          <w:rFonts w:asciiTheme="majorBidi" w:hAnsiTheme="majorBidi" w:cstheme="majorBidi"/>
          <w:b/>
          <w:bCs/>
        </w:rPr>
        <w:t>:</w:t>
      </w:r>
      <w:r w:rsidR="005B462C">
        <w:rPr>
          <w:rFonts w:asciiTheme="majorBidi" w:hAnsiTheme="majorBidi" w:cstheme="majorBidi"/>
          <w:b/>
          <w:bCs/>
        </w:rPr>
        <w:t xml:space="preserve"> </w:t>
      </w:r>
      <w:r w:rsidR="00CF131B">
        <w:rPr>
          <w:rFonts w:asciiTheme="majorBidi" w:hAnsiTheme="majorBidi" w:cstheme="majorBidi"/>
          <w:i/>
          <w:iCs/>
        </w:rPr>
        <w:t>A</w:t>
      </w:r>
      <w:r w:rsidRPr="003B2B16">
        <w:rPr>
          <w:rFonts w:asciiTheme="majorBidi" w:hAnsiTheme="majorBidi" w:cstheme="majorBidi"/>
          <w:i/>
          <w:iCs/>
        </w:rPr>
        <w:t xml:space="preserve"> nationally accredited leading R</w:t>
      </w:r>
      <w:r w:rsidR="00CF131B">
        <w:rPr>
          <w:rFonts w:asciiTheme="majorBidi" w:hAnsiTheme="majorBidi" w:cstheme="majorBidi"/>
          <w:i/>
          <w:iCs/>
        </w:rPr>
        <w:t>egistered Training Organisation (R</w:t>
      </w:r>
      <w:r w:rsidRPr="003B2B16">
        <w:rPr>
          <w:rFonts w:asciiTheme="majorBidi" w:hAnsiTheme="majorBidi" w:cstheme="majorBidi"/>
          <w:i/>
          <w:iCs/>
        </w:rPr>
        <w:t>TO</w:t>
      </w:r>
      <w:r w:rsidR="00CF131B">
        <w:rPr>
          <w:rFonts w:asciiTheme="majorBidi" w:hAnsiTheme="majorBidi" w:cstheme="majorBidi"/>
          <w:i/>
          <w:iCs/>
        </w:rPr>
        <w:t>)</w:t>
      </w:r>
      <w:r w:rsidRPr="003B2B16">
        <w:rPr>
          <w:rFonts w:asciiTheme="majorBidi" w:hAnsiTheme="majorBidi" w:cstheme="majorBidi"/>
          <w:i/>
          <w:iCs/>
        </w:rPr>
        <w:t xml:space="preserve"> providing training in logistics</w:t>
      </w:r>
      <w:r w:rsidR="005B462C">
        <w:rPr>
          <w:rFonts w:asciiTheme="majorBidi" w:hAnsiTheme="majorBidi" w:cstheme="majorBidi"/>
          <w:i/>
          <w:iCs/>
        </w:rPr>
        <w:t>,</w:t>
      </w:r>
      <w:r w:rsidRPr="003B2B16">
        <w:rPr>
          <w:rFonts w:asciiTheme="majorBidi" w:hAnsiTheme="majorBidi" w:cstheme="majorBidi"/>
          <w:i/>
          <w:iCs/>
        </w:rPr>
        <w:t xml:space="preserve"> construction</w:t>
      </w:r>
      <w:r w:rsidR="005B462C">
        <w:rPr>
          <w:rFonts w:asciiTheme="majorBidi" w:hAnsiTheme="majorBidi" w:cstheme="majorBidi"/>
          <w:i/>
          <w:iCs/>
        </w:rPr>
        <w:t xml:space="preserve"> </w:t>
      </w:r>
      <w:r w:rsidRPr="003B2B16">
        <w:rPr>
          <w:rFonts w:asciiTheme="majorBidi" w:hAnsiTheme="majorBidi" w:cstheme="majorBidi"/>
          <w:i/>
          <w:iCs/>
        </w:rPr>
        <w:t>and mining</w:t>
      </w:r>
    </w:p>
    <w:p w:rsidR="00AE5CAF" w:rsidRDefault="00AE5CAF" w:rsidP="00607354">
      <w:pPr>
        <w:ind w:left="-576" w:right="32"/>
        <w:jc w:val="both"/>
        <w:rPr>
          <w:rFonts w:asciiTheme="majorBidi" w:hAnsiTheme="majorBidi" w:cstheme="majorBidi"/>
          <w:b/>
          <w:bCs/>
        </w:rPr>
      </w:pPr>
    </w:p>
    <w:p w:rsidR="00607354" w:rsidRDefault="00607354" w:rsidP="00607354">
      <w:pPr>
        <w:ind w:left="-576" w:right="32"/>
        <w:jc w:val="both"/>
        <w:rPr>
          <w:rFonts w:asciiTheme="majorBidi" w:hAnsiTheme="majorBidi" w:cstheme="majorBidi"/>
          <w:b/>
          <w:bCs/>
        </w:rPr>
      </w:pPr>
      <w:r>
        <w:rPr>
          <w:rFonts w:asciiTheme="majorBidi" w:hAnsiTheme="majorBidi" w:cstheme="majorBidi"/>
          <w:b/>
          <w:bCs/>
        </w:rPr>
        <w:t>Systems</w:t>
      </w:r>
      <w:r w:rsidRPr="003B2B16">
        <w:rPr>
          <w:rFonts w:asciiTheme="majorBidi" w:hAnsiTheme="majorBidi" w:cstheme="majorBidi"/>
          <w:b/>
          <w:bCs/>
        </w:rPr>
        <w:t xml:space="preserve"> Coordinator</w:t>
      </w:r>
      <w:r>
        <w:rPr>
          <w:rFonts w:asciiTheme="majorBidi" w:hAnsiTheme="majorBidi" w:cstheme="majorBidi"/>
          <w:b/>
          <w:bCs/>
        </w:rPr>
        <w:t xml:space="preserve">, </w:t>
      </w:r>
      <w:r w:rsidRPr="003B2B16">
        <w:rPr>
          <w:rFonts w:asciiTheme="majorBidi" w:hAnsiTheme="majorBidi" w:cstheme="majorBidi"/>
          <w:b/>
          <w:bCs/>
        </w:rPr>
        <w:t>Sept 2012 – Sept 2013</w:t>
      </w:r>
    </w:p>
    <w:p w:rsidR="00607354" w:rsidRDefault="00607354" w:rsidP="00607354">
      <w:pPr>
        <w:ind w:left="-576" w:right="-576"/>
        <w:jc w:val="both"/>
        <w:rPr>
          <w:rFonts w:asciiTheme="majorBidi" w:hAnsiTheme="majorBidi" w:cstheme="majorBidi"/>
          <w:i/>
          <w:iCs/>
        </w:rPr>
      </w:pPr>
      <w:r w:rsidRPr="003B2B16">
        <w:rPr>
          <w:rFonts w:asciiTheme="majorBidi" w:hAnsiTheme="majorBidi" w:cstheme="majorBidi"/>
          <w:b/>
          <w:bCs/>
        </w:rPr>
        <w:t>Community Training College</w:t>
      </w:r>
      <w:r>
        <w:rPr>
          <w:rFonts w:asciiTheme="majorBidi" w:hAnsiTheme="majorBidi" w:cstheme="majorBidi"/>
          <w:b/>
          <w:bCs/>
        </w:rPr>
        <w:t xml:space="preserve">: </w:t>
      </w:r>
      <w:r>
        <w:rPr>
          <w:rFonts w:asciiTheme="majorBidi" w:hAnsiTheme="majorBidi" w:cstheme="majorBidi"/>
          <w:i/>
          <w:iCs/>
        </w:rPr>
        <w:t>A</w:t>
      </w:r>
      <w:r w:rsidRPr="003B2B16">
        <w:rPr>
          <w:rFonts w:asciiTheme="majorBidi" w:hAnsiTheme="majorBidi" w:cstheme="majorBidi"/>
          <w:i/>
          <w:iCs/>
        </w:rPr>
        <w:t xml:space="preserve"> nationally accredited leading R</w:t>
      </w:r>
      <w:r>
        <w:rPr>
          <w:rFonts w:asciiTheme="majorBidi" w:hAnsiTheme="majorBidi" w:cstheme="majorBidi"/>
          <w:i/>
          <w:iCs/>
        </w:rPr>
        <w:t>egistered Training Organisation (R</w:t>
      </w:r>
      <w:r w:rsidRPr="003B2B16">
        <w:rPr>
          <w:rFonts w:asciiTheme="majorBidi" w:hAnsiTheme="majorBidi" w:cstheme="majorBidi"/>
          <w:i/>
          <w:iCs/>
        </w:rPr>
        <w:t>TO</w:t>
      </w:r>
      <w:r>
        <w:rPr>
          <w:rFonts w:asciiTheme="majorBidi" w:hAnsiTheme="majorBidi" w:cstheme="majorBidi"/>
          <w:i/>
          <w:iCs/>
        </w:rPr>
        <w:t>)</w:t>
      </w:r>
      <w:r w:rsidRPr="003B2B16">
        <w:rPr>
          <w:rFonts w:asciiTheme="majorBidi" w:hAnsiTheme="majorBidi" w:cstheme="majorBidi"/>
          <w:i/>
          <w:iCs/>
        </w:rPr>
        <w:t xml:space="preserve"> providing training in </w:t>
      </w:r>
      <w:r>
        <w:rPr>
          <w:rFonts w:asciiTheme="majorBidi" w:hAnsiTheme="majorBidi" w:cstheme="majorBidi"/>
          <w:i/>
          <w:iCs/>
        </w:rPr>
        <w:t>healthcare and childcare</w:t>
      </w:r>
      <w:r w:rsidRPr="003B2B16">
        <w:rPr>
          <w:rFonts w:asciiTheme="majorBidi" w:hAnsiTheme="majorBidi" w:cstheme="majorBidi"/>
          <w:i/>
          <w:iCs/>
        </w:rPr>
        <w:t xml:space="preserve">. </w:t>
      </w:r>
    </w:p>
    <w:p w:rsidR="005B462C" w:rsidRDefault="005B462C" w:rsidP="005B462C">
      <w:pPr>
        <w:spacing w:after="60"/>
        <w:ind w:right="32"/>
        <w:jc w:val="both"/>
        <w:rPr>
          <w:rFonts w:asciiTheme="majorBidi" w:hAnsiTheme="majorBidi" w:cstheme="majorBidi"/>
        </w:rPr>
      </w:pPr>
    </w:p>
    <w:p w:rsidR="005B462C" w:rsidRPr="005B462C" w:rsidRDefault="005B462C" w:rsidP="005B462C">
      <w:pPr>
        <w:numPr>
          <w:ilvl w:val="0"/>
          <w:numId w:val="5"/>
        </w:numPr>
        <w:spacing w:line="300" w:lineRule="atLeast"/>
        <w:ind w:left="-219" w:right="-576"/>
        <w:jc w:val="both"/>
        <w:textAlignment w:val="baseline"/>
        <w:rPr>
          <w:rFonts w:asciiTheme="majorBidi" w:hAnsiTheme="majorBidi" w:cstheme="majorBidi"/>
        </w:rPr>
      </w:pPr>
      <w:r w:rsidRPr="005B462C">
        <w:rPr>
          <w:rFonts w:asciiTheme="majorBidi" w:hAnsiTheme="majorBidi" w:cstheme="majorBidi"/>
        </w:rPr>
        <w:t xml:space="preserve">Managing student </w:t>
      </w:r>
      <w:r w:rsidR="00607354" w:rsidRPr="005B462C">
        <w:rPr>
          <w:rFonts w:asciiTheme="majorBidi" w:hAnsiTheme="majorBidi" w:cstheme="majorBidi"/>
        </w:rPr>
        <w:t>enrolments</w:t>
      </w:r>
      <w:r w:rsidRPr="005B462C">
        <w:rPr>
          <w:rFonts w:asciiTheme="majorBidi" w:hAnsiTheme="majorBidi" w:cstheme="majorBidi"/>
        </w:rPr>
        <w:t>, enquiries, Invoicing, documentation &amp; follow ups.</w:t>
      </w:r>
    </w:p>
    <w:p w:rsidR="005B462C" w:rsidRPr="005B462C" w:rsidRDefault="005B462C" w:rsidP="005B462C">
      <w:pPr>
        <w:numPr>
          <w:ilvl w:val="0"/>
          <w:numId w:val="5"/>
        </w:numPr>
        <w:spacing w:line="300" w:lineRule="atLeast"/>
        <w:ind w:left="-219" w:right="-576"/>
        <w:jc w:val="both"/>
        <w:textAlignment w:val="baseline"/>
        <w:rPr>
          <w:rFonts w:asciiTheme="majorBidi" w:hAnsiTheme="majorBidi" w:cstheme="majorBidi"/>
        </w:rPr>
      </w:pPr>
      <w:r w:rsidRPr="005B462C">
        <w:rPr>
          <w:rFonts w:asciiTheme="majorBidi" w:hAnsiTheme="majorBidi" w:cstheme="majorBidi"/>
        </w:rPr>
        <w:t>Manage and maintain RTO records &amp; update as per relevant industry standards.</w:t>
      </w:r>
    </w:p>
    <w:p w:rsidR="005B462C" w:rsidRPr="005B462C" w:rsidRDefault="005B462C" w:rsidP="005B462C">
      <w:pPr>
        <w:numPr>
          <w:ilvl w:val="0"/>
          <w:numId w:val="5"/>
        </w:numPr>
        <w:spacing w:line="300" w:lineRule="atLeast"/>
        <w:ind w:left="-219" w:right="-576"/>
        <w:jc w:val="both"/>
        <w:textAlignment w:val="baseline"/>
        <w:rPr>
          <w:rFonts w:asciiTheme="majorBidi" w:hAnsiTheme="majorBidi" w:cstheme="majorBidi"/>
        </w:rPr>
      </w:pPr>
      <w:r w:rsidRPr="005B462C">
        <w:rPr>
          <w:rFonts w:asciiTheme="majorBidi" w:hAnsiTheme="majorBidi" w:cstheme="majorBidi"/>
        </w:rPr>
        <w:t>Knowledge of AVETMISS reporting, maintaining student files, scanning the student files upon course completion and keep ready for ASQA audits.</w:t>
      </w:r>
    </w:p>
    <w:p w:rsidR="005B462C" w:rsidRPr="005B462C" w:rsidRDefault="005B462C" w:rsidP="005B462C">
      <w:pPr>
        <w:numPr>
          <w:ilvl w:val="0"/>
          <w:numId w:val="5"/>
        </w:numPr>
        <w:spacing w:line="300" w:lineRule="atLeast"/>
        <w:ind w:left="-219" w:right="-576"/>
        <w:jc w:val="both"/>
        <w:textAlignment w:val="baseline"/>
        <w:rPr>
          <w:rFonts w:asciiTheme="majorBidi" w:hAnsiTheme="majorBidi" w:cstheme="majorBidi"/>
        </w:rPr>
      </w:pPr>
      <w:r w:rsidRPr="005B462C">
        <w:rPr>
          <w:rFonts w:asciiTheme="majorBidi" w:hAnsiTheme="majorBidi" w:cstheme="majorBidi"/>
        </w:rPr>
        <w:t>Updating information’s in student management software (icare</w:t>
      </w:r>
      <w:r w:rsidR="00192A7F">
        <w:rPr>
          <w:rFonts w:asciiTheme="majorBidi" w:hAnsiTheme="majorBidi" w:cstheme="majorBidi"/>
        </w:rPr>
        <w:t>)</w:t>
      </w:r>
      <w:r w:rsidRPr="005B462C">
        <w:rPr>
          <w:rFonts w:asciiTheme="majorBidi" w:hAnsiTheme="majorBidi" w:cstheme="majorBidi"/>
        </w:rPr>
        <w:t>.</w:t>
      </w:r>
    </w:p>
    <w:p w:rsidR="005B462C" w:rsidRPr="005B462C" w:rsidRDefault="005B462C" w:rsidP="005B462C">
      <w:pPr>
        <w:numPr>
          <w:ilvl w:val="0"/>
          <w:numId w:val="5"/>
        </w:numPr>
        <w:spacing w:line="300" w:lineRule="atLeast"/>
        <w:ind w:left="-219" w:right="-576"/>
        <w:jc w:val="both"/>
        <w:textAlignment w:val="baseline"/>
        <w:rPr>
          <w:rFonts w:asciiTheme="majorBidi" w:hAnsiTheme="majorBidi" w:cstheme="majorBidi"/>
        </w:rPr>
      </w:pPr>
      <w:r w:rsidRPr="005B462C">
        <w:rPr>
          <w:rFonts w:asciiTheme="majorBidi" w:hAnsiTheme="majorBidi" w:cstheme="majorBidi"/>
        </w:rPr>
        <w:t xml:space="preserve">Managing student </w:t>
      </w:r>
      <w:r w:rsidR="00192A7F">
        <w:rPr>
          <w:rFonts w:asciiTheme="majorBidi" w:hAnsiTheme="majorBidi" w:cstheme="majorBidi"/>
        </w:rPr>
        <w:t>training schedules and</w:t>
      </w:r>
      <w:r w:rsidRPr="005B462C">
        <w:rPr>
          <w:rFonts w:asciiTheme="majorBidi" w:hAnsiTheme="majorBidi" w:cstheme="majorBidi"/>
        </w:rPr>
        <w:t xml:space="preserve"> tracking of time sheets for staff.</w:t>
      </w:r>
    </w:p>
    <w:p w:rsidR="00A03FF1" w:rsidRPr="00A03FF1" w:rsidRDefault="00A03FF1" w:rsidP="00A03FF1">
      <w:pPr>
        <w:spacing w:line="276" w:lineRule="auto"/>
        <w:jc w:val="both"/>
        <w:textAlignment w:val="baseline"/>
        <w:rPr>
          <w:rFonts w:asciiTheme="majorBidi" w:hAnsiTheme="majorBidi" w:cstheme="majorBidi"/>
          <w:iCs/>
        </w:rPr>
      </w:pPr>
    </w:p>
    <w:p w:rsidR="00607354" w:rsidRDefault="00CD2646" w:rsidP="00607354">
      <w:pPr>
        <w:ind w:left="-576" w:right="32"/>
        <w:jc w:val="both"/>
        <w:rPr>
          <w:rFonts w:asciiTheme="majorBidi" w:hAnsiTheme="majorBidi" w:cstheme="majorBidi"/>
          <w:b/>
          <w:bCs/>
        </w:rPr>
      </w:pPr>
      <w:r>
        <w:rPr>
          <w:rFonts w:asciiTheme="majorBidi" w:hAnsiTheme="majorBidi" w:cstheme="majorBidi"/>
          <w:b/>
          <w:bCs/>
        </w:rPr>
        <w:t>Tax</w:t>
      </w:r>
      <w:r w:rsidR="00607354" w:rsidRPr="00607354">
        <w:rPr>
          <w:rFonts w:asciiTheme="majorBidi" w:hAnsiTheme="majorBidi" w:cstheme="majorBidi"/>
          <w:b/>
          <w:bCs/>
        </w:rPr>
        <w:t xml:space="preserve"> </w:t>
      </w:r>
      <w:r w:rsidR="00607354">
        <w:rPr>
          <w:rFonts w:asciiTheme="majorBidi" w:hAnsiTheme="majorBidi" w:cstheme="majorBidi"/>
          <w:b/>
          <w:bCs/>
        </w:rPr>
        <w:t xml:space="preserve">personnel, </w:t>
      </w:r>
      <w:r w:rsidR="002D0704" w:rsidRPr="003B2B16">
        <w:rPr>
          <w:rFonts w:asciiTheme="majorBidi" w:hAnsiTheme="majorBidi" w:cstheme="majorBidi"/>
          <w:b/>
          <w:bCs/>
        </w:rPr>
        <w:t>July 2012 – Oct 201</w:t>
      </w:r>
      <w:r w:rsidR="00607354">
        <w:rPr>
          <w:rFonts w:asciiTheme="majorBidi" w:hAnsiTheme="majorBidi" w:cstheme="majorBidi"/>
          <w:b/>
          <w:bCs/>
        </w:rPr>
        <w:t>2 and July 2013 – Oct 2013</w:t>
      </w:r>
    </w:p>
    <w:p w:rsidR="00607354" w:rsidRDefault="00607354" w:rsidP="00607354">
      <w:pPr>
        <w:ind w:left="-576" w:right="32"/>
        <w:jc w:val="both"/>
        <w:rPr>
          <w:rFonts w:asciiTheme="majorBidi" w:hAnsiTheme="majorBidi" w:cstheme="majorBidi"/>
          <w:b/>
          <w:bCs/>
        </w:rPr>
      </w:pPr>
      <w:r w:rsidRPr="006F6DF0">
        <w:rPr>
          <w:rFonts w:asciiTheme="majorBidi" w:hAnsiTheme="majorBidi" w:cstheme="majorBidi"/>
          <w:b/>
          <w:bCs/>
        </w:rPr>
        <w:t>Voluntary service to Community (Part time</w:t>
      </w:r>
      <w:r>
        <w:rPr>
          <w:rFonts w:asciiTheme="majorBidi" w:hAnsiTheme="majorBidi" w:cstheme="majorBidi"/>
          <w:b/>
          <w:bCs/>
        </w:rPr>
        <w:t xml:space="preserve"> during the tax return time</w:t>
      </w:r>
      <w:r w:rsidRPr="006F6DF0">
        <w:rPr>
          <w:rFonts w:asciiTheme="majorBidi" w:hAnsiTheme="majorBidi" w:cstheme="majorBidi"/>
          <w:b/>
          <w:bCs/>
        </w:rPr>
        <w:t>)</w:t>
      </w:r>
    </w:p>
    <w:p w:rsidR="00607354" w:rsidRDefault="002D0704" w:rsidP="006A5A7B">
      <w:pPr>
        <w:ind w:left="-576" w:right="32"/>
        <w:jc w:val="both"/>
        <w:rPr>
          <w:rFonts w:asciiTheme="majorBidi" w:hAnsiTheme="majorBidi" w:cstheme="majorBidi"/>
          <w:b/>
          <w:bCs/>
        </w:rPr>
      </w:pPr>
      <w:r w:rsidRPr="003B2B16">
        <w:rPr>
          <w:rFonts w:asciiTheme="majorBidi" w:hAnsiTheme="majorBidi" w:cstheme="majorBidi"/>
          <w:b/>
          <w:bCs/>
        </w:rPr>
        <w:t>Australian Taxation Office (ATO), Brisbane, QLD</w:t>
      </w:r>
      <w:r w:rsidR="00607354">
        <w:rPr>
          <w:rFonts w:asciiTheme="majorBidi" w:hAnsiTheme="majorBidi" w:cstheme="majorBidi"/>
          <w:b/>
          <w:bCs/>
        </w:rPr>
        <w:t xml:space="preserve"> - </w:t>
      </w:r>
      <w:r w:rsidRPr="003B2B16">
        <w:rPr>
          <w:rFonts w:asciiTheme="majorBidi" w:hAnsiTheme="majorBidi" w:cstheme="majorBidi"/>
          <w:i/>
          <w:iCs/>
        </w:rPr>
        <w:t xml:space="preserve">Tax Help </w:t>
      </w:r>
      <w:r w:rsidR="00607354">
        <w:rPr>
          <w:rFonts w:asciiTheme="majorBidi" w:hAnsiTheme="majorBidi" w:cstheme="majorBidi"/>
          <w:i/>
          <w:iCs/>
        </w:rPr>
        <w:t>refers to</w:t>
      </w:r>
      <w:r w:rsidRPr="003B2B16">
        <w:rPr>
          <w:rFonts w:asciiTheme="majorBidi" w:hAnsiTheme="majorBidi" w:cstheme="majorBidi"/>
          <w:i/>
          <w:iCs/>
        </w:rPr>
        <w:t xml:space="preserve"> a network of community volunteers who provide a free and confidential service to help people </w:t>
      </w:r>
      <w:r w:rsidR="00607354">
        <w:rPr>
          <w:rFonts w:asciiTheme="majorBidi" w:hAnsiTheme="majorBidi" w:cstheme="majorBidi"/>
          <w:i/>
          <w:iCs/>
        </w:rPr>
        <w:t xml:space="preserve">to </w:t>
      </w:r>
      <w:r w:rsidRPr="003B2B16">
        <w:rPr>
          <w:rFonts w:asciiTheme="majorBidi" w:hAnsiTheme="majorBidi" w:cstheme="majorBidi"/>
          <w:i/>
          <w:iCs/>
        </w:rPr>
        <w:t>complete their tax returns during tax time. Volunteers are fully trained, accredited and supported by the Australian Taxation Office (ATO).</w:t>
      </w:r>
    </w:p>
    <w:p w:rsidR="002D0704" w:rsidRPr="00607354" w:rsidRDefault="002D0704" w:rsidP="006A5A7B">
      <w:pPr>
        <w:ind w:left="-576" w:right="32"/>
        <w:jc w:val="both"/>
        <w:rPr>
          <w:rFonts w:asciiTheme="majorBidi" w:hAnsiTheme="majorBidi" w:cstheme="majorBidi"/>
          <w:b/>
          <w:bCs/>
        </w:rPr>
      </w:pPr>
    </w:p>
    <w:p w:rsidR="002D0704" w:rsidRDefault="002D0704" w:rsidP="00607354">
      <w:pPr>
        <w:numPr>
          <w:ilvl w:val="0"/>
          <w:numId w:val="5"/>
        </w:numPr>
        <w:spacing w:line="300" w:lineRule="atLeast"/>
        <w:ind w:left="-219" w:right="-576"/>
        <w:jc w:val="both"/>
        <w:textAlignment w:val="baseline"/>
        <w:rPr>
          <w:rFonts w:asciiTheme="majorBidi" w:hAnsiTheme="majorBidi" w:cstheme="majorBidi"/>
        </w:rPr>
      </w:pPr>
      <w:r w:rsidRPr="003B2B16">
        <w:rPr>
          <w:rFonts w:asciiTheme="majorBidi" w:hAnsiTheme="majorBidi" w:cstheme="majorBidi"/>
        </w:rPr>
        <w:t>Prepare tax returns using e-tax </w:t>
      </w:r>
      <w:r w:rsidR="00607354">
        <w:rPr>
          <w:rFonts w:asciiTheme="majorBidi" w:hAnsiTheme="majorBidi" w:cstheme="majorBidi"/>
        </w:rPr>
        <w:t xml:space="preserve">software </w:t>
      </w:r>
      <w:r w:rsidRPr="003B2B16">
        <w:rPr>
          <w:rFonts w:asciiTheme="majorBidi" w:hAnsiTheme="majorBidi" w:cstheme="majorBidi"/>
        </w:rPr>
        <w:t>and, where possible, lodge electronically.</w:t>
      </w:r>
    </w:p>
    <w:p w:rsidR="00607354" w:rsidRPr="003B2B16" w:rsidRDefault="00607354" w:rsidP="00607354">
      <w:pPr>
        <w:numPr>
          <w:ilvl w:val="0"/>
          <w:numId w:val="5"/>
        </w:numPr>
        <w:spacing w:line="300" w:lineRule="atLeast"/>
        <w:ind w:left="-219" w:right="-576"/>
        <w:jc w:val="both"/>
        <w:textAlignment w:val="baseline"/>
        <w:rPr>
          <w:rFonts w:asciiTheme="majorBidi" w:hAnsiTheme="majorBidi" w:cstheme="majorBidi"/>
        </w:rPr>
      </w:pPr>
      <w:r w:rsidRPr="003B2B16">
        <w:rPr>
          <w:rFonts w:asciiTheme="majorBidi" w:hAnsiTheme="majorBidi" w:cstheme="majorBidi"/>
        </w:rPr>
        <w:t xml:space="preserve">Help </w:t>
      </w:r>
      <w:r>
        <w:rPr>
          <w:rFonts w:asciiTheme="majorBidi" w:hAnsiTheme="majorBidi" w:cstheme="majorBidi"/>
        </w:rPr>
        <w:t>clients</w:t>
      </w:r>
      <w:r w:rsidRPr="003B2B16">
        <w:rPr>
          <w:rFonts w:asciiTheme="majorBidi" w:hAnsiTheme="majorBidi" w:cstheme="majorBidi"/>
        </w:rPr>
        <w:t xml:space="preserve"> with straightforward tax matters and </w:t>
      </w:r>
      <w:r>
        <w:rPr>
          <w:rFonts w:asciiTheme="majorBidi" w:hAnsiTheme="majorBidi" w:cstheme="majorBidi"/>
        </w:rPr>
        <w:t>advise</w:t>
      </w:r>
      <w:r w:rsidRPr="003B2B16">
        <w:rPr>
          <w:rFonts w:asciiTheme="majorBidi" w:hAnsiTheme="majorBidi" w:cstheme="majorBidi"/>
        </w:rPr>
        <w:t xml:space="preserve"> </w:t>
      </w:r>
      <w:r>
        <w:rPr>
          <w:rFonts w:asciiTheme="majorBidi" w:hAnsiTheme="majorBidi" w:cstheme="majorBidi"/>
        </w:rPr>
        <w:t>if</w:t>
      </w:r>
      <w:r w:rsidRPr="003B2B16">
        <w:rPr>
          <w:rFonts w:asciiTheme="majorBidi" w:hAnsiTheme="majorBidi" w:cstheme="majorBidi"/>
        </w:rPr>
        <w:t xml:space="preserve"> they need to lodge a tax return.</w:t>
      </w:r>
    </w:p>
    <w:p w:rsidR="00607354" w:rsidRPr="00607354" w:rsidRDefault="00607354" w:rsidP="00607354">
      <w:pPr>
        <w:numPr>
          <w:ilvl w:val="0"/>
          <w:numId w:val="5"/>
        </w:numPr>
        <w:spacing w:line="300" w:lineRule="atLeast"/>
        <w:ind w:left="-219" w:right="-576"/>
        <w:jc w:val="both"/>
        <w:textAlignment w:val="baseline"/>
        <w:rPr>
          <w:rFonts w:asciiTheme="majorBidi" w:hAnsiTheme="majorBidi" w:cstheme="majorBidi"/>
        </w:rPr>
      </w:pPr>
      <w:r w:rsidRPr="003B2B16">
        <w:rPr>
          <w:rFonts w:asciiTheme="majorBidi" w:hAnsiTheme="majorBidi" w:cstheme="majorBidi"/>
        </w:rPr>
        <w:t xml:space="preserve">Help clients with </w:t>
      </w:r>
      <w:r>
        <w:rPr>
          <w:rFonts w:asciiTheme="majorBidi" w:hAnsiTheme="majorBidi" w:cstheme="majorBidi"/>
        </w:rPr>
        <w:t xml:space="preserve">tax </w:t>
      </w:r>
      <w:r w:rsidRPr="003B2B16">
        <w:rPr>
          <w:rFonts w:asciiTheme="majorBidi" w:hAnsiTheme="majorBidi" w:cstheme="majorBidi"/>
        </w:rPr>
        <w:t>claims for refu</w:t>
      </w:r>
      <w:r>
        <w:rPr>
          <w:rFonts w:asciiTheme="majorBidi" w:hAnsiTheme="majorBidi" w:cstheme="majorBidi"/>
        </w:rPr>
        <w:t>nds and submittal of non-</w:t>
      </w:r>
      <w:r w:rsidRPr="003B2B16">
        <w:rPr>
          <w:rFonts w:asciiTheme="majorBidi" w:hAnsiTheme="majorBidi" w:cstheme="majorBidi"/>
        </w:rPr>
        <w:t>lodgement advice</w:t>
      </w:r>
      <w:r>
        <w:rPr>
          <w:rFonts w:asciiTheme="majorBidi" w:hAnsiTheme="majorBidi" w:cstheme="majorBidi"/>
        </w:rPr>
        <w:t>s if necessary</w:t>
      </w:r>
      <w:r w:rsidRPr="003B2B16">
        <w:rPr>
          <w:rFonts w:asciiTheme="majorBidi" w:hAnsiTheme="majorBidi" w:cstheme="majorBidi"/>
        </w:rPr>
        <w:t>.</w:t>
      </w:r>
    </w:p>
    <w:p w:rsidR="002D0704" w:rsidRDefault="002D0704" w:rsidP="00607354">
      <w:pPr>
        <w:numPr>
          <w:ilvl w:val="0"/>
          <w:numId w:val="5"/>
        </w:numPr>
        <w:spacing w:line="300" w:lineRule="atLeast"/>
        <w:ind w:left="-219" w:right="-576"/>
        <w:jc w:val="both"/>
        <w:textAlignment w:val="baseline"/>
        <w:rPr>
          <w:rFonts w:asciiTheme="majorBidi" w:hAnsiTheme="majorBidi" w:cstheme="majorBidi"/>
        </w:rPr>
      </w:pPr>
      <w:r w:rsidRPr="003B2B16">
        <w:rPr>
          <w:rFonts w:asciiTheme="majorBidi" w:hAnsiTheme="majorBidi" w:cstheme="majorBidi"/>
        </w:rPr>
        <w:t xml:space="preserve">Actively encourage </w:t>
      </w:r>
      <w:r w:rsidR="00607354">
        <w:rPr>
          <w:rFonts w:asciiTheme="majorBidi" w:hAnsiTheme="majorBidi" w:cstheme="majorBidi"/>
        </w:rPr>
        <w:t xml:space="preserve">and give guidance for </w:t>
      </w:r>
      <w:r w:rsidRPr="003B2B16">
        <w:rPr>
          <w:rFonts w:asciiTheme="majorBidi" w:hAnsiTheme="majorBidi" w:cstheme="majorBidi"/>
        </w:rPr>
        <w:t>clients to pre</w:t>
      </w:r>
      <w:r w:rsidR="00607354">
        <w:rPr>
          <w:rFonts w:asciiTheme="majorBidi" w:hAnsiTheme="majorBidi" w:cstheme="majorBidi"/>
        </w:rPr>
        <w:t>pare</w:t>
      </w:r>
      <w:r w:rsidRPr="003B2B16">
        <w:rPr>
          <w:rFonts w:asciiTheme="majorBidi" w:hAnsiTheme="majorBidi" w:cstheme="majorBidi"/>
        </w:rPr>
        <w:t xml:space="preserve"> tax return themselves</w:t>
      </w:r>
      <w:r w:rsidR="00607354">
        <w:rPr>
          <w:rFonts w:asciiTheme="majorBidi" w:hAnsiTheme="majorBidi" w:cstheme="majorBidi"/>
        </w:rPr>
        <w:t>.</w:t>
      </w:r>
    </w:p>
    <w:p w:rsidR="00FB7D22" w:rsidRPr="003B2B16" w:rsidRDefault="00FB7D22" w:rsidP="00FB7D22">
      <w:pPr>
        <w:tabs>
          <w:tab w:val="left" w:pos="7290"/>
          <w:tab w:val="right" w:pos="8634"/>
        </w:tabs>
        <w:spacing w:before="240"/>
        <w:ind w:left="-576" w:right="32"/>
        <w:jc w:val="both"/>
        <w:rPr>
          <w:rFonts w:asciiTheme="majorBidi" w:hAnsiTheme="majorBidi" w:cstheme="majorBidi"/>
        </w:rPr>
      </w:pPr>
      <w:r>
        <w:rPr>
          <w:rFonts w:asciiTheme="majorBidi" w:hAnsiTheme="majorBidi" w:cstheme="majorBidi"/>
          <w:b/>
          <w:bCs/>
        </w:rPr>
        <w:t xml:space="preserve">Project Coordinator, </w:t>
      </w:r>
      <w:r w:rsidRPr="003B2B16">
        <w:rPr>
          <w:rFonts w:asciiTheme="majorBidi" w:hAnsiTheme="majorBidi" w:cstheme="majorBidi"/>
          <w:b/>
          <w:bCs/>
        </w:rPr>
        <w:t xml:space="preserve">Nov 2011 –  </w:t>
      </w:r>
      <w:r>
        <w:rPr>
          <w:rFonts w:asciiTheme="majorBidi" w:hAnsiTheme="majorBidi" w:cstheme="majorBidi"/>
          <w:b/>
          <w:bCs/>
        </w:rPr>
        <w:t>Aug 2012</w:t>
      </w:r>
      <w:r>
        <w:rPr>
          <w:rFonts w:asciiTheme="majorBidi" w:hAnsiTheme="majorBidi" w:cstheme="majorBidi"/>
          <w:b/>
          <w:bCs/>
        </w:rPr>
        <w:tab/>
      </w:r>
      <w:r>
        <w:rPr>
          <w:rFonts w:asciiTheme="majorBidi" w:hAnsiTheme="majorBidi" w:cstheme="majorBidi"/>
          <w:b/>
          <w:bCs/>
        </w:rPr>
        <w:tab/>
      </w:r>
    </w:p>
    <w:p w:rsidR="00FB7D22" w:rsidRDefault="00FB7D22" w:rsidP="00FB7D22">
      <w:pPr>
        <w:pStyle w:val="NormalWeb"/>
        <w:spacing w:before="0" w:beforeAutospacing="0" w:after="0" w:afterAutospacing="0"/>
        <w:ind w:left="-576" w:right="-576"/>
        <w:rPr>
          <w:rFonts w:asciiTheme="majorBidi" w:hAnsiTheme="majorBidi" w:cstheme="majorBidi"/>
          <w:iCs/>
          <w:lang w:val="en-AU" w:eastAsia="en-US"/>
        </w:rPr>
      </w:pPr>
      <w:r w:rsidRPr="003B2B16">
        <w:rPr>
          <w:rFonts w:asciiTheme="majorBidi" w:hAnsiTheme="majorBidi" w:cstheme="majorBidi"/>
          <w:iCs/>
          <w:lang w:val="en-AU" w:eastAsia="en-US"/>
        </w:rPr>
        <w:t>Project Coordinator/ Administrator for family based freelancing structural design jobs.</w:t>
      </w:r>
    </w:p>
    <w:p w:rsidR="00FB7D22" w:rsidRPr="003B2B16" w:rsidRDefault="00FB7D22" w:rsidP="00FB7D22">
      <w:pPr>
        <w:pStyle w:val="NormalWeb"/>
        <w:spacing w:before="0" w:beforeAutospacing="0" w:after="0" w:afterAutospacing="0"/>
        <w:ind w:left="-576" w:right="-576"/>
        <w:rPr>
          <w:rFonts w:asciiTheme="majorBidi" w:hAnsiTheme="majorBidi" w:cstheme="majorBidi"/>
          <w:iCs/>
          <w:lang w:val="en-AU" w:eastAsia="en-US"/>
        </w:rPr>
      </w:pPr>
    </w:p>
    <w:p w:rsidR="00FB7D22" w:rsidRPr="003B2B16" w:rsidRDefault="00FB7D22" w:rsidP="00FB7D22">
      <w:pPr>
        <w:numPr>
          <w:ilvl w:val="0"/>
          <w:numId w:val="5"/>
        </w:numPr>
        <w:spacing w:line="300" w:lineRule="atLeast"/>
        <w:ind w:left="-219" w:right="-576"/>
        <w:jc w:val="both"/>
        <w:textAlignment w:val="baseline"/>
        <w:rPr>
          <w:rFonts w:asciiTheme="majorBidi" w:hAnsiTheme="majorBidi" w:cstheme="majorBidi"/>
          <w:b/>
          <w:bCs/>
        </w:rPr>
      </w:pPr>
      <w:r w:rsidRPr="003B2B16">
        <w:rPr>
          <w:rFonts w:asciiTheme="majorBidi" w:hAnsiTheme="majorBidi" w:cstheme="majorBidi"/>
        </w:rPr>
        <w:t>Coordination with client to final</w:t>
      </w:r>
      <w:r>
        <w:rPr>
          <w:rFonts w:asciiTheme="majorBidi" w:hAnsiTheme="majorBidi" w:cstheme="majorBidi"/>
        </w:rPr>
        <w:t>ise</w:t>
      </w:r>
      <w:r w:rsidRPr="003B2B16">
        <w:rPr>
          <w:rFonts w:asciiTheme="majorBidi" w:hAnsiTheme="majorBidi" w:cstheme="majorBidi"/>
        </w:rPr>
        <w:t xml:space="preserve"> design basis and requirements.</w:t>
      </w:r>
    </w:p>
    <w:p w:rsidR="00FB7D22" w:rsidRPr="003B2B16" w:rsidRDefault="00FB7D22" w:rsidP="00FB7D22">
      <w:pPr>
        <w:numPr>
          <w:ilvl w:val="0"/>
          <w:numId w:val="5"/>
        </w:numPr>
        <w:spacing w:line="300" w:lineRule="atLeast"/>
        <w:ind w:left="-219" w:right="-576"/>
        <w:jc w:val="both"/>
        <w:textAlignment w:val="baseline"/>
        <w:rPr>
          <w:rFonts w:asciiTheme="majorBidi" w:hAnsiTheme="majorBidi" w:cstheme="majorBidi"/>
          <w:b/>
          <w:bCs/>
        </w:rPr>
      </w:pPr>
      <w:r>
        <w:rPr>
          <w:rFonts w:asciiTheme="majorBidi" w:hAnsiTheme="majorBidi" w:cstheme="majorBidi"/>
        </w:rPr>
        <w:t xml:space="preserve">Responsible for </w:t>
      </w:r>
      <w:r w:rsidRPr="003B2B16">
        <w:rPr>
          <w:rFonts w:asciiTheme="majorBidi" w:hAnsiTheme="majorBidi" w:cstheme="majorBidi"/>
        </w:rPr>
        <w:t>Projects</w:t>
      </w:r>
      <w:r>
        <w:rPr>
          <w:rFonts w:asciiTheme="majorBidi" w:hAnsiTheme="majorBidi" w:cstheme="majorBidi"/>
        </w:rPr>
        <w:t xml:space="preserve"> documentation and invoicing</w:t>
      </w:r>
      <w:r w:rsidRPr="003B2B16">
        <w:rPr>
          <w:rFonts w:asciiTheme="majorBidi" w:hAnsiTheme="majorBidi" w:cstheme="majorBidi"/>
        </w:rPr>
        <w:t>.</w:t>
      </w:r>
    </w:p>
    <w:p w:rsidR="00FB7D22" w:rsidRPr="00FB7D22" w:rsidRDefault="00FB7D22" w:rsidP="00FB7D22">
      <w:pPr>
        <w:numPr>
          <w:ilvl w:val="0"/>
          <w:numId w:val="5"/>
        </w:numPr>
        <w:spacing w:line="300" w:lineRule="atLeast"/>
        <w:ind w:left="-219" w:right="-576"/>
        <w:jc w:val="both"/>
        <w:textAlignment w:val="baseline"/>
        <w:rPr>
          <w:rFonts w:asciiTheme="majorBidi" w:hAnsiTheme="majorBidi" w:cstheme="majorBidi"/>
          <w:b/>
          <w:bCs/>
        </w:rPr>
      </w:pPr>
      <w:r>
        <w:rPr>
          <w:rFonts w:asciiTheme="majorBidi" w:hAnsiTheme="majorBidi" w:cstheme="majorBidi"/>
        </w:rPr>
        <w:t>Responsible for final s</w:t>
      </w:r>
      <w:r w:rsidRPr="003B2B16">
        <w:rPr>
          <w:rFonts w:asciiTheme="majorBidi" w:hAnsiTheme="majorBidi" w:cstheme="majorBidi"/>
        </w:rPr>
        <w:t>ubmittal of Design Reports and Drawings.</w:t>
      </w:r>
    </w:p>
    <w:p w:rsidR="00022B3D" w:rsidRDefault="00022B3D" w:rsidP="00FB7D22">
      <w:pPr>
        <w:spacing w:line="300" w:lineRule="atLeast"/>
        <w:ind w:left="-219" w:right="-576"/>
        <w:jc w:val="both"/>
        <w:textAlignment w:val="baseline"/>
        <w:rPr>
          <w:rFonts w:asciiTheme="majorBidi" w:hAnsiTheme="majorBidi" w:cstheme="majorBidi"/>
        </w:rPr>
      </w:pPr>
    </w:p>
    <w:p w:rsidR="00FB7D22" w:rsidRDefault="00FB7D22" w:rsidP="00FB7D22">
      <w:pPr>
        <w:ind w:left="-576" w:right="32"/>
        <w:jc w:val="both"/>
        <w:rPr>
          <w:rFonts w:asciiTheme="majorBidi" w:hAnsiTheme="majorBidi" w:cstheme="majorBidi"/>
          <w:b/>
          <w:bCs/>
        </w:rPr>
      </w:pPr>
      <w:r w:rsidRPr="00FB7D22">
        <w:rPr>
          <w:rFonts w:asciiTheme="majorBidi" w:hAnsiTheme="majorBidi" w:cstheme="majorBidi"/>
          <w:b/>
          <w:bCs/>
        </w:rPr>
        <w:t xml:space="preserve">Project </w:t>
      </w:r>
      <w:r w:rsidR="00266D02">
        <w:rPr>
          <w:rFonts w:asciiTheme="majorBidi" w:hAnsiTheme="majorBidi" w:cstheme="majorBidi"/>
          <w:b/>
          <w:bCs/>
        </w:rPr>
        <w:t>C</w:t>
      </w:r>
      <w:r w:rsidRPr="00FB7D22">
        <w:rPr>
          <w:rFonts w:asciiTheme="majorBidi" w:hAnsiTheme="majorBidi" w:cstheme="majorBidi"/>
          <w:b/>
          <w:bCs/>
        </w:rPr>
        <w:t xml:space="preserve">oordinator </w:t>
      </w:r>
      <w:r w:rsidR="002D0704" w:rsidRPr="003B2B16">
        <w:rPr>
          <w:rFonts w:asciiTheme="majorBidi" w:hAnsiTheme="majorBidi" w:cstheme="majorBidi"/>
          <w:b/>
          <w:bCs/>
        </w:rPr>
        <w:t>Dec 2009 - Oct 2011</w:t>
      </w:r>
    </w:p>
    <w:p w:rsidR="00C0646C" w:rsidRDefault="002D0704" w:rsidP="00C0646C">
      <w:pPr>
        <w:ind w:left="-576" w:right="-576"/>
        <w:jc w:val="both"/>
        <w:rPr>
          <w:rFonts w:asciiTheme="majorBidi" w:hAnsiTheme="majorBidi" w:cstheme="majorBidi"/>
        </w:rPr>
      </w:pPr>
      <w:r w:rsidRPr="003B2B16">
        <w:rPr>
          <w:rFonts w:asciiTheme="majorBidi" w:hAnsiTheme="majorBidi" w:cstheme="majorBidi"/>
          <w:b/>
          <w:bCs/>
        </w:rPr>
        <w:t>Parsons International Limited, Abu Dhabi, UAE</w:t>
      </w:r>
      <w:r w:rsidR="00FB7D22">
        <w:rPr>
          <w:rFonts w:asciiTheme="majorBidi" w:hAnsiTheme="majorBidi" w:cstheme="majorBidi"/>
          <w:b/>
          <w:bCs/>
        </w:rPr>
        <w:t xml:space="preserve"> - </w:t>
      </w:r>
      <w:r w:rsidRPr="003B2B16">
        <w:rPr>
          <w:rFonts w:asciiTheme="majorBidi" w:hAnsiTheme="majorBidi" w:cstheme="majorBidi"/>
        </w:rPr>
        <w:t>Parsons is a multinational top tier Engineering, Construction, Technical, and Management services firm who deliver design/design-build, program</w:t>
      </w:r>
      <w:r w:rsidR="00C0646C">
        <w:rPr>
          <w:rFonts w:asciiTheme="majorBidi" w:hAnsiTheme="majorBidi" w:cstheme="majorBidi"/>
        </w:rPr>
        <w:t xml:space="preserve"> </w:t>
      </w:r>
      <w:r w:rsidRPr="003B2B16">
        <w:rPr>
          <w:rFonts w:asciiTheme="majorBidi" w:hAnsiTheme="majorBidi" w:cstheme="majorBidi"/>
        </w:rPr>
        <w:t>/</w:t>
      </w:r>
      <w:r w:rsidR="00C0646C">
        <w:rPr>
          <w:rFonts w:asciiTheme="majorBidi" w:hAnsiTheme="majorBidi" w:cstheme="majorBidi"/>
        </w:rPr>
        <w:t xml:space="preserve"> </w:t>
      </w:r>
      <w:r w:rsidRPr="003B2B16">
        <w:rPr>
          <w:rFonts w:asciiTheme="majorBidi" w:hAnsiTheme="majorBidi" w:cstheme="majorBidi"/>
        </w:rPr>
        <w:t>construction ma</w:t>
      </w:r>
      <w:r w:rsidR="00C0646C">
        <w:rPr>
          <w:rFonts w:asciiTheme="majorBidi" w:hAnsiTheme="majorBidi" w:cstheme="majorBidi"/>
        </w:rPr>
        <w:t>nagement, professional services</w:t>
      </w:r>
      <w:r w:rsidRPr="003B2B16">
        <w:rPr>
          <w:rFonts w:asciiTheme="majorBidi" w:hAnsiTheme="majorBidi" w:cstheme="majorBidi"/>
        </w:rPr>
        <w:t xml:space="preserve"> and innovative alternative delivery solutions.</w:t>
      </w:r>
    </w:p>
    <w:p w:rsidR="00022B3D" w:rsidRDefault="00022B3D" w:rsidP="00C0646C">
      <w:pPr>
        <w:ind w:left="-576" w:right="-576"/>
        <w:jc w:val="both"/>
        <w:rPr>
          <w:rFonts w:asciiTheme="majorBidi" w:hAnsiTheme="majorBidi" w:cstheme="majorBidi"/>
        </w:rPr>
      </w:pPr>
    </w:p>
    <w:p w:rsidR="002D0704" w:rsidRDefault="002D0704" w:rsidP="00C0646C">
      <w:pPr>
        <w:numPr>
          <w:ilvl w:val="0"/>
          <w:numId w:val="34"/>
        </w:numPr>
        <w:spacing w:after="60"/>
        <w:ind w:left="-219" w:right="-576"/>
        <w:jc w:val="both"/>
        <w:rPr>
          <w:rFonts w:asciiTheme="majorBidi" w:hAnsiTheme="majorBidi" w:cstheme="majorBidi"/>
        </w:rPr>
      </w:pPr>
      <w:r w:rsidRPr="003B2B16">
        <w:rPr>
          <w:rFonts w:asciiTheme="majorBidi" w:hAnsiTheme="majorBidi" w:cstheme="majorBidi"/>
          <w:i/>
          <w:iCs/>
        </w:rPr>
        <w:t xml:space="preserve">Design and Build Contract for Temporary Parking structures </w:t>
      </w:r>
      <w:r w:rsidRPr="003B2B16">
        <w:rPr>
          <w:rFonts w:asciiTheme="majorBidi" w:hAnsiTheme="majorBidi" w:cstheme="majorBidi"/>
        </w:rPr>
        <w:t>in Abu Dhabi aims to solve the acute parking shortage in the city centre in a fast manner by building temporary single storey structures on top of some of the existing surface parking lots.</w:t>
      </w:r>
      <w:r w:rsidRPr="00C0646C">
        <w:rPr>
          <w:rFonts w:asciiTheme="majorBidi" w:hAnsiTheme="majorBidi" w:cstheme="majorBidi"/>
        </w:rPr>
        <w:t xml:space="preserve"> </w:t>
      </w:r>
    </w:p>
    <w:p w:rsidR="00C43E36" w:rsidRDefault="00022B3D" w:rsidP="00022B3D">
      <w:pPr>
        <w:pStyle w:val="ListParagraph"/>
        <w:numPr>
          <w:ilvl w:val="0"/>
          <w:numId w:val="36"/>
        </w:numPr>
        <w:ind w:right="-576"/>
        <w:jc w:val="both"/>
        <w:rPr>
          <w:rFonts w:asciiTheme="majorBidi" w:hAnsiTheme="majorBidi" w:cstheme="majorBidi"/>
        </w:rPr>
      </w:pPr>
      <w:r w:rsidRPr="00022B3D">
        <w:rPr>
          <w:rFonts w:asciiTheme="majorBidi" w:hAnsiTheme="majorBidi" w:cstheme="majorBidi"/>
        </w:rPr>
        <w:lastRenderedPageBreak/>
        <w:t xml:space="preserve">As a project </w:t>
      </w:r>
      <w:r w:rsidR="0061474F" w:rsidRPr="00022B3D">
        <w:rPr>
          <w:rFonts w:asciiTheme="majorBidi" w:hAnsiTheme="majorBidi" w:cstheme="majorBidi"/>
        </w:rPr>
        <w:t>coordinator,</w:t>
      </w:r>
      <w:r w:rsidRPr="00022B3D">
        <w:rPr>
          <w:rFonts w:asciiTheme="majorBidi" w:hAnsiTheme="majorBidi" w:cstheme="majorBidi"/>
        </w:rPr>
        <w:t xml:space="preserve"> I was responsible for all interdisciplinary and client coordination meetings and preparing presentations for the client</w:t>
      </w:r>
      <w:r w:rsidR="006A5A7B">
        <w:rPr>
          <w:rFonts w:asciiTheme="majorBidi" w:hAnsiTheme="majorBidi" w:cstheme="majorBidi"/>
        </w:rPr>
        <w:t>, the DoT</w:t>
      </w:r>
      <w:r w:rsidRPr="00022B3D">
        <w:rPr>
          <w:rFonts w:asciiTheme="majorBidi" w:hAnsiTheme="majorBidi" w:cstheme="majorBidi"/>
        </w:rPr>
        <w:t xml:space="preserve">. </w:t>
      </w:r>
    </w:p>
    <w:p w:rsidR="00690845" w:rsidRPr="00690845" w:rsidRDefault="00022B3D" w:rsidP="00690845">
      <w:pPr>
        <w:pStyle w:val="ListParagraph"/>
        <w:numPr>
          <w:ilvl w:val="0"/>
          <w:numId w:val="36"/>
        </w:numPr>
        <w:ind w:right="-576"/>
        <w:jc w:val="both"/>
        <w:rPr>
          <w:rFonts w:asciiTheme="majorBidi" w:hAnsiTheme="majorBidi" w:cstheme="majorBidi"/>
        </w:rPr>
      </w:pPr>
      <w:r w:rsidRPr="00C43E36">
        <w:rPr>
          <w:rFonts w:asciiTheme="majorBidi" w:hAnsiTheme="majorBidi" w:cstheme="majorBidi"/>
        </w:rPr>
        <w:t>Performed feasibility studies, scope/</w:t>
      </w:r>
      <w:r w:rsidRPr="00C43E36">
        <w:rPr>
          <w:rFonts w:cs="Arial"/>
          <w:szCs w:val="20"/>
        </w:rPr>
        <w:t xml:space="preserve">conceptual development, planning and risk management studies. </w:t>
      </w:r>
    </w:p>
    <w:p w:rsidR="00690845" w:rsidRPr="00690845" w:rsidRDefault="00690845" w:rsidP="00690845">
      <w:pPr>
        <w:pStyle w:val="ListParagraph"/>
        <w:numPr>
          <w:ilvl w:val="0"/>
          <w:numId w:val="36"/>
        </w:numPr>
        <w:ind w:right="-576"/>
        <w:jc w:val="both"/>
        <w:rPr>
          <w:rFonts w:asciiTheme="majorBidi" w:hAnsiTheme="majorBidi" w:cstheme="majorBidi"/>
        </w:rPr>
      </w:pPr>
      <w:r w:rsidRPr="00690845">
        <w:rPr>
          <w:rFonts w:asciiTheme="majorBidi" w:hAnsiTheme="majorBidi" w:cstheme="majorBidi"/>
        </w:rPr>
        <w:t>Prepare risk management plan and risk register for the client and suggest the mitigation plans for the risks identified.</w:t>
      </w:r>
    </w:p>
    <w:p w:rsidR="00022B3D" w:rsidRPr="00C43E36" w:rsidRDefault="00C43E36" w:rsidP="00BD14DF">
      <w:pPr>
        <w:pStyle w:val="ListParagraph"/>
        <w:numPr>
          <w:ilvl w:val="0"/>
          <w:numId w:val="36"/>
        </w:numPr>
        <w:ind w:right="-576"/>
        <w:jc w:val="both"/>
        <w:rPr>
          <w:rFonts w:asciiTheme="majorBidi" w:hAnsiTheme="majorBidi" w:cstheme="majorBidi"/>
        </w:rPr>
      </w:pPr>
      <w:r>
        <w:rPr>
          <w:rFonts w:cs="Arial"/>
          <w:szCs w:val="20"/>
        </w:rPr>
        <w:t>I</w:t>
      </w:r>
      <w:r w:rsidR="00022B3D" w:rsidRPr="00C43E36">
        <w:rPr>
          <w:rFonts w:cs="Arial"/>
          <w:szCs w:val="20"/>
        </w:rPr>
        <w:t>n charge for preparing the tender documents</w:t>
      </w:r>
      <w:r w:rsidR="0061474F" w:rsidRPr="00C43E36">
        <w:rPr>
          <w:rFonts w:cs="Arial"/>
          <w:szCs w:val="20"/>
        </w:rPr>
        <w:t xml:space="preserve"> for the project</w:t>
      </w:r>
      <w:r w:rsidR="00022B3D" w:rsidRPr="00C43E36">
        <w:rPr>
          <w:rFonts w:cs="Arial"/>
          <w:szCs w:val="20"/>
        </w:rPr>
        <w:t xml:space="preserve">. Conducted pretender meetings </w:t>
      </w:r>
      <w:r w:rsidR="0061474F" w:rsidRPr="00C43E36">
        <w:rPr>
          <w:rFonts w:cs="Arial"/>
          <w:szCs w:val="20"/>
        </w:rPr>
        <w:t>with contractors</w:t>
      </w:r>
      <w:r w:rsidR="00022B3D" w:rsidRPr="00C43E36">
        <w:rPr>
          <w:rFonts w:asciiTheme="majorBidi" w:hAnsiTheme="majorBidi" w:cstheme="majorBidi"/>
        </w:rPr>
        <w:t>/clients and prepared responses to the tender queries.</w:t>
      </w:r>
    </w:p>
    <w:p w:rsidR="00022B3D" w:rsidRDefault="00022B3D" w:rsidP="00022B3D">
      <w:pPr>
        <w:spacing w:after="60"/>
        <w:ind w:left="-219" w:right="-576"/>
        <w:jc w:val="both"/>
        <w:rPr>
          <w:rFonts w:asciiTheme="majorBidi" w:hAnsiTheme="majorBidi" w:cstheme="majorBidi"/>
        </w:rPr>
      </w:pPr>
    </w:p>
    <w:p w:rsidR="00C43E36" w:rsidRPr="0061474F" w:rsidRDefault="00C43E36" w:rsidP="00C43E36">
      <w:pPr>
        <w:numPr>
          <w:ilvl w:val="0"/>
          <w:numId w:val="34"/>
        </w:numPr>
        <w:spacing w:after="60"/>
        <w:ind w:left="-219" w:right="-576"/>
        <w:jc w:val="both"/>
        <w:rPr>
          <w:rFonts w:asciiTheme="majorBidi" w:hAnsiTheme="majorBidi" w:cstheme="majorBidi"/>
          <w:i/>
          <w:iCs/>
          <w:color w:val="FF0000"/>
        </w:rPr>
      </w:pPr>
      <w:r w:rsidRPr="003B2B16">
        <w:rPr>
          <w:rFonts w:asciiTheme="majorBidi" w:hAnsiTheme="majorBidi" w:cstheme="majorBidi"/>
          <w:i/>
          <w:iCs/>
        </w:rPr>
        <w:t xml:space="preserve">Sector E3 Revitalization </w:t>
      </w:r>
      <w:r w:rsidRPr="00C43E36">
        <w:rPr>
          <w:rFonts w:asciiTheme="majorBidi" w:hAnsiTheme="majorBidi" w:cstheme="majorBidi"/>
          <w:i/>
          <w:iCs/>
        </w:rPr>
        <w:t>Project</w:t>
      </w:r>
      <w:r w:rsidRPr="003B2B16">
        <w:rPr>
          <w:rFonts w:asciiTheme="majorBidi" w:hAnsiTheme="majorBidi" w:cstheme="majorBidi"/>
        </w:rPr>
        <w:t xml:space="preserve"> </w:t>
      </w:r>
      <w:r w:rsidR="006A5A7B">
        <w:rPr>
          <w:rFonts w:asciiTheme="majorBidi" w:hAnsiTheme="majorBidi" w:cstheme="majorBidi"/>
        </w:rPr>
        <w:t>for DoT</w:t>
      </w:r>
      <w:r>
        <w:rPr>
          <w:rFonts w:asciiTheme="majorBidi" w:hAnsiTheme="majorBidi" w:cstheme="majorBidi"/>
        </w:rPr>
        <w:t>– This was a</w:t>
      </w:r>
      <w:r w:rsidRPr="003B2B16">
        <w:rPr>
          <w:rFonts w:asciiTheme="majorBidi" w:hAnsiTheme="majorBidi" w:cstheme="majorBidi"/>
        </w:rPr>
        <w:t xml:space="preserve"> part of Abu Dhabi 2030 plan</w:t>
      </w:r>
      <w:r>
        <w:rPr>
          <w:rFonts w:asciiTheme="majorBidi" w:hAnsiTheme="majorBidi" w:cstheme="majorBidi"/>
        </w:rPr>
        <w:t xml:space="preserve"> and sector E3 was a demonstration block study before developing all the main blocks/sectors</w:t>
      </w:r>
      <w:r w:rsidRPr="003B2B16">
        <w:rPr>
          <w:rFonts w:asciiTheme="majorBidi" w:hAnsiTheme="majorBidi" w:cstheme="majorBidi"/>
        </w:rPr>
        <w:t>.</w:t>
      </w:r>
    </w:p>
    <w:p w:rsidR="00577B69" w:rsidRDefault="00C43E36" w:rsidP="00C43E36">
      <w:pPr>
        <w:pStyle w:val="ListParagraph"/>
        <w:numPr>
          <w:ilvl w:val="0"/>
          <w:numId w:val="38"/>
        </w:numPr>
        <w:spacing w:after="60"/>
        <w:ind w:right="-576"/>
        <w:jc w:val="both"/>
        <w:rPr>
          <w:rFonts w:asciiTheme="majorBidi" w:hAnsiTheme="majorBidi" w:cstheme="majorBidi"/>
        </w:rPr>
      </w:pPr>
      <w:r w:rsidRPr="00C43E36">
        <w:rPr>
          <w:rFonts w:asciiTheme="majorBidi" w:hAnsiTheme="majorBidi" w:cstheme="majorBidi"/>
        </w:rPr>
        <w:t xml:space="preserve">The Council planned the revitalization of the city's central business district and Parsons conducted a demonstration block study. My scope was to conduct a feasibility study for the block and </w:t>
      </w:r>
      <w:r w:rsidR="00577B69">
        <w:rPr>
          <w:rFonts w:asciiTheme="majorBidi" w:hAnsiTheme="majorBidi" w:cstheme="majorBidi"/>
        </w:rPr>
        <w:t>preparing</w:t>
      </w:r>
      <w:r w:rsidRPr="00C43E36">
        <w:rPr>
          <w:rFonts w:asciiTheme="majorBidi" w:hAnsiTheme="majorBidi" w:cstheme="majorBidi"/>
        </w:rPr>
        <w:t xml:space="preserve"> report with various options of parking structures with its implications. </w:t>
      </w:r>
    </w:p>
    <w:p w:rsidR="00C43E36" w:rsidRDefault="00577B69" w:rsidP="00C43E36">
      <w:pPr>
        <w:pStyle w:val="ListParagraph"/>
        <w:numPr>
          <w:ilvl w:val="0"/>
          <w:numId w:val="38"/>
        </w:numPr>
        <w:spacing w:after="60"/>
        <w:ind w:right="-576"/>
        <w:jc w:val="both"/>
        <w:rPr>
          <w:rFonts w:asciiTheme="majorBidi" w:hAnsiTheme="majorBidi" w:cstheme="majorBidi"/>
        </w:rPr>
      </w:pPr>
      <w:r>
        <w:rPr>
          <w:rFonts w:asciiTheme="majorBidi" w:hAnsiTheme="majorBidi" w:cstheme="majorBidi"/>
        </w:rPr>
        <w:t>I</w:t>
      </w:r>
      <w:r w:rsidR="00C43E36" w:rsidRPr="00C43E36">
        <w:rPr>
          <w:rFonts w:asciiTheme="majorBidi" w:hAnsiTheme="majorBidi" w:cstheme="majorBidi"/>
        </w:rPr>
        <w:t xml:space="preserve">n charge of preparing all the drawings in close coordination with my supervisor and the </w:t>
      </w:r>
      <w:proofErr w:type="spellStart"/>
      <w:r w:rsidR="00C43E36" w:rsidRPr="00C43E36">
        <w:rPr>
          <w:rFonts w:asciiTheme="majorBidi" w:hAnsiTheme="majorBidi" w:cstheme="majorBidi"/>
        </w:rPr>
        <w:t>cadd</w:t>
      </w:r>
      <w:proofErr w:type="spellEnd"/>
      <w:r w:rsidR="00C43E36" w:rsidRPr="00C43E36">
        <w:rPr>
          <w:rFonts w:asciiTheme="majorBidi" w:hAnsiTheme="majorBidi" w:cstheme="majorBidi"/>
        </w:rPr>
        <w:t xml:space="preserve"> department. </w:t>
      </w:r>
    </w:p>
    <w:p w:rsidR="004709A1" w:rsidRPr="00C43E36" w:rsidRDefault="004709A1" w:rsidP="004709A1">
      <w:pPr>
        <w:pStyle w:val="ListParagraph"/>
        <w:spacing w:after="60"/>
        <w:ind w:left="360" w:right="-576"/>
        <w:jc w:val="both"/>
        <w:rPr>
          <w:rFonts w:asciiTheme="majorBidi" w:hAnsiTheme="majorBidi" w:cstheme="majorBidi"/>
        </w:rPr>
      </w:pPr>
    </w:p>
    <w:p w:rsidR="004709A1" w:rsidRPr="004709A1" w:rsidRDefault="002D0704" w:rsidP="004709A1">
      <w:pPr>
        <w:pStyle w:val="ListParagraph"/>
        <w:numPr>
          <w:ilvl w:val="0"/>
          <w:numId w:val="42"/>
        </w:numPr>
        <w:spacing w:after="60"/>
        <w:ind w:left="-216" w:right="-576"/>
        <w:jc w:val="both"/>
        <w:rPr>
          <w:rFonts w:asciiTheme="majorBidi" w:hAnsiTheme="majorBidi" w:cstheme="majorBidi"/>
        </w:rPr>
      </w:pPr>
      <w:r w:rsidRPr="004709A1">
        <w:rPr>
          <w:rFonts w:asciiTheme="majorBidi" w:hAnsiTheme="majorBidi" w:cstheme="majorBidi"/>
          <w:i/>
          <w:iCs/>
        </w:rPr>
        <w:t>Nort</w:t>
      </w:r>
      <w:r w:rsidR="0061474F" w:rsidRPr="004709A1">
        <w:rPr>
          <w:rFonts w:asciiTheme="majorBidi" w:hAnsiTheme="majorBidi" w:cstheme="majorBidi"/>
          <w:i/>
          <w:iCs/>
        </w:rPr>
        <w:t>h Island Master Planning project</w:t>
      </w:r>
      <w:r w:rsidR="006A5A7B">
        <w:rPr>
          <w:rFonts w:asciiTheme="majorBidi" w:hAnsiTheme="majorBidi" w:cstheme="majorBidi"/>
          <w:i/>
          <w:iCs/>
        </w:rPr>
        <w:t xml:space="preserve"> for DoT</w:t>
      </w:r>
      <w:r w:rsidR="0061474F" w:rsidRPr="004709A1">
        <w:rPr>
          <w:rFonts w:asciiTheme="majorBidi" w:hAnsiTheme="majorBidi" w:cstheme="majorBidi"/>
          <w:i/>
          <w:iCs/>
        </w:rPr>
        <w:t xml:space="preserve">: </w:t>
      </w:r>
      <w:r w:rsidR="0061474F" w:rsidRPr="004709A1">
        <w:rPr>
          <w:rFonts w:asciiTheme="majorBidi" w:hAnsiTheme="majorBidi" w:cstheme="majorBidi"/>
        </w:rPr>
        <w:t>This</w:t>
      </w:r>
      <w:r w:rsidRPr="004709A1">
        <w:rPr>
          <w:rFonts w:asciiTheme="majorBidi" w:hAnsiTheme="majorBidi" w:cstheme="majorBidi"/>
          <w:i/>
          <w:iCs/>
        </w:rPr>
        <w:t xml:space="preserve"> </w:t>
      </w:r>
      <w:r w:rsidR="0061474F" w:rsidRPr="004709A1">
        <w:rPr>
          <w:rFonts w:asciiTheme="majorBidi" w:hAnsiTheme="majorBidi" w:cstheme="majorBidi"/>
        </w:rPr>
        <w:t xml:space="preserve">was </w:t>
      </w:r>
      <w:r w:rsidRPr="004709A1">
        <w:rPr>
          <w:rFonts w:asciiTheme="majorBidi" w:hAnsiTheme="majorBidi" w:cstheme="majorBidi"/>
        </w:rPr>
        <w:t xml:space="preserve">part </w:t>
      </w:r>
      <w:r w:rsidR="0061474F" w:rsidRPr="004709A1">
        <w:rPr>
          <w:rFonts w:asciiTheme="majorBidi" w:hAnsiTheme="majorBidi" w:cstheme="majorBidi"/>
        </w:rPr>
        <w:t xml:space="preserve">of </w:t>
      </w:r>
      <w:r w:rsidRPr="004709A1">
        <w:rPr>
          <w:rFonts w:asciiTheme="majorBidi" w:hAnsiTheme="majorBidi" w:cstheme="majorBidi"/>
        </w:rPr>
        <w:t>Abu Dhabi V</w:t>
      </w:r>
      <w:r w:rsidR="00577B69" w:rsidRPr="004709A1">
        <w:rPr>
          <w:rFonts w:asciiTheme="majorBidi" w:hAnsiTheme="majorBidi" w:cstheme="majorBidi"/>
        </w:rPr>
        <w:t>ision</w:t>
      </w:r>
      <w:r w:rsidRPr="004709A1">
        <w:rPr>
          <w:rFonts w:asciiTheme="majorBidi" w:hAnsiTheme="majorBidi" w:cstheme="majorBidi"/>
        </w:rPr>
        <w:t xml:space="preserve"> 2030 plan. The scope </w:t>
      </w:r>
      <w:r w:rsidR="0061474F" w:rsidRPr="004709A1">
        <w:rPr>
          <w:rFonts w:asciiTheme="majorBidi" w:hAnsiTheme="majorBidi" w:cstheme="majorBidi"/>
        </w:rPr>
        <w:t>included preparation of concept/</w:t>
      </w:r>
      <w:r w:rsidRPr="004709A1">
        <w:rPr>
          <w:rFonts w:asciiTheme="majorBidi" w:hAnsiTheme="majorBidi" w:cstheme="majorBidi"/>
        </w:rPr>
        <w:t xml:space="preserve"> Master planning for the city’s six main sectors.</w:t>
      </w:r>
    </w:p>
    <w:p w:rsidR="00C43E36" w:rsidRPr="004709A1" w:rsidRDefault="0061474F" w:rsidP="00BE36A4">
      <w:pPr>
        <w:numPr>
          <w:ilvl w:val="0"/>
          <w:numId w:val="36"/>
        </w:numPr>
        <w:spacing w:after="60"/>
        <w:ind w:right="-576"/>
        <w:jc w:val="both"/>
        <w:rPr>
          <w:rFonts w:asciiTheme="majorBidi" w:hAnsiTheme="majorBidi" w:cstheme="majorBidi"/>
        </w:rPr>
      </w:pPr>
      <w:r w:rsidRPr="004709A1">
        <w:rPr>
          <w:rFonts w:asciiTheme="majorBidi" w:hAnsiTheme="majorBidi" w:cstheme="majorBidi"/>
        </w:rPr>
        <w:t>Due to my previous structural design experience</w:t>
      </w:r>
      <w:r w:rsidR="00C43E36" w:rsidRPr="004709A1">
        <w:rPr>
          <w:rFonts w:asciiTheme="majorBidi" w:hAnsiTheme="majorBidi" w:cstheme="majorBidi"/>
        </w:rPr>
        <w:t>,</w:t>
      </w:r>
      <w:r w:rsidRPr="004709A1">
        <w:rPr>
          <w:rFonts w:asciiTheme="majorBidi" w:hAnsiTheme="majorBidi" w:cstheme="majorBidi"/>
        </w:rPr>
        <w:t xml:space="preserve"> I was assigned the responsibility for conducting the feasibility study for underground versus above ground parking structures to meet the parking demands for each </w:t>
      </w:r>
      <w:r w:rsidR="00C43E36" w:rsidRPr="004709A1">
        <w:rPr>
          <w:rFonts w:asciiTheme="majorBidi" w:hAnsiTheme="majorBidi" w:cstheme="majorBidi"/>
        </w:rPr>
        <w:t xml:space="preserve">of the six </w:t>
      </w:r>
      <w:r w:rsidRPr="004709A1">
        <w:rPr>
          <w:rFonts w:asciiTheme="majorBidi" w:hAnsiTheme="majorBidi" w:cstheme="majorBidi"/>
        </w:rPr>
        <w:t>sectors</w:t>
      </w:r>
      <w:r w:rsidR="00C43E36" w:rsidRPr="004709A1">
        <w:rPr>
          <w:rFonts w:asciiTheme="majorBidi" w:hAnsiTheme="majorBidi" w:cstheme="majorBidi"/>
        </w:rPr>
        <w:t xml:space="preserve">. </w:t>
      </w:r>
    </w:p>
    <w:p w:rsidR="00C43E36" w:rsidRDefault="00C43E36" w:rsidP="0061474F">
      <w:pPr>
        <w:pStyle w:val="ListParagraph"/>
        <w:numPr>
          <w:ilvl w:val="0"/>
          <w:numId w:val="36"/>
        </w:numPr>
        <w:ind w:right="-576"/>
        <w:jc w:val="both"/>
        <w:rPr>
          <w:rFonts w:asciiTheme="majorBidi" w:hAnsiTheme="majorBidi" w:cstheme="majorBidi"/>
        </w:rPr>
      </w:pPr>
      <w:r>
        <w:rPr>
          <w:rFonts w:asciiTheme="majorBidi" w:hAnsiTheme="majorBidi" w:cstheme="majorBidi"/>
        </w:rPr>
        <w:t>R</w:t>
      </w:r>
      <w:r w:rsidR="0061474F" w:rsidRPr="0061474F">
        <w:rPr>
          <w:rFonts w:asciiTheme="majorBidi" w:hAnsiTheme="majorBidi" w:cstheme="majorBidi"/>
        </w:rPr>
        <w:t xml:space="preserve">esponsible for the interdisciplinary coordination for collecting information’s </w:t>
      </w:r>
      <w:r>
        <w:rPr>
          <w:rFonts w:asciiTheme="majorBidi" w:hAnsiTheme="majorBidi" w:cstheme="majorBidi"/>
        </w:rPr>
        <w:t xml:space="preserve">- </w:t>
      </w:r>
      <w:r w:rsidR="0061474F" w:rsidRPr="0061474F">
        <w:rPr>
          <w:rFonts w:asciiTheme="majorBidi" w:hAnsiTheme="majorBidi" w:cstheme="majorBidi"/>
        </w:rPr>
        <w:t>existing utility</w:t>
      </w:r>
      <w:r>
        <w:rPr>
          <w:rFonts w:asciiTheme="majorBidi" w:hAnsiTheme="majorBidi" w:cstheme="majorBidi"/>
        </w:rPr>
        <w:t xml:space="preserve"> and </w:t>
      </w:r>
      <w:r w:rsidR="0061474F" w:rsidRPr="0061474F">
        <w:rPr>
          <w:rFonts w:asciiTheme="majorBidi" w:hAnsiTheme="majorBidi" w:cstheme="majorBidi"/>
        </w:rPr>
        <w:t>GIS data.</w:t>
      </w:r>
    </w:p>
    <w:p w:rsidR="0061474F" w:rsidRDefault="00C43E36" w:rsidP="0061474F">
      <w:pPr>
        <w:pStyle w:val="ListParagraph"/>
        <w:numPr>
          <w:ilvl w:val="0"/>
          <w:numId w:val="36"/>
        </w:numPr>
        <w:ind w:right="-576"/>
        <w:jc w:val="both"/>
        <w:rPr>
          <w:rFonts w:asciiTheme="majorBidi" w:hAnsiTheme="majorBidi" w:cstheme="majorBidi"/>
        </w:rPr>
      </w:pPr>
      <w:r>
        <w:rPr>
          <w:rFonts w:asciiTheme="majorBidi" w:hAnsiTheme="majorBidi" w:cstheme="majorBidi"/>
        </w:rPr>
        <w:t>K</w:t>
      </w:r>
      <w:r w:rsidR="0061474F" w:rsidRPr="0061474F">
        <w:rPr>
          <w:rFonts w:asciiTheme="majorBidi" w:hAnsiTheme="majorBidi" w:cstheme="majorBidi"/>
        </w:rPr>
        <w:t>ey member for preparing the final master planning report.</w:t>
      </w:r>
    </w:p>
    <w:p w:rsidR="004709A1" w:rsidRPr="0061474F" w:rsidRDefault="004709A1" w:rsidP="004709A1">
      <w:pPr>
        <w:pStyle w:val="ListParagraph"/>
        <w:ind w:left="360" w:right="-576"/>
        <w:jc w:val="both"/>
        <w:rPr>
          <w:rFonts w:asciiTheme="majorBidi" w:hAnsiTheme="majorBidi" w:cstheme="majorBidi"/>
        </w:rPr>
      </w:pPr>
    </w:p>
    <w:p w:rsidR="002D0704" w:rsidRPr="004709A1" w:rsidRDefault="002D0704" w:rsidP="00405F20">
      <w:pPr>
        <w:numPr>
          <w:ilvl w:val="0"/>
          <w:numId w:val="34"/>
        </w:numPr>
        <w:spacing w:after="60"/>
        <w:ind w:left="-219" w:right="-576"/>
        <w:jc w:val="both"/>
        <w:rPr>
          <w:rFonts w:asciiTheme="majorBidi" w:hAnsiTheme="majorBidi" w:cstheme="majorBidi"/>
          <w:b/>
          <w:bCs/>
          <w:i/>
          <w:color w:val="800080"/>
        </w:rPr>
      </w:pPr>
      <w:bookmarkStart w:id="1" w:name="OLE_LINK1"/>
      <w:r w:rsidRPr="004709A1">
        <w:rPr>
          <w:rFonts w:asciiTheme="majorBidi" w:hAnsiTheme="majorBidi" w:cstheme="majorBidi"/>
          <w:i/>
          <w:iCs/>
        </w:rPr>
        <w:t>Multi storey underground parking structure</w:t>
      </w:r>
      <w:bookmarkEnd w:id="1"/>
      <w:r w:rsidR="00C43E36" w:rsidRPr="004709A1">
        <w:rPr>
          <w:rFonts w:asciiTheme="majorBidi" w:hAnsiTheme="majorBidi" w:cstheme="majorBidi"/>
          <w:i/>
          <w:iCs/>
        </w:rPr>
        <w:t xml:space="preserve"> -</w:t>
      </w:r>
      <w:r w:rsidRPr="004709A1">
        <w:rPr>
          <w:rFonts w:asciiTheme="majorBidi" w:hAnsiTheme="majorBidi" w:cstheme="majorBidi"/>
        </w:rPr>
        <w:t xml:space="preserve"> to construct a </w:t>
      </w:r>
      <w:r w:rsidR="00C43E36" w:rsidRPr="004709A1">
        <w:rPr>
          <w:rFonts w:asciiTheme="majorBidi" w:hAnsiTheme="majorBidi" w:cstheme="majorBidi"/>
        </w:rPr>
        <w:t>three-level</w:t>
      </w:r>
      <w:r w:rsidRPr="004709A1">
        <w:rPr>
          <w:rFonts w:asciiTheme="majorBidi" w:hAnsiTheme="majorBidi" w:cstheme="majorBidi"/>
        </w:rPr>
        <w:t xml:space="preserve"> underground parking garage with a renovated plaza space at ground</w:t>
      </w:r>
      <w:r w:rsidR="00C43E36" w:rsidRPr="004709A1">
        <w:rPr>
          <w:rFonts w:asciiTheme="majorBidi" w:hAnsiTheme="majorBidi" w:cstheme="majorBidi"/>
        </w:rPr>
        <w:t xml:space="preserve"> level </w:t>
      </w:r>
      <w:r w:rsidRPr="004709A1">
        <w:rPr>
          <w:rFonts w:asciiTheme="majorBidi" w:hAnsiTheme="majorBidi" w:cstheme="majorBidi"/>
        </w:rPr>
        <w:t>and a provision for future building above.</w:t>
      </w:r>
    </w:p>
    <w:p w:rsidR="002D0704" w:rsidRPr="00577B69" w:rsidRDefault="00C43E36" w:rsidP="00577B69">
      <w:pPr>
        <w:pStyle w:val="ListParagraph"/>
        <w:numPr>
          <w:ilvl w:val="0"/>
          <w:numId w:val="39"/>
        </w:numPr>
        <w:ind w:right="-576"/>
        <w:jc w:val="both"/>
        <w:rPr>
          <w:rFonts w:asciiTheme="majorBidi" w:hAnsiTheme="majorBidi" w:cstheme="majorBidi"/>
        </w:rPr>
      </w:pPr>
      <w:r w:rsidRPr="00577B69">
        <w:rPr>
          <w:rFonts w:asciiTheme="majorBidi" w:hAnsiTheme="majorBidi" w:cstheme="majorBidi"/>
        </w:rPr>
        <w:t>R</w:t>
      </w:r>
      <w:r w:rsidR="002D0704" w:rsidRPr="00577B69">
        <w:rPr>
          <w:rFonts w:asciiTheme="majorBidi" w:hAnsiTheme="majorBidi" w:cstheme="majorBidi"/>
        </w:rPr>
        <w:t>esponsible for getting the building permit approval and was a main point of contact for the online approval process from the department.</w:t>
      </w:r>
    </w:p>
    <w:p w:rsidR="002D0704" w:rsidRPr="003B2B16" w:rsidRDefault="002D0704" w:rsidP="00C0646C">
      <w:pPr>
        <w:pStyle w:val="NormalWeb"/>
        <w:spacing w:before="0" w:beforeAutospacing="0" w:after="0" w:afterAutospacing="0"/>
        <w:ind w:left="-576" w:right="-576"/>
        <w:rPr>
          <w:rFonts w:asciiTheme="majorBidi" w:hAnsiTheme="majorBidi" w:cstheme="majorBidi"/>
          <w:iCs/>
          <w:lang w:val="en-AU" w:eastAsia="en-US"/>
        </w:rPr>
      </w:pPr>
    </w:p>
    <w:p w:rsidR="002D0704" w:rsidRPr="003B2B16" w:rsidRDefault="00577B69" w:rsidP="00577B69">
      <w:pPr>
        <w:pStyle w:val="Heading2"/>
        <w:ind w:left="-576" w:right="-576"/>
        <w:rPr>
          <w:rFonts w:asciiTheme="majorBidi" w:hAnsiTheme="majorBidi" w:cstheme="majorBidi"/>
          <w:b w:val="0"/>
          <w:bCs w:val="0"/>
        </w:rPr>
      </w:pPr>
      <w:r w:rsidRPr="003B2B16">
        <w:rPr>
          <w:rFonts w:asciiTheme="majorBidi" w:hAnsiTheme="majorBidi" w:cstheme="majorBidi"/>
          <w:sz w:val="24"/>
        </w:rPr>
        <w:t>Structural Engineer</w:t>
      </w:r>
      <w:r>
        <w:rPr>
          <w:rFonts w:asciiTheme="majorBidi" w:hAnsiTheme="majorBidi" w:cstheme="majorBidi"/>
          <w:sz w:val="24"/>
        </w:rPr>
        <w:t xml:space="preserve"> </w:t>
      </w:r>
      <w:r w:rsidR="002D0704" w:rsidRPr="00577B69">
        <w:rPr>
          <w:rFonts w:asciiTheme="majorBidi" w:hAnsiTheme="majorBidi" w:cstheme="majorBidi"/>
          <w:sz w:val="24"/>
        </w:rPr>
        <w:t>December 2005 - November 2009</w:t>
      </w:r>
    </w:p>
    <w:p w:rsidR="002D0704" w:rsidRDefault="002D0704" w:rsidP="00577B69">
      <w:pPr>
        <w:ind w:left="-576" w:right="-576"/>
        <w:rPr>
          <w:rFonts w:asciiTheme="majorBidi" w:hAnsiTheme="majorBidi" w:cstheme="majorBidi"/>
          <w:b/>
          <w:bCs/>
        </w:rPr>
      </w:pPr>
      <w:r w:rsidRPr="003B2B16">
        <w:rPr>
          <w:rFonts w:asciiTheme="majorBidi" w:hAnsiTheme="majorBidi" w:cstheme="majorBidi"/>
          <w:b/>
          <w:bCs/>
        </w:rPr>
        <w:t xml:space="preserve">Parsons International Limited, Abu Dhabi, UAE </w:t>
      </w:r>
    </w:p>
    <w:p w:rsidR="00577B69" w:rsidRDefault="00577B69" w:rsidP="00577B69">
      <w:pPr>
        <w:ind w:left="-576" w:right="-576"/>
        <w:rPr>
          <w:rFonts w:asciiTheme="majorBidi" w:hAnsiTheme="majorBidi" w:cstheme="majorBidi"/>
          <w:b/>
          <w:bCs/>
        </w:rPr>
      </w:pPr>
    </w:p>
    <w:p w:rsidR="00577B69" w:rsidRPr="003B2B16" w:rsidRDefault="00577B69" w:rsidP="00577B69">
      <w:pPr>
        <w:ind w:left="-576" w:right="-576"/>
        <w:rPr>
          <w:rFonts w:asciiTheme="majorBidi" w:hAnsiTheme="majorBidi" w:cstheme="majorBidi"/>
        </w:rPr>
      </w:pPr>
      <w:r>
        <w:rPr>
          <w:rFonts w:asciiTheme="majorBidi" w:hAnsiTheme="majorBidi" w:cstheme="majorBidi"/>
          <w:b/>
          <w:bCs/>
        </w:rPr>
        <w:t>Projects:</w:t>
      </w:r>
    </w:p>
    <w:p w:rsidR="002D0704" w:rsidRPr="003B2B16" w:rsidRDefault="002D0704" w:rsidP="00C0646C">
      <w:pPr>
        <w:numPr>
          <w:ilvl w:val="0"/>
          <w:numId w:val="35"/>
        </w:numPr>
        <w:ind w:left="-216" w:right="-576"/>
        <w:jc w:val="both"/>
        <w:rPr>
          <w:rFonts w:asciiTheme="majorBidi" w:hAnsiTheme="majorBidi" w:cstheme="majorBidi"/>
        </w:rPr>
      </w:pPr>
      <w:r w:rsidRPr="006A5A7B">
        <w:rPr>
          <w:rFonts w:asciiTheme="majorBidi" w:hAnsiTheme="majorBidi" w:cstheme="majorBidi"/>
          <w:b/>
          <w:bCs/>
          <w:i/>
          <w:iCs/>
        </w:rPr>
        <w:t>Upgrading Al Salam Street and Eastern Corniche Road to an expressway</w:t>
      </w:r>
      <w:r w:rsidRPr="003B2B16">
        <w:rPr>
          <w:rFonts w:asciiTheme="majorBidi" w:hAnsiTheme="majorBidi" w:cstheme="majorBidi"/>
          <w:i/>
          <w:iCs/>
        </w:rPr>
        <w:t xml:space="preserve"> </w:t>
      </w:r>
      <w:r w:rsidRPr="003B2B16">
        <w:rPr>
          <w:rFonts w:asciiTheme="majorBidi" w:hAnsiTheme="majorBidi" w:cstheme="majorBidi"/>
        </w:rPr>
        <w:t>is part of a strategic transportation plan to carry high volumes of traffic for relatively long, uninterrupted distances at high speeds</w:t>
      </w:r>
    </w:p>
    <w:p w:rsidR="002D0704" w:rsidRPr="003B2B16" w:rsidRDefault="002D0704" w:rsidP="00C0646C">
      <w:pPr>
        <w:numPr>
          <w:ilvl w:val="0"/>
          <w:numId w:val="35"/>
        </w:numPr>
        <w:ind w:left="-216" w:right="-576"/>
        <w:jc w:val="both"/>
        <w:rPr>
          <w:rFonts w:asciiTheme="majorBidi" w:hAnsiTheme="majorBidi" w:cstheme="majorBidi"/>
          <w:b/>
          <w:bCs/>
          <w:i/>
        </w:rPr>
      </w:pPr>
      <w:r w:rsidRPr="006A5A7B">
        <w:rPr>
          <w:rFonts w:asciiTheme="majorBidi" w:hAnsiTheme="majorBidi" w:cstheme="majorBidi"/>
          <w:b/>
          <w:bCs/>
          <w:i/>
          <w:iCs/>
        </w:rPr>
        <w:t>Hodariyat Bridge Project</w:t>
      </w:r>
      <w:r w:rsidRPr="003B2B16">
        <w:rPr>
          <w:rFonts w:asciiTheme="majorBidi" w:hAnsiTheme="majorBidi" w:cstheme="majorBidi"/>
        </w:rPr>
        <w:t xml:space="preserve"> aims to serve as the transportation link between the Abu Dhabi city and the new Hodariyat Island development. </w:t>
      </w:r>
    </w:p>
    <w:p w:rsidR="002D0704" w:rsidRPr="003B2B16" w:rsidRDefault="002D0704" w:rsidP="00C0646C">
      <w:pPr>
        <w:numPr>
          <w:ilvl w:val="0"/>
          <w:numId w:val="35"/>
        </w:numPr>
        <w:ind w:left="-216" w:right="-576"/>
        <w:jc w:val="both"/>
        <w:rPr>
          <w:rFonts w:asciiTheme="majorBidi" w:hAnsiTheme="majorBidi" w:cstheme="majorBidi"/>
          <w:b/>
          <w:bCs/>
          <w:i/>
        </w:rPr>
      </w:pPr>
      <w:r w:rsidRPr="006A5A7B">
        <w:rPr>
          <w:rFonts w:asciiTheme="majorBidi" w:hAnsiTheme="majorBidi" w:cstheme="majorBidi"/>
          <w:b/>
          <w:bCs/>
          <w:i/>
          <w:iCs/>
        </w:rPr>
        <w:t>Bridge &amp; Tunnels at IP-44 and Sea Palace Intersection</w:t>
      </w:r>
      <w:r w:rsidRPr="003B2B16">
        <w:rPr>
          <w:rFonts w:asciiTheme="majorBidi" w:hAnsiTheme="majorBidi" w:cstheme="majorBidi"/>
          <w:i/>
          <w:iCs/>
        </w:rPr>
        <w:t xml:space="preserve"> </w:t>
      </w:r>
      <w:r w:rsidRPr="003B2B16">
        <w:rPr>
          <w:rFonts w:asciiTheme="majorBidi" w:hAnsiTheme="majorBidi" w:cstheme="majorBidi"/>
        </w:rPr>
        <w:t>consists of the construction of two grade separated intersections at the two busy interchanges in the city’s main highway.</w:t>
      </w:r>
    </w:p>
    <w:p w:rsidR="002D0704" w:rsidRPr="00B44C77" w:rsidRDefault="002D0704" w:rsidP="00C0646C">
      <w:pPr>
        <w:numPr>
          <w:ilvl w:val="0"/>
          <w:numId w:val="35"/>
        </w:numPr>
        <w:spacing w:after="60"/>
        <w:ind w:left="-216" w:right="-576"/>
        <w:jc w:val="both"/>
        <w:rPr>
          <w:rFonts w:asciiTheme="majorBidi" w:hAnsiTheme="majorBidi" w:cstheme="majorBidi"/>
          <w:b/>
          <w:bCs/>
          <w:i/>
        </w:rPr>
      </w:pPr>
      <w:r w:rsidRPr="006A5A7B">
        <w:rPr>
          <w:rFonts w:asciiTheme="majorBidi" w:hAnsiTheme="majorBidi" w:cstheme="majorBidi"/>
          <w:b/>
          <w:bCs/>
          <w:i/>
          <w:iCs/>
        </w:rPr>
        <w:t>Saadiyat Bridge Project</w:t>
      </w:r>
      <w:r w:rsidRPr="003B2B16">
        <w:rPr>
          <w:rFonts w:asciiTheme="majorBidi" w:hAnsiTheme="majorBidi" w:cstheme="majorBidi"/>
        </w:rPr>
        <w:t xml:space="preserve"> aims to serve as the transportation link between the Abu Dhabi city and Saadiyat Island development. In addition to its role as transportation conduit, the bridge links the two urban fabrics and set the shortest route for the visitors coming to Saadiyat Island. </w:t>
      </w:r>
    </w:p>
    <w:p w:rsidR="00B44C77" w:rsidRDefault="00B44C77" w:rsidP="00B44C77">
      <w:pPr>
        <w:spacing w:after="60"/>
        <w:ind w:right="-576"/>
        <w:jc w:val="both"/>
        <w:rPr>
          <w:rFonts w:asciiTheme="majorBidi" w:hAnsiTheme="majorBidi" w:cstheme="majorBidi"/>
          <w:b/>
          <w:bCs/>
          <w:i/>
        </w:rPr>
      </w:pPr>
    </w:p>
    <w:p w:rsidR="00B44C77" w:rsidRPr="003B2B16" w:rsidRDefault="00B44C77" w:rsidP="00B44C77">
      <w:pPr>
        <w:spacing w:after="60"/>
        <w:ind w:right="-576"/>
        <w:jc w:val="both"/>
        <w:rPr>
          <w:rFonts w:asciiTheme="majorBidi" w:hAnsiTheme="majorBidi" w:cstheme="majorBidi"/>
          <w:b/>
          <w:bCs/>
          <w:i/>
        </w:rPr>
      </w:pPr>
    </w:p>
    <w:p w:rsidR="002D0704" w:rsidRPr="003B2B16" w:rsidRDefault="002D0704" w:rsidP="00C0646C">
      <w:pPr>
        <w:spacing w:after="60"/>
        <w:ind w:left="-576" w:right="-576"/>
        <w:jc w:val="both"/>
        <w:rPr>
          <w:rFonts w:asciiTheme="majorBidi" w:hAnsiTheme="majorBidi" w:cstheme="majorBidi"/>
          <w:b/>
          <w:bCs/>
          <w:i/>
        </w:rPr>
      </w:pPr>
      <w:r w:rsidRPr="003B2B16">
        <w:rPr>
          <w:rFonts w:asciiTheme="majorBidi" w:hAnsiTheme="majorBidi" w:cstheme="majorBidi"/>
          <w:b/>
          <w:bCs/>
          <w:i/>
        </w:rPr>
        <w:t>Key Responsibilities</w:t>
      </w:r>
      <w:r w:rsidR="000D5C86">
        <w:rPr>
          <w:rFonts w:asciiTheme="majorBidi" w:hAnsiTheme="majorBidi" w:cstheme="majorBidi"/>
          <w:b/>
          <w:bCs/>
          <w:i/>
        </w:rPr>
        <w:t xml:space="preserve"> for above projects:</w:t>
      </w:r>
    </w:p>
    <w:p w:rsidR="002D0704" w:rsidRDefault="002D0704" w:rsidP="00690845">
      <w:pPr>
        <w:pStyle w:val="ListParagraph"/>
        <w:numPr>
          <w:ilvl w:val="0"/>
          <w:numId w:val="41"/>
        </w:numPr>
        <w:ind w:left="-216" w:right="-576"/>
        <w:jc w:val="both"/>
        <w:rPr>
          <w:rFonts w:asciiTheme="majorBidi" w:hAnsiTheme="majorBidi" w:cstheme="majorBidi"/>
        </w:rPr>
      </w:pPr>
      <w:r w:rsidRPr="00577B69">
        <w:rPr>
          <w:rFonts w:asciiTheme="majorBidi" w:hAnsiTheme="majorBidi" w:cstheme="majorBidi"/>
        </w:rPr>
        <w:t>Detailed design/checking of st</w:t>
      </w:r>
      <w:r w:rsidR="00690845">
        <w:rPr>
          <w:rFonts w:asciiTheme="majorBidi" w:hAnsiTheme="majorBidi" w:cstheme="majorBidi"/>
        </w:rPr>
        <w:t>ructures</w:t>
      </w:r>
      <w:r w:rsidR="00077032">
        <w:rPr>
          <w:rFonts w:asciiTheme="majorBidi" w:hAnsiTheme="majorBidi" w:cstheme="majorBidi"/>
        </w:rPr>
        <w:t xml:space="preserve"> including but not limited to,</w:t>
      </w:r>
      <w:r w:rsidR="00690845">
        <w:rPr>
          <w:rFonts w:asciiTheme="majorBidi" w:hAnsiTheme="majorBidi" w:cstheme="majorBidi"/>
        </w:rPr>
        <w:t xml:space="preserve"> piers, abutments,</w:t>
      </w:r>
      <w:r w:rsidR="00077032">
        <w:rPr>
          <w:rFonts w:asciiTheme="majorBidi" w:hAnsiTheme="majorBidi" w:cstheme="majorBidi"/>
        </w:rPr>
        <w:t xml:space="preserve"> underpasses</w:t>
      </w:r>
      <w:r w:rsidR="00690845">
        <w:rPr>
          <w:rFonts w:asciiTheme="majorBidi" w:hAnsiTheme="majorBidi" w:cstheme="majorBidi"/>
        </w:rPr>
        <w:t xml:space="preserve"> superstructures including box girders and I girders</w:t>
      </w:r>
    </w:p>
    <w:p w:rsidR="00690845" w:rsidRDefault="00690845" w:rsidP="00690845">
      <w:pPr>
        <w:pStyle w:val="ListParagraph"/>
        <w:numPr>
          <w:ilvl w:val="0"/>
          <w:numId w:val="41"/>
        </w:numPr>
        <w:ind w:left="-216" w:right="-576"/>
        <w:jc w:val="both"/>
        <w:rPr>
          <w:rFonts w:asciiTheme="majorBidi" w:hAnsiTheme="majorBidi" w:cstheme="majorBidi"/>
        </w:rPr>
      </w:pPr>
      <w:r w:rsidRPr="00690845">
        <w:rPr>
          <w:rFonts w:asciiTheme="majorBidi" w:hAnsiTheme="majorBidi" w:cstheme="majorBidi"/>
        </w:rPr>
        <w:t>Prepare quantity and cost estimates of all the structural components.</w:t>
      </w:r>
    </w:p>
    <w:p w:rsidR="00690845" w:rsidRPr="00690845" w:rsidRDefault="00690845" w:rsidP="00690845">
      <w:pPr>
        <w:pStyle w:val="ListParagraph"/>
        <w:numPr>
          <w:ilvl w:val="0"/>
          <w:numId w:val="41"/>
        </w:numPr>
        <w:ind w:left="-216" w:right="-576"/>
        <w:jc w:val="both"/>
        <w:rPr>
          <w:rFonts w:asciiTheme="majorBidi" w:hAnsiTheme="majorBidi" w:cstheme="majorBidi"/>
        </w:rPr>
      </w:pPr>
      <w:r w:rsidRPr="00690845">
        <w:rPr>
          <w:rFonts w:asciiTheme="majorBidi" w:hAnsiTheme="majorBidi" w:cstheme="majorBidi"/>
        </w:rPr>
        <w:lastRenderedPageBreak/>
        <w:t xml:space="preserve">Prepare design, </w:t>
      </w:r>
      <w:r w:rsidR="00AE5CAF">
        <w:rPr>
          <w:rFonts w:asciiTheme="majorBidi" w:hAnsiTheme="majorBidi" w:cstheme="majorBidi"/>
        </w:rPr>
        <w:t xml:space="preserve">developing </w:t>
      </w:r>
      <w:r w:rsidRPr="00690845">
        <w:rPr>
          <w:rFonts w:asciiTheme="majorBidi" w:hAnsiTheme="majorBidi" w:cstheme="majorBidi"/>
        </w:rPr>
        <w:t>drawings</w:t>
      </w:r>
      <w:r w:rsidR="00AE5CAF">
        <w:rPr>
          <w:rFonts w:asciiTheme="majorBidi" w:hAnsiTheme="majorBidi" w:cstheme="majorBidi"/>
        </w:rPr>
        <w:t xml:space="preserve"> with cad team</w:t>
      </w:r>
      <w:r w:rsidRPr="00690845">
        <w:rPr>
          <w:rFonts w:asciiTheme="majorBidi" w:hAnsiTheme="majorBidi" w:cstheme="majorBidi"/>
        </w:rPr>
        <w:t>, documentations and reports with minimal supervision.</w:t>
      </w:r>
    </w:p>
    <w:p w:rsidR="002D0704" w:rsidRDefault="002D0704" w:rsidP="00577B69">
      <w:pPr>
        <w:pStyle w:val="ListParagraph"/>
        <w:numPr>
          <w:ilvl w:val="0"/>
          <w:numId w:val="41"/>
        </w:numPr>
        <w:ind w:left="-216" w:right="-576"/>
        <w:jc w:val="both"/>
        <w:rPr>
          <w:rFonts w:asciiTheme="majorBidi" w:hAnsiTheme="majorBidi" w:cstheme="majorBidi"/>
        </w:rPr>
      </w:pPr>
      <w:r w:rsidRPr="00577B69">
        <w:rPr>
          <w:rFonts w:asciiTheme="majorBidi" w:hAnsiTheme="majorBidi" w:cstheme="majorBidi"/>
        </w:rPr>
        <w:t>Review</w:t>
      </w:r>
      <w:r w:rsidR="00077032">
        <w:rPr>
          <w:rFonts w:asciiTheme="majorBidi" w:hAnsiTheme="majorBidi" w:cstheme="majorBidi"/>
        </w:rPr>
        <w:t>/</w:t>
      </w:r>
      <w:r w:rsidRPr="00577B69">
        <w:rPr>
          <w:rFonts w:asciiTheme="majorBidi" w:hAnsiTheme="majorBidi" w:cstheme="majorBidi"/>
        </w:rPr>
        <w:t>prepare responses to RFI</w:t>
      </w:r>
      <w:r w:rsidR="00077032">
        <w:rPr>
          <w:rFonts w:asciiTheme="majorBidi" w:hAnsiTheme="majorBidi" w:cstheme="majorBidi"/>
        </w:rPr>
        <w:t>’</w:t>
      </w:r>
      <w:r w:rsidRPr="00577B69">
        <w:rPr>
          <w:rFonts w:asciiTheme="majorBidi" w:hAnsiTheme="majorBidi" w:cstheme="majorBidi"/>
        </w:rPr>
        <w:t>s (Reques</w:t>
      </w:r>
      <w:r w:rsidR="00077032">
        <w:rPr>
          <w:rFonts w:asciiTheme="majorBidi" w:hAnsiTheme="majorBidi" w:cstheme="majorBidi"/>
        </w:rPr>
        <w:t xml:space="preserve">t for Information’s) for ongoing </w:t>
      </w:r>
      <w:r w:rsidRPr="00577B69">
        <w:rPr>
          <w:rFonts w:asciiTheme="majorBidi" w:hAnsiTheme="majorBidi" w:cstheme="majorBidi"/>
        </w:rPr>
        <w:t xml:space="preserve">construction projects. </w:t>
      </w:r>
    </w:p>
    <w:p w:rsidR="00690845" w:rsidRPr="00690845" w:rsidRDefault="00690845" w:rsidP="00690845">
      <w:pPr>
        <w:pStyle w:val="ListParagraph"/>
        <w:numPr>
          <w:ilvl w:val="0"/>
          <w:numId w:val="41"/>
        </w:numPr>
        <w:ind w:left="-216" w:right="-576"/>
        <w:jc w:val="both"/>
        <w:rPr>
          <w:rFonts w:asciiTheme="majorBidi" w:hAnsiTheme="majorBidi" w:cstheme="majorBidi"/>
        </w:rPr>
      </w:pPr>
      <w:r>
        <w:rPr>
          <w:rFonts w:asciiTheme="majorBidi" w:hAnsiTheme="majorBidi" w:cstheme="majorBidi"/>
        </w:rPr>
        <w:t>W</w:t>
      </w:r>
      <w:r w:rsidRPr="00577B69">
        <w:rPr>
          <w:rFonts w:asciiTheme="majorBidi" w:hAnsiTheme="majorBidi" w:cstheme="majorBidi"/>
        </w:rPr>
        <w:t xml:space="preserve">orked in close coordination with </w:t>
      </w:r>
      <w:r>
        <w:rPr>
          <w:rFonts w:asciiTheme="majorBidi" w:hAnsiTheme="majorBidi" w:cstheme="majorBidi"/>
        </w:rPr>
        <w:t xml:space="preserve">project team </w:t>
      </w:r>
      <w:r w:rsidRPr="00577B69">
        <w:rPr>
          <w:rFonts w:asciiTheme="majorBidi" w:hAnsiTheme="majorBidi" w:cstheme="majorBidi"/>
        </w:rPr>
        <w:t xml:space="preserve">to complete the </w:t>
      </w:r>
      <w:r>
        <w:rPr>
          <w:rFonts w:asciiTheme="majorBidi" w:hAnsiTheme="majorBidi" w:cstheme="majorBidi"/>
        </w:rPr>
        <w:t>task</w:t>
      </w:r>
      <w:r w:rsidRPr="00577B69">
        <w:rPr>
          <w:rFonts w:asciiTheme="majorBidi" w:hAnsiTheme="majorBidi" w:cstheme="majorBidi"/>
        </w:rPr>
        <w:t xml:space="preserve"> on time.</w:t>
      </w:r>
    </w:p>
    <w:p w:rsidR="002D0704" w:rsidRDefault="00077032" w:rsidP="00577B69">
      <w:pPr>
        <w:pStyle w:val="ListParagraph"/>
        <w:numPr>
          <w:ilvl w:val="0"/>
          <w:numId w:val="41"/>
        </w:numPr>
        <w:ind w:left="-216" w:right="-576"/>
        <w:jc w:val="both"/>
        <w:rPr>
          <w:rFonts w:asciiTheme="majorBidi" w:hAnsiTheme="majorBidi" w:cstheme="majorBidi"/>
        </w:rPr>
      </w:pPr>
      <w:r>
        <w:rPr>
          <w:rFonts w:asciiTheme="majorBidi" w:hAnsiTheme="majorBidi" w:cstheme="majorBidi"/>
        </w:rPr>
        <w:t>Liaise</w:t>
      </w:r>
      <w:r w:rsidR="002D0704" w:rsidRPr="00577B69">
        <w:rPr>
          <w:rFonts w:asciiTheme="majorBidi" w:hAnsiTheme="majorBidi" w:cstheme="majorBidi"/>
        </w:rPr>
        <w:t xml:space="preserve"> across disciplines to </w:t>
      </w:r>
      <w:r w:rsidR="00690845">
        <w:rPr>
          <w:rFonts w:asciiTheme="majorBidi" w:hAnsiTheme="majorBidi" w:cstheme="majorBidi"/>
        </w:rPr>
        <w:t xml:space="preserve">review design works and </w:t>
      </w:r>
      <w:r w:rsidR="002D0704" w:rsidRPr="00577B69">
        <w:rPr>
          <w:rFonts w:asciiTheme="majorBidi" w:hAnsiTheme="majorBidi" w:cstheme="majorBidi"/>
        </w:rPr>
        <w:t>solve technical problems</w:t>
      </w:r>
      <w:r w:rsidR="00690845">
        <w:rPr>
          <w:rFonts w:asciiTheme="majorBidi" w:hAnsiTheme="majorBidi" w:cstheme="majorBidi"/>
        </w:rPr>
        <w:t>, if any</w:t>
      </w:r>
      <w:r w:rsidR="002D0704" w:rsidRPr="00577B69">
        <w:rPr>
          <w:rFonts w:asciiTheme="majorBidi" w:hAnsiTheme="majorBidi" w:cstheme="majorBidi"/>
        </w:rPr>
        <w:t xml:space="preserve">. </w:t>
      </w:r>
    </w:p>
    <w:p w:rsidR="00690845" w:rsidRDefault="00690845" w:rsidP="00690845">
      <w:pPr>
        <w:pStyle w:val="ListParagraph"/>
        <w:numPr>
          <w:ilvl w:val="0"/>
          <w:numId w:val="41"/>
        </w:numPr>
        <w:ind w:left="-216" w:right="-576"/>
        <w:jc w:val="both"/>
        <w:rPr>
          <w:rFonts w:asciiTheme="majorBidi" w:hAnsiTheme="majorBidi" w:cstheme="majorBidi"/>
        </w:rPr>
      </w:pPr>
      <w:r w:rsidRPr="00690845">
        <w:rPr>
          <w:rFonts w:asciiTheme="majorBidi" w:hAnsiTheme="majorBidi" w:cstheme="majorBidi"/>
        </w:rPr>
        <w:t>Proficient in design engineering software including Staad Pro, Mathcad, Leap software, Imbsen, AutoCAD, Micro station.</w:t>
      </w:r>
    </w:p>
    <w:p w:rsidR="00690845" w:rsidRPr="00690845" w:rsidRDefault="00690845" w:rsidP="00690845">
      <w:pPr>
        <w:pStyle w:val="ListParagraph"/>
        <w:numPr>
          <w:ilvl w:val="0"/>
          <w:numId w:val="41"/>
        </w:numPr>
        <w:ind w:left="-216" w:right="-576"/>
        <w:jc w:val="both"/>
        <w:rPr>
          <w:rFonts w:asciiTheme="majorBidi" w:hAnsiTheme="majorBidi" w:cstheme="majorBidi"/>
        </w:rPr>
      </w:pPr>
      <w:r w:rsidRPr="00690845">
        <w:rPr>
          <w:rFonts w:asciiTheme="majorBidi" w:hAnsiTheme="majorBidi" w:cstheme="majorBidi"/>
        </w:rPr>
        <w:t>Proficient in administrative software including Aconex, MS Office, Adobe Acrobat.</w:t>
      </w:r>
    </w:p>
    <w:p w:rsidR="002D0704" w:rsidRPr="003B2B16" w:rsidRDefault="002D0704" w:rsidP="00C0646C">
      <w:pPr>
        <w:pStyle w:val="NormalWeb"/>
        <w:spacing w:before="0" w:beforeAutospacing="0" w:after="0" w:afterAutospacing="0"/>
        <w:ind w:left="-576" w:right="-576"/>
        <w:rPr>
          <w:rFonts w:asciiTheme="majorBidi" w:hAnsiTheme="majorBidi" w:cstheme="majorBidi"/>
          <w:iCs/>
          <w:lang w:val="en-AU" w:eastAsia="en-US"/>
        </w:rPr>
      </w:pPr>
    </w:p>
    <w:p w:rsidR="00577B69" w:rsidRDefault="00577B69" w:rsidP="00577B69">
      <w:pPr>
        <w:ind w:left="-576" w:right="-576"/>
        <w:jc w:val="both"/>
        <w:rPr>
          <w:rFonts w:asciiTheme="majorBidi" w:hAnsiTheme="majorBidi" w:cstheme="majorBidi"/>
          <w:b/>
          <w:bCs/>
        </w:rPr>
      </w:pPr>
      <w:r w:rsidRPr="00577B69">
        <w:rPr>
          <w:rFonts w:asciiTheme="majorBidi" w:hAnsiTheme="majorBidi" w:cstheme="majorBidi"/>
          <w:b/>
          <w:bCs/>
        </w:rPr>
        <w:t>Design Engineer</w:t>
      </w:r>
      <w:r>
        <w:rPr>
          <w:rFonts w:asciiTheme="majorBidi" w:hAnsiTheme="majorBidi" w:cstheme="majorBidi"/>
          <w:b/>
          <w:bCs/>
        </w:rPr>
        <w:t xml:space="preserve">, </w:t>
      </w:r>
      <w:r w:rsidR="002D0704" w:rsidRPr="003B2B16">
        <w:rPr>
          <w:rFonts w:asciiTheme="majorBidi" w:hAnsiTheme="majorBidi" w:cstheme="majorBidi"/>
          <w:b/>
          <w:bCs/>
        </w:rPr>
        <w:t>October 2001 - November 2005</w:t>
      </w:r>
    </w:p>
    <w:p w:rsidR="002D0704" w:rsidRDefault="002D0704" w:rsidP="00577B69">
      <w:pPr>
        <w:ind w:left="-576" w:right="-576"/>
        <w:jc w:val="both"/>
        <w:rPr>
          <w:rFonts w:asciiTheme="majorBidi" w:hAnsiTheme="majorBidi" w:cstheme="majorBidi"/>
          <w:i/>
          <w:iCs/>
        </w:rPr>
      </w:pPr>
      <w:r w:rsidRPr="003B2B16">
        <w:rPr>
          <w:rFonts w:asciiTheme="majorBidi" w:hAnsiTheme="majorBidi" w:cstheme="majorBidi"/>
          <w:b/>
          <w:bCs/>
        </w:rPr>
        <w:t>T</w:t>
      </w:r>
      <w:r w:rsidR="00577B69">
        <w:rPr>
          <w:rFonts w:asciiTheme="majorBidi" w:hAnsiTheme="majorBidi" w:cstheme="majorBidi"/>
          <w:b/>
          <w:bCs/>
        </w:rPr>
        <w:t>echnogem Consultants Pvt. Ltd</w:t>
      </w:r>
      <w:r w:rsidR="00077032">
        <w:rPr>
          <w:rFonts w:asciiTheme="majorBidi" w:hAnsiTheme="majorBidi" w:cstheme="majorBidi"/>
          <w:b/>
          <w:bCs/>
        </w:rPr>
        <w:t>, Mumbai, India</w:t>
      </w:r>
      <w:r w:rsidR="00577B69">
        <w:rPr>
          <w:rFonts w:asciiTheme="majorBidi" w:hAnsiTheme="majorBidi" w:cstheme="majorBidi"/>
          <w:b/>
          <w:bCs/>
        </w:rPr>
        <w:t xml:space="preserve"> </w:t>
      </w:r>
      <w:r w:rsidR="004709A1">
        <w:rPr>
          <w:rFonts w:asciiTheme="majorBidi" w:hAnsiTheme="majorBidi" w:cstheme="majorBidi"/>
          <w:b/>
          <w:bCs/>
        </w:rPr>
        <w:t>–</w:t>
      </w:r>
      <w:r w:rsidR="00577B69">
        <w:rPr>
          <w:rFonts w:asciiTheme="majorBidi" w:hAnsiTheme="majorBidi" w:cstheme="majorBidi"/>
          <w:b/>
          <w:bCs/>
        </w:rPr>
        <w:t xml:space="preserve"> </w:t>
      </w:r>
      <w:r w:rsidR="004709A1">
        <w:rPr>
          <w:rFonts w:asciiTheme="majorBidi" w:hAnsiTheme="majorBidi" w:cstheme="majorBidi"/>
          <w:i/>
          <w:iCs/>
        </w:rPr>
        <w:t>A r</w:t>
      </w:r>
      <w:r w:rsidR="00577B69">
        <w:rPr>
          <w:rFonts w:asciiTheme="majorBidi" w:hAnsiTheme="majorBidi" w:cstheme="majorBidi"/>
          <w:i/>
          <w:iCs/>
        </w:rPr>
        <w:t xml:space="preserve">ecognized </w:t>
      </w:r>
      <w:r w:rsidR="004709A1">
        <w:rPr>
          <w:rFonts w:asciiTheme="majorBidi" w:hAnsiTheme="majorBidi" w:cstheme="majorBidi"/>
          <w:i/>
          <w:iCs/>
        </w:rPr>
        <w:t>and</w:t>
      </w:r>
      <w:r w:rsidR="00577B69">
        <w:rPr>
          <w:rFonts w:asciiTheme="majorBidi" w:hAnsiTheme="majorBidi" w:cstheme="majorBidi"/>
          <w:i/>
          <w:iCs/>
        </w:rPr>
        <w:t xml:space="preserve"> wel</w:t>
      </w:r>
      <w:r w:rsidR="00077032">
        <w:rPr>
          <w:rFonts w:asciiTheme="majorBidi" w:hAnsiTheme="majorBidi" w:cstheme="majorBidi"/>
          <w:i/>
          <w:iCs/>
        </w:rPr>
        <w:t>l</w:t>
      </w:r>
      <w:r w:rsidR="00577B69">
        <w:rPr>
          <w:rFonts w:asciiTheme="majorBidi" w:hAnsiTheme="majorBidi" w:cstheme="majorBidi"/>
          <w:i/>
          <w:iCs/>
        </w:rPr>
        <w:t>-</w:t>
      </w:r>
      <w:r w:rsidRPr="003B2B16">
        <w:rPr>
          <w:rFonts w:asciiTheme="majorBidi" w:hAnsiTheme="majorBidi" w:cstheme="majorBidi"/>
          <w:i/>
          <w:iCs/>
        </w:rPr>
        <w:t>established, multi-faceted organization offering a wide range of Engineering Consultancy services</w:t>
      </w:r>
    </w:p>
    <w:p w:rsidR="00577B69" w:rsidRPr="003B2B16" w:rsidRDefault="00577B69" w:rsidP="00577B69">
      <w:pPr>
        <w:ind w:left="-576" w:right="-576"/>
        <w:jc w:val="both"/>
        <w:rPr>
          <w:rFonts w:asciiTheme="majorBidi" w:hAnsiTheme="majorBidi" w:cstheme="majorBidi"/>
        </w:rPr>
      </w:pPr>
    </w:p>
    <w:p w:rsidR="002D0704" w:rsidRPr="003B2B16" w:rsidRDefault="002D0704" w:rsidP="00C0646C">
      <w:pPr>
        <w:ind w:left="-576" w:right="-576"/>
        <w:jc w:val="both"/>
        <w:rPr>
          <w:rFonts w:asciiTheme="majorBidi" w:hAnsiTheme="majorBidi" w:cstheme="majorBidi"/>
          <w:b/>
          <w:bCs/>
          <w:i/>
        </w:rPr>
      </w:pPr>
      <w:r w:rsidRPr="003B2B16">
        <w:rPr>
          <w:rFonts w:asciiTheme="majorBidi" w:hAnsiTheme="majorBidi" w:cstheme="majorBidi"/>
          <w:b/>
          <w:bCs/>
          <w:i/>
        </w:rPr>
        <w:t>Projects:</w:t>
      </w:r>
    </w:p>
    <w:p w:rsidR="002D0704" w:rsidRPr="00577B69" w:rsidRDefault="002D0704" w:rsidP="00C0646C">
      <w:pPr>
        <w:numPr>
          <w:ilvl w:val="0"/>
          <w:numId w:val="5"/>
        </w:numPr>
        <w:ind w:left="-219" w:right="-576"/>
        <w:jc w:val="both"/>
        <w:rPr>
          <w:rFonts w:asciiTheme="majorBidi" w:hAnsiTheme="majorBidi" w:cstheme="majorBidi"/>
        </w:rPr>
      </w:pPr>
      <w:r w:rsidRPr="003B2B16">
        <w:rPr>
          <w:rFonts w:asciiTheme="majorBidi" w:hAnsiTheme="majorBidi" w:cstheme="majorBidi"/>
          <w:i/>
          <w:iCs/>
        </w:rPr>
        <w:t>Various rail over bridges, flyovers, river bridges, bridge widening, design of water storage reservoirs, Underpasses, Retaining walls &amp; Residential Buildings.</w:t>
      </w:r>
    </w:p>
    <w:p w:rsidR="00577B69" w:rsidRPr="003B2B16" w:rsidRDefault="00577B69" w:rsidP="00577B69">
      <w:pPr>
        <w:ind w:left="-219" w:right="-576"/>
        <w:jc w:val="both"/>
        <w:rPr>
          <w:rFonts w:asciiTheme="majorBidi" w:hAnsiTheme="majorBidi" w:cstheme="majorBidi"/>
        </w:rPr>
      </w:pPr>
    </w:p>
    <w:p w:rsidR="002D0704" w:rsidRPr="003B2B16" w:rsidRDefault="002D0704" w:rsidP="00C0646C">
      <w:pPr>
        <w:ind w:left="-576" w:right="-576"/>
        <w:jc w:val="both"/>
        <w:rPr>
          <w:rFonts w:asciiTheme="majorBidi" w:hAnsiTheme="majorBidi" w:cstheme="majorBidi"/>
          <w:b/>
          <w:bCs/>
          <w:i/>
        </w:rPr>
      </w:pPr>
      <w:r w:rsidRPr="003B2B16">
        <w:rPr>
          <w:rFonts w:asciiTheme="majorBidi" w:hAnsiTheme="majorBidi" w:cstheme="majorBidi"/>
          <w:b/>
          <w:bCs/>
          <w:i/>
        </w:rPr>
        <w:t>Key Responsibilities</w:t>
      </w:r>
    </w:p>
    <w:p w:rsidR="002D0704" w:rsidRPr="003B2B16" w:rsidRDefault="002D0704" w:rsidP="00C0646C">
      <w:pPr>
        <w:numPr>
          <w:ilvl w:val="0"/>
          <w:numId w:val="5"/>
        </w:numPr>
        <w:ind w:left="-219" w:right="-576"/>
        <w:jc w:val="both"/>
        <w:rPr>
          <w:rFonts w:asciiTheme="majorBidi" w:hAnsiTheme="majorBidi" w:cstheme="majorBidi"/>
        </w:rPr>
      </w:pPr>
      <w:r w:rsidRPr="003B2B16">
        <w:rPr>
          <w:rFonts w:asciiTheme="majorBidi" w:hAnsiTheme="majorBidi" w:cstheme="majorBidi"/>
        </w:rPr>
        <w:t xml:space="preserve">Design/estimation </w:t>
      </w:r>
      <w:r w:rsidR="00BA3497">
        <w:rPr>
          <w:rFonts w:asciiTheme="majorBidi" w:hAnsiTheme="majorBidi" w:cstheme="majorBidi"/>
        </w:rPr>
        <w:t>for</w:t>
      </w:r>
      <w:r w:rsidRPr="003B2B16">
        <w:rPr>
          <w:rFonts w:asciiTheme="majorBidi" w:hAnsiTheme="majorBidi" w:cstheme="majorBidi"/>
        </w:rPr>
        <w:t xml:space="preserve"> river bridges, viaduct bridge, underpasses, overpass, buildings, counter-fort and cantilever retaining walls</w:t>
      </w:r>
    </w:p>
    <w:p w:rsidR="002D0704" w:rsidRPr="003B2B16" w:rsidRDefault="002D0704" w:rsidP="00C0646C">
      <w:pPr>
        <w:numPr>
          <w:ilvl w:val="0"/>
          <w:numId w:val="5"/>
        </w:numPr>
        <w:ind w:left="-219" w:right="-576"/>
        <w:jc w:val="both"/>
        <w:rPr>
          <w:rFonts w:asciiTheme="majorBidi" w:hAnsiTheme="majorBidi" w:cstheme="majorBidi"/>
        </w:rPr>
      </w:pPr>
      <w:r w:rsidRPr="003B2B16">
        <w:rPr>
          <w:rFonts w:asciiTheme="majorBidi" w:hAnsiTheme="majorBidi" w:cstheme="majorBidi"/>
        </w:rPr>
        <w:t>Assisting the senior engineers for the preparation of tender documents and cost estimation.</w:t>
      </w:r>
    </w:p>
    <w:p w:rsidR="002D0704" w:rsidRPr="003B2B16" w:rsidRDefault="002D0704" w:rsidP="00C0646C">
      <w:pPr>
        <w:numPr>
          <w:ilvl w:val="0"/>
          <w:numId w:val="5"/>
        </w:numPr>
        <w:ind w:left="-219" w:right="-576"/>
        <w:jc w:val="both"/>
        <w:rPr>
          <w:rFonts w:asciiTheme="majorBidi" w:hAnsiTheme="majorBidi" w:cstheme="majorBidi"/>
        </w:rPr>
      </w:pPr>
      <w:r w:rsidRPr="003B2B16">
        <w:rPr>
          <w:rFonts w:asciiTheme="majorBidi" w:hAnsiTheme="majorBidi" w:cstheme="majorBidi"/>
        </w:rPr>
        <w:t>Involved the pretender design and estimation of various bridge structures.</w:t>
      </w:r>
    </w:p>
    <w:p w:rsidR="002D0704" w:rsidRPr="003B2B16" w:rsidRDefault="00BA3497" w:rsidP="00C0646C">
      <w:pPr>
        <w:numPr>
          <w:ilvl w:val="0"/>
          <w:numId w:val="5"/>
        </w:numPr>
        <w:ind w:left="-219" w:right="-576"/>
        <w:jc w:val="both"/>
        <w:rPr>
          <w:rFonts w:asciiTheme="majorBidi" w:hAnsiTheme="majorBidi" w:cstheme="majorBidi"/>
        </w:rPr>
      </w:pPr>
      <w:r>
        <w:rPr>
          <w:rFonts w:asciiTheme="majorBidi" w:hAnsiTheme="majorBidi" w:cstheme="majorBidi"/>
        </w:rPr>
        <w:t>P</w:t>
      </w:r>
      <w:r w:rsidR="002D0704" w:rsidRPr="003B2B16">
        <w:rPr>
          <w:rFonts w:asciiTheme="majorBidi" w:hAnsiTheme="majorBidi" w:cstheme="majorBidi"/>
        </w:rPr>
        <w:t xml:space="preserve">roof checking of other </w:t>
      </w:r>
      <w:r w:rsidR="004709A1" w:rsidRPr="003B2B16">
        <w:rPr>
          <w:rFonts w:asciiTheme="majorBidi" w:hAnsiTheme="majorBidi" w:cstheme="majorBidi"/>
        </w:rPr>
        <w:t>consultant’s</w:t>
      </w:r>
      <w:r w:rsidR="002D0704" w:rsidRPr="003B2B16">
        <w:rPr>
          <w:rFonts w:asciiTheme="majorBidi" w:hAnsiTheme="majorBidi" w:cstheme="majorBidi"/>
        </w:rPr>
        <w:t xml:space="preserve"> design for the Road/Railway authorities.</w:t>
      </w:r>
    </w:p>
    <w:p w:rsidR="002D0704" w:rsidRDefault="002D0704" w:rsidP="00C0646C">
      <w:pPr>
        <w:pStyle w:val="ListParagraph"/>
        <w:ind w:left="-576" w:right="-576"/>
        <w:jc w:val="both"/>
        <w:rPr>
          <w:rFonts w:asciiTheme="majorBidi" w:hAnsiTheme="majorBidi" w:cstheme="majorBidi"/>
          <w:iCs/>
        </w:rPr>
      </w:pPr>
    </w:p>
    <w:p w:rsidR="00BA3497" w:rsidRDefault="00BA3497" w:rsidP="00C0646C">
      <w:pPr>
        <w:pStyle w:val="ListParagraph"/>
        <w:ind w:left="-576" w:right="-576"/>
        <w:jc w:val="both"/>
        <w:rPr>
          <w:rFonts w:asciiTheme="majorBidi" w:hAnsiTheme="majorBidi" w:cstheme="majorBidi"/>
          <w:iCs/>
        </w:rPr>
      </w:pPr>
    </w:p>
    <w:p w:rsidR="00BA3497" w:rsidRDefault="00BA3497" w:rsidP="00C0646C">
      <w:pPr>
        <w:pStyle w:val="ListParagraph"/>
        <w:ind w:left="-576" w:right="-576"/>
        <w:jc w:val="both"/>
        <w:rPr>
          <w:rFonts w:asciiTheme="majorBidi" w:hAnsiTheme="majorBidi" w:cstheme="majorBidi"/>
          <w:iCs/>
        </w:rPr>
      </w:pPr>
    </w:p>
    <w:p w:rsidR="00BA3497" w:rsidRDefault="00BA3497" w:rsidP="00C0646C">
      <w:pPr>
        <w:pStyle w:val="ListParagraph"/>
        <w:ind w:left="-576" w:right="-576"/>
        <w:jc w:val="both"/>
        <w:rPr>
          <w:rFonts w:asciiTheme="majorBidi" w:hAnsiTheme="majorBidi" w:cstheme="majorBidi"/>
          <w:iCs/>
        </w:rPr>
      </w:pPr>
    </w:p>
    <w:p w:rsidR="00BA3497" w:rsidRDefault="00BA3497" w:rsidP="00C0646C">
      <w:pPr>
        <w:pStyle w:val="ListParagraph"/>
        <w:ind w:left="-576" w:right="-576"/>
        <w:jc w:val="both"/>
        <w:rPr>
          <w:rFonts w:asciiTheme="majorBidi" w:hAnsiTheme="majorBidi" w:cstheme="majorBidi"/>
          <w:iCs/>
        </w:rPr>
      </w:pPr>
    </w:p>
    <w:p w:rsidR="00BA3497" w:rsidRDefault="00BA3497" w:rsidP="00C0646C">
      <w:pPr>
        <w:pStyle w:val="ListParagraph"/>
        <w:ind w:left="-576" w:right="-576"/>
        <w:jc w:val="both"/>
        <w:rPr>
          <w:rFonts w:asciiTheme="majorBidi" w:hAnsiTheme="majorBidi" w:cstheme="majorBidi"/>
          <w:iCs/>
        </w:rPr>
      </w:pPr>
    </w:p>
    <w:p w:rsidR="00BA3497" w:rsidRDefault="00BA3497" w:rsidP="00C0646C">
      <w:pPr>
        <w:pStyle w:val="ListParagraph"/>
        <w:ind w:left="-576" w:right="-576"/>
        <w:jc w:val="both"/>
        <w:rPr>
          <w:rFonts w:asciiTheme="majorBidi" w:hAnsiTheme="majorBidi" w:cstheme="majorBidi"/>
          <w:iCs/>
        </w:rPr>
      </w:pPr>
    </w:p>
    <w:p w:rsidR="00BA3497" w:rsidRDefault="00BA3497" w:rsidP="00C0646C">
      <w:pPr>
        <w:pStyle w:val="ListParagraph"/>
        <w:ind w:left="-576" w:right="-576"/>
        <w:jc w:val="both"/>
        <w:rPr>
          <w:rFonts w:asciiTheme="majorBidi" w:hAnsiTheme="majorBidi" w:cstheme="majorBidi"/>
          <w:iCs/>
        </w:rPr>
      </w:pPr>
    </w:p>
    <w:p w:rsidR="00BA3497" w:rsidRDefault="00BA3497" w:rsidP="00C0646C">
      <w:pPr>
        <w:pStyle w:val="ListParagraph"/>
        <w:ind w:left="-576" w:right="-576"/>
        <w:jc w:val="both"/>
        <w:rPr>
          <w:rFonts w:asciiTheme="majorBidi" w:hAnsiTheme="majorBidi" w:cstheme="majorBidi"/>
          <w:iCs/>
        </w:rPr>
      </w:pPr>
    </w:p>
    <w:p w:rsidR="00BA3497" w:rsidRDefault="00BA3497" w:rsidP="00C0646C">
      <w:pPr>
        <w:pStyle w:val="ListParagraph"/>
        <w:ind w:left="-576" w:right="-576"/>
        <w:jc w:val="both"/>
        <w:rPr>
          <w:rFonts w:asciiTheme="majorBidi" w:hAnsiTheme="majorBidi" w:cstheme="majorBidi"/>
          <w:iCs/>
        </w:rPr>
      </w:pPr>
    </w:p>
    <w:p w:rsidR="00BA3497" w:rsidRDefault="00BA3497" w:rsidP="00C0646C">
      <w:pPr>
        <w:pStyle w:val="ListParagraph"/>
        <w:ind w:left="-576" w:right="-576"/>
        <w:jc w:val="both"/>
        <w:rPr>
          <w:rFonts w:asciiTheme="majorBidi" w:hAnsiTheme="majorBidi" w:cstheme="majorBidi"/>
          <w:iCs/>
        </w:rPr>
      </w:pPr>
    </w:p>
    <w:p w:rsidR="00BA3497" w:rsidRDefault="00BA3497" w:rsidP="00C0646C">
      <w:pPr>
        <w:pStyle w:val="ListParagraph"/>
        <w:ind w:left="-576" w:right="-576"/>
        <w:jc w:val="both"/>
        <w:rPr>
          <w:rFonts w:asciiTheme="majorBidi" w:hAnsiTheme="majorBidi" w:cstheme="majorBidi"/>
          <w:iCs/>
        </w:rPr>
      </w:pPr>
    </w:p>
    <w:p w:rsidR="00BA3497" w:rsidRDefault="00BA3497" w:rsidP="00C0646C">
      <w:pPr>
        <w:pStyle w:val="ListParagraph"/>
        <w:ind w:left="-576" w:right="-576"/>
        <w:jc w:val="both"/>
        <w:rPr>
          <w:rFonts w:asciiTheme="majorBidi" w:hAnsiTheme="majorBidi" w:cstheme="majorBidi"/>
          <w:iCs/>
        </w:rPr>
      </w:pPr>
    </w:p>
    <w:p w:rsidR="00BA3497" w:rsidRDefault="00BA3497" w:rsidP="00C0646C">
      <w:pPr>
        <w:pStyle w:val="ListParagraph"/>
        <w:ind w:left="-576" w:right="-576"/>
        <w:jc w:val="both"/>
        <w:rPr>
          <w:rFonts w:asciiTheme="majorBidi" w:hAnsiTheme="majorBidi" w:cstheme="majorBidi"/>
          <w:iCs/>
        </w:rPr>
      </w:pPr>
    </w:p>
    <w:p w:rsidR="00BA3497" w:rsidRDefault="00BA3497" w:rsidP="00C0646C">
      <w:pPr>
        <w:pStyle w:val="ListParagraph"/>
        <w:ind w:left="-576" w:right="-576"/>
        <w:jc w:val="both"/>
        <w:rPr>
          <w:rFonts w:asciiTheme="majorBidi" w:hAnsiTheme="majorBidi" w:cstheme="majorBidi"/>
          <w:iCs/>
        </w:rPr>
      </w:pPr>
    </w:p>
    <w:p w:rsidR="00BA3497" w:rsidRDefault="00BA3497" w:rsidP="00C0646C">
      <w:pPr>
        <w:pStyle w:val="ListParagraph"/>
        <w:ind w:left="-576" w:right="-576"/>
        <w:jc w:val="both"/>
        <w:rPr>
          <w:rFonts w:asciiTheme="majorBidi" w:hAnsiTheme="majorBidi" w:cstheme="majorBidi"/>
          <w:iCs/>
        </w:rPr>
      </w:pPr>
    </w:p>
    <w:p w:rsidR="00BA3497" w:rsidRDefault="00BA3497" w:rsidP="00C0646C">
      <w:pPr>
        <w:pStyle w:val="ListParagraph"/>
        <w:ind w:left="-576" w:right="-576"/>
        <w:jc w:val="both"/>
        <w:rPr>
          <w:rFonts w:asciiTheme="majorBidi" w:hAnsiTheme="majorBidi" w:cstheme="majorBidi"/>
          <w:iCs/>
        </w:rPr>
      </w:pPr>
    </w:p>
    <w:sectPr w:rsidR="00BA3497" w:rsidSect="00E03EBE">
      <w:headerReference w:type="default" r:id="rId11"/>
      <w:footerReference w:type="default" r:id="rId12"/>
      <w:headerReference w:type="first" r:id="rId13"/>
      <w:footerReference w:type="first" r:id="rId14"/>
      <w:pgSz w:w="11906" w:h="16838" w:code="9"/>
      <w:pgMar w:top="432" w:right="1800" w:bottom="547" w:left="1440" w:header="720" w:footer="706" w:gutter="0"/>
      <w:pgBorders w:offsetFrom="page">
        <w:top w:val="threeDEngrave" w:sz="18" w:space="24" w:color="365F91" w:themeColor="accent1" w:themeShade="BF"/>
        <w:left w:val="threeDEngrave" w:sz="18" w:space="24" w:color="365F91" w:themeColor="accent1" w:themeShade="BF"/>
        <w:bottom w:val="threeDEmboss" w:sz="18" w:space="24" w:color="365F91" w:themeColor="accent1" w:themeShade="BF"/>
        <w:right w:val="threeDEmboss" w:sz="18" w:space="24" w:color="365F91" w:themeColor="accent1"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0F" w:rsidRDefault="00EE130F">
      <w:r>
        <w:separator/>
      </w:r>
    </w:p>
  </w:endnote>
  <w:endnote w:type="continuationSeparator" w:id="0">
    <w:p w:rsidR="00EE130F" w:rsidRDefault="00EE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6" w:rsidRDefault="001608A6" w:rsidP="001608A6">
    <w:pPr>
      <w:pStyle w:val="Footer"/>
      <w:jc w:val="center"/>
      <w:rPr>
        <w:rFonts w:ascii="Arial" w:hAnsi="Arial" w:cs="Arial"/>
        <w:i/>
        <w:iCs/>
        <w:sz w:val="18"/>
      </w:rPr>
    </w:pPr>
    <w:r>
      <w:t xml:space="preserve">                     </w:t>
    </w:r>
  </w:p>
  <w:p w:rsidR="0047233B" w:rsidRDefault="001608A6" w:rsidP="001608A6">
    <w:pPr>
      <w:pStyle w:val="Heading4"/>
      <w:tabs>
        <w:tab w:val="left" w:pos="2430"/>
        <w:tab w:val="center" w:pos="4156"/>
      </w:tabs>
      <w:spacing w:after="60"/>
      <w:ind w:left="4500" w:right="32" w:hanging="4500"/>
      <w:jc w:val="both"/>
      <w:rPr>
        <w:i w:val="0"/>
        <w:iCs w:val="0"/>
        <w:sz w:val="18"/>
      </w:rPr>
    </w:pPr>
    <w:r>
      <w:rPr>
        <w:sz w:val="20"/>
        <w:szCs w:val="20"/>
      </w:rPr>
      <w:t xml:space="preserve">                     </w:t>
    </w:r>
    <w:r w:rsidRPr="0058083C">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3B" w:rsidRDefault="0047233B" w:rsidP="001608A6">
    <w:pPr>
      <w:pStyle w:val="Footer"/>
      <w:tabs>
        <w:tab w:val="left" w:pos="612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0F" w:rsidRDefault="00EE130F">
      <w:r>
        <w:separator/>
      </w:r>
    </w:p>
  </w:footnote>
  <w:footnote w:type="continuationSeparator" w:id="0">
    <w:p w:rsidR="00EE130F" w:rsidRDefault="00EE1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BB" w:rsidRPr="00FF2C13" w:rsidRDefault="006B63BB" w:rsidP="006B63BB">
    <w:pPr>
      <w:pStyle w:val="Header"/>
      <w:ind w:right="-576"/>
      <w:jc w:val="right"/>
      <w:rPr>
        <w:rFonts w:ascii="Arial" w:hAnsi="Arial" w:cs="Arial"/>
        <w:i/>
        <w:i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3B" w:rsidRDefault="0047233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8"/>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nsid w:val="00003591"/>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
    <w:nsid w:val="07BB306B"/>
    <w:multiLevelType w:val="hybridMultilevel"/>
    <w:tmpl w:val="6CE28504"/>
    <w:lvl w:ilvl="0" w:tplc="40090009">
      <w:start w:val="1"/>
      <w:numFmt w:val="bullet"/>
      <w:lvlText w:val=""/>
      <w:lvlJc w:val="left"/>
      <w:pPr>
        <w:tabs>
          <w:tab w:val="num" w:pos="720"/>
        </w:tabs>
        <w:ind w:left="720" w:hanging="360"/>
      </w:pPr>
      <w:rPr>
        <w:rFonts w:ascii="Wingdings" w:hAnsi="Wingdings" w:hint="default"/>
      </w:rPr>
    </w:lvl>
    <w:lvl w:ilvl="1" w:tplc="4009000B">
      <w:start w:val="1"/>
      <w:numFmt w:val="bullet"/>
      <w:lvlText w:val=""/>
      <w:lvlJc w:val="left"/>
      <w:pPr>
        <w:tabs>
          <w:tab w:val="num" w:pos="1440"/>
        </w:tabs>
        <w:ind w:left="1440" w:hanging="360"/>
      </w:pPr>
      <w:rPr>
        <w:rFonts w:ascii="Wingdings" w:hAnsi="Wingdings"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3">
    <w:nsid w:val="085F5679"/>
    <w:multiLevelType w:val="hybridMultilevel"/>
    <w:tmpl w:val="31A4C4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E01C00"/>
    <w:multiLevelType w:val="hybridMultilevel"/>
    <w:tmpl w:val="ABA2DDFE"/>
    <w:lvl w:ilvl="0" w:tplc="ECB0BAB0">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u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810EC1"/>
    <w:multiLevelType w:val="hybridMultilevel"/>
    <w:tmpl w:val="8520A9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4D1714"/>
    <w:multiLevelType w:val="hybridMultilevel"/>
    <w:tmpl w:val="15E681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1D15B6"/>
    <w:multiLevelType w:val="hybridMultilevel"/>
    <w:tmpl w:val="208E68F0"/>
    <w:lvl w:ilvl="0" w:tplc="04090001">
      <w:start w:val="1"/>
      <w:numFmt w:val="bullet"/>
      <w:lvlText w:val=""/>
      <w:lvlJc w:val="left"/>
      <w:pPr>
        <w:tabs>
          <w:tab w:val="num" w:pos="1431"/>
        </w:tabs>
        <w:ind w:left="1428" w:hanging="357"/>
      </w:pPr>
      <w:rPr>
        <w:rFonts w:ascii="Symbol" w:hAnsi="Symbol" w:hint="default"/>
        <w:b w:val="0"/>
        <w:i w:val="0"/>
        <w:caps w:val="0"/>
        <w:strike w:val="0"/>
        <w:dstrike w:val="0"/>
        <w:outline w:val="0"/>
        <w:shadow w:val="0"/>
        <w:emboss w:val="0"/>
        <w:imprint w:val="0"/>
        <w:vanish w:val="0"/>
        <w:color w:val="auto"/>
        <w:sz w:val="20"/>
        <w:u w:val="none"/>
        <w:vertAlign w:val="baseline"/>
      </w:rPr>
    </w:lvl>
    <w:lvl w:ilvl="1" w:tplc="04090003">
      <w:start w:val="1"/>
      <w:numFmt w:val="bullet"/>
      <w:lvlText w:val="o"/>
      <w:lvlJc w:val="left"/>
      <w:pPr>
        <w:tabs>
          <w:tab w:val="num" w:pos="2227"/>
        </w:tabs>
        <w:ind w:left="2227" w:hanging="360"/>
      </w:pPr>
      <w:rPr>
        <w:rFonts w:ascii="Courier New" w:hAnsi="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8">
    <w:nsid w:val="15575FCF"/>
    <w:multiLevelType w:val="hybridMultilevel"/>
    <w:tmpl w:val="30162900"/>
    <w:lvl w:ilvl="0" w:tplc="0409000B">
      <w:start w:val="1"/>
      <w:numFmt w:val="bullet"/>
      <w:lvlText w:val=""/>
      <w:lvlJc w:val="left"/>
      <w:pPr>
        <w:ind w:left="360" w:hanging="360"/>
      </w:pPr>
      <w:rPr>
        <w:rFonts w:ascii="Wingdings" w:hAnsi="Wingdings" w:hint="default"/>
      </w:rPr>
    </w:lvl>
    <w:lvl w:ilvl="1" w:tplc="ECB0BAB0">
      <w:start w:val="1"/>
      <w:numFmt w:val="bullet"/>
      <w:lvlText w:val=""/>
      <w:lvlJc w:val="left"/>
      <w:pPr>
        <w:ind w:left="1080" w:hanging="360"/>
      </w:pPr>
      <w:rPr>
        <w:rFonts w:ascii="Symbol" w:hAnsi="Symbol" w:hint="default"/>
        <w:b w:val="0"/>
        <w:i w:val="0"/>
        <w:caps w:val="0"/>
        <w:strike w:val="0"/>
        <w:dstrike w:val="0"/>
        <w:outline w:val="0"/>
        <w:shadow w:val="0"/>
        <w:emboss w:val="0"/>
        <w:imprint w:val="0"/>
        <w:vanish w:val="0"/>
        <w:color w:val="auto"/>
        <w:sz w:val="20"/>
        <w:u w:val="none"/>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825ABA"/>
    <w:multiLevelType w:val="hybridMultilevel"/>
    <w:tmpl w:val="D76C08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B04C79"/>
    <w:multiLevelType w:val="multilevel"/>
    <w:tmpl w:val="048E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7A1291"/>
    <w:multiLevelType w:val="hybridMultilevel"/>
    <w:tmpl w:val="918E6E4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835123"/>
    <w:multiLevelType w:val="hybridMultilevel"/>
    <w:tmpl w:val="CF40872A"/>
    <w:lvl w:ilvl="0" w:tplc="ECB0BAB0">
      <w:start w:val="1"/>
      <w:numFmt w:val="bullet"/>
      <w:lvlText w:val=""/>
      <w:lvlJc w:val="left"/>
      <w:pPr>
        <w:tabs>
          <w:tab w:val="num" w:pos="360"/>
        </w:tabs>
        <w:ind w:left="357" w:hanging="357"/>
      </w:pPr>
      <w:rPr>
        <w:rFonts w:ascii="Symbol" w:hAnsi="Symbol" w:hint="default"/>
        <w:b w:val="0"/>
        <w:i w:val="0"/>
        <w:caps w:val="0"/>
        <w:strike w:val="0"/>
        <w:dstrike w:val="0"/>
        <w:outline w:val="0"/>
        <w:shadow w:val="0"/>
        <w:emboss w:val="0"/>
        <w:imprint w:val="0"/>
        <w:vanish w:val="0"/>
        <w:color w:val="auto"/>
        <w:sz w:val="20"/>
        <w:u w:val="none"/>
        <w:vertAlign w:val="baseline"/>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nsid w:val="2A5704E0"/>
    <w:multiLevelType w:val="hybridMultilevel"/>
    <w:tmpl w:val="8786AA08"/>
    <w:lvl w:ilvl="0" w:tplc="ECB0BAB0">
      <w:start w:val="1"/>
      <w:numFmt w:val="bullet"/>
      <w:lvlText w:val=""/>
      <w:lvlJc w:val="left"/>
      <w:pPr>
        <w:tabs>
          <w:tab w:val="num" w:pos="-216"/>
        </w:tabs>
        <w:ind w:left="-219" w:hanging="357"/>
      </w:pPr>
      <w:rPr>
        <w:rFonts w:ascii="Symbol" w:hAnsi="Symbol" w:hint="default"/>
        <w:b w:val="0"/>
        <w:i w:val="0"/>
        <w:caps w:val="0"/>
        <w:strike w:val="0"/>
        <w:dstrike w:val="0"/>
        <w:outline w:val="0"/>
        <w:shadow w:val="0"/>
        <w:emboss w:val="0"/>
        <w:imprint w:val="0"/>
        <w:vanish w:val="0"/>
        <w:color w:val="auto"/>
        <w:sz w:val="20"/>
        <w:u w:val="none"/>
        <w:vertAlign w:val="baseline"/>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4">
    <w:nsid w:val="2D597C8F"/>
    <w:multiLevelType w:val="hybridMultilevel"/>
    <w:tmpl w:val="91085054"/>
    <w:lvl w:ilvl="0" w:tplc="0409000B">
      <w:start w:val="1"/>
      <w:numFmt w:val="bullet"/>
      <w:lvlText w:val=""/>
      <w:lvlJc w:val="left"/>
      <w:pPr>
        <w:tabs>
          <w:tab w:val="num" w:pos="360"/>
        </w:tabs>
        <w:ind w:left="357" w:hanging="357"/>
      </w:pPr>
      <w:rPr>
        <w:rFonts w:ascii="Wingdings" w:hAnsi="Wingdings" w:hint="default"/>
        <w:b w:val="0"/>
        <w:i w:val="0"/>
        <w:caps w:val="0"/>
        <w:strike w:val="0"/>
        <w:dstrike w:val="0"/>
        <w:outline w:val="0"/>
        <w:shadow w:val="0"/>
        <w:emboss w:val="0"/>
        <w:imprint w:val="0"/>
        <w:vanish w:val="0"/>
        <w:color w:val="auto"/>
        <w:sz w:val="20"/>
        <w:u w:val="none"/>
        <w:vertAlign w:val="baseline"/>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5">
    <w:nsid w:val="301D0F72"/>
    <w:multiLevelType w:val="hybridMultilevel"/>
    <w:tmpl w:val="324CF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464653"/>
    <w:multiLevelType w:val="hybridMultilevel"/>
    <w:tmpl w:val="38B6F954"/>
    <w:lvl w:ilvl="0" w:tplc="ECB0BAB0">
      <w:start w:val="1"/>
      <w:numFmt w:val="bullet"/>
      <w:lvlText w:val=""/>
      <w:lvlJc w:val="left"/>
      <w:pPr>
        <w:ind w:left="144" w:hanging="360"/>
      </w:pPr>
      <w:rPr>
        <w:rFonts w:ascii="Symbol" w:hAnsi="Symbol" w:hint="default"/>
        <w:b w:val="0"/>
        <w:i w:val="0"/>
        <w:caps w:val="0"/>
        <w:strike w:val="0"/>
        <w:dstrike w:val="0"/>
        <w:outline w:val="0"/>
        <w:shadow w:val="0"/>
        <w:emboss w:val="0"/>
        <w:imprint w:val="0"/>
        <w:vanish w:val="0"/>
        <w:color w:val="auto"/>
        <w:sz w:val="20"/>
        <w:u w:val="none"/>
        <w:vertAlign w:val="baseline"/>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7">
    <w:nsid w:val="335A39BE"/>
    <w:multiLevelType w:val="hybridMultilevel"/>
    <w:tmpl w:val="F31AB54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5E5124"/>
    <w:multiLevelType w:val="hybridMultilevel"/>
    <w:tmpl w:val="1BA009EC"/>
    <w:lvl w:ilvl="0" w:tplc="EE32B9B2">
      <w:start w:val="1"/>
      <w:numFmt w:val="upperLetter"/>
      <w:lvlText w:val="%1."/>
      <w:lvlJc w:val="left"/>
      <w:pPr>
        <w:tabs>
          <w:tab w:val="num" w:pos="360"/>
        </w:tabs>
        <w:ind w:left="360" w:hanging="360"/>
      </w:pPr>
      <w:rPr>
        <w:rFonts w:cs="Times New Roman"/>
        <w:b/>
      </w:rPr>
    </w:lvl>
    <w:lvl w:ilvl="1" w:tplc="40090019" w:tentative="1">
      <w:start w:val="1"/>
      <w:numFmt w:val="lowerLetter"/>
      <w:lvlText w:val="%2."/>
      <w:lvlJc w:val="left"/>
      <w:pPr>
        <w:tabs>
          <w:tab w:val="num" w:pos="900"/>
        </w:tabs>
        <w:ind w:left="900" w:hanging="360"/>
      </w:pPr>
      <w:rPr>
        <w:rFonts w:cs="Times New Roman"/>
      </w:rPr>
    </w:lvl>
    <w:lvl w:ilvl="2" w:tplc="4009001B" w:tentative="1">
      <w:start w:val="1"/>
      <w:numFmt w:val="lowerRoman"/>
      <w:lvlText w:val="%3."/>
      <w:lvlJc w:val="right"/>
      <w:pPr>
        <w:tabs>
          <w:tab w:val="num" w:pos="1620"/>
        </w:tabs>
        <w:ind w:left="1620" w:hanging="180"/>
      </w:pPr>
      <w:rPr>
        <w:rFonts w:cs="Times New Roman"/>
      </w:rPr>
    </w:lvl>
    <w:lvl w:ilvl="3" w:tplc="4009000F" w:tentative="1">
      <w:start w:val="1"/>
      <w:numFmt w:val="decimal"/>
      <w:lvlText w:val="%4."/>
      <w:lvlJc w:val="left"/>
      <w:pPr>
        <w:tabs>
          <w:tab w:val="num" w:pos="2340"/>
        </w:tabs>
        <w:ind w:left="2340" w:hanging="360"/>
      </w:pPr>
      <w:rPr>
        <w:rFonts w:cs="Times New Roman"/>
      </w:rPr>
    </w:lvl>
    <w:lvl w:ilvl="4" w:tplc="40090019" w:tentative="1">
      <w:start w:val="1"/>
      <w:numFmt w:val="lowerLetter"/>
      <w:lvlText w:val="%5."/>
      <w:lvlJc w:val="left"/>
      <w:pPr>
        <w:tabs>
          <w:tab w:val="num" w:pos="3060"/>
        </w:tabs>
        <w:ind w:left="3060" w:hanging="360"/>
      </w:pPr>
      <w:rPr>
        <w:rFonts w:cs="Times New Roman"/>
      </w:rPr>
    </w:lvl>
    <w:lvl w:ilvl="5" w:tplc="4009001B" w:tentative="1">
      <w:start w:val="1"/>
      <w:numFmt w:val="lowerRoman"/>
      <w:lvlText w:val="%6."/>
      <w:lvlJc w:val="right"/>
      <w:pPr>
        <w:tabs>
          <w:tab w:val="num" w:pos="3780"/>
        </w:tabs>
        <w:ind w:left="3780" w:hanging="180"/>
      </w:pPr>
      <w:rPr>
        <w:rFonts w:cs="Times New Roman"/>
      </w:rPr>
    </w:lvl>
    <w:lvl w:ilvl="6" w:tplc="4009000F" w:tentative="1">
      <w:start w:val="1"/>
      <w:numFmt w:val="decimal"/>
      <w:lvlText w:val="%7."/>
      <w:lvlJc w:val="left"/>
      <w:pPr>
        <w:tabs>
          <w:tab w:val="num" w:pos="4500"/>
        </w:tabs>
        <w:ind w:left="4500" w:hanging="360"/>
      </w:pPr>
      <w:rPr>
        <w:rFonts w:cs="Times New Roman"/>
      </w:rPr>
    </w:lvl>
    <w:lvl w:ilvl="7" w:tplc="40090019" w:tentative="1">
      <w:start w:val="1"/>
      <w:numFmt w:val="lowerLetter"/>
      <w:lvlText w:val="%8."/>
      <w:lvlJc w:val="left"/>
      <w:pPr>
        <w:tabs>
          <w:tab w:val="num" w:pos="5220"/>
        </w:tabs>
        <w:ind w:left="5220" w:hanging="360"/>
      </w:pPr>
      <w:rPr>
        <w:rFonts w:cs="Times New Roman"/>
      </w:rPr>
    </w:lvl>
    <w:lvl w:ilvl="8" w:tplc="4009001B" w:tentative="1">
      <w:start w:val="1"/>
      <w:numFmt w:val="lowerRoman"/>
      <w:lvlText w:val="%9."/>
      <w:lvlJc w:val="right"/>
      <w:pPr>
        <w:tabs>
          <w:tab w:val="num" w:pos="5940"/>
        </w:tabs>
        <w:ind w:left="5940" w:hanging="180"/>
      </w:pPr>
      <w:rPr>
        <w:rFonts w:cs="Times New Roman"/>
      </w:rPr>
    </w:lvl>
  </w:abstractNum>
  <w:abstractNum w:abstractNumId="19">
    <w:nsid w:val="38666291"/>
    <w:multiLevelType w:val="hybridMultilevel"/>
    <w:tmpl w:val="7F402230"/>
    <w:lvl w:ilvl="0" w:tplc="0409000B">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8EE2F7D"/>
    <w:multiLevelType w:val="hybridMultilevel"/>
    <w:tmpl w:val="C40A3B0A"/>
    <w:lvl w:ilvl="0" w:tplc="619E5870">
      <w:start w:val="1"/>
      <w:numFmt w:val="lowerLetter"/>
      <w:lvlText w:val="%1."/>
      <w:lvlJc w:val="left"/>
      <w:pPr>
        <w:tabs>
          <w:tab w:val="num" w:pos="360"/>
        </w:tabs>
        <w:ind w:left="360" w:hanging="360"/>
      </w:pPr>
      <w:rPr>
        <w:rFonts w:cs="Times New Roman" w:hint="default"/>
      </w:rPr>
    </w:lvl>
    <w:lvl w:ilvl="1" w:tplc="114E6316">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274BA1"/>
    <w:multiLevelType w:val="hybridMultilevel"/>
    <w:tmpl w:val="273C6F2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121465"/>
    <w:multiLevelType w:val="hybridMultilevel"/>
    <w:tmpl w:val="1C507E2A"/>
    <w:lvl w:ilvl="0" w:tplc="8FA0955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3F33BE"/>
    <w:multiLevelType w:val="hybridMultilevel"/>
    <w:tmpl w:val="82FC6BB4"/>
    <w:lvl w:ilvl="0" w:tplc="0409000B">
      <w:start w:val="1"/>
      <w:numFmt w:val="bullet"/>
      <w:lvlText w:val=""/>
      <w:lvlJc w:val="left"/>
      <w:pPr>
        <w:ind w:left="360" w:hanging="360"/>
      </w:pPr>
      <w:rPr>
        <w:rFonts w:ascii="Wingdings" w:hAnsi="Wingdings" w:hint="default"/>
      </w:rPr>
    </w:lvl>
    <w:lvl w:ilvl="1" w:tplc="ECB0BAB0">
      <w:start w:val="1"/>
      <w:numFmt w:val="bullet"/>
      <w:lvlText w:val=""/>
      <w:lvlJc w:val="left"/>
      <w:pPr>
        <w:ind w:left="1080" w:hanging="360"/>
      </w:pPr>
      <w:rPr>
        <w:rFonts w:ascii="Symbol" w:hAnsi="Symbol" w:hint="default"/>
        <w:b w:val="0"/>
        <w:i w:val="0"/>
        <w:caps w:val="0"/>
        <w:strike w:val="0"/>
        <w:dstrike w:val="0"/>
        <w:outline w:val="0"/>
        <w:shadow w:val="0"/>
        <w:emboss w:val="0"/>
        <w:imprint w:val="0"/>
        <w:vanish w:val="0"/>
        <w:color w:val="auto"/>
        <w:sz w:val="20"/>
        <w:u w:val="none"/>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2A59CB"/>
    <w:multiLevelType w:val="multilevel"/>
    <w:tmpl w:val="63345C72"/>
    <w:lvl w:ilvl="0">
      <w:start w:val="1"/>
      <w:numFmt w:val="bullet"/>
      <w:lvlText w:val=""/>
      <w:lvlJc w:val="left"/>
      <w:pPr>
        <w:tabs>
          <w:tab w:val="num" w:pos="4680"/>
        </w:tabs>
        <w:ind w:left="4680" w:hanging="360"/>
      </w:pPr>
      <w:rPr>
        <w:rFonts w:ascii="Wingdings" w:hAnsi="Wingdings" w:hint="default"/>
      </w:rPr>
    </w:lvl>
    <w:lvl w:ilvl="1">
      <w:start w:val="1"/>
      <w:numFmt w:val="bullet"/>
      <w:lvlText w:val=""/>
      <w:lvlJc w:val="left"/>
      <w:pPr>
        <w:tabs>
          <w:tab w:val="num" w:pos="5400"/>
        </w:tabs>
        <w:ind w:left="5400" w:hanging="360"/>
      </w:pPr>
      <w:rPr>
        <w:rFonts w:ascii="Wingdings" w:hAnsi="Wingdings" w:hint="default"/>
      </w:rPr>
    </w:lvl>
    <w:lvl w:ilvl="2">
      <w:start w:val="1"/>
      <w:numFmt w:val="bullet"/>
      <w:lvlText w:val=""/>
      <w:lvlJc w:val="left"/>
      <w:pPr>
        <w:ind w:left="6120" w:hanging="360"/>
      </w:pPr>
      <w:rPr>
        <w:rFonts w:ascii="Wingdings" w:hAnsi="Wingdings" w:hint="default"/>
      </w:rPr>
    </w:lvl>
    <w:lvl w:ilvl="3">
      <w:start w:val="1"/>
      <w:numFmt w:val="bullet"/>
      <w:lvlText w:val=""/>
      <w:lvlJc w:val="left"/>
      <w:pPr>
        <w:ind w:left="6840" w:hanging="360"/>
      </w:pPr>
      <w:rPr>
        <w:rFonts w:ascii="Symbol" w:hAnsi="Symbol" w:hint="default"/>
      </w:rPr>
    </w:lvl>
    <w:lvl w:ilvl="4">
      <w:start w:val="1"/>
      <w:numFmt w:val="bullet"/>
      <w:lvlText w:val="o"/>
      <w:lvlJc w:val="left"/>
      <w:pPr>
        <w:ind w:left="7560" w:hanging="360"/>
      </w:pPr>
      <w:rPr>
        <w:rFonts w:ascii="Courier New" w:hAnsi="Courier New" w:hint="default"/>
      </w:rPr>
    </w:lvl>
    <w:lvl w:ilvl="5">
      <w:start w:val="1"/>
      <w:numFmt w:val="bullet"/>
      <w:lvlText w:val=""/>
      <w:lvlJc w:val="left"/>
      <w:pPr>
        <w:ind w:left="8280" w:hanging="360"/>
      </w:pPr>
      <w:rPr>
        <w:rFonts w:ascii="Wingdings" w:hAnsi="Wingdings" w:hint="default"/>
      </w:rPr>
    </w:lvl>
    <w:lvl w:ilvl="6">
      <w:start w:val="1"/>
      <w:numFmt w:val="bullet"/>
      <w:lvlText w:val=""/>
      <w:lvlJc w:val="left"/>
      <w:pPr>
        <w:ind w:left="9000" w:hanging="360"/>
      </w:pPr>
      <w:rPr>
        <w:rFonts w:ascii="Symbol" w:hAnsi="Symbol" w:hint="default"/>
      </w:rPr>
    </w:lvl>
    <w:lvl w:ilvl="7">
      <w:start w:val="1"/>
      <w:numFmt w:val="bullet"/>
      <w:lvlText w:val="o"/>
      <w:lvlJc w:val="left"/>
      <w:pPr>
        <w:ind w:left="9720" w:hanging="360"/>
      </w:pPr>
      <w:rPr>
        <w:rFonts w:ascii="Courier New" w:hAnsi="Courier New" w:hint="default"/>
      </w:rPr>
    </w:lvl>
    <w:lvl w:ilvl="8">
      <w:start w:val="1"/>
      <w:numFmt w:val="bullet"/>
      <w:lvlText w:val=""/>
      <w:lvlJc w:val="left"/>
      <w:pPr>
        <w:ind w:left="10440" w:hanging="360"/>
      </w:pPr>
      <w:rPr>
        <w:rFonts w:ascii="Wingdings" w:hAnsi="Wingdings" w:hint="default"/>
      </w:rPr>
    </w:lvl>
  </w:abstractNum>
  <w:abstractNum w:abstractNumId="25">
    <w:nsid w:val="4C900430"/>
    <w:multiLevelType w:val="hybridMultilevel"/>
    <w:tmpl w:val="A2260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17768D"/>
    <w:multiLevelType w:val="hybridMultilevel"/>
    <w:tmpl w:val="A8EA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25277B"/>
    <w:multiLevelType w:val="hybridMultilevel"/>
    <w:tmpl w:val="B6A8E41E"/>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8">
    <w:nsid w:val="55DA5439"/>
    <w:multiLevelType w:val="hybridMultilevel"/>
    <w:tmpl w:val="A20C1E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8213B0C"/>
    <w:multiLevelType w:val="hybridMultilevel"/>
    <w:tmpl w:val="EAF4411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07538B"/>
    <w:multiLevelType w:val="hybridMultilevel"/>
    <w:tmpl w:val="E65AA1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5331C33"/>
    <w:multiLevelType w:val="hybridMultilevel"/>
    <w:tmpl w:val="037A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C421F2"/>
    <w:multiLevelType w:val="hybridMultilevel"/>
    <w:tmpl w:val="FDF0826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4C83CD"/>
    <w:multiLevelType w:val="hybridMultilevel"/>
    <w:tmpl w:val="A430C6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19E1419"/>
    <w:multiLevelType w:val="hybridMultilevel"/>
    <w:tmpl w:val="90C08186"/>
    <w:lvl w:ilvl="0" w:tplc="ECB0BAB0">
      <w:start w:val="1"/>
      <w:numFmt w:val="bullet"/>
      <w:lvlText w:val=""/>
      <w:lvlJc w:val="left"/>
      <w:pPr>
        <w:tabs>
          <w:tab w:val="num" w:pos="644"/>
        </w:tabs>
        <w:ind w:left="641" w:hanging="357"/>
      </w:pPr>
      <w:rPr>
        <w:rFonts w:ascii="Symbol" w:hAnsi="Symbol" w:hint="default"/>
        <w:b w:val="0"/>
        <w:i w:val="0"/>
        <w:caps w:val="0"/>
        <w:strike w:val="0"/>
        <w:dstrike w:val="0"/>
        <w:outline w:val="0"/>
        <w:shadow w:val="0"/>
        <w:emboss w:val="0"/>
        <w:imprint w:val="0"/>
        <w:vanish w:val="0"/>
        <w:color w:val="auto"/>
        <w:sz w:val="20"/>
        <w:u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EF60C5"/>
    <w:multiLevelType w:val="multilevel"/>
    <w:tmpl w:val="5696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674331"/>
    <w:multiLevelType w:val="hybridMultilevel"/>
    <w:tmpl w:val="63345C72"/>
    <w:lvl w:ilvl="0" w:tplc="0409000D">
      <w:start w:val="1"/>
      <w:numFmt w:val="bullet"/>
      <w:lvlText w:val=""/>
      <w:lvlJc w:val="left"/>
      <w:pPr>
        <w:tabs>
          <w:tab w:val="num" w:pos="4680"/>
        </w:tabs>
        <w:ind w:left="4680" w:hanging="360"/>
      </w:pPr>
      <w:rPr>
        <w:rFonts w:ascii="Wingdings" w:hAnsi="Wingdings" w:hint="default"/>
      </w:rPr>
    </w:lvl>
    <w:lvl w:ilvl="1" w:tplc="0409000D">
      <w:start w:val="1"/>
      <w:numFmt w:val="bullet"/>
      <w:lvlText w:val=""/>
      <w:lvlJc w:val="left"/>
      <w:pPr>
        <w:tabs>
          <w:tab w:val="num" w:pos="5400"/>
        </w:tabs>
        <w:ind w:left="5400" w:hanging="360"/>
      </w:pPr>
      <w:rPr>
        <w:rFonts w:ascii="Wingdings" w:hAnsi="Wingdings" w:hint="default"/>
      </w:rPr>
    </w:lvl>
    <w:lvl w:ilvl="2" w:tplc="04090005">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7">
    <w:nsid w:val="79B263A2"/>
    <w:multiLevelType w:val="hybridMultilevel"/>
    <w:tmpl w:val="1E1A1E94"/>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7A7E08F6"/>
    <w:multiLevelType w:val="hybridMultilevel"/>
    <w:tmpl w:val="FD402110"/>
    <w:lvl w:ilvl="0" w:tplc="40090009">
      <w:start w:val="1"/>
      <w:numFmt w:val="bullet"/>
      <w:lvlText w:val=""/>
      <w:lvlJc w:val="left"/>
      <w:pPr>
        <w:tabs>
          <w:tab w:val="num" w:pos="360"/>
        </w:tabs>
        <w:ind w:left="36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1"/>
  </w:num>
  <w:num w:numId="3">
    <w:abstractNumId w:val="9"/>
  </w:num>
  <w:num w:numId="4">
    <w:abstractNumId w:val="28"/>
  </w:num>
  <w:num w:numId="5">
    <w:abstractNumId w:val="12"/>
  </w:num>
  <w:num w:numId="6">
    <w:abstractNumId w:val="34"/>
  </w:num>
  <w:num w:numId="7">
    <w:abstractNumId w:val="36"/>
  </w:num>
  <w:num w:numId="8">
    <w:abstractNumId w:val="24"/>
  </w:num>
  <w:num w:numId="9">
    <w:abstractNumId w:val="18"/>
  </w:num>
  <w:num w:numId="10">
    <w:abstractNumId w:val="2"/>
  </w:num>
  <w:num w:numId="11">
    <w:abstractNumId w:val="38"/>
  </w:num>
  <w:num w:numId="12">
    <w:abstractNumId w:val="20"/>
  </w:num>
  <w:num w:numId="13">
    <w:abstractNumId w:val="3"/>
  </w:num>
  <w:num w:numId="14">
    <w:abstractNumId w:val="15"/>
  </w:num>
  <w:num w:numId="15">
    <w:abstractNumId w:val="10"/>
  </w:num>
  <w:num w:numId="16">
    <w:abstractNumId w:val="33"/>
  </w:num>
  <w:num w:numId="17">
    <w:abstractNumId w:val="32"/>
  </w:num>
  <w:num w:numId="18">
    <w:abstractNumId w:val="8"/>
  </w:num>
  <w:num w:numId="19">
    <w:abstractNumId w:val="5"/>
  </w:num>
  <w:num w:numId="20">
    <w:abstractNumId w:val="29"/>
  </w:num>
  <w:num w:numId="21">
    <w:abstractNumId w:val="22"/>
  </w:num>
  <w:num w:numId="22">
    <w:abstractNumId w:val="35"/>
  </w:num>
  <w:num w:numId="23">
    <w:abstractNumId w:val="37"/>
  </w:num>
  <w:num w:numId="24">
    <w:abstractNumId w:val="21"/>
  </w:num>
  <w:num w:numId="25">
    <w:abstractNumId w:val="22"/>
  </w:num>
  <w:num w:numId="26">
    <w:abstractNumId w:val="19"/>
  </w:num>
  <w:num w:numId="27">
    <w:abstractNumId w:val="8"/>
  </w:num>
  <w:num w:numId="28">
    <w:abstractNumId w:val="1"/>
  </w:num>
  <w:num w:numId="29">
    <w:abstractNumId w:val="0"/>
  </w:num>
  <w:num w:numId="30">
    <w:abstractNumId w:val="13"/>
  </w:num>
  <w:num w:numId="31">
    <w:abstractNumId w:val="4"/>
  </w:num>
  <w:num w:numId="32">
    <w:abstractNumId w:val="16"/>
  </w:num>
  <w:num w:numId="33">
    <w:abstractNumId w:val="23"/>
  </w:num>
  <w:num w:numId="34">
    <w:abstractNumId w:val="7"/>
  </w:num>
  <w:num w:numId="35">
    <w:abstractNumId w:val="26"/>
  </w:num>
  <w:num w:numId="36">
    <w:abstractNumId w:val="11"/>
  </w:num>
  <w:num w:numId="37">
    <w:abstractNumId w:val="14"/>
  </w:num>
  <w:num w:numId="38">
    <w:abstractNumId w:val="30"/>
  </w:num>
  <w:num w:numId="39">
    <w:abstractNumId w:val="17"/>
  </w:num>
  <w:num w:numId="40">
    <w:abstractNumId w:val="27"/>
  </w:num>
  <w:num w:numId="41">
    <w:abstractNumId w:val="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2320"/>
    <w:rsid w:val="0000440E"/>
    <w:rsid w:val="000047B7"/>
    <w:rsid w:val="000058AA"/>
    <w:rsid w:val="00020F3E"/>
    <w:rsid w:val="000220A9"/>
    <w:rsid w:val="00022B3D"/>
    <w:rsid w:val="00032B98"/>
    <w:rsid w:val="000340DA"/>
    <w:rsid w:val="00034564"/>
    <w:rsid w:val="00035B75"/>
    <w:rsid w:val="00042B96"/>
    <w:rsid w:val="0004479E"/>
    <w:rsid w:val="00055B6B"/>
    <w:rsid w:val="00066E57"/>
    <w:rsid w:val="00071D6A"/>
    <w:rsid w:val="00073A4E"/>
    <w:rsid w:val="00077032"/>
    <w:rsid w:val="00081563"/>
    <w:rsid w:val="00092A39"/>
    <w:rsid w:val="00095CA8"/>
    <w:rsid w:val="000A08D0"/>
    <w:rsid w:val="000A14BC"/>
    <w:rsid w:val="000A2905"/>
    <w:rsid w:val="000B23DF"/>
    <w:rsid w:val="000B3E44"/>
    <w:rsid w:val="000D3BE8"/>
    <w:rsid w:val="000D5C86"/>
    <w:rsid w:val="00114D05"/>
    <w:rsid w:val="001206C7"/>
    <w:rsid w:val="001310F6"/>
    <w:rsid w:val="001314E7"/>
    <w:rsid w:val="00140174"/>
    <w:rsid w:val="00143BE9"/>
    <w:rsid w:val="001444EF"/>
    <w:rsid w:val="001454EE"/>
    <w:rsid w:val="00156125"/>
    <w:rsid w:val="00157F39"/>
    <w:rsid w:val="001608A6"/>
    <w:rsid w:val="00162153"/>
    <w:rsid w:val="001705F7"/>
    <w:rsid w:val="00170E94"/>
    <w:rsid w:val="001728B5"/>
    <w:rsid w:val="0017723B"/>
    <w:rsid w:val="001801E2"/>
    <w:rsid w:val="00182A8A"/>
    <w:rsid w:val="00191418"/>
    <w:rsid w:val="0019216C"/>
    <w:rsid w:val="00192A7F"/>
    <w:rsid w:val="001952BB"/>
    <w:rsid w:val="001A0A8F"/>
    <w:rsid w:val="001B0430"/>
    <w:rsid w:val="001B5178"/>
    <w:rsid w:val="001C5016"/>
    <w:rsid w:val="001E3E3F"/>
    <w:rsid w:val="001E6C98"/>
    <w:rsid w:val="001F0E1B"/>
    <w:rsid w:val="001F505A"/>
    <w:rsid w:val="002000FF"/>
    <w:rsid w:val="00217373"/>
    <w:rsid w:val="00217F86"/>
    <w:rsid w:val="002218E4"/>
    <w:rsid w:val="002244B4"/>
    <w:rsid w:val="002345FF"/>
    <w:rsid w:val="00253513"/>
    <w:rsid w:val="00255FB1"/>
    <w:rsid w:val="00266D02"/>
    <w:rsid w:val="00277A98"/>
    <w:rsid w:val="00285DEE"/>
    <w:rsid w:val="002928BD"/>
    <w:rsid w:val="002A64CE"/>
    <w:rsid w:val="002B3602"/>
    <w:rsid w:val="002C5B7E"/>
    <w:rsid w:val="002C6AF6"/>
    <w:rsid w:val="002D0704"/>
    <w:rsid w:val="002D67E1"/>
    <w:rsid w:val="002E1DE9"/>
    <w:rsid w:val="002F422D"/>
    <w:rsid w:val="002F5E44"/>
    <w:rsid w:val="00302A0C"/>
    <w:rsid w:val="003043B2"/>
    <w:rsid w:val="00304D36"/>
    <w:rsid w:val="003125E4"/>
    <w:rsid w:val="00323B8E"/>
    <w:rsid w:val="00341221"/>
    <w:rsid w:val="00343F00"/>
    <w:rsid w:val="0035035B"/>
    <w:rsid w:val="00352AB2"/>
    <w:rsid w:val="00352FDB"/>
    <w:rsid w:val="00364FDA"/>
    <w:rsid w:val="00365BB1"/>
    <w:rsid w:val="00366502"/>
    <w:rsid w:val="003721CA"/>
    <w:rsid w:val="00372232"/>
    <w:rsid w:val="003738E9"/>
    <w:rsid w:val="00384474"/>
    <w:rsid w:val="00390A0A"/>
    <w:rsid w:val="00391761"/>
    <w:rsid w:val="003B0588"/>
    <w:rsid w:val="003B2B16"/>
    <w:rsid w:val="003B519A"/>
    <w:rsid w:val="003C66EF"/>
    <w:rsid w:val="003C7E28"/>
    <w:rsid w:val="003E280A"/>
    <w:rsid w:val="003F6E0E"/>
    <w:rsid w:val="004051DD"/>
    <w:rsid w:val="0041536D"/>
    <w:rsid w:val="0041655B"/>
    <w:rsid w:val="0042186A"/>
    <w:rsid w:val="004255C2"/>
    <w:rsid w:val="004348CF"/>
    <w:rsid w:val="00436E37"/>
    <w:rsid w:val="004446F3"/>
    <w:rsid w:val="0044652F"/>
    <w:rsid w:val="00455014"/>
    <w:rsid w:val="0045553E"/>
    <w:rsid w:val="004709A1"/>
    <w:rsid w:val="00470A10"/>
    <w:rsid w:val="00471171"/>
    <w:rsid w:val="0047233B"/>
    <w:rsid w:val="00481C65"/>
    <w:rsid w:val="0049024A"/>
    <w:rsid w:val="004B3273"/>
    <w:rsid w:val="004C162F"/>
    <w:rsid w:val="004C322B"/>
    <w:rsid w:val="004D190A"/>
    <w:rsid w:val="004D209B"/>
    <w:rsid w:val="004D3A87"/>
    <w:rsid w:val="004D47E2"/>
    <w:rsid w:val="004D557D"/>
    <w:rsid w:val="004E5780"/>
    <w:rsid w:val="004F5D38"/>
    <w:rsid w:val="005016B9"/>
    <w:rsid w:val="005027D2"/>
    <w:rsid w:val="00502FDA"/>
    <w:rsid w:val="00504DBC"/>
    <w:rsid w:val="00505077"/>
    <w:rsid w:val="00512D5A"/>
    <w:rsid w:val="00512F7B"/>
    <w:rsid w:val="00513097"/>
    <w:rsid w:val="0051380A"/>
    <w:rsid w:val="00513DAA"/>
    <w:rsid w:val="005277D3"/>
    <w:rsid w:val="0053233F"/>
    <w:rsid w:val="00536C37"/>
    <w:rsid w:val="0053775B"/>
    <w:rsid w:val="005643F3"/>
    <w:rsid w:val="0056485B"/>
    <w:rsid w:val="00573457"/>
    <w:rsid w:val="0057491A"/>
    <w:rsid w:val="00577B69"/>
    <w:rsid w:val="0058083C"/>
    <w:rsid w:val="00590C94"/>
    <w:rsid w:val="0059133C"/>
    <w:rsid w:val="00594A3E"/>
    <w:rsid w:val="005A090C"/>
    <w:rsid w:val="005B025A"/>
    <w:rsid w:val="005B3100"/>
    <w:rsid w:val="005B462C"/>
    <w:rsid w:val="005B5F7A"/>
    <w:rsid w:val="005D1221"/>
    <w:rsid w:val="005D13A0"/>
    <w:rsid w:val="005D3B2B"/>
    <w:rsid w:val="005E3CB2"/>
    <w:rsid w:val="005F2DF8"/>
    <w:rsid w:val="005F618E"/>
    <w:rsid w:val="005F7CB2"/>
    <w:rsid w:val="006028D2"/>
    <w:rsid w:val="00607354"/>
    <w:rsid w:val="0061474F"/>
    <w:rsid w:val="00630BB6"/>
    <w:rsid w:val="00631D29"/>
    <w:rsid w:val="006341EC"/>
    <w:rsid w:val="00634619"/>
    <w:rsid w:val="00647AF4"/>
    <w:rsid w:val="00654250"/>
    <w:rsid w:val="006555CF"/>
    <w:rsid w:val="00665CE4"/>
    <w:rsid w:val="00683260"/>
    <w:rsid w:val="00686E15"/>
    <w:rsid w:val="00690845"/>
    <w:rsid w:val="006977B6"/>
    <w:rsid w:val="0069785B"/>
    <w:rsid w:val="006A5A7B"/>
    <w:rsid w:val="006B0499"/>
    <w:rsid w:val="006B5B5A"/>
    <w:rsid w:val="006B63BB"/>
    <w:rsid w:val="006B7B8F"/>
    <w:rsid w:val="006C2320"/>
    <w:rsid w:val="006C4690"/>
    <w:rsid w:val="006C588E"/>
    <w:rsid w:val="006C6E1B"/>
    <w:rsid w:val="006D0954"/>
    <w:rsid w:val="006D3AA3"/>
    <w:rsid w:val="006D4B96"/>
    <w:rsid w:val="006D56D8"/>
    <w:rsid w:val="006E0837"/>
    <w:rsid w:val="006F6DF0"/>
    <w:rsid w:val="006F7D60"/>
    <w:rsid w:val="00706EE8"/>
    <w:rsid w:val="00710FE9"/>
    <w:rsid w:val="0071403D"/>
    <w:rsid w:val="00715ADC"/>
    <w:rsid w:val="00715CD8"/>
    <w:rsid w:val="00716603"/>
    <w:rsid w:val="007172FE"/>
    <w:rsid w:val="00722732"/>
    <w:rsid w:val="007305F9"/>
    <w:rsid w:val="00731389"/>
    <w:rsid w:val="007375F9"/>
    <w:rsid w:val="007418F9"/>
    <w:rsid w:val="007450CF"/>
    <w:rsid w:val="00747A8D"/>
    <w:rsid w:val="007547B7"/>
    <w:rsid w:val="00755450"/>
    <w:rsid w:val="00764269"/>
    <w:rsid w:val="00781C41"/>
    <w:rsid w:val="00782A8C"/>
    <w:rsid w:val="00793660"/>
    <w:rsid w:val="007958B8"/>
    <w:rsid w:val="007A41B7"/>
    <w:rsid w:val="007A7DFE"/>
    <w:rsid w:val="007B6379"/>
    <w:rsid w:val="007C003B"/>
    <w:rsid w:val="007C4F56"/>
    <w:rsid w:val="007C7F40"/>
    <w:rsid w:val="007D5D55"/>
    <w:rsid w:val="007D7ABB"/>
    <w:rsid w:val="007E2BB0"/>
    <w:rsid w:val="007F3BF0"/>
    <w:rsid w:val="00816995"/>
    <w:rsid w:val="008263D7"/>
    <w:rsid w:val="00832DE0"/>
    <w:rsid w:val="008407B5"/>
    <w:rsid w:val="00842141"/>
    <w:rsid w:val="00856531"/>
    <w:rsid w:val="00863A13"/>
    <w:rsid w:val="00865B6F"/>
    <w:rsid w:val="0087354D"/>
    <w:rsid w:val="00884055"/>
    <w:rsid w:val="0089503A"/>
    <w:rsid w:val="008A1710"/>
    <w:rsid w:val="008B0F77"/>
    <w:rsid w:val="008B2BE2"/>
    <w:rsid w:val="008B4725"/>
    <w:rsid w:val="008C0021"/>
    <w:rsid w:val="008E2F30"/>
    <w:rsid w:val="008F18BA"/>
    <w:rsid w:val="008F2F00"/>
    <w:rsid w:val="008F38A1"/>
    <w:rsid w:val="008F7712"/>
    <w:rsid w:val="00905A9A"/>
    <w:rsid w:val="00911889"/>
    <w:rsid w:val="009151D8"/>
    <w:rsid w:val="009205EC"/>
    <w:rsid w:val="00924934"/>
    <w:rsid w:val="00931024"/>
    <w:rsid w:val="009329A5"/>
    <w:rsid w:val="00936246"/>
    <w:rsid w:val="009368BC"/>
    <w:rsid w:val="00936B53"/>
    <w:rsid w:val="00942413"/>
    <w:rsid w:val="009426EF"/>
    <w:rsid w:val="009470BC"/>
    <w:rsid w:val="00962B7A"/>
    <w:rsid w:val="009642BD"/>
    <w:rsid w:val="00966CEB"/>
    <w:rsid w:val="009700D4"/>
    <w:rsid w:val="00971C33"/>
    <w:rsid w:val="00973C32"/>
    <w:rsid w:val="00975F55"/>
    <w:rsid w:val="009831F7"/>
    <w:rsid w:val="00983C90"/>
    <w:rsid w:val="00985673"/>
    <w:rsid w:val="00990D4B"/>
    <w:rsid w:val="009942F7"/>
    <w:rsid w:val="009B656B"/>
    <w:rsid w:val="009C6FAE"/>
    <w:rsid w:val="009D0421"/>
    <w:rsid w:val="009D52F6"/>
    <w:rsid w:val="009D7ED3"/>
    <w:rsid w:val="009E1D79"/>
    <w:rsid w:val="00A00665"/>
    <w:rsid w:val="00A03FF1"/>
    <w:rsid w:val="00A40063"/>
    <w:rsid w:val="00A41F19"/>
    <w:rsid w:val="00A44EC0"/>
    <w:rsid w:val="00A471C4"/>
    <w:rsid w:val="00A473E8"/>
    <w:rsid w:val="00A530CA"/>
    <w:rsid w:val="00A61E41"/>
    <w:rsid w:val="00A726ED"/>
    <w:rsid w:val="00A76F33"/>
    <w:rsid w:val="00A774D5"/>
    <w:rsid w:val="00A8433B"/>
    <w:rsid w:val="00A8514D"/>
    <w:rsid w:val="00A85CAC"/>
    <w:rsid w:val="00AA10A4"/>
    <w:rsid w:val="00AA7465"/>
    <w:rsid w:val="00AB1A60"/>
    <w:rsid w:val="00AB4BAB"/>
    <w:rsid w:val="00AB7A22"/>
    <w:rsid w:val="00AC3453"/>
    <w:rsid w:val="00AD13B1"/>
    <w:rsid w:val="00AE23C6"/>
    <w:rsid w:val="00AE5CAF"/>
    <w:rsid w:val="00AF1415"/>
    <w:rsid w:val="00B1247D"/>
    <w:rsid w:val="00B150E9"/>
    <w:rsid w:val="00B16732"/>
    <w:rsid w:val="00B313D4"/>
    <w:rsid w:val="00B318BD"/>
    <w:rsid w:val="00B34C1F"/>
    <w:rsid w:val="00B44C77"/>
    <w:rsid w:val="00B44FEB"/>
    <w:rsid w:val="00B57FA9"/>
    <w:rsid w:val="00B63818"/>
    <w:rsid w:val="00B64A30"/>
    <w:rsid w:val="00B66709"/>
    <w:rsid w:val="00B81A75"/>
    <w:rsid w:val="00B81D64"/>
    <w:rsid w:val="00B83C29"/>
    <w:rsid w:val="00BA3497"/>
    <w:rsid w:val="00BA3F1F"/>
    <w:rsid w:val="00BA7090"/>
    <w:rsid w:val="00BA7812"/>
    <w:rsid w:val="00BB20B3"/>
    <w:rsid w:val="00BB519C"/>
    <w:rsid w:val="00BC006F"/>
    <w:rsid w:val="00BC31F0"/>
    <w:rsid w:val="00BC7481"/>
    <w:rsid w:val="00BD0345"/>
    <w:rsid w:val="00BD6725"/>
    <w:rsid w:val="00BE6D9C"/>
    <w:rsid w:val="00BF03F6"/>
    <w:rsid w:val="00BF746E"/>
    <w:rsid w:val="00C05794"/>
    <w:rsid w:val="00C0646C"/>
    <w:rsid w:val="00C115A3"/>
    <w:rsid w:val="00C20190"/>
    <w:rsid w:val="00C35975"/>
    <w:rsid w:val="00C35A7A"/>
    <w:rsid w:val="00C413A8"/>
    <w:rsid w:val="00C43E36"/>
    <w:rsid w:val="00C47D95"/>
    <w:rsid w:val="00C53B32"/>
    <w:rsid w:val="00C53C89"/>
    <w:rsid w:val="00C540C3"/>
    <w:rsid w:val="00C5534F"/>
    <w:rsid w:val="00C56875"/>
    <w:rsid w:val="00C66C1C"/>
    <w:rsid w:val="00C67049"/>
    <w:rsid w:val="00C71809"/>
    <w:rsid w:val="00C72148"/>
    <w:rsid w:val="00C86381"/>
    <w:rsid w:val="00C92A52"/>
    <w:rsid w:val="00CA24DF"/>
    <w:rsid w:val="00CB15A3"/>
    <w:rsid w:val="00CB4E6B"/>
    <w:rsid w:val="00CB5C68"/>
    <w:rsid w:val="00CB66A6"/>
    <w:rsid w:val="00CB7726"/>
    <w:rsid w:val="00CC2AF3"/>
    <w:rsid w:val="00CD2646"/>
    <w:rsid w:val="00CD5133"/>
    <w:rsid w:val="00CD723E"/>
    <w:rsid w:val="00CE0988"/>
    <w:rsid w:val="00CE64D3"/>
    <w:rsid w:val="00CF131B"/>
    <w:rsid w:val="00CF3422"/>
    <w:rsid w:val="00CF48C7"/>
    <w:rsid w:val="00D11D35"/>
    <w:rsid w:val="00D14110"/>
    <w:rsid w:val="00D165F7"/>
    <w:rsid w:val="00D21275"/>
    <w:rsid w:val="00D25E0D"/>
    <w:rsid w:val="00D261F5"/>
    <w:rsid w:val="00D26A00"/>
    <w:rsid w:val="00D31F69"/>
    <w:rsid w:val="00D320F6"/>
    <w:rsid w:val="00D3294A"/>
    <w:rsid w:val="00D330FB"/>
    <w:rsid w:val="00D3721B"/>
    <w:rsid w:val="00D50D69"/>
    <w:rsid w:val="00D52A5F"/>
    <w:rsid w:val="00D62829"/>
    <w:rsid w:val="00D75C8D"/>
    <w:rsid w:val="00D762ED"/>
    <w:rsid w:val="00D77E19"/>
    <w:rsid w:val="00D87508"/>
    <w:rsid w:val="00D977E8"/>
    <w:rsid w:val="00DA3C97"/>
    <w:rsid w:val="00DB198D"/>
    <w:rsid w:val="00DB1E1A"/>
    <w:rsid w:val="00DB6C7B"/>
    <w:rsid w:val="00DC0481"/>
    <w:rsid w:val="00DC4F4B"/>
    <w:rsid w:val="00DC68CD"/>
    <w:rsid w:val="00DD1104"/>
    <w:rsid w:val="00DD2F82"/>
    <w:rsid w:val="00DD71B6"/>
    <w:rsid w:val="00DE05AA"/>
    <w:rsid w:val="00DE3174"/>
    <w:rsid w:val="00DE4294"/>
    <w:rsid w:val="00E019CA"/>
    <w:rsid w:val="00E03EBE"/>
    <w:rsid w:val="00E05C05"/>
    <w:rsid w:val="00E05C42"/>
    <w:rsid w:val="00E144B7"/>
    <w:rsid w:val="00E21266"/>
    <w:rsid w:val="00E36620"/>
    <w:rsid w:val="00E40C42"/>
    <w:rsid w:val="00E4112A"/>
    <w:rsid w:val="00E4571A"/>
    <w:rsid w:val="00E529D1"/>
    <w:rsid w:val="00E548BD"/>
    <w:rsid w:val="00E62076"/>
    <w:rsid w:val="00E73099"/>
    <w:rsid w:val="00E90580"/>
    <w:rsid w:val="00EB0BF1"/>
    <w:rsid w:val="00EB1D9F"/>
    <w:rsid w:val="00EE130F"/>
    <w:rsid w:val="00EE3CDE"/>
    <w:rsid w:val="00EF208D"/>
    <w:rsid w:val="00F115A0"/>
    <w:rsid w:val="00F12309"/>
    <w:rsid w:val="00F1710C"/>
    <w:rsid w:val="00F32473"/>
    <w:rsid w:val="00F33D1E"/>
    <w:rsid w:val="00F341DC"/>
    <w:rsid w:val="00F3651A"/>
    <w:rsid w:val="00F44744"/>
    <w:rsid w:val="00F45821"/>
    <w:rsid w:val="00F47B8B"/>
    <w:rsid w:val="00F520F7"/>
    <w:rsid w:val="00F54669"/>
    <w:rsid w:val="00F55810"/>
    <w:rsid w:val="00F62867"/>
    <w:rsid w:val="00F65CCC"/>
    <w:rsid w:val="00F66BB4"/>
    <w:rsid w:val="00F70388"/>
    <w:rsid w:val="00F70DD4"/>
    <w:rsid w:val="00F75F2C"/>
    <w:rsid w:val="00FA2C87"/>
    <w:rsid w:val="00FA2F9D"/>
    <w:rsid w:val="00FA536B"/>
    <w:rsid w:val="00FB093B"/>
    <w:rsid w:val="00FB7D22"/>
    <w:rsid w:val="00FC3FE4"/>
    <w:rsid w:val="00FC42D9"/>
    <w:rsid w:val="00FD184E"/>
    <w:rsid w:val="00FD4150"/>
    <w:rsid w:val="00FE4FEF"/>
    <w:rsid w:val="00FF2C13"/>
    <w:rsid w:val="00FF4386"/>
    <w:rsid w:val="00FF6B7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65"/>
    <w:rPr>
      <w:sz w:val="24"/>
      <w:szCs w:val="24"/>
      <w:lang w:val="en-AU"/>
    </w:rPr>
  </w:style>
  <w:style w:type="paragraph" w:styleId="Heading1">
    <w:name w:val="heading 1"/>
    <w:basedOn w:val="Normal"/>
    <w:next w:val="Normal"/>
    <w:link w:val="Heading1Char"/>
    <w:uiPriority w:val="99"/>
    <w:qFormat/>
    <w:rsid w:val="00AA7465"/>
    <w:pPr>
      <w:keepNext/>
      <w:outlineLvl w:val="0"/>
    </w:pPr>
    <w:rPr>
      <w:rFonts w:ascii="Arial" w:hAnsi="Arial" w:cs="Arial"/>
      <w:b/>
      <w:bCs/>
      <w:sz w:val="20"/>
    </w:rPr>
  </w:style>
  <w:style w:type="paragraph" w:styleId="Heading2">
    <w:name w:val="heading 2"/>
    <w:basedOn w:val="Normal"/>
    <w:next w:val="Normal"/>
    <w:link w:val="Heading2Char"/>
    <w:uiPriority w:val="99"/>
    <w:qFormat/>
    <w:rsid w:val="00AA7465"/>
    <w:pPr>
      <w:keepNext/>
      <w:jc w:val="both"/>
      <w:outlineLvl w:val="1"/>
    </w:pPr>
    <w:rPr>
      <w:rFonts w:ascii="Arial" w:hAnsi="Arial" w:cs="Arial"/>
      <w:b/>
      <w:bCs/>
      <w:sz w:val="20"/>
    </w:rPr>
  </w:style>
  <w:style w:type="paragraph" w:styleId="Heading3">
    <w:name w:val="heading 3"/>
    <w:basedOn w:val="Normal"/>
    <w:next w:val="Normal"/>
    <w:link w:val="Heading3Char"/>
    <w:uiPriority w:val="99"/>
    <w:qFormat/>
    <w:rsid w:val="00AA7465"/>
    <w:pPr>
      <w:keepNext/>
      <w:outlineLvl w:val="2"/>
    </w:pPr>
    <w:rPr>
      <w:rFonts w:ascii="Arial" w:hAnsi="Arial" w:cs="Arial"/>
      <w:b/>
      <w:bCs/>
    </w:rPr>
  </w:style>
  <w:style w:type="paragraph" w:styleId="Heading4">
    <w:name w:val="heading 4"/>
    <w:basedOn w:val="Normal"/>
    <w:next w:val="Normal"/>
    <w:link w:val="Heading4Char"/>
    <w:uiPriority w:val="99"/>
    <w:qFormat/>
    <w:rsid w:val="00AA7465"/>
    <w:pPr>
      <w:keepNext/>
      <w:outlineLvl w:val="3"/>
    </w:pPr>
    <w:rPr>
      <w:rFonts w:ascii="Arial" w:hAnsi="Arial" w:cs="Arial"/>
      <w:b/>
      <w:bCs/>
      <w:i/>
      <w:iCs/>
    </w:rPr>
  </w:style>
  <w:style w:type="paragraph" w:styleId="Heading5">
    <w:name w:val="heading 5"/>
    <w:basedOn w:val="Normal"/>
    <w:next w:val="Normal"/>
    <w:link w:val="Heading5Char"/>
    <w:uiPriority w:val="99"/>
    <w:qFormat/>
    <w:rsid w:val="00AA7465"/>
    <w:pPr>
      <w:keepNext/>
      <w:jc w:val="both"/>
      <w:outlineLvl w:val="4"/>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2A39"/>
    <w:rPr>
      <w:rFonts w:ascii="Cambria" w:hAnsi="Cambria" w:cs="Times New Roman"/>
      <w:b/>
      <w:bCs/>
      <w:kern w:val="32"/>
      <w:sz w:val="32"/>
      <w:szCs w:val="32"/>
      <w:lang w:val="en-AU" w:eastAsia="en-US"/>
    </w:rPr>
  </w:style>
  <w:style w:type="character" w:customStyle="1" w:styleId="Heading2Char">
    <w:name w:val="Heading 2 Char"/>
    <w:basedOn w:val="DefaultParagraphFont"/>
    <w:link w:val="Heading2"/>
    <w:uiPriority w:val="99"/>
    <w:locked/>
    <w:rsid w:val="00092A39"/>
    <w:rPr>
      <w:rFonts w:ascii="Cambria" w:hAnsi="Cambria" w:cs="Times New Roman"/>
      <w:b/>
      <w:bCs/>
      <w:i/>
      <w:iCs/>
      <w:sz w:val="28"/>
      <w:szCs w:val="28"/>
      <w:lang w:val="en-AU" w:eastAsia="en-US"/>
    </w:rPr>
  </w:style>
  <w:style w:type="character" w:customStyle="1" w:styleId="Heading3Char">
    <w:name w:val="Heading 3 Char"/>
    <w:basedOn w:val="DefaultParagraphFont"/>
    <w:link w:val="Heading3"/>
    <w:uiPriority w:val="99"/>
    <w:semiHidden/>
    <w:locked/>
    <w:rsid w:val="00092A39"/>
    <w:rPr>
      <w:rFonts w:ascii="Cambria" w:hAnsi="Cambria" w:cs="Times New Roman"/>
      <w:b/>
      <w:bCs/>
      <w:sz w:val="26"/>
      <w:szCs w:val="26"/>
      <w:lang w:val="en-AU" w:eastAsia="en-US"/>
    </w:rPr>
  </w:style>
  <w:style w:type="character" w:customStyle="1" w:styleId="Heading4Char">
    <w:name w:val="Heading 4 Char"/>
    <w:basedOn w:val="DefaultParagraphFont"/>
    <w:link w:val="Heading4"/>
    <w:uiPriority w:val="99"/>
    <w:locked/>
    <w:rsid w:val="00092A39"/>
    <w:rPr>
      <w:rFonts w:ascii="Calibri" w:hAnsi="Calibri" w:cs="Times New Roman"/>
      <w:b/>
      <w:bCs/>
      <w:sz w:val="28"/>
      <w:szCs w:val="28"/>
      <w:lang w:val="en-AU" w:eastAsia="en-US"/>
    </w:rPr>
  </w:style>
  <w:style w:type="character" w:customStyle="1" w:styleId="Heading5Char">
    <w:name w:val="Heading 5 Char"/>
    <w:basedOn w:val="DefaultParagraphFont"/>
    <w:link w:val="Heading5"/>
    <w:uiPriority w:val="99"/>
    <w:semiHidden/>
    <w:locked/>
    <w:rsid w:val="00092A39"/>
    <w:rPr>
      <w:rFonts w:ascii="Calibri" w:hAnsi="Calibri" w:cs="Times New Roman"/>
      <w:b/>
      <w:bCs/>
      <w:i/>
      <w:iCs/>
      <w:sz w:val="26"/>
      <w:szCs w:val="26"/>
      <w:lang w:val="en-AU" w:eastAsia="en-US"/>
    </w:rPr>
  </w:style>
  <w:style w:type="character" w:styleId="Hyperlink">
    <w:name w:val="Hyperlink"/>
    <w:basedOn w:val="DefaultParagraphFont"/>
    <w:uiPriority w:val="99"/>
    <w:rsid w:val="00AA7465"/>
    <w:rPr>
      <w:rFonts w:cs="Times New Roman"/>
      <w:color w:val="0000FF"/>
      <w:u w:val="single"/>
    </w:rPr>
  </w:style>
  <w:style w:type="paragraph" w:styleId="BodyText">
    <w:name w:val="Body Text"/>
    <w:basedOn w:val="Normal"/>
    <w:link w:val="BodyTextChar"/>
    <w:uiPriority w:val="99"/>
    <w:rsid w:val="00AA7465"/>
    <w:rPr>
      <w:rFonts w:ascii="Arial" w:hAnsi="Arial" w:cs="Arial"/>
      <w:sz w:val="20"/>
    </w:rPr>
  </w:style>
  <w:style w:type="character" w:customStyle="1" w:styleId="BodyTextChar">
    <w:name w:val="Body Text Char"/>
    <w:basedOn w:val="DefaultParagraphFont"/>
    <w:link w:val="BodyText"/>
    <w:uiPriority w:val="99"/>
    <w:semiHidden/>
    <w:locked/>
    <w:rsid w:val="00092A39"/>
    <w:rPr>
      <w:rFonts w:cs="Times New Roman"/>
      <w:sz w:val="24"/>
      <w:szCs w:val="24"/>
      <w:lang w:val="en-AU" w:eastAsia="en-US"/>
    </w:rPr>
  </w:style>
  <w:style w:type="paragraph" w:styleId="BodyText2">
    <w:name w:val="Body Text 2"/>
    <w:basedOn w:val="Normal"/>
    <w:link w:val="BodyText2Char"/>
    <w:uiPriority w:val="99"/>
    <w:rsid w:val="00AA7465"/>
    <w:pPr>
      <w:jc w:val="both"/>
    </w:pPr>
    <w:rPr>
      <w:rFonts w:ascii="Arial" w:hAnsi="Arial" w:cs="Arial"/>
      <w:sz w:val="20"/>
    </w:rPr>
  </w:style>
  <w:style w:type="character" w:customStyle="1" w:styleId="BodyText2Char">
    <w:name w:val="Body Text 2 Char"/>
    <w:basedOn w:val="DefaultParagraphFont"/>
    <w:link w:val="BodyText2"/>
    <w:uiPriority w:val="99"/>
    <w:semiHidden/>
    <w:locked/>
    <w:rsid w:val="00092A39"/>
    <w:rPr>
      <w:rFonts w:cs="Times New Roman"/>
      <w:sz w:val="24"/>
      <w:szCs w:val="24"/>
      <w:lang w:val="en-AU" w:eastAsia="en-US"/>
    </w:rPr>
  </w:style>
  <w:style w:type="paragraph" w:styleId="Header">
    <w:name w:val="header"/>
    <w:basedOn w:val="Normal"/>
    <w:link w:val="HeaderChar"/>
    <w:uiPriority w:val="99"/>
    <w:rsid w:val="00AA7465"/>
    <w:pPr>
      <w:tabs>
        <w:tab w:val="center" w:pos="4153"/>
        <w:tab w:val="right" w:pos="8306"/>
      </w:tabs>
    </w:pPr>
  </w:style>
  <w:style w:type="character" w:customStyle="1" w:styleId="HeaderChar">
    <w:name w:val="Header Char"/>
    <w:basedOn w:val="DefaultParagraphFont"/>
    <w:link w:val="Header"/>
    <w:uiPriority w:val="99"/>
    <w:semiHidden/>
    <w:locked/>
    <w:rsid w:val="00092A39"/>
    <w:rPr>
      <w:rFonts w:cs="Times New Roman"/>
      <w:sz w:val="24"/>
      <w:szCs w:val="24"/>
      <w:lang w:val="en-AU" w:eastAsia="en-US"/>
    </w:rPr>
  </w:style>
  <w:style w:type="paragraph" w:styleId="Footer">
    <w:name w:val="footer"/>
    <w:basedOn w:val="Normal"/>
    <w:link w:val="FooterChar"/>
    <w:uiPriority w:val="99"/>
    <w:rsid w:val="00AA7465"/>
    <w:pPr>
      <w:tabs>
        <w:tab w:val="center" w:pos="4153"/>
        <w:tab w:val="right" w:pos="8306"/>
      </w:tabs>
    </w:pPr>
  </w:style>
  <w:style w:type="character" w:customStyle="1" w:styleId="FooterChar">
    <w:name w:val="Footer Char"/>
    <w:basedOn w:val="DefaultParagraphFont"/>
    <w:link w:val="Footer"/>
    <w:uiPriority w:val="99"/>
    <w:locked/>
    <w:rsid w:val="00092A39"/>
    <w:rPr>
      <w:rFonts w:cs="Times New Roman"/>
      <w:sz w:val="24"/>
      <w:szCs w:val="24"/>
      <w:lang w:val="en-AU" w:eastAsia="en-US"/>
    </w:rPr>
  </w:style>
  <w:style w:type="character" w:styleId="PageNumber">
    <w:name w:val="page number"/>
    <w:basedOn w:val="DefaultParagraphFont"/>
    <w:uiPriority w:val="99"/>
    <w:rsid w:val="00AA7465"/>
    <w:rPr>
      <w:rFonts w:cs="Times New Roman"/>
    </w:rPr>
  </w:style>
  <w:style w:type="character" w:styleId="FollowedHyperlink">
    <w:name w:val="FollowedHyperlink"/>
    <w:basedOn w:val="DefaultParagraphFont"/>
    <w:uiPriority w:val="99"/>
    <w:rsid w:val="00AA7465"/>
    <w:rPr>
      <w:rFonts w:cs="Times New Roman"/>
      <w:color w:val="800080"/>
      <w:u w:val="single"/>
    </w:rPr>
  </w:style>
  <w:style w:type="paragraph" w:styleId="BodyText3">
    <w:name w:val="Body Text 3"/>
    <w:basedOn w:val="Normal"/>
    <w:link w:val="BodyText3Char"/>
    <w:uiPriority w:val="99"/>
    <w:rsid w:val="00AA7465"/>
    <w:rPr>
      <w:rFonts w:ascii="Arial" w:hAnsi="Arial" w:cs="Arial"/>
      <w:b/>
      <w:bCs/>
      <w:i/>
      <w:iCs/>
      <w:sz w:val="20"/>
      <w:szCs w:val="20"/>
    </w:rPr>
  </w:style>
  <w:style w:type="character" w:customStyle="1" w:styleId="BodyText3Char">
    <w:name w:val="Body Text 3 Char"/>
    <w:basedOn w:val="DefaultParagraphFont"/>
    <w:link w:val="BodyText3"/>
    <w:uiPriority w:val="99"/>
    <w:semiHidden/>
    <w:locked/>
    <w:rsid w:val="00092A39"/>
    <w:rPr>
      <w:rFonts w:cs="Times New Roman"/>
      <w:sz w:val="16"/>
      <w:szCs w:val="16"/>
      <w:lang w:val="en-AU" w:eastAsia="en-US"/>
    </w:rPr>
  </w:style>
  <w:style w:type="paragraph" w:styleId="BalloonText">
    <w:name w:val="Balloon Text"/>
    <w:basedOn w:val="Normal"/>
    <w:link w:val="BalloonTextChar"/>
    <w:uiPriority w:val="99"/>
    <w:rsid w:val="004F5D38"/>
    <w:rPr>
      <w:rFonts w:ascii="Tahoma" w:hAnsi="Tahoma" w:cs="Tahoma"/>
      <w:sz w:val="16"/>
      <w:szCs w:val="16"/>
    </w:rPr>
  </w:style>
  <w:style w:type="character" w:customStyle="1" w:styleId="BalloonTextChar">
    <w:name w:val="Balloon Text Char"/>
    <w:basedOn w:val="DefaultParagraphFont"/>
    <w:link w:val="BalloonText"/>
    <w:uiPriority w:val="99"/>
    <w:locked/>
    <w:rsid w:val="004F5D38"/>
    <w:rPr>
      <w:rFonts w:ascii="Tahoma" w:hAnsi="Tahoma" w:cs="Tahoma"/>
      <w:sz w:val="16"/>
      <w:szCs w:val="16"/>
      <w:lang w:eastAsia="en-US"/>
    </w:rPr>
  </w:style>
  <w:style w:type="character" w:customStyle="1" w:styleId="apple-converted-space">
    <w:name w:val="apple-converted-space"/>
    <w:basedOn w:val="DefaultParagraphFont"/>
    <w:rsid w:val="00C66C1C"/>
    <w:rPr>
      <w:rFonts w:cs="Times New Roman"/>
    </w:rPr>
  </w:style>
  <w:style w:type="paragraph" w:styleId="BodyTextIndent">
    <w:name w:val="Body Text Indent"/>
    <w:basedOn w:val="Normal"/>
    <w:link w:val="BodyTextIndentChar"/>
    <w:uiPriority w:val="99"/>
    <w:rsid w:val="008F18BA"/>
    <w:pPr>
      <w:spacing w:after="120"/>
      <w:ind w:left="283"/>
    </w:pPr>
  </w:style>
  <w:style w:type="character" w:customStyle="1" w:styleId="BodyTextIndentChar">
    <w:name w:val="Body Text Indent Char"/>
    <w:basedOn w:val="DefaultParagraphFont"/>
    <w:link w:val="BodyTextIndent"/>
    <w:uiPriority w:val="99"/>
    <w:semiHidden/>
    <w:locked/>
    <w:rsid w:val="00092A39"/>
    <w:rPr>
      <w:rFonts w:cs="Times New Roman"/>
      <w:sz w:val="24"/>
      <w:szCs w:val="24"/>
      <w:lang w:val="en-AU" w:eastAsia="en-US"/>
    </w:rPr>
  </w:style>
  <w:style w:type="paragraph" w:styleId="ListParagraph">
    <w:name w:val="List Paragraph"/>
    <w:basedOn w:val="Normal"/>
    <w:uiPriority w:val="99"/>
    <w:qFormat/>
    <w:rsid w:val="00D77E19"/>
    <w:pPr>
      <w:ind w:left="720"/>
      <w:contextualSpacing/>
    </w:pPr>
    <w:rPr>
      <w:lang w:val="en-US"/>
    </w:rPr>
  </w:style>
  <w:style w:type="paragraph" w:styleId="NormalWeb">
    <w:name w:val="Normal (Web)"/>
    <w:basedOn w:val="Normal"/>
    <w:uiPriority w:val="99"/>
    <w:rsid w:val="00F70DD4"/>
    <w:pPr>
      <w:spacing w:before="100" w:beforeAutospacing="1" w:after="100" w:afterAutospacing="1"/>
    </w:pPr>
    <w:rPr>
      <w:lang w:val="en-IN" w:eastAsia="en-IN"/>
    </w:rPr>
  </w:style>
  <w:style w:type="character" w:styleId="Strong">
    <w:name w:val="Strong"/>
    <w:basedOn w:val="DefaultParagraphFont"/>
    <w:uiPriority w:val="22"/>
    <w:qFormat/>
    <w:locked/>
    <w:rsid w:val="00B16732"/>
    <w:rPr>
      <w:b/>
      <w:bCs/>
    </w:rPr>
  </w:style>
  <w:style w:type="paragraph" w:customStyle="1" w:styleId="Default">
    <w:name w:val="Default"/>
    <w:rsid w:val="00C5534F"/>
    <w:pPr>
      <w:autoSpaceDE w:val="0"/>
      <w:autoSpaceDN w:val="0"/>
      <w:adjustRightInd w:val="0"/>
    </w:pPr>
    <w:rPr>
      <w:rFonts w:ascii="Arial" w:hAnsi="Arial" w:cs="Arial"/>
      <w:color w:val="000000"/>
      <w:sz w:val="24"/>
      <w:szCs w:val="24"/>
    </w:rPr>
  </w:style>
  <w:style w:type="table" w:styleId="TableGrid">
    <w:name w:val="Table Grid"/>
    <w:basedOn w:val="TableNormal"/>
    <w:locked/>
    <w:rsid w:val="00391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2569">
      <w:bodyDiv w:val="1"/>
      <w:marLeft w:val="0"/>
      <w:marRight w:val="0"/>
      <w:marTop w:val="0"/>
      <w:marBottom w:val="0"/>
      <w:divBdr>
        <w:top w:val="none" w:sz="0" w:space="0" w:color="auto"/>
        <w:left w:val="none" w:sz="0" w:space="0" w:color="auto"/>
        <w:bottom w:val="none" w:sz="0" w:space="0" w:color="auto"/>
        <w:right w:val="none" w:sz="0" w:space="0" w:color="auto"/>
      </w:divBdr>
    </w:div>
    <w:div w:id="416364735">
      <w:bodyDiv w:val="1"/>
      <w:marLeft w:val="0"/>
      <w:marRight w:val="0"/>
      <w:marTop w:val="0"/>
      <w:marBottom w:val="0"/>
      <w:divBdr>
        <w:top w:val="none" w:sz="0" w:space="0" w:color="auto"/>
        <w:left w:val="none" w:sz="0" w:space="0" w:color="auto"/>
        <w:bottom w:val="none" w:sz="0" w:space="0" w:color="auto"/>
        <w:right w:val="none" w:sz="0" w:space="0" w:color="auto"/>
      </w:divBdr>
    </w:div>
    <w:div w:id="489566976">
      <w:bodyDiv w:val="1"/>
      <w:marLeft w:val="0"/>
      <w:marRight w:val="0"/>
      <w:marTop w:val="0"/>
      <w:marBottom w:val="0"/>
      <w:divBdr>
        <w:top w:val="none" w:sz="0" w:space="0" w:color="auto"/>
        <w:left w:val="none" w:sz="0" w:space="0" w:color="auto"/>
        <w:bottom w:val="none" w:sz="0" w:space="0" w:color="auto"/>
        <w:right w:val="none" w:sz="0" w:space="0" w:color="auto"/>
      </w:divBdr>
    </w:div>
    <w:div w:id="741296090">
      <w:bodyDiv w:val="1"/>
      <w:marLeft w:val="0"/>
      <w:marRight w:val="0"/>
      <w:marTop w:val="0"/>
      <w:marBottom w:val="0"/>
      <w:divBdr>
        <w:top w:val="none" w:sz="0" w:space="0" w:color="auto"/>
        <w:left w:val="none" w:sz="0" w:space="0" w:color="auto"/>
        <w:bottom w:val="none" w:sz="0" w:space="0" w:color="auto"/>
        <w:right w:val="none" w:sz="0" w:space="0" w:color="auto"/>
      </w:divBdr>
    </w:div>
    <w:div w:id="754203683">
      <w:bodyDiv w:val="1"/>
      <w:marLeft w:val="0"/>
      <w:marRight w:val="0"/>
      <w:marTop w:val="0"/>
      <w:marBottom w:val="0"/>
      <w:divBdr>
        <w:top w:val="none" w:sz="0" w:space="0" w:color="auto"/>
        <w:left w:val="none" w:sz="0" w:space="0" w:color="auto"/>
        <w:bottom w:val="none" w:sz="0" w:space="0" w:color="auto"/>
        <w:right w:val="none" w:sz="0" w:space="0" w:color="auto"/>
      </w:divBdr>
    </w:div>
    <w:div w:id="862011739">
      <w:bodyDiv w:val="1"/>
      <w:marLeft w:val="0"/>
      <w:marRight w:val="0"/>
      <w:marTop w:val="0"/>
      <w:marBottom w:val="0"/>
      <w:divBdr>
        <w:top w:val="none" w:sz="0" w:space="0" w:color="auto"/>
        <w:left w:val="none" w:sz="0" w:space="0" w:color="auto"/>
        <w:bottom w:val="none" w:sz="0" w:space="0" w:color="auto"/>
        <w:right w:val="none" w:sz="0" w:space="0" w:color="auto"/>
      </w:divBdr>
    </w:div>
    <w:div w:id="1215312767">
      <w:bodyDiv w:val="1"/>
      <w:marLeft w:val="0"/>
      <w:marRight w:val="0"/>
      <w:marTop w:val="0"/>
      <w:marBottom w:val="0"/>
      <w:divBdr>
        <w:top w:val="none" w:sz="0" w:space="0" w:color="auto"/>
        <w:left w:val="none" w:sz="0" w:space="0" w:color="auto"/>
        <w:bottom w:val="none" w:sz="0" w:space="0" w:color="auto"/>
        <w:right w:val="none" w:sz="0" w:space="0" w:color="auto"/>
      </w:divBdr>
    </w:div>
    <w:div w:id="1496260589">
      <w:bodyDiv w:val="1"/>
      <w:marLeft w:val="0"/>
      <w:marRight w:val="0"/>
      <w:marTop w:val="0"/>
      <w:marBottom w:val="0"/>
      <w:divBdr>
        <w:top w:val="none" w:sz="0" w:space="0" w:color="auto"/>
        <w:left w:val="none" w:sz="0" w:space="0" w:color="auto"/>
        <w:bottom w:val="none" w:sz="0" w:space="0" w:color="auto"/>
        <w:right w:val="none" w:sz="0" w:space="0" w:color="auto"/>
      </w:divBdr>
    </w:div>
    <w:div w:id="16036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sha.371914@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799C4-0AD0-4021-801B-DA1D7D96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4937</TotalTime>
  <Pages>1</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Aashish Pandey</vt:lpstr>
    </vt:vector>
  </TitlesOfParts>
  <Company>N.M.I.T</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Aashish Pandey</dc:title>
  <dc:creator>N.M.I.T</dc:creator>
  <cp:lastModifiedBy>602HRDESK</cp:lastModifiedBy>
  <cp:revision>22</cp:revision>
  <cp:lastPrinted>2012-09-16T10:30:00Z</cp:lastPrinted>
  <dcterms:created xsi:type="dcterms:W3CDTF">2017-01-29T06:29:00Z</dcterms:created>
  <dcterms:modified xsi:type="dcterms:W3CDTF">2017-08-10T08:27:00Z</dcterms:modified>
</cp:coreProperties>
</file>