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84C" w:rsidRPr="00EC678B" w:rsidRDefault="00EC678B" w:rsidP="0007084C">
      <w:pPr>
        <w:pStyle w:val="Heading1"/>
        <w:tabs>
          <w:tab w:val="clear" w:pos="5040"/>
          <w:tab w:val="clear" w:pos="5130"/>
          <w:tab w:val="left" w:pos="1236"/>
        </w:tabs>
        <w:spacing w:after="240"/>
        <w:jc w:val="both"/>
        <w:rPr>
          <w:rFonts w:asciiTheme="minorHAnsi" w:hAnsiTheme="minorHAnsi"/>
          <w:b w:val="0"/>
          <w:sz w:val="20"/>
          <w:szCs w:val="20"/>
        </w:rPr>
      </w:pPr>
      <w:r w:rsidRPr="00EC678B">
        <w:rPr>
          <w:rFonts w:asciiTheme="minorHAnsi" w:hAnsiTheme="minorHAnsi"/>
          <w:b w:val="0"/>
          <w:noProof/>
          <w:sz w:val="20"/>
          <w:szCs w:val="20"/>
          <w:lang w:val="en-US"/>
        </w:rPr>
        <w:drawing>
          <wp:inline distT="0" distB="0" distL="0" distR="0">
            <wp:extent cx="577901" cy="746125"/>
            <wp:effectExtent l="0" t="0" r="0" b="0"/>
            <wp:docPr id="1" name="Picture 1" descr="C:\Users\Joseph-PC\Desktop\JM Photo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eph-PC\Desktop\JM Photos\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7341" cy="771224"/>
                    </a:xfrm>
                    <a:prstGeom prst="rect">
                      <a:avLst/>
                    </a:prstGeom>
                    <a:noFill/>
                    <a:ln>
                      <a:noFill/>
                    </a:ln>
                  </pic:spPr>
                </pic:pic>
              </a:graphicData>
            </a:graphic>
          </wp:inline>
        </w:drawing>
      </w:r>
      <w:r w:rsidR="000E1F75" w:rsidRPr="000E1F75">
        <w:rPr>
          <w:sz w:val="21"/>
          <w:szCs w:val="21"/>
        </w:rPr>
        <w:t xml:space="preserve"> </w:t>
      </w:r>
      <w:hyperlink r:id="rId10" w:history="1">
        <w:r w:rsidR="000E1F75" w:rsidRPr="00476FF1">
          <w:rPr>
            <w:rStyle w:val="Hyperlink"/>
            <w:sz w:val="21"/>
            <w:szCs w:val="21"/>
          </w:rPr>
          <w:t>Joseph.372324@2freemail.com</w:t>
        </w:r>
      </w:hyperlink>
      <w:r w:rsidR="000E1F75">
        <w:rPr>
          <w:sz w:val="21"/>
          <w:szCs w:val="21"/>
        </w:rPr>
        <w:t xml:space="preserve"> </w:t>
      </w:r>
      <w:r w:rsidR="000E1F75" w:rsidRPr="000E1F75">
        <w:rPr>
          <w:sz w:val="21"/>
          <w:szCs w:val="21"/>
        </w:rPr>
        <w:tab/>
      </w:r>
    </w:p>
    <w:p w:rsidR="0007084C" w:rsidRPr="001F3DC5" w:rsidRDefault="0007084C" w:rsidP="0007084C">
      <w:pPr>
        <w:spacing w:after="0" w:line="240" w:lineRule="auto"/>
        <w:ind w:left="215" w:hanging="215"/>
        <w:rPr>
          <w:sz w:val="21"/>
          <w:szCs w:val="21"/>
        </w:rPr>
      </w:pPr>
      <w:r w:rsidRPr="001F3DC5">
        <w:rPr>
          <w:b/>
          <w:sz w:val="21"/>
          <w:szCs w:val="21"/>
        </w:rPr>
        <w:t>Joseph</w:t>
      </w:r>
      <w:r w:rsidRPr="001F3DC5">
        <w:rPr>
          <w:b/>
          <w:sz w:val="21"/>
          <w:szCs w:val="21"/>
        </w:rPr>
        <w:tab/>
      </w:r>
      <w:r w:rsidRPr="001F3DC5">
        <w:rPr>
          <w:b/>
          <w:sz w:val="21"/>
          <w:szCs w:val="21"/>
        </w:rPr>
        <w:tab/>
      </w:r>
      <w:r w:rsidRPr="001F3DC5">
        <w:rPr>
          <w:b/>
          <w:sz w:val="21"/>
          <w:szCs w:val="21"/>
        </w:rPr>
        <w:tab/>
      </w:r>
      <w:r w:rsidRPr="001F3DC5">
        <w:rPr>
          <w:b/>
          <w:sz w:val="21"/>
          <w:szCs w:val="21"/>
        </w:rPr>
        <w:tab/>
      </w:r>
      <w:r w:rsidRPr="001F3DC5">
        <w:rPr>
          <w:b/>
          <w:sz w:val="21"/>
          <w:szCs w:val="21"/>
        </w:rPr>
        <w:tab/>
      </w:r>
      <w:r w:rsidRPr="001F3DC5">
        <w:rPr>
          <w:b/>
          <w:sz w:val="21"/>
          <w:szCs w:val="21"/>
        </w:rPr>
        <w:tab/>
      </w:r>
      <w:r w:rsidRPr="001F3DC5">
        <w:rPr>
          <w:b/>
          <w:sz w:val="21"/>
          <w:szCs w:val="21"/>
        </w:rPr>
        <w:tab/>
      </w:r>
      <w:r w:rsidRPr="001F3DC5">
        <w:rPr>
          <w:b/>
          <w:sz w:val="21"/>
          <w:szCs w:val="21"/>
        </w:rPr>
        <w:tab/>
      </w:r>
      <w:r w:rsidR="00605480" w:rsidRPr="001F3DC5">
        <w:rPr>
          <w:sz w:val="21"/>
          <w:szCs w:val="21"/>
        </w:rPr>
        <w:t xml:space="preserve">             </w:t>
      </w:r>
    </w:p>
    <w:p w:rsidR="0007084C" w:rsidRPr="001F3DC5" w:rsidRDefault="006F77CF" w:rsidP="0007084C">
      <w:pPr>
        <w:spacing w:after="240" w:line="240" w:lineRule="auto"/>
        <w:ind w:left="215" w:hanging="215"/>
        <w:rPr>
          <w:sz w:val="21"/>
          <w:szCs w:val="21"/>
        </w:rPr>
      </w:pPr>
      <w:r w:rsidRPr="001F3DC5">
        <w:rPr>
          <w:b/>
          <w:sz w:val="21"/>
          <w:szCs w:val="21"/>
        </w:rPr>
        <w:t>Lead Auditor &amp; Tutor IRCA</w:t>
      </w:r>
      <w:r w:rsidR="00605480" w:rsidRPr="001F3DC5">
        <w:rPr>
          <w:b/>
          <w:sz w:val="21"/>
          <w:szCs w:val="21"/>
        </w:rPr>
        <w:t>&amp; OSHAD</w:t>
      </w:r>
      <w:r w:rsidR="0007084C" w:rsidRPr="001F3DC5">
        <w:rPr>
          <w:b/>
          <w:sz w:val="21"/>
          <w:szCs w:val="21"/>
        </w:rPr>
        <w:t>/</w:t>
      </w:r>
      <w:r w:rsidR="00605480" w:rsidRPr="001F3DC5">
        <w:rPr>
          <w:b/>
          <w:sz w:val="21"/>
          <w:szCs w:val="21"/>
        </w:rPr>
        <w:t>Lead</w:t>
      </w:r>
      <w:r w:rsidR="00EC678B" w:rsidRPr="001F3DC5">
        <w:rPr>
          <w:b/>
          <w:sz w:val="21"/>
          <w:szCs w:val="21"/>
        </w:rPr>
        <w:t xml:space="preserve"> </w:t>
      </w:r>
      <w:r w:rsidR="0007084C" w:rsidRPr="001F3DC5">
        <w:rPr>
          <w:b/>
          <w:sz w:val="21"/>
          <w:szCs w:val="21"/>
        </w:rPr>
        <w:t>Consultant</w:t>
      </w:r>
      <w:r w:rsidR="001F3DC5" w:rsidRPr="001F3DC5">
        <w:rPr>
          <w:b/>
          <w:sz w:val="21"/>
          <w:szCs w:val="21"/>
        </w:rPr>
        <w:tab/>
      </w:r>
      <w:r w:rsidR="001F3DC5" w:rsidRPr="001F3DC5">
        <w:rPr>
          <w:b/>
          <w:sz w:val="21"/>
          <w:szCs w:val="21"/>
        </w:rPr>
        <w:tab/>
      </w:r>
      <w:r w:rsidR="001F3DC5" w:rsidRPr="001F3DC5">
        <w:rPr>
          <w:b/>
          <w:sz w:val="21"/>
          <w:szCs w:val="21"/>
        </w:rPr>
        <w:tab/>
      </w:r>
      <w:r w:rsidR="001F3DC5" w:rsidRPr="001F3DC5">
        <w:rPr>
          <w:b/>
          <w:sz w:val="21"/>
          <w:szCs w:val="21"/>
        </w:rPr>
        <w:tab/>
      </w:r>
      <w:r w:rsidR="001F3DC5" w:rsidRPr="001F3DC5">
        <w:rPr>
          <w:b/>
          <w:sz w:val="21"/>
          <w:szCs w:val="21"/>
        </w:rPr>
        <w:tab/>
      </w:r>
      <w:r w:rsidR="001F3DC5" w:rsidRPr="001F3DC5">
        <w:rPr>
          <w:sz w:val="21"/>
          <w:szCs w:val="21"/>
        </w:rPr>
        <w:t>18.03.2017</w:t>
      </w:r>
    </w:p>
    <w:p w:rsidR="0007084C" w:rsidRPr="001F3DC5" w:rsidRDefault="0007084C" w:rsidP="002D0296">
      <w:pPr>
        <w:pStyle w:val="Heading1"/>
        <w:tabs>
          <w:tab w:val="clear" w:pos="5040"/>
          <w:tab w:val="clear" w:pos="5130"/>
          <w:tab w:val="left" w:pos="2523"/>
        </w:tabs>
        <w:spacing w:after="120"/>
        <w:jc w:val="both"/>
        <w:rPr>
          <w:rFonts w:asciiTheme="minorHAnsi" w:hAnsiTheme="minorHAnsi"/>
          <w:b w:val="0"/>
          <w:sz w:val="21"/>
          <w:szCs w:val="21"/>
        </w:rPr>
      </w:pPr>
      <w:r w:rsidRPr="001F3DC5">
        <w:rPr>
          <w:rFonts w:asciiTheme="minorHAnsi" w:hAnsiTheme="minorHAnsi"/>
          <w:b w:val="0"/>
          <w:sz w:val="21"/>
          <w:szCs w:val="21"/>
        </w:rPr>
        <w:t>Dear Sir,</w:t>
      </w:r>
      <w:r w:rsidRPr="001F3DC5">
        <w:rPr>
          <w:rFonts w:asciiTheme="minorHAnsi" w:hAnsiTheme="minorHAnsi"/>
          <w:b w:val="0"/>
          <w:sz w:val="21"/>
          <w:szCs w:val="21"/>
        </w:rPr>
        <w:tab/>
      </w:r>
    </w:p>
    <w:p w:rsidR="00344FDF" w:rsidRPr="001F3DC5" w:rsidRDefault="00344FDF" w:rsidP="0007084C">
      <w:pPr>
        <w:pStyle w:val="Heading1"/>
        <w:tabs>
          <w:tab w:val="clear" w:pos="5040"/>
          <w:tab w:val="clear" w:pos="5130"/>
          <w:tab w:val="left" w:pos="1291"/>
          <w:tab w:val="left" w:pos="1710"/>
        </w:tabs>
        <w:spacing w:after="120"/>
        <w:jc w:val="both"/>
        <w:rPr>
          <w:rFonts w:asciiTheme="minorHAnsi" w:hAnsiTheme="minorHAnsi"/>
          <w:b w:val="0"/>
          <w:sz w:val="21"/>
          <w:szCs w:val="21"/>
        </w:rPr>
      </w:pPr>
      <w:r w:rsidRPr="001F3DC5">
        <w:rPr>
          <w:rFonts w:asciiTheme="minorHAnsi" w:hAnsiTheme="minorHAnsi"/>
          <w:b w:val="0"/>
          <w:sz w:val="21"/>
          <w:szCs w:val="21"/>
        </w:rPr>
        <w:t xml:space="preserve">My </w:t>
      </w:r>
      <w:r w:rsidRPr="001F3DC5">
        <w:rPr>
          <w:rStyle w:val="words"/>
          <w:rFonts w:asciiTheme="minorHAnsi" w:hAnsiTheme="minorHAnsi"/>
          <w:b w:val="0"/>
          <w:sz w:val="21"/>
          <w:szCs w:val="21"/>
        </w:rPr>
        <w:t>solid</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background</w:t>
      </w:r>
      <w:r w:rsidRPr="001F3DC5">
        <w:rPr>
          <w:rFonts w:asciiTheme="minorHAnsi" w:hAnsiTheme="minorHAnsi"/>
          <w:b w:val="0"/>
          <w:sz w:val="21"/>
          <w:szCs w:val="21"/>
        </w:rPr>
        <w:t xml:space="preserve"> as </w:t>
      </w:r>
      <w:r w:rsidR="00AB32A1" w:rsidRPr="001F3DC5">
        <w:rPr>
          <w:rFonts w:asciiTheme="minorHAnsi" w:hAnsiTheme="minorHAnsi"/>
          <w:b w:val="0"/>
          <w:sz w:val="21"/>
          <w:szCs w:val="21"/>
        </w:rPr>
        <w:t xml:space="preserve">Sr. </w:t>
      </w:r>
      <w:r w:rsidRPr="001F3DC5">
        <w:rPr>
          <w:rFonts w:asciiTheme="minorHAnsi" w:hAnsiTheme="minorHAnsi"/>
          <w:b w:val="0"/>
          <w:sz w:val="21"/>
          <w:szCs w:val="21"/>
        </w:rPr>
        <w:t xml:space="preserve">Consultant/Lead Tutor/Lead Assessor for </w:t>
      </w:r>
      <w:r w:rsidR="00605480" w:rsidRPr="001F3DC5">
        <w:rPr>
          <w:rFonts w:asciiTheme="minorHAnsi" w:hAnsiTheme="minorHAnsi"/>
          <w:b w:val="0"/>
          <w:sz w:val="21"/>
          <w:szCs w:val="21"/>
        </w:rPr>
        <w:t>ISO 22000 FSMS/</w:t>
      </w:r>
      <w:r w:rsidR="00AB32A1" w:rsidRPr="001F3DC5">
        <w:rPr>
          <w:rFonts w:asciiTheme="minorHAnsi" w:hAnsiTheme="minorHAnsi"/>
          <w:b w:val="0"/>
          <w:sz w:val="21"/>
          <w:szCs w:val="21"/>
        </w:rPr>
        <w:t>OSHAD</w:t>
      </w:r>
      <w:r w:rsidRPr="001F3DC5">
        <w:rPr>
          <w:rFonts w:asciiTheme="minorHAnsi" w:hAnsiTheme="minorHAnsi"/>
          <w:b w:val="0"/>
          <w:sz w:val="21"/>
          <w:szCs w:val="21"/>
        </w:rPr>
        <w:t xml:space="preserve">, OHSAS 18001, </w:t>
      </w:r>
      <w:r w:rsidR="00605480" w:rsidRPr="001F3DC5">
        <w:rPr>
          <w:rFonts w:asciiTheme="minorHAnsi" w:hAnsiTheme="minorHAnsi"/>
          <w:b w:val="0"/>
          <w:sz w:val="21"/>
          <w:szCs w:val="21"/>
        </w:rPr>
        <w:t xml:space="preserve">ISO 14001 EMS 14001, ISO 9001 QMS </w:t>
      </w:r>
      <w:r w:rsidRPr="001F3DC5">
        <w:rPr>
          <w:rStyle w:val="words"/>
          <w:rFonts w:asciiTheme="minorHAnsi" w:hAnsiTheme="minorHAnsi"/>
          <w:b w:val="0"/>
          <w:sz w:val="21"/>
          <w:szCs w:val="21"/>
        </w:rPr>
        <w:t>international</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standards</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and</w:t>
      </w:r>
      <w:r w:rsidRPr="001F3DC5">
        <w:rPr>
          <w:rFonts w:asciiTheme="minorHAnsi" w:hAnsiTheme="minorHAnsi"/>
          <w:b w:val="0"/>
          <w:sz w:val="21"/>
          <w:szCs w:val="21"/>
        </w:rPr>
        <w:t xml:space="preserve"> </w:t>
      </w:r>
      <w:proofErr w:type="spellStart"/>
      <w:r w:rsidR="00EC16CD" w:rsidRPr="001F3DC5">
        <w:rPr>
          <w:rFonts w:asciiTheme="minorHAnsi" w:hAnsiTheme="minorHAnsi"/>
          <w:b w:val="0"/>
          <w:sz w:val="21"/>
          <w:szCs w:val="21"/>
        </w:rPr>
        <w:t>Nebosh</w:t>
      </w:r>
      <w:proofErr w:type="spellEnd"/>
      <w:r w:rsidR="00EC16CD" w:rsidRPr="001F3DC5">
        <w:rPr>
          <w:rFonts w:asciiTheme="minorHAnsi" w:hAnsiTheme="minorHAnsi"/>
          <w:b w:val="0"/>
          <w:sz w:val="21"/>
          <w:szCs w:val="21"/>
        </w:rPr>
        <w:t xml:space="preserve"> IGC, </w:t>
      </w:r>
      <w:proofErr w:type="spellStart"/>
      <w:r w:rsidR="00EC16CD" w:rsidRPr="001F3DC5">
        <w:rPr>
          <w:rFonts w:asciiTheme="minorHAnsi" w:hAnsiTheme="minorHAnsi"/>
          <w:b w:val="0"/>
          <w:sz w:val="21"/>
          <w:szCs w:val="21"/>
        </w:rPr>
        <w:t>iOSH</w:t>
      </w:r>
      <w:proofErr w:type="spellEnd"/>
      <w:r w:rsidR="00EC16CD" w:rsidRPr="001F3DC5">
        <w:rPr>
          <w:rFonts w:asciiTheme="minorHAnsi" w:hAnsiTheme="minorHAnsi"/>
          <w:b w:val="0"/>
          <w:sz w:val="21"/>
          <w:szCs w:val="21"/>
        </w:rPr>
        <w:t xml:space="preserve"> working safely with </w:t>
      </w:r>
      <w:r w:rsidRPr="001F3DC5">
        <w:rPr>
          <w:rStyle w:val="words"/>
          <w:rFonts w:asciiTheme="minorHAnsi" w:hAnsiTheme="minorHAnsi"/>
          <w:b w:val="0"/>
          <w:sz w:val="21"/>
          <w:szCs w:val="21"/>
        </w:rPr>
        <w:t>experience</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more</w:t>
      </w:r>
      <w:r w:rsidRPr="001F3DC5">
        <w:rPr>
          <w:rFonts w:asciiTheme="minorHAnsi" w:hAnsiTheme="minorHAnsi"/>
          <w:b w:val="0"/>
          <w:sz w:val="21"/>
          <w:szCs w:val="21"/>
        </w:rPr>
        <w:t xml:space="preserve"> than 2</w:t>
      </w:r>
      <w:r w:rsidR="00605480" w:rsidRPr="001F3DC5">
        <w:rPr>
          <w:rFonts w:asciiTheme="minorHAnsi" w:hAnsiTheme="minorHAnsi"/>
          <w:b w:val="0"/>
          <w:sz w:val="21"/>
          <w:szCs w:val="21"/>
        </w:rPr>
        <w:t>9</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years</w:t>
      </w:r>
      <w:r w:rsidRPr="001F3DC5">
        <w:rPr>
          <w:rFonts w:asciiTheme="minorHAnsi" w:hAnsiTheme="minorHAnsi"/>
          <w:b w:val="0"/>
          <w:sz w:val="21"/>
          <w:szCs w:val="21"/>
        </w:rPr>
        <w:t xml:space="preserve"> are my </w:t>
      </w:r>
      <w:r w:rsidRPr="001F3DC5">
        <w:rPr>
          <w:rStyle w:val="words"/>
          <w:rFonts w:asciiTheme="minorHAnsi" w:hAnsiTheme="minorHAnsi"/>
          <w:b w:val="0"/>
          <w:sz w:val="21"/>
          <w:szCs w:val="21"/>
        </w:rPr>
        <w:t>principal</w:t>
      </w:r>
      <w:r w:rsidRPr="001F3DC5">
        <w:rPr>
          <w:rFonts w:asciiTheme="minorHAnsi" w:hAnsiTheme="minorHAnsi"/>
          <w:b w:val="0"/>
          <w:sz w:val="21"/>
          <w:szCs w:val="21"/>
        </w:rPr>
        <w:t xml:space="preserve"> </w:t>
      </w:r>
      <w:r w:rsidRPr="001F3DC5">
        <w:rPr>
          <w:rStyle w:val="words"/>
          <w:rFonts w:asciiTheme="minorHAnsi" w:hAnsiTheme="minorHAnsi"/>
          <w:b w:val="0"/>
          <w:sz w:val="21"/>
          <w:szCs w:val="21"/>
        </w:rPr>
        <w:t>accountabilities.</w:t>
      </w:r>
      <w:r w:rsidRPr="001F3DC5">
        <w:rPr>
          <w:rFonts w:asciiTheme="minorHAnsi" w:hAnsiTheme="minorHAnsi"/>
          <w:b w:val="0"/>
          <w:sz w:val="21"/>
          <w:szCs w:val="21"/>
        </w:rPr>
        <w:t xml:space="preserve"> </w:t>
      </w:r>
    </w:p>
    <w:p w:rsidR="0007084C" w:rsidRPr="001F3DC5" w:rsidRDefault="008F7DF1" w:rsidP="0007084C">
      <w:pPr>
        <w:pStyle w:val="Heading1"/>
        <w:tabs>
          <w:tab w:val="clear" w:pos="5040"/>
          <w:tab w:val="clear" w:pos="5130"/>
          <w:tab w:val="left" w:pos="1291"/>
          <w:tab w:val="left" w:pos="1710"/>
        </w:tabs>
        <w:spacing w:after="120"/>
        <w:jc w:val="both"/>
        <w:rPr>
          <w:rFonts w:asciiTheme="minorHAnsi" w:hAnsiTheme="minorHAnsi"/>
          <w:b w:val="0"/>
          <w:sz w:val="21"/>
          <w:szCs w:val="21"/>
        </w:rPr>
      </w:pPr>
      <w:r w:rsidRPr="001F3DC5">
        <w:rPr>
          <w:rFonts w:asciiTheme="minorHAnsi" w:hAnsiTheme="minorHAnsi"/>
          <w:b w:val="0"/>
          <w:sz w:val="21"/>
          <w:szCs w:val="21"/>
        </w:rPr>
        <w:t xml:space="preserve">Currently, I work as </w:t>
      </w:r>
      <w:r w:rsidR="00C27F57" w:rsidRPr="001F3DC5">
        <w:rPr>
          <w:rFonts w:asciiTheme="minorHAnsi" w:hAnsiTheme="minorHAnsi"/>
          <w:b w:val="0"/>
          <w:sz w:val="21"/>
          <w:szCs w:val="21"/>
        </w:rPr>
        <w:t>Academic Director &amp; Management C</w:t>
      </w:r>
      <w:r w:rsidRPr="001F3DC5">
        <w:rPr>
          <w:rFonts w:asciiTheme="minorHAnsi" w:hAnsiTheme="minorHAnsi"/>
          <w:b w:val="0"/>
          <w:sz w:val="21"/>
          <w:szCs w:val="21"/>
        </w:rPr>
        <w:t>onsultant and</w:t>
      </w:r>
      <w:r w:rsidR="006C31E8" w:rsidRPr="001F3DC5">
        <w:rPr>
          <w:rFonts w:asciiTheme="minorHAnsi" w:hAnsiTheme="minorHAnsi"/>
          <w:b w:val="0"/>
          <w:sz w:val="21"/>
          <w:szCs w:val="21"/>
        </w:rPr>
        <w:t xml:space="preserve"> serving </w:t>
      </w:r>
      <w:r w:rsidR="00605480" w:rsidRPr="001F3DC5">
        <w:rPr>
          <w:rFonts w:asciiTheme="minorHAnsi" w:hAnsiTheme="minorHAnsi"/>
          <w:b w:val="0"/>
          <w:sz w:val="21"/>
          <w:szCs w:val="21"/>
        </w:rPr>
        <w:t>Systems International Inc.</w:t>
      </w:r>
      <w:r w:rsidR="00C27F57" w:rsidRPr="001F3DC5">
        <w:rPr>
          <w:rFonts w:asciiTheme="minorHAnsi" w:hAnsiTheme="minorHAnsi"/>
          <w:b w:val="0"/>
          <w:sz w:val="21"/>
          <w:szCs w:val="21"/>
        </w:rPr>
        <w:t xml:space="preserve"> UAE and associate with </w:t>
      </w:r>
      <w:r w:rsidR="0007084C" w:rsidRPr="001F3DC5">
        <w:rPr>
          <w:rStyle w:val="words"/>
          <w:rFonts w:asciiTheme="minorHAnsi" w:hAnsiTheme="minorHAnsi"/>
          <w:b w:val="0"/>
          <w:sz w:val="21"/>
          <w:szCs w:val="21"/>
        </w:rPr>
        <w:t>international</w:t>
      </w:r>
      <w:r w:rsidR="0007084C" w:rsidRPr="001F3DC5">
        <w:rPr>
          <w:rFonts w:asciiTheme="minorHAnsi" w:hAnsiTheme="minorHAnsi"/>
          <w:b w:val="0"/>
          <w:sz w:val="21"/>
          <w:szCs w:val="21"/>
        </w:rPr>
        <w:t xml:space="preserve"> certification </w:t>
      </w:r>
      <w:r w:rsidR="0007084C" w:rsidRPr="001F3DC5">
        <w:rPr>
          <w:rStyle w:val="words"/>
          <w:rFonts w:asciiTheme="minorHAnsi" w:hAnsiTheme="minorHAnsi"/>
          <w:b w:val="0"/>
          <w:sz w:val="21"/>
          <w:szCs w:val="21"/>
        </w:rPr>
        <w:t xml:space="preserve">bodies viz. </w:t>
      </w:r>
      <w:r w:rsidR="00DF5E29" w:rsidRPr="001F3DC5">
        <w:rPr>
          <w:rFonts w:asciiTheme="minorHAnsi" w:hAnsiTheme="minorHAnsi"/>
          <w:b w:val="0"/>
          <w:sz w:val="21"/>
          <w:szCs w:val="21"/>
        </w:rPr>
        <w:t xml:space="preserve"> SGS India (P</w:t>
      </w:r>
      <w:r w:rsidR="0007084C" w:rsidRPr="001F3DC5">
        <w:rPr>
          <w:rFonts w:asciiTheme="minorHAnsi" w:hAnsiTheme="minorHAnsi"/>
          <w:b w:val="0"/>
          <w:sz w:val="21"/>
          <w:szCs w:val="21"/>
        </w:rPr>
        <w:t xml:space="preserve">) Ltd., TUV </w:t>
      </w:r>
      <w:proofErr w:type="spellStart"/>
      <w:r w:rsidR="0007084C" w:rsidRPr="001F3DC5">
        <w:rPr>
          <w:rFonts w:asciiTheme="minorHAnsi" w:hAnsiTheme="minorHAnsi"/>
          <w:b w:val="0"/>
          <w:sz w:val="21"/>
          <w:szCs w:val="21"/>
        </w:rPr>
        <w:t>Rheinland</w:t>
      </w:r>
      <w:proofErr w:type="spellEnd"/>
      <w:r w:rsidR="0007084C" w:rsidRPr="001F3DC5">
        <w:rPr>
          <w:rFonts w:asciiTheme="minorHAnsi" w:hAnsiTheme="minorHAnsi"/>
          <w:b w:val="0"/>
          <w:sz w:val="21"/>
          <w:szCs w:val="21"/>
        </w:rPr>
        <w:t xml:space="preserve">, </w:t>
      </w:r>
      <w:r w:rsidR="00605480" w:rsidRPr="001F3DC5">
        <w:rPr>
          <w:rFonts w:asciiTheme="minorHAnsi" w:hAnsiTheme="minorHAnsi"/>
          <w:b w:val="0"/>
          <w:sz w:val="21"/>
          <w:szCs w:val="21"/>
        </w:rPr>
        <w:t xml:space="preserve">TVE India, </w:t>
      </w:r>
      <w:r w:rsidR="0007084C" w:rsidRPr="001F3DC5">
        <w:rPr>
          <w:rFonts w:asciiTheme="minorHAnsi" w:hAnsiTheme="minorHAnsi"/>
          <w:b w:val="0"/>
          <w:sz w:val="21"/>
          <w:szCs w:val="21"/>
        </w:rPr>
        <w:t xml:space="preserve">TUO Kuwait as lead assessor and tutor for ISO </w:t>
      </w:r>
      <w:r w:rsidR="00605480" w:rsidRPr="001F3DC5">
        <w:rPr>
          <w:rFonts w:asciiTheme="minorHAnsi" w:hAnsiTheme="minorHAnsi"/>
          <w:b w:val="0"/>
          <w:sz w:val="21"/>
          <w:szCs w:val="21"/>
        </w:rPr>
        <w:t xml:space="preserve">22000 &amp; HACCP, ISO 9001, 14001 </w:t>
      </w:r>
      <w:r w:rsidR="0007084C" w:rsidRPr="001F3DC5">
        <w:rPr>
          <w:rFonts w:asciiTheme="minorHAnsi" w:hAnsiTheme="minorHAnsi"/>
          <w:b w:val="0"/>
          <w:sz w:val="21"/>
          <w:szCs w:val="21"/>
        </w:rPr>
        <w:t xml:space="preserve">&amp; OHSAS 18001 standards. During my </w:t>
      </w:r>
      <w:r w:rsidR="0007084C" w:rsidRPr="001F3DC5">
        <w:rPr>
          <w:rStyle w:val="words"/>
          <w:rFonts w:asciiTheme="minorHAnsi" w:hAnsiTheme="minorHAnsi"/>
          <w:b w:val="0"/>
          <w:sz w:val="21"/>
          <w:szCs w:val="21"/>
        </w:rPr>
        <w:t>tenure</w:t>
      </w:r>
      <w:r w:rsidR="0007084C" w:rsidRPr="001F3DC5">
        <w:rPr>
          <w:rFonts w:asciiTheme="minorHAnsi" w:hAnsiTheme="minorHAnsi"/>
          <w:b w:val="0"/>
          <w:sz w:val="21"/>
          <w:szCs w:val="21"/>
        </w:rPr>
        <w:t xml:space="preserve"> of </w:t>
      </w:r>
      <w:r w:rsidR="0007084C" w:rsidRPr="001F3DC5">
        <w:rPr>
          <w:rStyle w:val="words"/>
          <w:rFonts w:asciiTheme="minorHAnsi" w:hAnsiTheme="minorHAnsi"/>
          <w:b w:val="0"/>
          <w:sz w:val="21"/>
          <w:szCs w:val="21"/>
        </w:rPr>
        <w:t>employment</w:t>
      </w:r>
      <w:r w:rsidR="0007084C" w:rsidRPr="001F3DC5">
        <w:rPr>
          <w:rFonts w:asciiTheme="minorHAnsi" w:hAnsiTheme="minorHAnsi"/>
          <w:b w:val="0"/>
          <w:sz w:val="21"/>
          <w:szCs w:val="21"/>
        </w:rPr>
        <w:t xml:space="preserve">, I </w:t>
      </w:r>
      <w:r w:rsidR="0007084C" w:rsidRPr="001F3DC5">
        <w:rPr>
          <w:rStyle w:val="words"/>
          <w:rFonts w:asciiTheme="minorHAnsi" w:hAnsiTheme="minorHAnsi"/>
          <w:b w:val="0"/>
          <w:sz w:val="21"/>
          <w:szCs w:val="21"/>
        </w:rPr>
        <w:t>have</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worked</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for</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many</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leading</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organizations</w:t>
      </w:r>
      <w:r w:rsidR="0007084C" w:rsidRPr="001F3DC5">
        <w:rPr>
          <w:rFonts w:asciiTheme="minorHAnsi" w:hAnsiTheme="minorHAnsi"/>
          <w:b w:val="0"/>
          <w:sz w:val="21"/>
          <w:szCs w:val="21"/>
        </w:rPr>
        <w:t xml:space="preserve"> in </w:t>
      </w:r>
      <w:r w:rsidR="0007084C" w:rsidRPr="001F3DC5">
        <w:rPr>
          <w:rStyle w:val="words"/>
          <w:rFonts w:asciiTheme="minorHAnsi" w:hAnsiTheme="minorHAnsi"/>
          <w:b w:val="0"/>
          <w:sz w:val="21"/>
          <w:szCs w:val="21"/>
        </w:rPr>
        <w:t>senior</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management</w:t>
      </w:r>
      <w:r w:rsidR="00605480" w:rsidRPr="001F3DC5">
        <w:rPr>
          <w:rFonts w:asciiTheme="minorHAnsi" w:hAnsiTheme="minorHAnsi"/>
          <w:b w:val="0"/>
          <w:sz w:val="21"/>
          <w:szCs w:val="21"/>
        </w:rPr>
        <w:t xml:space="preserve"> level as Senior </w:t>
      </w:r>
      <w:r w:rsidR="0007084C" w:rsidRPr="001F3DC5">
        <w:rPr>
          <w:rFonts w:asciiTheme="minorHAnsi" w:hAnsiTheme="minorHAnsi"/>
          <w:b w:val="0"/>
          <w:sz w:val="21"/>
          <w:szCs w:val="21"/>
        </w:rPr>
        <w:t xml:space="preserve">Manager, Certified Lead Assessor; Lead Tutor has </w:t>
      </w:r>
      <w:r w:rsidR="0007084C" w:rsidRPr="001F3DC5">
        <w:rPr>
          <w:rStyle w:val="words"/>
          <w:rFonts w:asciiTheme="minorHAnsi" w:hAnsiTheme="minorHAnsi"/>
          <w:b w:val="0"/>
          <w:sz w:val="21"/>
          <w:szCs w:val="21"/>
        </w:rPr>
        <w:t>allowed</w:t>
      </w:r>
      <w:r w:rsidR="0007084C" w:rsidRPr="001F3DC5">
        <w:rPr>
          <w:rFonts w:asciiTheme="minorHAnsi" w:hAnsiTheme="minorHAnsi"/>
          <w:b w:val="0"/>
          <w:sz w:val="21"/>
          <w:szCs w:val="21"/>
        </w:rPr>
        <w:t xml:space="preserve"> me to </w:t>
      </w:r>
      <w:r w:rsidR="0007084C" w:rsidRPr="001F3DC5">
        <w:rPr>
          <w:rStyle w:val="words"/>
          <w:rFonts w:asciiTheme="minorHAnsi" w:hAnsiTheme="minorHAnsi"/>
          <w:b w:val="0"/>
          <w:sz w:val="21"/>
          <w:szCs w:val="21"/>
        </w:rPr>
        <w:t>hone</w:t>
      </w:r>
      <w:r w:rsidR="0007084C" w:rsidRPr="001F3DC5">
        <w:rPr>
          <w:rFonts w:asciiTheme="minorHAnsi" w:hAnsiTheme="minorHAnsi"/>
          <w:b w:val="0"/>
          <w:sz w:val="21"/>
          <w:szCs w:val="21"/>
        </w:rPr>
        <w:t xml:space="preserve"> my </w:t>
      </w:r>
      <w:r w:rsidR="0007084C" w:rsidRPr="001F3DC5">
        <w:rPr>
          <w:rStyle w:val="words"/>
          <w:rFonts w:asciiTheme="minorHAnsi" w:hAnsiTheme="minorHAnsi"/>
          <w:b w:val="0"/>
          <w:sz w:val="21"/>
          <w:szCs w:val="21"/>
        </w:rPr>
        <w:t>considerable</w:t>
      </w:r>
      <w:r w:rsidR="0007084C" w:rsidRPr="001F3DC5">
        <w:rPr>
          <w:rFonts w:asciiTheme="minorHAnsi" w:hAnsiTheme="minorHAnsi"/>
          <w:b w:val="0"/>
          <w:sz w:val="21"/>
          <w:szCs w:val="21"/>
        </w:rPr>
        <w:t xml:space="preserve"> </w:t>
      </w:r>
      <w:r w:rsidR="0007084C" w:rsidRPr="001F3DC5">
        <w:rPr>
          <w:rStyle w:val="words"/>
          <w:rFonts w:asciiTheme="minorHAnsi" w:hAnsiTheme="minorHAnsi"/>
          <w:b w:val="0"/>
          <w:sz w:val="21"/>
          <w:szCs w:val="21"/>
        </w:rPr>
        <w:t>skills</w:t>
      </w:r>
      <w:r w:rsidR="0007084C" w:rsidRPr="001F3DC5">
        <w:rPr>
          <w:rFonts w:asciiTheme="minorHAnsi" w:hAnsiTheme="minorHAnsi"/>
          <w:b w:val="0"/>
          <w:sz w:val="21"/>
          <w:szCs w:val="21"/>
        </w:rPr>
        <w:t xml:space="preserve"> that can </w:t>
      </w:r>
      <w:r w:rsidR="0007084C" w:rsidRPr="001F3DC5">
        <w:rPr>
          <w:rStyle w:val="words"/>
          <w:rFonts w:asciiTheme="minorHAnsi" w:hAnsiTheme="minorHAnsi"/>
          <w:b w:val="0"/>
          <w:sz w:val="21"/>
          <w:szCs w:val="21"/>
        </w:rPr>
        <w:t>effectively</w:t>
      </w:r>
      <w:r w:rsidR="0007084C" w:rsidRPr="001F3DC5">
        <w:rPr>
          <w:rFonts w:asciiTheme="minorHAnsi" w:hAnsiTheme="minorHAnsi"/>
          <w:b w:val="0"/>
          <w:sz w:val="21"/>
          <w:szCs w:val="21"/>
        </w:rPr>
        <w:t xml:space="preserve"> be utilised by any </w:t>
      </w:r>
      <w:r w:rsidR="0007084C" w:rsidRPr="001F3DC5">
        <w:rPr>
          <w:rStyle w:val="words"/>
          <w:rFonts w:asciiTheme="minorHAnsi" w:hAnsiTheme="minorHAnsi"/>
          <w:b w:val="0"/>
          <w:sz w:val="21"/>
          <w:szCs w:val="21"/>
        </w:rPr>
        <w:t>organization</w:t>
      </w:r>
      <w:r w:rsidR="0007084C" w:rsidRPr="001F3DC5">
        <w:rPr>
          <w:rFonts w:asciiTheme="minorHAnsi" w:hAnsiTheme="minorHAnsi"/>
          <w:b w:val="0"/>
          <w:sz w:val="21"/>
          <w:szCs w:val="21"/>
        </w:rPr>
        <w:t>.</w:t>
      </w:r>
      <w:r w:rsidR="0007084C" w:rsidRPr="001F3DC5">
        <w:rPr>
          <w:rFonts w:asciiTheme="minorHAnsi" w:hAnsiTheme="minorHAnsi"/>
          <w:b w:val="0"/>
          <w:sz w:val="21"/>
          <w:szCs w:val="21"/>
        </w:rPr>
        <w:tab/>
      </w:r>
      <w:r w:rsidR="0007084C" w:rsidRPr="001F3DC5">
        <w:rPr>
          <w:rFonts w:asciiTheme="minorHAnsi" w:hAnsiTheme="minorHAnsi"/>
          <w:b w:val="0"/>
          <w:sz w:val="21"/>
          <w:szCs w:val="21"/>
        </w:rPr>
        <w:tab/>
      </w:r>
    </w:p>
    <w:p w:rsidR="0007084C" w:rsidRPr="001F3DC5" w:rsidRDefault="0007084C" w:rsidP="0007084C">
      <w:pPr>
        <w:pStyle w:val="Heading1"/>
        <w:spacing w:after="120"/>
        <w:jc w:val="both"/>
        <w:rPr>
          <w:rFonts w:asciiTheme="minorHAnsi" w:hAnsiTheme="minorHAnsi"/>
          <w:b w:val="0"/>
          <w:sz w:val="21"/>
          <w:szCs w:val="21"/>
        </w:rPr>
      </w:pPr>
      <w:r w:rsidRPr="001F3DC5">
        <w:rPr>
          <w:rFonts w:asciiTheme="minorHAnsi" w:hAnsiTheme="minorHAnsi"/>
          <w:b w:val="0"/>
          <w:sz w:val="21"/>
          <w:szCs w:val="21"/>
        </w:rPr>
        <w:t>In addition to my current pursuit of an Engineering degree and MBA from Manchester University, my principal accountabilities I can also offer:</w:t>
      </w:r>
    </w:p>
    <w:p w:rsidR="00344FDF" w:rsidRPr="001F3DC5" w:rsidRDefault="002F03AB" w:rsidP="00605480">
      <w:pPr>
        <w:pStyle w:val="Heading1"/>
        <w:numPr>
          <w:ilvl w:val="0"/>
          <w:numId w:val="9"/>
        </w:numPr>
        <w:spacing w:before="120" w:after="60"/>
        <w:ind w:left="738" w:right="25" w:hanging="357"/>
        <w:rPr>
          <w:rFonts w:asciiTheme="minorHAnsi" w:hAnsiTheme="minorHAnsi"/>
          <w:b w:val="0"/>
          <w:sz w:val="21"/>
          <w:szCs w:val="21"/>
        </w:rPr>
      </w:pPr>
      <w:r w:rsidRPr="001F3DC5">
        <w:rPr>
          <w:rFonts w:asciiTheme="minorHAnsi" w:hAnsiTheme="minorHAnsi"/>
          <w:b w:val="0"/>
          <w:sz w:val="21"/>
          <w:szCs w:val="21"/>
        </w:rPr>
        <w:t xml:space="preserve">Twenty </w:t>
      </w:r>
      <w:r w:rsidR="00344FDF" w:rsidRPr="001F3DC5">
        <w:rPr>
          <w:rFonts w:asciiTheme="minorHAnsi" w:hAnsiTheme="minorHAnsi"/>
          <w:b w:val="0"/>
          <w:sz w:val="21"/>
          <w:szCs w:val="21"/>
        </w:rPr>
        <w:t xml:space="preserve">years of solid experience in </w:t>
      </w:r>
      <w:r w:rsidR="00605480" w:rsidRPr="001F3DC5">
        <w:rPr>
          <w:rFonts w:asciiTheme="minorHAnsi" w:hAnsiTheme="minorHAnsi"/>
          <w:b w:val="0"/>
          <w:sz w:val="21"/>
          <w:szCs w:val="21"/>
        </w:rPr>
        <w:t xml:space="preserve">Food Safety, </w:t>
      </w:r>
      <w:r w:rsidR="00344FDF" w:rsidRPr="001F3DC5">
        <w:rPr>
          <w:rFonts w:asciiTheme="minorHAnsi" w:hAnsiTheme="minorHAnsi"/>
          <w:b w:val="0"/>
          <w:sz w:val="21"/>
          <w:szCs w:val="21"/>
        </w:rPr>
        <w:t>Oil &amp; Gas, Infrastructure, Building sectors as Lead Assessor</w:t>
      </w:r>
      <w:r w:rsidR="00605480" w:rsidRPr="001F3DC5">
        <w:rPr>
          <w:rFonts w:asciiTheme="minorHAnsi" w:hAnsiTheme="minorHAnsi"/>
          <w:b w:val="0"/>
          <w:sz w:val="21"/>
          <w:szCs w:val="21"/>
        </w:rPr>
        <w:t xml:space="preserve"> </w:t>
      </w:r>
      <w:r w:rsidR="00344FDF" w:rsidRPr="001F3DC5">
        <w:rPr>
          <w:rFonts w:asciiTheme="minorHAnsi" w:hAnsiTheme="minorHAnsi"/>
          <w:b w:val="0"/>
          <w:sz w:val="21"/>
          <w:szCs w:val="21"/>
        </w:rPr>
        <w:t>/Tutor</w:t>
      </w:r>
      <w:r w:rsidR="002556D9" w:rsidRPr="001F3DC5">
        <w:rPr>
          <w:rFonts w:asciiTheme="minorHAnsi" w:hAnsiTheme="minorHAnsi"/>
          <w:b w:val="0"/>
          <w:sz w:val="21"/>
          <w:szCs w:val="21"/>
        </w:rPr>
        <w:t>/ Senior</w:t>
      </w:r>
      <w:r w:rsidR="008F7DF1" w:rsidRPr="001F3DC5">
        <w:rPr>
          <w:rFonts w:asciiTheme="minorHAnsi" w:hAnsiTheme="minorHAnsi"/>
          <w:b w:val="0"/>
          <w:sz w:val="21"/>
          <w:szCs w:val="21"/>
        </w:rPr>
        <w:t xml:space="preserve"> Manager</w:t>
      </w:r>
      <w:r w:rsidR="00344FDF" w:rsidRPr="001F3DC5">
        <w:rPr>
          <w:rFonts w:asciiTheme="minorHAnsi" w:hAnsiTheme="minorHAnsi"/>
          <w:b w:val="0"/>
          <w:sz w:val="21"/>
          <w:szCs w:val="21"/>
        </w:rPr>
        <w:t xml:space="preserve"> (SHEQ) and Consultant with different organizations in Middle East and India. </w:t>
      </w:r>
    </w:p>
    <w:p w:rsidR="00344FDF" w:rsidRPr="001F3DC5" w:rsidRDefault="00344FDF" w:rsidP="002556D9">
      <w:pPr>
        <w:pStyle w:val="ListParagraph"/>
        <w:numPr>
          <w:ilvl w:val="0"/>
          <w:numId w:val="10"/>
        </w:numPr>
        <w:spacing w:before="0" w:after="60" w:line="240" w:lineRule="auto"/>
        <w:ind w:left="749" w:hanging="389"/>
        <w:contextualSpacing w:val="0"/>
        <w:rPr>
          <w:sz w:val="21"/>
          <w:szCs w:val="21"/>
        </w:rPr>
      </w:pPr>
      <w:r w:rsidRPr="001F3DC5">
        <w:rPr>
          <w:sz w:val="21"/>
          <w:szCs w:val="21"/>
        </w:rPr>
        <w:t xml:space="preserve">Approved tutor for NEBOSH IGC, (NEBOSH UK), OHSAS 18001 (SGS UK), ISO </w:t>
      </w:r>
      <w:r w:rsidR="00605480" w:rsidRPr="001F3DC5">
        <w:rPr>
          <w:sz w:val="21"/>
          <w:szCs w:val="21"/>
        </w:rPr>
        <w:t>22000/</w:t>
      </w:r>
      <w:r w:rsidRPr="001F3DC5">
        <w:rPr>
          <w:sz w:val="21"/>
          <w:szCs w:val="21"/>
        </w:rPr>
        <w:t xml:space="preserve">9001/14001/OHSAS 18001 (TUV </w:t>
      </w:r>
      <w:proofErr w:type="spellStart"/>
      <w:r w:rsidRPr="001F3DC5">
        <w:rPr>
          <w:sz w:val="21"/>
          <w:szCs w:val="21"/>
        </w:rPr>
        <w:t>Rheinland</w:t>
      </w:r>
      <w:proofErr w:type="spellEnd"/>
      <w:r w:rsidRPr="001F3DC5">
        <w:rPr>
          <w:sz w:val="21"/>
          <w:szCs w:val="21"/>
        </w:rPr>
        <w:t xml:space="preserve">), IMS &amp; Soft skills (TUV </w:t>
      </w:r>
      <w:proofErr w:type="spellStart"/>
      <w:r w:rsidRPr="001F3DC5">
        <w:rPr>
          <w:sz w:val="21"/>
          <w:szCs w:val="21"/>
        </w:rPr>
        <w:t>Rheinand</w:t>
      </w:r>
      <w:proofErr w:type="spellEnd"/>
      <w:r w:rsidRPr="001F3DC5">
        <w:rPr>
          <w:sz w:val="21"/>
          <w:szCs w:val="21"/>
        </w:rPr>
        <w:t>).</w:t>
      </w:r>
    </w:p>
    <w:p w:rsidR="00C02948" w:rsidRPr="001F3DC5" w:rsidRDefault="008C49D6" w:rsidP="002556D9">
      <w:pPr>
        <w:pStyle w:val="ListParagraph"/>
        <w:numPr>
          <w:ilvl w:val="0"/>
          <w:numId w:val="10"/>
        </w:numPr>
        <w:spacing w:before="0" w:after="60" w:line="240" w:lineRule="auto"/>
        <w:ind w:left="749" w:hanging="389"/>
        <w:contextualSpacing w:val="0"/>
        <w:rPr>
          <w:sz w:val="21"/>
          <w:szCs w:val="21"/>
        </w:rPr>
      </w:pPr>
      <w:r w:rsidRPr="001F3DC5">
        <w:rPr>
          <w:sz w:val="21"/>
          <w:szCs w:val="21"/>
        </w:rPr>
        <w:t xml:space="preserve">Fully conversant with </w:t>
      </w:r>
      <w:r w:rsidR="00605480" w:rsidRPr="001F3DC5">
        <w:rPr>
          <w:sz w:val="21"/>
          <w:szCs w:val="21"/>
        </w:rPr>
        <w:t xml:space="preserve">Food Safety Management System </w:t>
      </w:r>
      <w:r w:rsidR="00C02948" w:rsidRPr="001F3DC5">
        <w:rPr>
          <w:sz w:val="21"/>
          <w:szCs w:val="21"/>
        </w:rPr>
        <w:t>&amp;</w:t>
      </w:r>
      <w:r w:rsidR="00605480" w:rsidRPr="001F3DC5">
        <w:rPr>
          <w:sz w:val="21"/>
          <w:szCs w:val="21"/>
        </w:rPr>
        <w:t xml:space="preserve"> HACCP in line with ISO 22000:2005 and developed </w:t>
      </w:r>
      <w:r w:rsidR="00C02948" w:rsidRPr="001F3DC5">
        <w:rPr>
          <w:sz w:val="21"/>
          <w:szCs w:val="21"/>
        </w:rPr>
        <w:t>PRPs, HACCP and SOPs for various organizations in India &amp; Middle east and established Food Safety Management System successfully.</w:t>
      </w:r>
    </w:p>
    <w:p w:rsidR="0007084C" w:rsidRPr="001F3DC5" w:rsidRDefault="0007084C" w:rsidP="008C49D6">
      <w:pPr>
        <w:pStyle w:val="Heading1"/>
        <w:numPr>
          <w:ilvl w:val="0"/>
          <w:numId w:val="9"/>
        </w:numPr>
        <w:spacing w:after="60"/>
        <w:ind w:right="29"/>
        <w:rPr>
          <w:rFonts w:asciiTheme="minorHAnsi" w:hAnsiTheme="minorHAnsi"/>
          <w:b w:val="0"/>
          <w:sz w:val="21"/>
          <w:szCs w:val="21"/>
        </w:rPr>
      </w:pPr>
      <w:r w:rsidRPr="001F3DC5">
        <w:rPr>
          <w:rFonts w:asciiTheme="minorHAnsi" w:hAnsiTheme="minorHAnsi" w:cstheme="minorHAnsi"/>
          <w:b w:val="0"/>
          <w:sz w:val="21"/>
          <w:szCs w:val="21"/>
        </w:rPr>
        <w:t xml:space="preserve">Proven competence in designing/implementing and maintaining of </w:t>
      </w:r>
      <w:r w:rsidR="00C02948" w:rsidRPr="001F3DC5">
        <w:rPr>
          <w:rFonts w:asciiTheme="minorHAnsi" w:hAnsiTheme="minorHAnsi" w:cstheme="minorHAnsi"/>
          <w:b w:val="0"/>
          <w:sz w:val="21"/>
          <w:szCs w:val="21"/>
        </w:rPr>
        <w:t xml:space="preserve">Food Safety </w:t>
      </w:r>
      <w:r w:rsidRPr="001F3DC5">
        <w:rPr>
          <w:rFonts w:asciiTheme="minorHAnsi" w:hAnsiTheme="minorHAnsi" w:cstheme="minorHAnsi"/>
          <w:b w:val="0"/>
          <w:sz w:val="21"/>
          <w:szCs w:val="21"/>
        </w:rPr>
        <w:t>management system.</w:t>
      </w:r>
    </w:p>
    <w:p w:rsidR="00D16DA4" w:rsidRPr="001F3DC5" w:rsidRDefault="0007084C" w:rsidP="00D16DA4">
      <w:pPr>
        <w:pStyle w:val="ListParagraph"/>
        <w:numPr>
          <w:ilvl w:val="0"/>
          <w:numId w:val="9"/>
        </w:numPr>
        <w:spacing w:before="0" w:line="240" w:lineRule="auto"/>
        <w:contextualSpacing w:val="0"/>
        <w:rPr>
          <w:sz w:val="21"/>
          <w:szCs w:val="21"/>
        </w:rPr>
      </w:pPr>
      <w:r w:rsidRPr="001F3DC5">
        <w:rPr>
          <w:sz w:val="21"/>
          <w:szCs w:val="21"/>
        </w:rPr>
        <w:t xml:space="preserve">Developed </w:t>
      </w:r>
      <w:r w:rsidR="00C02948" w:rsidRPr="001F3DC5">
        <w:rPr>
          <w:sz w:val="21"/>
          <w:szCs w:val="21"/>
        </w:rPr>
        <w:t xml:space="preserve">Food Safety </w:t>
      </w:r>
      <w:r w:rsidR="00D16DA4" w:rsidRPr="001F3DC5">
        <w:rPr>
          <w:sz w:val="21"/>
          <w:szCs w:val="21"/>
        </w:rPr>
        <w:t xml:space="preserve">manuals and SOPs as per </w:t>
      </w:r>
      <w:r w:rsidR="00C02948" w:rsidRPr="001F3DC5">
        <w:rPr>
          <w:sz w:val="21"/>
          <w:szCs w:val="21"/>
        </w:rPr>
        <w:t xml:space="preserve">ISO 22000 Standard and requirements of food control regulatory authorities (ADFCA, Food Control Authority) </w:t>
      </w:r>
      <w:r w:rsidR="00D16DA4" w:rsidRPr="001F3DC5">
        <w:rPr>
          <w:sz w:val="21"/>
          <w:szCs w:val="21"/>
        </w:rPr>
        <w:t xml:space="preserve">obtained approval </w:t>
      </w:r>
      <w:r w:rsidR="00C02948" w:rsidRPr="001F3DC5">
        <w:rPr>
          <w:sz w:val="21"/>
          <w:szCs w:val="21"/>
        </w:rPr>
        <w:t>and ISO 22000 Certifications</w:t>
      </w:r>
      <w:r w:rsidR="00D16DA4" w:rsidRPr="001F3DC5">
        <w:rPr>
          <w:sz w:val="21"/>
          <w:szCs w:val="21"/>
        </w:rPr>
        <w:t>.</w:t>
      </w:r>
    </w:p>
    <w:p w:rsidR="0007084C" w:rsidRPr="001F3DC5" w:rsidRDefault="00D16DA4" w:rsidP="002556D9">
      <w:pPr>
        <w:pStyle w:val="ListParagraph"/>
        <w:numPr>
          <w:ilvl w:val="0"/>
          <w:numId w:val="9"/>
        </w:numPr>
        <w:spacing w:before="0" w:after="0" w:line="240" w:lineRule="auto"/>
        <w:contextualSpacing w:val="0"/>
        <w:rPr>
          <w:sz w:val="21"/>
          <w:szCs w:val="21"/>
        </w:rPr>
      </w:pPr>
      <w:r w:rsidRPr="001F3DC5">
        <w:rPr>
          <w:sz w:val="21"/>
          <w:szCs w:val="21"/>
        </w:rPr>
        <w:t>Developed and implemented p</w:t>
      </w:r>
      <w:r w:rsidR="0007084C" w:rsidRPr="001F3DC5">
        <w:rPr>
          <w:sz w:val="21"/>
          <w:szCs w:val="21"/>
        </w:rPr>
        <w:t>roject Quality &amp; HSE plans, project measurable objectives etc. for different projects and implemented successfully.</w:t>
      </w:r>
    </w:p>
    <w:p w:rsidR="0007084C" w:rsidRPr="001F3DC5" w:rsidRDefault="0007084C" w:rsidP="0007084C">
      <w:pPr>
        <w:pStyle w:val="ListParagraph"/>
        <w:numPr>
          <w:ilvl w:val="0"/>
          <w:numId w:val="9"/>
        </w:numPr>
        <w:spacing w:after="0" w:line="240" w:lineRule="auto"/>
        <w:contextualSpacing w:val="0"/>
        <w:rPr>
          <w:sz w:val="21"/>
          <w:szCs w:val="21"/>
        </w:rPr>
      </w:pPr>
      <w:r w:rsidRPr="001F3DC5">
        <w:rPr>
          <w:rFonts w:cstheme="minorHAnsi"/>
          <w:sz w:val="21"/>
          <w:szCs w:val="21"/>
        </w:rPr>
        <w:t xml:space="preserve">Approved Assessor for the prestigious </w:t>
      </w:r>
      <w:r w:rsidRPr="001F3DC5">
        <w:rPr>
          <w:rFonts w:cstheme="minorHAnsi"/>
          <w:b/>
          <w:sz w:val="21"/>
          <w:szCs w:val="21"/>
        </w:rPr>
        <w:t>DUBAI QUALITY AWARD</w:t>
      </w:r>
      <w:r w:rsidRPr="001F3DC5">
        <w:rPr>
          <w:rFonts w:cstheme="minorHAnsi"/>
          <w:sz w:val="21"/>
          <w:szCs w:val="21"/>
        </w:rPr>
        <w:t xml:space="preserve"> for years 2001&amp; 2002.</w:t>
      </w:r>
    </w:p>
    <w:p w:rsidR="0007084C" w:rsidRPr="001F3DC5" w:rsidRDefault="0007084C" w:rsidP="0007084C">
      <w:pPr>
        <w:pStyle w:val="ListParagraph"/>
        <w:numPr>
          <w:ilvl w:val="0"/>
          <w:numId w:val="9"/>
        </w:numPr>
        <w:spacing w:after="0" w:line="240" w:lineRule="auto"/>
        <w:contextualSpacing w:val="0"/>
        <w:rPr>
          <w:sz w:val="21"/>
          <w:szCs w:val="21"/>
        </w:rPr>
      </w:pPr>
      <w:r w:rsidRPr="001F3DC5">
        <w:rPr>
          <w:sz w:val="21"/>
          <w:szCs w:val="21"/>
        </w:rPr>
        <w:t xml:space="preserve">Management System Auditing and training experience in Quality, Safety &amp; Environment Management Systems. (More than </w:t>
      </w:r>
      <w:r w:rsidR="002556D9" w:rsidRPr="001F3DC5">
        <w:rPr>
          <w:sz w:val="21"/>
          <w:szCs w:val="21"/>
        </w:rPr>
        <w:t>14</w:t>
      </w:r>
      <w:r w:rsidR="00D16DA4" w:rsidRPr="001F3DC5">
        <w:rPr>
          <w:sz w:val="21"/>
          <w:szCs w:val="21"/>
        </w:rPr>
        <w:t xml:space="preserve">00 audits carried out till date for Clients such as EMAAR Properties PJSC, Nuclear Power Plant Al </w:t>
      </w:r>
      <w:proofErr w:type="spellStart"/>
      <w:r w:rsidR="00D16DA4" w:rsidRPr="001F3DC5">
        <w:rPr>
          <w:sz w:val="21"/>
          <w:szCs w:val="21"/>
        </w:rPr>
        <w:t>Barha</w:t>
      </w:r>
      <w:proofErr w:type="spellEnd"/>
      <w:r w:rsidR="00D16DA4" w:rsidRPr="001F3DC5">
        <w:rPr>
          <w:sz w:val="21"/>
          <w:szCs w:val="21"/>
        </w:rPr>
        <w:t xml:space="preserve">, Lulu </w:t>
      </w:r>
      <w:r w:rsidR="004E6E99" w:rsidRPr="001F3DC5">
        <w:rPr>
          <w:sz w:val="21"/>
          <w:szCs w:val="21"/>
        </w:rPr>
        <w:t>outlets and different</w:t>
      </w:r>
      <w:r w:rsidR="00D16DA4" w:rsidRPr="001F3DC5">
        <w:rPr>
          <w:sz w:val="21"/>
          <w:szCs w:val="21"/>
        </w:rPr>
        <w:t xml:space="preserve"> organizations operating in ICAD &amp; Oil</w:t>
      </w:r>
      <w:r w:rsidR="00214F1F" w:rsidRPr="001F3DC5">
        <w:rPr>
          <w:sz w:val="21"/>
          <w:szCs w:val="21"/>
        </w:rPr>
        <w:t xml:space="preserve"> </w:t>
      </w:r>
      <w:r w:rsidR="00D16DA4" w:rsidRPr="001F3DC5">
        <w:rPr>
          <w:sz w:val="21"/>
          <w:szCs w:val="21"/>
        </w:rPr>
        <w:t xml:space="preserve">&amp; </w:t>
      </w:r>
      <w:r w:rsidR="00214F1F" w:rsidRPr="001F3DC5">
        <w:rPr>
          <w:sz w:val="21"/>
          <w:szCs w:val="21"/>
        </w:rPr>
        <w:t>G</w:t>
      </w:r>
      <w:r w:rsidR="00D16DA4" w:rsidRPr="001F3DC5">
        <w:rPr>
          <w:sz w:val="21"/>
          <w:szCs w:val="21"/>
        </w:rPr>
        <w:t>as Projects)</w:t>
      </w:r>
      <w:r w:rsidR="00214F1F" w:rsidRPr="001F3DC5">
        <w:rPr>
          <w:sz w:val="21"/>
          <w:szCs w:val="21"/>
        </w:rPr>
        <w:t>.</w:t>
      </w:r>
    </w:p>
    <w:p w:rsidR="0007084C" w:rsidRPr="001F3DC5" w:rsidRDefault="0007084C" w:rsidP="0007084C">
      <w:pPr>
        <w:pStyle w:val="ListParagraph"/>
        <w:numPr>
          <w:ilvl w:val="0"/>
          <w:numId w:val="9"/>
        </w:numPr>
        <w:spacing w:after="0" w:line="240" w:lineRule="auto"/>
        <w:contextualSpacing w:val="0"/>
        <w:rPr>
          <w:rFonts w:cs="Times New Roman"/>
          <w:sz w:val="21"/>
          <w:szCs w:val="21"/>
        </w:rPr>
      </w:pPr>
      <w:r w:rsidRPr="001F3DC5">
        <w:rPr>
          <w:rFonts w:cs="Times New Roman"/>
          <w:sz w:val="21"/>
          <w:szCs w:val="21"/>
        </w:rPr>
        <w:t xml:space="preserve">Presentation skills to represent the Company before Clients giving assurance of implementation of Quality, Health </w:t>
      </w:r>
      <w:r w:rsidR="00D16DA4" w:rsidRPr="001F3DC5">
        <w:rPr>
          <w:rFonts w:cs="Times New Roman"/>
          <w:sz w:val="21"/>
          <w:szCs w:val="21"/>
        </w:rPr>
        <w:t>&amp;</w:t>
      </w:r>
      <w:r w:rsidRPr="001F3DC5">
        <w:rPr>
          <w:rFonts w:cs="Times New Roman"/>
          <w:sz w:val="21"/>
          <w:szCs w:val="21"/>
        </w:rPr>
        <w:t xml:space="preserve"> Safety and</w:t>
      </w:r>
      <w:r w:rsidR="00D16DA4" w:rsidRPr="001F3DC5">
        <w:rPr>
          <w:rFonts w:cs="Times New Roman"/>
          <w:sz w:val="21"/>
          <w:szCs w:val="21"/>
        </w:rPr>
        <w:t xml:space="preserve"> Environment Management System.</w:t>
      </w:r>
    </w:p>
    <w:p w:rsidR="0007084C" w:rsidRPr="001F3DC5" w:rsidRDefault="0007084C" w:rsidP="0007084C">
      <w:pPr>
        <w:pStyle w:val="Heading1"/>
        <w:numPr>
          <w:ilvl w:val="0"/>
          <w:numId w:val="9"/>
        </w:numPr>
        <w:spacing w:before="120"/>
        <w:jc w:val="both"/>
        <w:rPr>
          <w:rFonts w:asciiTheme="minorHAnsi" w:hAnsiTheme="minorHAnsi"/>
          <w:b w:val="0"/>
          <w:sz w:val="21"/>
          <w:szCs w:val="21"/>
        </w:rPr>
      </w:pPr>
      <w:r w:rsidRPr="001F3DC5">
        <w:rPr>
          <w:rFonts w:asciiTheme="minorHAnsi" w:hAnsiTheme="minorHAnsi"/>
          <w:b w:val="0"/>
          <w:sz w:val="21"/>
          <w:szCs w:val="21"/>
        </w:rPr>
        <w:t>Mastery of a full spectrum of services, including strategy development, benchmarking studies, SMART, PEST, PERL, SWOT analysis, System procedures etc.</w:t>
      </w:r>
    </w:p>
    <w:p w:rsidR="0007084C" w:rsidRPr="001F3DC5" w:rsidRDefault="0007084C" w:rsidP="0007084C">
      <w:pPr>
        <w:pStyle w:val="ListParagraph"/>
        <w:numPr>
          <w:ilvl w:val="0"/>
          <w:numId w:val="9"/>
        </w:numPr>
        <w:spacing w:after="0" w:line="240" w:lineRule="auto"/>
        <w:contextualSpacing w:val="0"/>
        <w:rPr>
          <w:rFonts w:cs="Times New Roman"/>
          <w:sz w:val="21"/>
          <w:szCs w:val="21"/>
        </w:rPr>
      </w:pPr>
      <w:r w:rsidRPr="001F3DC5">
        <w:rPr>
          <w:rFonts w:cs="Times New Roman"/>
          <w:sz w:val="21"/>
          <w:szCs w:val="21"/>
        </w:rPr>
        <w:t>IRCA registration for ISO 9001, 14001</w:t>
      </w:r>
      <w:r w:rsidR="00D16DA4" w:rsidRPr="001F3DC5">
        <w:rPr>
          <w:rFonts w:cs="Times New Roman"/>
          <w:sz w:val="21"/>
          <w:szCs w:val="21"/>
        </w:rPr>
        <w:t>, 22000</w:t>
      </w:r>
      <w:r w:rsidRPr="001F3DC5">
        <w:rPr>
          <w:rFonts w:cs="Times New Roman"/>
          <w:sz w:val="21"/>
          <w:szCs w:val="21"/>
        </w:rPr>
        <w:t xml:space="preserve"> &amp; OHSAS 18001 standards and comprehensive consultation experience, including advanced Project and integrated Management System.</w:t>
      </w:r>
    </w:p>
    <w:p w:rsidR="0007084C" w:rsidRPr="001F3DC5" w:rsidRDefault="0007084C" w:rsidP="0007084C">
      <w:pPr>
        <w:pStyle w:val="Heading1"/>
        <w:numPr>
          <w:ilvl w:val="0"/>
          <w:numId w:val="9"/>
        </w:numPr>
        <w:spacing w:before="120" w:after="240"/>
        <w:ind w:left="714" w:hanging="357"/>
        <w:jc w:val="both"/>
        <w:rPr>
          <w:rFonts w:asciiTheme="minorHAnsi" w:hAnsiTheme="minorHAnsi"/>
          <w:b w:val="0"/>
          <w:sz w:val="21"/>
          <w:szCs w:val="21"/>
        </w:rPr>
      </w:pPr>
      <w:r w:rsidRPr="001F3DC5">
        <w:rPr>
          <w:rFonts w:asciiTheme="minorHAnsi" w:hAnsiTheme="minorHAnsi"/>
          <w:b w:val="0"/>
          <w:sz w:val="21"/>
          <w:szCs w:val="21"/>
        </w:rPr>
        <w:t>Superior communication skills, analytical capabilities and a continuing pursuit for increased knowledge of new technologies.</w:t>
      </w:r>
    </w:p>
    <w:p w:rsidR="0007084C" w:rsidRPr="001F3DC5" w:rsidRDefault="0007084C" w:rsidP="00AB32A1">
      <w:pPr>
        <w:pStyle w:val="ListParagraph"/>
        <w:spacing w:before="0" w:line="264" w:lineRule="auto"/>
        <w:ind w:left="0"/>
        <w:contextualSpacing w:val="0"/>
        <w:rPr>
          <w:rFonts w:cs="Times New Roman"/>
          <w:sz w:val="21"/>
          <w:szCs w:val="21"/>
        </w:rPr>
      </w:pPr>
      <w:r w:rsidRPr="001F3DC5">
        <w:rPr>
          <w:rFonts w:cs="Times New Roman"/>
          <w:sz w:val="21"/>
          <w:szCs w:val="21"/>
        </w:rPr>
        <w:t xml:space="preserve">     Additional qualifications and skills are listed in the accompanying resume.</w:t>
      </w:r>
    </w:p>
    <w:tbl>
      <w:tblPr>
        <w:tblStyle w:val="TableGrid"/>
        <w:tblpPr w:leftFromText="180" w:rightFromText="180" w:vertAnchor="text" w:tblpX="-318" w:tblpY="1"/>
        <w:tblOverlap w:val="never"/>
        <w:tblW w:w="11232" w:type="dxa"/>
        <w:tblBorders>
          <w:insideH w:val="dotted" w:sz="4" w:space="0" w:color="auto"/>
          <w:insideV w:val="dotted" w:sz="4" w:space="0" w:color="auto"/>
        </w:tblBorders>
        <w:tblLayout w:type="fixed"/>
        <w:tblLook w:val="04A0" w:firstRow="1" w:lastRow="0" w:firstColumn="1" w:lastColumn="0" w:noHBand="0" w:noVBand="1"/>
      </w:tblPr>
      <w:tblGrid>
        <w:gridCol w:w="2235"/>
        <w:gridCol w:w="567"/>
        <w:gridCol w:w="7116"/>
        <w:gridCol w:w="180"/>
        <w:gridCol w:w="1134"/>
      </w:tblGrid>
      <w:tr w:rsidR="009A5297" w:rsidRPr="001F3DC5" w:rsidTr="001F3DC5">
        <w:trPr>
          <w:trHeight w:val="701"/>
        </w:trPr>
        <w:tc>
          <w:tcPr>
            <w:tcW w:w="11232" w:type="dxa"/>
            <w:gridSpan w:val="5"/>
            <w:tcBorders>
              <w:top w:val="nil"/>
              <w:left w:val="nil"/>
              <w:bottom w:val="nil"/>
              <w:right w:val="nil"/>
            </w:tcBorders>
            <w:vAlign w:val="center"/>
          </w:tcPr>
          <w:p w:rsidR="009A5297" w:rsidRPr="001F3DC5" w:rsidRDefault="0007084C" w:rsidP="003A1304">
            <w:pPr>
              <w:jc w:val="center"/>
              <w:rPr>
                <w:b/>
              </w:rPr>
            </w:pPr>
            <w:r w:rsidRPr="001F3DC5">
              <w:rPr>
                <w:rFonts w:eastAsia="Calibri" w:cs="Times New Roman"/>
                <w:sz w:val="21"/>
                <w:szCs w:val="21"/>
              </w:rPr>
              <w:lastRenderedPageBreak/>
              <w:t xml:space="preserve">     </w:t>
            </w:r>
            <w:r w:rsidR="009A5297" w:rsidRPr="001F3DC5">
              <w:rPr>
                <w:b/>
              </w:rPr>
              <w:t>CURRICULUM VITAE</w:t>
            </w:r>
          </w:p>
        </w:tc>
      </w:tr>
      <w:tr w:rsidR="006F1CB8" w:rsidRPr="001F3DC5" w:rsidTr="001F3DC5">
        <w:trPr>
          <w:trHeight w:val="414"/>
        </w:trPr>
        <w:tc>
          <w:tcPr>
            <w:tcW w:w="11232" w:type="dxa"/>
            <w:gridSpan w:val="5"/>
            <w:tcBorders>
              <w:top w:val="nil"/>
              <w:left w:val="nil"/>
              <w:bottom w:val="nil"/>
              <w:right w:val="nil"/>
            </w:tcBorders>
            <w:vAlign w:val="center"/>
          </w:tcPr>
          <w:p w:rsidR="006F1CB8" w:rsidRPr="001F3DC5" w:rsidRDefault="006F1CB8" w:rsidP="003A1304">
            <w:pPr>
              <w:rPr>
                <w:sz w:val="21"/>
                <w:szCs w:val="21"/>
              </w:rPr>
            </w:pPr>
            <w:r w:rsidRPr="001F3DC5">
              <w:rPr>
                <w:rFonts w:cs="Lao UI"/>
                <w:b/>
                <w:sz w:val="21"/>
                <w:szCs w:val="21"/>
              </w:rPr>
              <w:t>PERSONNEL DATA</w:t>
            </w:r>
          </w:p>
        </w:tc>
      </w:tr>
      <w:tr w:rsidR="006F1CB8" w:rsidRPr="001F3DC5" w:rsidTr="001F3DC5">
        <w:trPr>
          <w:trHeight w:val="340"/>
        </w:trPr>
        <w:tc>
          <w:tcPr>
            <w:tcW w:w="2235" w:type="dxa"/>
            <w:tcBorders>
              <w:top w:val="nil"/>
              <w:left w:val="nil"/>
              <w:bottom w:val="nil"/>
              <w:right w:val="nil"/>
            </w:tcBorders>
            <w:vAlign w:val="center"/>
          </w:tcPr>
          <w:p w:rsidR="006F1CB8" w:rsidRPr="001F3DC5" w:rsidRDefault="006F1CB8" w:rsidP="001F3DC5">
            <w:pPr>
              <w:rPr>
                <w:rFonts w:cs="Lao UI"/>
                <w:sz w:val="21"/>
                <w:szCs w:val="21"/>
              </w:rPr>
            </w:pPr>
            <w:r w:rsidRPr="001F3DC5">
              <w:rPr>
                <w:rFonts w:cs="Lao UI"/>
                <w:sz w:val="21"/>
                <w:szCs w:val="21"/>
              </w:rPr>
              <w:t>Name:</w:t>
            </w:r>
          </w:p>
        </w:tc>
        <w:tc>
          <w:tcPr>
            <w:tcW w:w="7863" w:type="dxa"/>
            <w:gridSpan w:val="3"/>
            <w:tcBorders>
              <w:top w:val="nil"/>
              <w:left w:val="nil"/>
              <w:bottom w:val="nil"/>
              <w:right w:val="nil"/>
            </w:tcBorders>
            <w:vAlign w:val="center"/>
          </w:tcPr>
          <w:p w:rsidR="006F1CB8" w:rsidRPr="001F3DC5" w:rsidRDefault="006F1CB8" w:rsidP="000E1F75">
            <w:pPr>
              <w:ind w:left="-102" w:firstLine="102"/>
              <w:rPr>
                <w:rFonts w:cs="Lao UI"/>
                <w:sz w:val="21"/>
                <w:szCs w:val="21"/>
              </w:rPr>
            </w:pPr>
            <w:r w:rsidRPr="001F3DC5">
              <w:rPr>
                <w:rFonts w:cs="Lao UI"/>
                <w:sz w:val="21"/>
                <w:szCs w:val="21"/>
              </w:rPr>
              <w:t xml:space="preserve">Joseph </w:t>
            </w:r>
          </w:p>
        </w:tc>
        <w:tc>
          <w:tcPr>
            <w:tcW w:w="1134" w:type="dxa"/>
            <w:vMerge w:val="restart"/>
            <w:tcBorders>
              <w:top w:val="nil"/>
              <w:left w:val="nil"/>
              <w:bottom w:val="nil"/>
              <w:right w:val="nil"/>
            </w:tcBorders>
            <w:vAlign w:val="center"/>
          </w:tcPr>
          <w:p w:rsidR="006F1CB8" w:rsidRPr="001F3DC5" w:rsidRDefault="006F1CB8" w:rsidP="003A1304">
            <w:pPr>
              <w:rPr>
                <w:sz w:val="21"/>
                <w:szCs w:val="21"/>
              </w:rPr>
            </w:pPr>
          </w:p>
        </w:tc>
      </w:tr>
      <w:tr w:rsidR="006F1CB8" w:rsidRPr="001F3DC5" w:rsidTr="001F3DC5">
        <w:trPr>
          <w:trHeight w:val="340"/>
        </w:trPr>
        <w:tc>
          <w:tcPr>
            <w:tcW w:w="2235" w:type="dxa"/>
            <w:tcBorders>
              <w:top w:val="nil"/>
              <w:left w:val="nil"/>
              <w:bottom w:val="nil"/>
              <w:right w:val="nil"/>
            </w:tcBorders>
            <w:vAlign w:val="center"/>
          </w:tcPr>
          <w:p w:rsidR="006F1CB8" w:rsidRPr="001F3DC5" w:rsidRDefault="002D0296" w:rsidP="001F3DC5">
            <w:pPr>
              <w:rPr>
                <w:rFonts w:cs="Lao UI"/>
                <w:sz w:val="21"/>
                <w:szCs w:val="21"/>
              </w:rPr>
            </w:pPr>
            <w:r w:rsidRPr="001F3DC5">
              <w:rPr>
                <w:rFonts w:cs="Lao UI"/>
                <w:sz w:val="21"/>
                <w:szCs w:val="21"/>
              </w:rPr>
              <w:t>Date of Birth</w:t>
            </w:r>
            <w:r w:rsidR="006F1CB8" w:rsidRPr="001F3DC5">
              <w:rPr>
                <w:rFonts w:cs="Lao UI"/>
                <w:sz w:val="21"/>
                <w:szCs w:val="21"/>
              </w:rPr>
              <w:t>:</w:t>
            </w:r>
          </w:p>
        </w:tc>
        <w:tc>
          <w:tcPr>
            <w:tcW w:w="7863" w:type="dxa"/>
            <w:gridSpan w:val="3"/>
            <w:tcBorders>
              <w:top w:val="nil"/>
              <w:left w:val="nil"/>
              <w:bottom w:val="nil"/>
              <w:right w:val="nil"/>
            </w:tcBorders>
            <w:vAlign w:val="center"/>
          </w:tcPr>
          <w:p w:rsidR="006F1CB8" w:rsidRPr="001F3DC5" w:rsidRDefault="002D0296" w:rsidP="001F3DC5">
            <w:pPr>
              <w:ind w:left="-103" w:firstLine="103"/>
              <w:rPr>
                <w:rFonts w:cs="Lao UI"/>
                <w:sz w:val="21"/>
                <w:szCs w:val="21"/>
              </w:rPr>
            </w:pPr>
            <w:r w:rsidRPr="001F3DC5">
              <w:rPr>
                <w:rFonts w:cs="Lao UI"/>
                <w:sz w:val="21"/>
                <w:szCs w:val="21"/>
              </w:rPr>
              <w:t>13th April 1962</w:t>
            </w:r>
          </w:p>
        </w:tc>
        <w:tc>
          <w:tcPr>
            <w:tcW w:w="1134" w:type="dxa"/>
            <w:vMerge/>
            <w:tcBorders>
              <w:top w:val="nil"/>
              <w:left w:val="nil"/>
              <w:bottom w:val="nil"/>
              <w:right w:val="nil"/>
            </w:tcBorders>
            <w:vAlign w:val="center"/>
          </w:tcPr>
          <w:p w:rsidR="006F1CB8" w:rsidRPr="001F3DC5" w:rsidRDefault="006F1CB8" w:rsidP="003A1304">
            <w:pPr>
              <w:rPr>
                <w:sz w:val="21"/>
                <w:szCs w:val="21"/>
              </w:rPr>
            </w:pPr>
          </w:p>
        </w:tc>
      </w:tr>
      <w:tr w:rsidR="006F1CB8" w:rsidRPr="001F3DC5" w:rsidTr="001F3DC5">
        <w:trPr>
          <w:trHeight w:val="340"/>
        </w:trPr>
        <w:tc>
          <w:tcPr>
            <w:tcW w:w="2235" w:type="dxa"/>
            <w:tcBorders>
              <w:top w:val="nil"/>
              <w:left w:val="nil"/>
              <w:bottom w:val="nil"/>
              <w:right w:val="nil"/>
            </w:tcBorders>
            <w:vAlign w:val="center"/>
          </w:tcPr>
          <w:p w:rsidR="006F1CB8" w:rsidRPr="001F3DC5" w:rsidRDefault="006F1CB8" w:rsidP="001F3DC5">
            <w:pPr>
              <w:rPr>
                <w:rFonts w:cs="Lao UI"/>
                <w:sz w:val="21"/>
                <w:szCs w:val="21"/>
              </w:rPr>
            </w:pPr>
            <w:r w:rsidRPr="001F3DC5">
              <w:rPr>
                <w:rFonts w:cs="Lao UI"/>
                <w:sz w:val="21"/>
                <w:szCs w:val="21"/>
              </w:rPr>
              <w:t>Nationality:</w:t>
            </w:r>
          </w:p>
        </w:tc>
        <w:tc>
          <w:tcPr>
            <w:tcW w:w="7863" w:type="dxa"/>
            <w:gridSpan w:val="3"/>
            <w:tcBorders>
              <w:top w:val="nil"/>
              <w:left w:val="nil"/>
              <w:bottom w:val="nil"/>
              <w:right w:val="nil"/>
            </w:tcBorders>
            <w:vAlign w:val="center"/>
          </w:tcPr>
          <w:p w:rsidR="006F1CB8" w:rsidRPr="001F3DC5" w:rsidRDefault="006F1CB8" w:rsidP="001F3DC5">
            <w:pPr>
              <w:ind w:left="-103" w:firstLine="103"/>
              <w:rPr>
                <w:rFonts w:cs="Lao UI"/>
                <w:sz w:val="21"/>
                <w:szCs w:val="21"/>
              </w:rPr>
            </w:pPr>
            <w:r w:rsidRPr="001F3DC5">
              <w:rPr>
                <w:rFonts w:cs="Lao UI"/>
                <w:sz w:val="21"/>
                <w:szCs w:val="21"/>
              </w:rPr>
              <w:t>Indian</w:t>
            </w:r>
          </w:p>
        </w:tc>
        <w:tc>
          <w:tcPr>
            <w:tcW w:w="1134" w:type="dxa"/>
            <w:vMerge/>
            <w:tcBorders>
              <w:top w:val="nil"/>
              <w:left w:val="nil"/>
              <w:bottom w:val="nil"/>
              <w:right w:val="nil"/>
            </w:tcBorders>
            <w:vAlign w:val="center"/>
          </w:tcPr>
          <w:p w:rsidR="006F1CB8" w:rsidRPr="001F3DC5" w:rsidRDefault="006F1CB8" w:rsidP="003A1304">
            <w:pPr>
              <w:rPr>
                <w:sz w:val="21"/>
                <w:szCs w:val="21"/>
              </w:rPr>
            </w:pPr>
          </w:p>
        </w:tc>
      </w:tr>
      <w:tr w:rsidR="006F1CB8" w:rsidRPr="001F3DC5" w:rsidTr="001F3DC5">
        <w:trPr>
          <w:trHeight w:val="284"/>
        </w:trPr>
        <w:tc>
          <w:tcPr>
            <w:tcW w:w="2235" w:type="dxa"/>
            <w:tcBorders>
              <w:top w:val="nil"/>
              <w:left w:val="nil"/>
              <w:bottom w:val="nil"/>
              <w:right w:val="nil"/>
            </w:tcBorders>
            <w:vAlign w:val="center"/>
          </w:tcPr>
          <w:p w:rsidR="006F1CB8" w:rsidRPr="001F3DC5" w:rsidRDefault="006F1CB8" w:rsidP="001F3DC5">
            <w:pPr>
              <w:rPr>
                <w:rFonts w:cs="Lao UI"/>
                <w:sz w:val="21"/>
                <w:szCs w:val="21"/>
              </w:rPr>
            </w:pPr>
            <w:bookmarkStart w:id="0" w:name="_GoBack"/>
            <w:bookmarkEnd w:id="0"/>
          </w:p>
        </w:tc>
        <w:tc>
          <w:tcPr>
            <w:tcW w:w="7863" w:type="dxa"/>
            <w:gridSpan w:val="3"/>
            <w:tcBorders>
              <w:top w:val="nil"/>
              <w:left w:val="nil"/>
              <w:bottom w:val="nil"/>
              <w:right w:val="nil"/>
            </w:tcBorders>
            <w:vAlign w:val="center"/>
          </w:tcPr>
          <w:p w:rsidR="006F1CB8" w:rsidRPr="001F3DC5" w:rsidRDefault="006F1CB8" w:rsidP="001F3DC5">
            <w:pPr>
              <w:ind w:left="-102" w:firstLine="102"/>
              <w:rPr>
                <w:rFonts w:cs="Lao UI"/>
                <w:sz w:val="21"/>
                <w:szCs w:val="21"/>
              </w:rPr>
            </w:pPr>
          </w:p>
        </w:tc>
        <w:tc>
          <w:tcPr>
            <w:tcW w:w="1134" w:type="dxa"/>
            <w:vMerge/>
            <w:tcBorders>
              <w:top w:val="nil"/>
              <w:left w:val="nil"/>
              <w:bottom w:val="nil"/>
              <w:right w:val="nil"/>
            </w:tcBorders>
            <w:vAlign w:val="center"/>
          </w:tcPr>
          <w:p w:rsidR="006F1CB8" w:rsidRPr="001F3DC5" w:rsidRDefault="006F1CB8" w:rsidP="003A1304">
            <w:pPr>
              <w:rPr>
                <w:sz w:val="21"/>
                <w:szCs w:val="21"/>
              </w:rPr>
            </w:pPr>
          </w:p>
        </w:tc>
      </w:tr>
      <w:tr w:rsidR="006F1CB8" w:rsidRPr="001F3DC5" w:rsidTr="001F3DC5">
        <w:trPr>
          <w:trHeight w:val="441"/>
        </w:trPr>
        <w:tc>
          <w:tcPr>
            <w:tcW w:w="10098" w:type="dxa"/>
            <w:gridSpan w:val="4"/>
            <w:tcBorders>
              <w:top w:val="nil"/>
              <w:left w:val="nil"/>
              <w:bottom w:val="nil"/>
              <w:right w:val="nil"/>
            </w:tcBorders>
            <w:vAlign w:val="center"/>
          </w:tcPr>
          <w:p w:rsidR="006F1CB8" w:rsidRPr="001F3DC5" w:rsidRDefault="006F1CB8" w:rsidP="001F3DC5">
            <w:pPr>
              <w:spacing w:after="120"/>
              <w:rPr>
                <w:rFonts w:cs="Lao UI"/>
                <w:sz w:val="21"/>
                <w:szCs w:val="21"/>
              </w:rPr>
            </w:pPr>
          </w:p>
        </w:tc>
        <w:tc>
          <w:tcPr>
            <w:tcW w:w="1134" w:type="dxa"/>
            <w:vMerge/>
            <w:tcBorders>
              <w:top w:val="nil"/>
              <w:left w:val="nil"/>
              <w:bottom w:val="nil"/>
              <w:right w:val="nil"/>
            </w:tcBorders>
            <w:vAlign w:val="center"/>
          </w:tcPr>
          <w:p w:rsidR="006F1CB8" w:rsidRPr="001F3DC5" w:rsidRDefault="006F1CB8" w:rsidP="003A1304">
            <w:pPr>
              <w:rPr>
                <w:sz w:val="21"/>
                <w:szCs w:val="21"/>
              </w:rPr>
            </w:pPr>
          </w:p>
        </w:tc>
      </w:tr>
      <w:tr w:rsidR="006F1CB8" w:rsidRPr="001F3DC5" w:rsidTr="001F3DC5">
        <w:trPr>
          <w:trHeight w:val="111"/>
        </w:trPr>
        <w:tc>
          <w:tcPr>
            <w:tcW w:w="11232" w:type="dxa"/>
            <w:gridSpan w:val="5"/>
            <w:tcBorders>
              <w:top w:val="nil"/>
              <w:left w:val="nil"/>
              <w:bottom w:val="nil"/>
              <w:right w:val="nil"/>
            </w:tcBorders>
            <w:vAlign w:val="center"/>
          </w:tcPr>
          <w:p w:rsidR="006F1CB8" w:rsidRPr="001F3DC5" w:rsidRDefault="006F1CB8" w:rsidP="001F3DC5">
            <w:pPr>
              <w:spacing w:before="120"/>
              <w:rPr>
                <w:rFonts w:cs="Lao UI"/>
                <w:b/>
                <w:sz w:val="21"/>
                <w:szCs w:val="21"/>
              </w:rPr>
            </w:pPr>
            <w:r w:rsidRPr="001F3DC5">
              <w:rPr>
                <w:rFonts w:cs="Lao UI"/>
                <w:b/>
                <w:sz w:val="21"/>
                <w:szCs w:val="21"/>
              </w:rPr>
              <w:t>EDUCATIONAL CREDENTIALS</w:t>
            </w:r>
          </w:p>
        </w:tc>
      </w:tr>
      <w:tr w:rsidR="006F1CB8" w:rsidRPr="001F3DC5" w:rsidTr="001F3DC5">
        <w:trPr>
          <w:trHeight w:val="1032"/>
        </w:trPr>
        <w:tc>
          <w:tcPr>
            <w:tcW w:w="11232" w:type="dxa"/>
            <w:gridSpan w:val="5"/>
            <w:tcBorders>
              <w:top w:val="nil"/>
              <w:left w:val="nil"/>
              <w:bottom w:val="nil"/>
              <w:right w:val="nil"/>
            </w:tcBorders>
            <w:vAlign w:val="center"/>
          </w:tcPr>
          <w:p w:rsidR="006F1CB8" w:rsidRPr="001F3DC5" w:rsidRDefault="006F1CB8" w:rsidP="001F3DC5">
            <w:pPr>
              <w:pStyle w:val="ListParagraph"/>
              <w:numPr>
                <w:ilvl w:val="0"/>
                <w:numId w:val="1"/>
              </w:numPr>
              <w:spacing w:before="0" w:after="0" w:line="264" w:lineRule="auto"/>
              <w:ind w:left="432" w:firstLine="0"/>
              <w:contextualSpacing w:val="0"/>
              <w:jc w:val="left"/>
              <w:rPr>
                <w:rFonts w:cs="Lao UI"/>
                <w:sz w:val="21"/>
                <w:szCs w:val="21"/>
              </w:rPr>
            </w:pPr>
            <w:r w:rsidRPr="001F3DC5">
              <w:rPr>
                <w:rFonts w:cs="Lao UI"/>
                <w:sz w:val="21"/>
                <w:szCs w:val="21"/>
              </w:rPr>
              <w:t>Bachelor of Engineering (Civil) -  Mangalore University, India</w:t>
            </w:r>
          </w:p>
          <w:p w:rsidR="006F1CB8" w:rsidRPr="001F3DC5" w:rsidRDefault="006F1CB8" w:rsidP="00BE0540">
            <w:pPr>
              <w:pStyle w:val="ListParagraph"/>
              <w:numPr>
                <w:ilvl w:val="0"/>
                <w:numId w:val="1"/>
              </w:numPr>
              <w:spacing w:before="0" w:after="0"/>
              <w:ind w:left="426" w:firstLine="0"/>
              <w:jc w:val="left"/>
              <w:rPr>
                <w:rFonts w:cs="Lao UI"/>
                <w:sz w:val="21"/>
                <w:szCs w:val="21"/>
              </w:rPr>
            </w:pPr>
            <w:r w:rsidRPr="001F3DC5">
              <w:rPr>
                <w:rFonts w:cs="Lao UI"/>
                <w:sz w:val="21"/>
                <w:szCs w:val="21"/>
              </w:rPr>
              <w:t>Master of Business Administration (MBA) - Manchester Business School, U.K</w:t>
            </w:r>
          </w:p>
        </w:tc>
      </w:tr>
      <w:tr w:rsidR="006F1CB8" w:rsidRPr="001F3DC5" w:rsidTr="001F3DC5">
        <w:trPr>
          <w:trHeight w:val="455"/>
        </w:trPr>
        <w:tc>
          <w:tcPr>
            <w:tcW w:w="11232" w:type="dxa"/>
            <w:gridSpan w:val="5"/>
            <w:tcBorders>
              <w:top w:val="nil"/>
              <w:left w:val="nil"/>
              <w:bottom w:val="nil"/>
              <w:right w:val="nil"/>
            </w:tcBorders>
            <w:vAlign w:val="center"/>
          </w:tcPr>
          <w:p w:rsidR="006F1CB8" w:rsidRPr="001F3DC5" w:rsidRDefault="006F1CB8" w:rsidP="00344FDF">
            <w:pPr>
              <w:rPr>
                <w:sz w:val="21"/>
                <w:szCs w:val="21"/>
              </w:rPr>
            </w:pPr>
            <w:r w:rsidRPr="001F3DC5">
              <w:rPr>
                <w:rFonts w:cs="Lao UI"/>
                <w:b/>
                <w:sz w:val="21"/>
                <w:szCs w:val="21"/>
              </w:rPr>
              <w:t>APPROVALS / REGISTRATION</w:t>
            </w:r>
            <w:r w:rsidR="00B10329" w:rsidRPr="001F3DC5">
              <w:rPr>
                <w:rFonts w:cs="Lao UI"/>
                <w:b/>
                <w:sz w:val="21"/>
                <w:szCs w:val="21"/>
              </w:rPr>
              <w:t>/MEMBERSHIP</w:t>
            </w:r>
          </w:p>
        </w:tc>
      </w:tr>
      <w:tr w:rsidR="00344FDF" w:rsidRPr="001F3DC5" w:rsidTr="001F3DC5">
        <w:trPr>
          <w:trHeight w:val="340"/>
        </w:trPr>
        <w:tc>
          <w:tcPr>
            <w:tcW w:w="10098" w:type="dxa"/>
            <w:gridSpan w:val="4"/>
            <w:tcBorders>
              <w:top w:val="nil"/>
              <w:left w:val="nil"/>
              <w:bottom w:val="nil"/>
              <w:right w:val="nil"/>
            </w:tcBorders>
          </w:tcPr>
          <w:p w:rsidR="00344FDF" w:rsidRPr="001F3DC5" w:rsidRDefault="00344FDF" w:rsidP="00D16DA4">
            <w:pPr>
              <w:pStyle w:val="ListParagraph"/>
              <w:numPr>
                <w:ilvl w:val="0"/>
                <w:numId w:val="4"/>
              </w:numPr>
              <w:spacing w:before="0" w:after="0"/>
              <w:ind w:left="720" w:hanging="288"/>
              <w:contextualSpacing w:val="0"/>
              <w:rPr>
                <w:rFonts w:cs="Times New Roman"/>
                <w:sz w:val="21"/>
                <w:szCs w:val="21"/>
              </w:rPr>
            </w:pPr>
            <w:r w:rsidRPr="001F3DC5">
              <w:rPr>
                <w:rFonts w:cs="Times New Roman"/>
                <w:sz w:val="21"/>
                <w:szCs w:val="21"/>
              </w:rPr>
              <w:t>Abu D</w:t>
            </w:r>
            <w:r w:rsidR="00763EAE" w:rsidRPr="001F3DC5">
              <w:rPr>
                <w:rFonts w:cs="Times New Roman"/>
                <w:sz w:val="21"/>
                <w:szCs w:val="21"/>
              </w:rPr>
              <w:t>habi EHSMS Registration - OSHAD</w:t>
            </w:r>
            <w:r w:rsidRPr="001F3DC5">
              <w:rPr>
                <w:rFonts w:cs="Times New Roman"/>
                <w:sz w:val="21"/>
                <w:szCs w:val="21"/>
              </w:rPr>
              <w:t xml:space="preserve"> Lead Assessor</w:t>
            </w:r>
            <w:r w:rsidR="00EC16CD" w:rsidRPr="001F3DC5">
              <w:rPr>
                <w:rFonts w:cs="Times New Roman"/>
                <w:sz w:val="21"/>
                <w:szCs w:val="21"/>
              </w:rPr>
              <w:t xml:space="preserve"> (</w:t>
            </w:r>
            <w:proofErr w:type="spellStart"/>
            <w:r w:rsidR="00EC16CD" w:rsidRPr="001F3DC5">
              <w:rPr>
                <w:rFonts w:cs="Times New Roman"/>
                <w:sz w:val="21"/>
                <w:szCs w:val="21"/>
              </w:rPr>
              <w:t>Regn</w:t>
            </w:r>
            <w:proofErr w:type="spellEnd"/>
            <w:r w:rsidR="00EC16CD" w:rsidRPr="001F3DC5">
              <w:rPr>
                <w:rFonts w:cs="Times New Roman"/>
                <w:sz w:val="21"/>
                <w:szCs w:val="21"/>
              </w:rPr>
              <w:t>: 2001213)</w:t>
            </w:r>
          </w:p>
          <w:p w:rsidR="001F3DC5" w:rsidRDefault="00E820E8" w:rsidP="001F3DC5">
            <w:pPr>
              <w:pStyle w:val="ListParagraph"/>
              <w:numPr>
                <w:ilvl w:val="0"/>
                <w:numId w:val="4"/>
              </w:numPr>
              <w:spacing w:before="0" w:after="0"/>
              <w:ind w:left="720" w:hanging="288"/>
              <w:contextualSpacing w:val="0"/>
              <w:rPr>
                <w:rFonts w:cs="Times New Roman"/>
                <w:sz w:val="21"/>
                <w:szCs w:val="21"/>
              </w:rPr>
            </w:pPr>
            <w:r w:rsidRPr="001F3DC5">
              <w:rPr>
                <w:rFonts w:cs="Times New Roman"/>
                <w:sz w:val="21"/>
                <w:szCs w:val="21"/>
              </w:rPr>
              <w:t xml:space="preserve">IRCA Lead Assessor – ISO 9001:2015, ISO 14001:2015, OHSAS 18001:2007, ISO 22000:2005 </w:t>
            </w:r>
          </w:p>
          <w:p w:rsidR="00763EAE" w:rsidRPr="001F3DC5" w:rsidRDefault="00763EAE" w:rsidP="001F3DC5">
            <w:pPr>
              <w:pStyle w:val="ListParagraph"/>
              <w:numPr>
                <w:ilvl w:val="0"/>
                <w:numId w:val="4"/>
              </w:numPr>
              <w:spacing w:before="0" w:after="0"/>
              <w:ind w:left="720" w:hanging="288"/>
              <w:contextualSpacing w:val="0"/>
              <w:rPr>
                <w:rFonts w:cs="Times New Roman"/>
                <w:sz w:val="21"/>
                <w:szCs w:val="21"/>
              </w:rPr>
            </w:pPr>
            <w:r w:rsidRPr="001F3DC5">
              <w:rPr>
                <w:rFonts w:cs="Times New Roman"/>
                <w:sz w:val="21"/>
                <w:szCs w:val="21"/>
              </w:rPr>
              <w:t>Approval as Academic Director by ACTVE</w:t>
            </w:r>
            <w:r w:rsidR="00EA29CA" w:rsidRPr="001F3DC5">
              <w:rPr>
                <w:rFonts w:cs="Times New Roman"/>
                <w:sz w:val="21"/>
                <w:szCs w:val="21"/>
              </w:rPr>
              <w:t xml:space="preserve">T </w:t>
            </w:r>
            <w:r w:rsidRPr="001F3DC5">
              <w:rPr>
                <w:rFonts w:cs="Times New Roman"/>
                <w:sz w:val="21"/>
                <w:szCs w:val="21"/>
              </w:rPr>
              <w:t xml:space="preserve">(Abu Dhabi Centre for Technical &amp; Vocational Education and Training) </w:t>
            </w:r>
          </w:p>
        </w:tc>
        <w:tc>
          <w:tcPr>
            <w:tcW w:w="1134" w:type="dxa"/>
            <w:vMerge w:val="restart"/>
            <w:tcBorders>
              <w:top w:val="nil"/>
              <w:left w:val="nil"/>
              <w:bottom w:val="nil"/>
              <w:right w:val="nil"/>
            </w:tcBorders>
            <w:vAlign w:val="center"/>
          </w:tcPr>
          <w:p w:rsidR="00344FDF" w:rsidRPr="001F3DC5" w:rsidRDefault="00344FDF" w:rsidP="003A1304">
            <w:pPr>
              <w:rPr>
                <w:sz w:val="21"/>
                <w:szCs w:val="21"/>
              </w:rPr>
            </w:pPr>
          </w:p>
        </w:tc>
      </w:tr>
      <w:tr w:rsidR="00344FDF" w:rsidRPr="001F3DC5" w:rsidTr="001F3DC5">
        <w:trPr>
          <w:trHeight w:val="340"/>
        </w:trPr>
        <w:tc>
          <w:tcPr>
            <w:tcW w:w="10098" w:type="dxa"/>
            <w:gridSpan w:val="4"/>
            <w:tcBorders>
              <w:top w:val="nil"/>
              <w:left w:val="nil"/>
              <w:bottom w:val="nil"/>
              <w:right w:val="nil"/>
            </w:tcBorders>
          </w:tcPr>
          <w:p w:rsidR="00344FDF" w:rsidRPr="001F3DC5" w:rsidRDefault="00344FDF" w:rsidP="00D16DA4">
            <w:pPr>
              <w:numPr>
                <w:ilvl w:val="0"/>
                <w:numId w:val="4"/>
              </w:numPr>
              <w:spacing w:line="312" w:lineRule="auto"/>
              <w:ind w:left="720" w:hanging="288"/>
              <w:jc w:val="both"/>
              <w:rPr>
                <w:rFonts w:cs="Times New Roman"/>
                <w:sz w:val="21"/>
                <w:szCs w:val="21"/>
              </w:rPr>
            </w:pPr>
            <w:r w:rsidRPr="001F3DC5">
              <w:rPr>
                <w:rFonts w:cs="Times New Roman"/>
                <w:sz w:val="21"/>
                <w:szCs w:val="21"/>
              </w:rPr>
              <w:t>Tutor Approval NEBOSH IGC/IOC &amp; HSW (NEBOSH UK)</w:t>
            </w:r>
          </w:p>
          <w:p w:rsidR="00EC16CD" w:rsidRPr="001F3DC5" w:rsidRDefault="00EC16CD" w:rsidP="00D16DA4">
            <w:pPr>
              <w:numPr>
                <w:ilvl w:val="0"/>
                <w:numId w:val="4"/>
              </w:numPr>
              <w:spacing w:line="312" w:lineRule="auto"/>
              <w:ind w:left="720" w:hanging="288"/>
              <w:jc w:val="both"/>
              <w:rPr>
                <w:rFonts w:cs="Times New Roman"/>
                <w:sz w:val="21"/>
                <w:szCs w:val="21"/>
              </w:rPr>
            </w:pPr>
            <w:r w:rsidRPr="001F3DC5">
              <w:rPr>
                <w:rFonts w:cs="Times New Roman"/>
                <w:sz w:val="21"/>
                <w:szCs w:val="21"/>
              </w:rPr>
              <w:t xml:space="preserve">Tutor Approval </w:t>
            </w:r>
            <w:proofErr w:type="spellStart"/>
            <w:r w:rsidRPr="001F3DC5">
              <w:rPr>
                <w:rFonts w:cs="Times New Roman"/>
                <w:sz w:val="21"/>
                <w:szCs w:val="21"/>
              </w:rPr>
              <w:t>iOSH</w:t>
            </w:r>
            <w:proofErr w:type="spellEnd"/>
            <w:r w:rsidRPr="001F3DC5">
              <w:rPr>
                <w:rFonts w:cs="Times New Roman"/>
                <w:sz w:val="21"/>
                <w:szCs w:val="21"/>
              </w:rPr>
              <w:t xml:space="preserve"> Working Safely (</w:t>
            </w:r>
            <w:proofErr w:type="spellStart"/>
            <w:r w:rsidRPr="001F3DC5">
              <w:rPr>
                <w:rFonts w:cs="Times New Roman"/>
                <w:sz w:val="21"/>
                <w:szCs w:val="21"/>
              </w:rPr>
              <w:t>iOSH</w:t>
            </w:r>
            <w:proofErr w:type="spellEnd"/>
            <w:r w:rsidRPr="001F3DC5">
              <w:rPr>
                <w:rFonts w:cs="Times New Roman"/>
                <w:sz w:val="21"/>
                <w:szCs w:val="21"/>
              </w:rPr>
              <w:t xml:space="preserve"> UK)</w:t>
            </w:r>
          </w:p>
        </w:tc>
        <w:tc>
          <w:tcPr>
            <w:tcW w:w="1134" w:type="dxa"/>
            <w:vMerge/>
            <w:tcBorders>
              <w:top w:val="nil"/>
              <w:left w:val="nil"/>
              <w:bottom w:val="nil"/>
              <w:right w:val="nil"/>
            </w:tcBorders>
            <w:vAlign w:val="center"/>
          </w:tcPr>
          <w:p w:rsidR="00344FDF" w:rsidRPr="001F3DC5" w:rsidRDefault="00344FDF" w:rsidP="003A1304">
            <w:pPr>
              <w:rPr>
                <w:sz w:val="21"/>
                <w:szCs w:val="21"/>
              </w:rPr>
            </w:pPr>
          </w:p>
        </w:tc>
      </w:tr>
      <w:tr w:rsidR="00344FDF" w:rsidRPr="001F3DC5" w:rsidTr="001F3DC5">
        <w:trPr>
          <w:trHeight w:val="340"/>
        </w:trPr>
        <w:tc>
          <w:tcPr>
            <w:tcW w:w="10098" w:type="dxa"/>
            <w:gridSpan w:val="4"/>
            <w:tcBorders>
              <w:top w:val="nil"/>
              <w:left w:val="nil"/>
              <w:bottom w:val="nil"/>
              <w:right w:val="nil"/>
            </w:tcBorders>
          </w:tcPr>
          <w:p w:rsidR="00344FDF" w:rsidRPr="001F3DC5" w:rsidRDefault="00344FDF" w:rsidP="00E820E8">
            <w:pPr>
              <w:pStyle w:val="ListParagraph"/>
              <w:numPr>
                <w:ilvl w:val="0"/>
                <w:numId w:val="4"/>
              </w:numPr>
              <w:spacing w:before="0" w:after="0" w:line="312" w:lineRule="auto"/>
              <w:ind w:left="720" w:hanging="288"/>
              <w:contextualSpacing w:val="0"/>
              <w:rPr>
                <w:rFonts w:cs="Times New Roman"/>
                <w:b/>
                <w:sz w:val="21"/>
                <w:szCs w:val="21"/>
              </w:rPr>
            </w:pPr>
            <w:r w:rsidRPr="001F3DC5">
              <w:rPr>
                <w:rFonts w:cs="Times New Roman"/>
                <w:sz w:val="21"/>
                <w:szCs w:val="21"/>
              </w:rPr>
              <w:t xml:space="preserve">Tutor Approval IRCA Lead Tutor OHSAS 18001:2007 (SGS UK, TUV </w:t>
            </w:r>
            <w:proofErr w:type="spellStart"/>
            <w:r w:rsidR="00E820E8" w:rsidRPr="001F3DC5">
              <w:rPr>
                <w:rFonts w:cs="Times New Roman"/>
                <w:sz w:val="21"/>
                <w:szCs w:val="21"/>
              </w:rPr>
              <w:t>Rhe</w:t>
            </w:r>
            <w:r w:rsidRPr="001F3DC5">
              <w:rPr>
                <w:rFonts w:cs="Times New Roman"/>
                <w:sz w:val="21"/>
                <w:szCs w:val="21"/>
              </w:rPr>
              <w:t>inland</w:t>
            </w:r>
            <w:proofErr w:type="spellEnd"/>
            <w:r w:rsidRPr="001F3DC5">
              <w:rPr>
                <w:rFonts w:cs="Times New Roman"/>
                <w:sz w:val="21"/>
                <w:szCs w:val="21"/>
              </w:rPr>
              <w:t>)</w:t>
            </w:r>
          </w:p>
        </w:tc>
        <w:tc>
          <w:tcPr>
            <w:tcW w:w="1134" w:type="dxa"/>
            <w:vMerge/>
            <w:tcBorders>
              <w:top w:val="nil"/>
              <w:left w:val="nil"/>
              <w:bottom w:val="nil"/>
              <w:right w:val="nil"/>
            </w:tcBorders>
            <w:vAlign w:val="center"/>
          </w:tcPr>
          <w:p w:rsidR="00344FDF" w:rsidRPr="001F3DC5" w:rsidRDefault="00344FDF" w:rsidP="003A1304">
            <w:pPr>
              <w:rPr>
                <w:sz w:val="21"/>
                <w:szCs w:val="21"/>
              </w:rPr>
            </w:pPr>
          </w:p>
        </w:tc>
      </w:tr>
      <w:tr w:rsidR="00344FDF" w:rsidRPr="001F3DC5" w:rsidTr="001F3DC5">
        <w:trPr>
          <w:trHeight w:val="325"/>
        </w:trPr>
        <w:tc>
          <w:tcPr>
            <w:tcW w:w="10098" w:type="dxa"/>
            <w:gridSpan w:val="4"/>
            <w:tcBorders>
              <w:top w:val="nil"/>
              <w:left w:val="nil"/>
              <w:bottom w:val="nil"/>
              <w:right w:val="nil"/>
            </w:tcBorders>
          </w:tcPr>
          <w:p w:rsidR="00EC16CD" w:rsidRPr="001F3DC5" w:rsidRDefault="00344FDF" w:rsidP="00D16DA4">
            <w:pPr>
              <w:pStyle w:val="ListParagraph"/>
              <w:numPr>
                <w:ilvl w:val="0"/>
                <w:numId w:val="4"/>
              </w:numPr>
              <w:spacing w:before="0" w:after="0" w:line="312" w:lineRule="auto"/>
              <w:ind w:left="720" w:hanging="288"/>
              <w:contextualSpacing w:val="0"/>
              <w:rPr>
                <w:rFonts w:cs="Times New Roman"/>
                <w:b/>
                <w:sz w:val="21"/>
                <w:szCs w:val="21"/>
              </w:rPr>
            </w:pPr>
            <w:r w:rsidRPr="001F3DC5">
              <w:rPr>
                <w:rFonts w:cs="Times New Roman"/>
                <w:sz w:val="21"/>
                <w:szCs w:val="21"/>
              </w:rPr>
              <w:t xml:space="preserve">Tutor Approval </w:t>
            </w:r>
            <w:r w:rsidR="00EC16CD" w:rsidRPr="001F3DC5">
              <w:rPr>
                <w:rFonts w:cs="Times New Roman"/>
                <w:sz w:val="21"/>
                <w:szCs w:val="21"/>
              </w:rPr>
              <w:t>IRCA Lead Tutor ISO 9001</w:t>
            </w:r>
            <w:r w:rsidR="008D1ECC" w:rsidRPr="001F3DC5">
              <w:rPr>
                <w:rFonts w:cs="Times New Roman"/>
                <w:sz w:val="21"/>
                <w:szCs w:val="21"/>
              </w:rPr>
              <w:t>/14001/OHSAS 18001/ISO 22000</w:t>
            </w:r>
            <w:r w:rsidRPr="001F3DC5">
              <w:rPr>
                <w:rFonts w:cs="Times New Roman"/>
                <w:sz w:val="21"/>
                <w:szCs w:val="21"/>
              </w:rPr>
              <w:t xml:space="preserve"> </w:t>
            </w:r>
            <w:r w:rsidR="00EC16CD" w:rsidRPr="001F3DC5">
              <w:rPr>
                <w:rFonts w:cs="Times New Roman"/>
                <w:sz w:val="21"/>
                <w:szCs w:val="21"/>
              </w:rPr>
              <w:t xml:space="preserve">(TUV </w:t>
            </w:r>
            <w:proofErr w:type="spellStart"/>
            <w:r w:rsidR="00EC16CD" w:rsidRPr="001F3DC5">
              <w:rPr>
                <w:rFonts w:cs="Times New Roman"/>
                <w:sz w:val="21"/>
                <w:szCs w:val="21"/>
              </w:rPr>
              <w:t>Rheinland</w:t>
            </w:r>
            <w:proofErr w:type="spellEnd"/>
            <w:r w:rsidR="00EC16CD" w:rsidRPr="001F3DC5">
              <w:rPr>
                <w:rFonts w:cs="Times New Roman"/>
                <w:sz w:val="21"/>
                <w:szCs w:val="21"/>
              </w:rPr>
              <w:t>)</w:t>
            </w:r>
          </w:p>
          <w:p w:rsidR="00E820E8" w:rsidRPr="001F3DC5" w:rsidRDefault="008D1ECC" w:rsidP="00E820E8">
            <w:pPr>
              <w:pStyle w:val="ListParagraph"/>
              <w:numPr>
                <w:ilvl w:val="0"/>
                <w:numId w:val="4"/>
              </w:numPr>
              <w:spacing w:after="0" w:line="312" w:lineRule="auto"/>
              <w:ind w:left="720" w:hanging="270"/>
              <w:rPr>
                <w:rFonts w:cs="Times New Roman"/>
                <w:b/>
                <w:sz w:val="21"/>
                <w:szCs w:val="21"/>
              </w:rPr>
            </w:pPr>
            <w:r w:rsidRPr="001F3DC5">
              <w:rPr>
                <w:rFonts w:cs="Times New Roman"/>
                <w:sz w:val="21"/>
                <w:szCs w:val="21"/>
              </w:rPr>
              <w:t xml:space="preserve">Lead Auditor approval </w:t>
            </w:r>
            <w:r w:rsidR="00E820E8" w:rsidRPr="001F3DC5">
              <w:rPr>
                <w:rFonts w:cs="Times New Roman"/>
                <w:sz w:val="21"/>
                <w:szCs w:val="21"/>
              </w:rPr>
              <w:t xml:space="preserve"> ISO </w:t>
            </w:r>
            <w:r w:rsidRPr="001F3DC5">
              <w:rPr>
                <w:rFonts w:cs="Times New Roman"/>
                <w:sz w:val="21"/>
                <w:szCs w:val="21"/>
              </w:rPr>
              <w:t>9001/</w:t>
            </w:r>
            <w:r w:rsidR="00E820E8" w:rsidRPr="001F3DC5">
              <w:rPr>
                <w:rFonts w:cs="Times New Roman"/>
                <w:sz w:val="21"/>
                <w:szCs w:val="21"/>
              </w:rPr>
              <w:t>14001</w:t>
            </w:r>
            <w:r w:rsidRPr="001F3DC5">
              <w:rPr>
                <w:rFonts w:cs="Times New Roman"/>
                <w:sz w:val="21"/>
                <w:szCs w:val="21"/>
              </w:rPr>
              <w:t>/22000/OHSAS 18001 (T</w:t>
            </w:r>
            <w:r w:rsidR="00E820E8" w:rsidRPr="001F3DC5">
              <w:rPr>
                <w:rFonts w:cs="Times New Roman"/>
                <w:sz w:val="21"/>
                <w:szCs w:val="21"/>
              </w:rPr>
              <w:t>V</w:t>
            </w:r>
            <w:r w:rsidRPr="001F3DC5">
              <w:rPr>
                <w:rFonts w:cs="Times New Roman"/>
                <w:sz w:val="21"/>
                <w:szCs w:val="21"/>
              </w:rPr>
              <w:t>E India</w:t>
            </w:r>
            <w:r w:rsidR="00E820E8" w:rsidRPr="001F3DC5">
              <w:rPr>
                <w:rFonts w:cs="Times New Roman"/>
                <w:b/>
                <w:sz w:val="21"/>
                <w:szCs w:val="21"/>
              </w:rPr>
              <w:t>)</w:t>
            </w:r>
          </w:p>
          <w:p w:rsidR="008D1ECC" w:rsidRPr="001F3DC5" w:rsidRDefault="008D1ECC" w:rsidP="008D1ECC">
            <w:pPr>
              <w:pStyle w:val="ListParagraph"/>
              <w:numPr>
                <w:ilvl w:val="0"/>
                <w:numId w:val="4"/>
              </w:numPr>
              <w:ind w:left="720" w:hanging="270"/>
              <w:rPr>
                <w:rFonts w:cs="Times New Roman"/>
                <w:sz w:val="21"/>
                <w:szCs w:val="21"/>
              </w:rPr>
            </w:pPr>
            <w:r w:rsidRPr="001F3DC5">
              <w:rPr>
                <w:rFonts w:cs="Times New Roman"/>
                <w:sz w:val="21"/>
                <w:szCs w:val="21"/>
              </w:rPr>
              <w:t>Lead Assessor approval ISO 9001/14001/22000/OHSAS 18001 (LMS India)</w:t>
            </w:r>
          </w:p>
          <w:p w:rsidR="00763EAE" w:rsidRPr="001F3DC5" w:rsidRDefault="00763EAE" w:rsidP="00D16DA4">
            <w:pPr>
              <w:pStyle w:val="ListParagraph"/>
              <w:numPr>
                <w:ilvl w:val="0"/>
                <w:numId w:val="4"/>
              </w:numPr>
              <w:spacing w:before="0" w:after="0" w:line="312" w:lineRule="auto"/>
              <w:ind w:left="720" w:hanging="288"/>
              <w:contextualSpacing w:val="0"/>
              <w:rPr>
                <w:rFonts w:cs="Times New Roman"/>
                <w:b/>
                <w:sz w:val="21"/>
                <w:szCs w:val="21"/>
              </w:rPr>
            </w:pPr>
            <w:r w:rsidRPr="001F3DC5">
              <w:rPr>
                <w:rFonts w:cs="Times New Roman"/>
                <w:sz w:val="21"/>
                <w:szCs w:val="21"/>
              </w:rPr>
              <w:t>Lead Auditor Approval Lead Auditor ISO 22000:2005 (TVE Kuwait, BSCIC India)</w:t>
            </w:r>
          </w:p>
          <w:p w:rsidR="00B10329" w:rsidRPr="001F3DC5" w:rsidRDefault="00B10329" w:rsidP="00E820E8">
            <w:pPr>
              <w:pStyle w:val="ListParagraph"/>
              <w:numPr>
                <w:ilvl w:val="0"/>
                <w:numId w:val="17"/>
              </w:numPr>
              <w:spacing w:after="0" w:line="312" w:lineRule="auto"/>
              <w:ind w:hanging="288"/>
              <w:rPr>
                <w:rFonts w:cs="Times New Roman"/>
                <w:b/>
                <w:sz w:val="21"/>
                <w:szCs w:val="21"/>
              </w:rPr>
            </w:pPr>
            <w:r w:rsidRPr="001F3DC5">
              <w:rPr>
                <w:rFonts w:cs="Times New Roman"/>
                <w:sz w:val="21"/>
                <w:szCs w:val="21"/>
              </w:rPr>
              <w:t>MIIRSM – F</w:t>
            </w:r>
            <w:r w:rsidR="00E820E8" w:rsidRPr="001F3DC5">
              <w:rPr>
                <w:rFonts w:cs="Times New Roman"/>
                <w:sz w:val="21"/>
                <w:szCs w:val="21"/>
              </w:rPr>
              <w:t>u</w:t>
            </w:r>
            <w:r w:rsidRPr="001F3DC5">
              <w:rPr>
                <w:rFonts w:cs="Times New Roman"/>
                <w:sz w:val="21"/>
                <w:szCs w:val="21"/>
              </w:rPr>
              <w:t>ll Member International Institute of Risk and Safety Management (</w:t>
            </w:r>
            <w:proofErr w:type="spellStart"/>
            <w:r w:rsidR="00E820E8" w:rsidRPr="001F3DC5">
              <w:rPr>
                <w:rFonts w:cs="Times New Roman"/>
                <w:sz w:val="21"/>
                <w:szCs w:val="21"/>
              </w:rPr>
              <w:t>Regn</w:t>
            </w:r>
            <w:proofErr w:type="spellEnd"/>
            <w:proofErr w:type="gramStart"/>
            <w:r w:rsidR="00E820E8" w:rsidRPr="001F3DC5">
              <w:rPr>
                <w:rFonts w:cs="Times New Roman"/>
                <w:sz w:val="21"/>
                <w:szCs w:val="21"/>
              </w:rPr>
              <w:t>.#</w:t>
            </w:r>
            <w:proofErr w:type="gramEnd"/>
            <w:r w:rsidR="00E820E8" w:rsidRPr="001F3DC5">
              <w:rPr>
                <w:rFonts w:cs="Times New Roman"/>
                <w:sz w:val="21"/>
                <w:szCs w:val="21"/>
              </w:rPr>
              <w:t xml:space="preserve"> 306217</w:t>
            </w:r>
            <w:r w:rsidRPr="001F3DC5">
              <w:rPr>
                <w:rFonts w:cs="Times New Roman"/>
                <w:sz w:val="21"/>
                <w:szCs w:val="21"/>
              </w:rPr>
              <w:t>).</w:t>
            </w:r>
          </w:p>
          <w:p w:rsidR="00E820E8" w:rsidRPr="001F3DC5" w:rsidRDefault="00E820E8" w:rsidP="001F3DC5">
            <w:pPr>
              <w:pStyle w:val="ListParagraph"/>
              <w:numPr>
                <w:ilvl w:val="0"/>
                <w:numId w:val="17"/>
              </w:numPr>
              <w:spacing w:after="0" w:line="312" w:lineRule="auto"/>
              <w:ind w:hanging="270"/>
              <w:rPr>
                <w:rFonts w:cs="Times New Roman"/>
                <w:sz w:val="21"/>
                <w:szCs w:val="21"/>
              </w:rPr>
            </w:pPr>
            <w:r w:rsidRPr="001F3DC5">
              <w:rPr>
                <w:rFonts w:cs="Times New Roman"/>
                <w:sz w:val="21"/>
                <w:szCs w:val="21"/>
              </w:rPr>
              <w:t>Membership IOSH (</w:t>
            </w:r>
            <w:proofErr w:type="spellStart"/>
            <w:r w:rsidRPr="001F3DC5">
              <w:rPr>
                <w:rFonts w:cs="Times New Roman"/>
                <w:sz w:val="21"/>
                <w:szCs w:val="21"/>
              </w:rPr>
              <w:t>Regn</w:t>
            </w:r>
            <w:proofErr w:type="spellEnd"/>
            <w:r w:rsidRPr="001F3DC5">
              <w:rPr>
                <w:rFonts w:cs="Times New Roman"/>
                <w:sz w:val="21"/>
                <w:szCs w:val="21"/>
              </w:rPr>
              <w:t>.# 176888)</w:t>
            </w:r>
          </w:p>
          <w:p w:rsidR="00E820E8" w:rsidRPr="001F3DC5" w:rsidRDefault="00E820E8" w:rsidP="001F3DC5">
            <w:pPr>
              <w:pStyle w:val="ListParagraph"/>
              <w:numPr>
                <w:ilvl w:val="0"/>
                <w:numId w:val="17"/>
              </w:numPr>
              <w:spacing w:after="0" w:line="312" w:lineRule="auto"/>
              <w:ind w:hanging="270"/>
              <w:rPr>
                <w:rFonts w:cs="Times New Roman"/>
                <w:sz w:val="21"/>
                <w:szCs w:val="21"/>
              </w:rPr>
            </w:pPr>
            <w:r w:rsidRPr="001F3DC5">
              <w:rPr>
                <w:rFonts w:cs="Times New Roman"/>
                <w:sz w:val="21"/>
                <w:szCs w:val="21"/>
              </w:rPr>
              <w:t xml:space="preserve">American Society of Safety Engineers </w:t>
            </w:r>
          </w:p>
          <w:p w:rsidR="00E820E8" w:rsidRPr="001F3DC5" w:rsidRDefault="00E820E8" w:rsidP="001F3DC5">
            <w:pPr>
              <w:pStyle w:val="ListParagraph"/>
              <w:numPr>
                <w:ilvl w:val="0"/>
                <w:numId w:val="17"/>
              </w:numPr>
              <w:spacing w:after="0" w:line="312" w:lineRule="auto"/>
              <w:ind w:hanging="270"/>
              <w:rPr>
                <w:rFonts w:cs="Times New Roman"/>
                <w:sz w:val="21"/>
                <w:szCs w:val="21"/>
              </w:rPr>
            </w:pPr>
            <w:r w:rsidRPr="001F3DC5">
              <w:rPr>
                <w:rFonts w:cs="Times New Roman"/>
                <w:sz w:val="21"/>
                <w:szCs w:val="21"/>
              </w:rPr>
              <w:t>Project Management Institute, U.S. A</w:t>
            </w:r>
          </w:p>
          <w:p w:rsidR="00E820E8" w:rsidRPr="001F3DC5" w:rsidRDefault="00E820E8" w:rsidP="001F3DC5">
            <w:pPr>
              <w:pStyle w:val="ListParagraph"/>
              <w:numPr>
                <w:ilvl w:val="0"/>
                <w:numId w:val="17"/>
              </w:numPr>
              <w:spacing w:after="0" w:line="312" w:lineRule="auto"/>
              <w:ind w:hanging="270"/>
              <w:rPr>
                <w:rFonts w:cs="Times New Roman"/>
                <w:sz w:val="21"/>
                <w:szCs w:val="21"/>
              </w:rPr>
            </w:pPr>
            <w:r w:rsidRPr="001F3DC5">
              <w:rPr>
                <w:rFonts w:cs="Times New Roman"/>
                <w:sz w:val="21"/>
                <w:szCs w:val="21"/>
              </w:rPr>
              <w:t>American Concrete Institute</w:t>
            </w:r>
          </w:p>
          <w:p w:rsidR="001F3DC5" w:rsidRDefault="00E820E8" w:rsidP="001F3DC5">
            <w:pPr>
              <w:pStyle w:val="ListParagraph"/>
              <w:numPr>
                <w:ilvl w:val="0"/>
                <w:numId w:val="17"/>
              </w:numPr>
              <w:spacing w:after="0" w:line="312" w:lineRule="auto"/>
              <w:ind w:hanging="270"/>
              <w:rPr>
                <w:rFonts w:cs="Times New Roman"/>
                <w:sz w:val="21"/>
                <w:szCs w:val="21"/>
              </w:rPr>
            </w:pPr>
            <w:r w:rsidRPr="001F3DC5">
              <w:rPr>
                <w:rFonts w:cs="Times New Roman"/>
                <w:sz w:val="21"/>
                <w:szCs w:val="21"/>
              </w:rPr>
              <w:t>Registered Assessor for the prestigious Dubai Quality Award</w:t>
            </w:r>
          </w:p>
          <w:p w:rsidR="001F3DC5" w:rsidRPr="001F3DC5" w:rsidRDefault="001F3DC5" w:rsidP="001F3DC5">
            <w:pPr>
              <w:spacing w:line="312" w:lineRule="auto"/>
              <w:rPr>
                <w:rFonts w:cs="Times New Roman"/>
                <w:sz w:val="21"/>
                <w:szCs w:val="21"/>
              </w:rPr>
            </w:pPr>
          </w:p>
        </w:tc>
        <w:tc>
          <w:tcPr>
            <w:tcW w:w="1134" w:type="dxa"/>
            <w:vMerge/>
            <w:tcBorders>
              <w:top w:val="nil"/>
              <w:left w:val="nil"/>
              <w:bottom w:val="nil"/>
              <w:right w:val="nil"/>
            </w:tcBorders>
            <w:vAlign w:val="center"/>
          </w:tcPr>
          <w:p w:rsidR="00344FDF" w:rsidRPr="001F3DC5" w:rsidRDefault="00344FDF" w:rsidP="003A1304">
            <w:pPr>
              <w:rPr>
                <w:sz w:val="21"/>
                <w:szCs w:val="21"/>
              </w:rPr>
            </w:pPr>
          </w:p>
        </w:tc>
      </w:tr>
      <w:tr w:rsidR="006F1CB8" w:rsidRPr="001F3DC5" w:rsidTr="001F3DC5">
        <w:trPr>
          <w:trHeight w:val="466"/>
        </w:trPr>
        <w:tc>
          <w:tcPr>
            <w:tcW w:w="11232" w:type="dxa"/>
            <w:gridSpan w:val="5"/>
            <w:tcBorders>
              <w:top w:val="nil"/>
              <w:left w:val="nil"/>
              <w:bottom w:val="nil"/>
              <w:right w:val="nil"/>
            </w:tcBorders>
            <w:vAlign w:val="center"/>
          </w:tcPr>
          <w:p w:rsidR="006F1CB8" w:rsidRDefault="006F1CB8" w:rsidP="00E820E8">
            <w:pPr>
              <w:rPr>
                <w:rFonts w:cs="Lao UI"/>
                <w:b/>
                <w:sz w:val="21"/>
                <w:szCs w:val="21"/>
              </w:rPr>
            </w:pPr>
            <w:r w:rsidRPr="001F3DC5">
              <w:rPr>
                <w:rFonts w:cs="Lao UI"/>
                <w:b/>
                <w:sz w:val="21"/>
                <w:szCs w:val="21"/>
              </w:rPr>
              <w:t>TRAINING HISTORY</w:t>
            </w:r>
          </w:p>
          <w:p w:rsidR="001F3DC5" w:rsidRPr="001F3DC5" w:rsidRDefault="001F3DC5" w:rsidP="00E820E8">
            <w:pPr>
              <w:rPr>
                <w:sz w:val="21"/>
                <w:szCs w:val="21"/>
              </w:rPr>
            </w:pPr>
          </w:p>
        </w:tc>
      </w:tr>
      <w:tr w:rsidR="00344FDF" w:rsidRPr="001F3DC5" w:rsidTr="001F3DC5">
        <w:trPr>
          <w:cantSplit/>
          <w:trHeight w:val="340"/>
        </w:trPr>
        <w:tc>
          <w:tcPr>
            <w:tcW w:w="11232" w:type="dxa"/>
            <w:gridSpan w:val="5"/>
            <w:tcBorders>
              <w:top w:val="nil"/>
              <w:left w:val="nil"/>
              <w:bottom w:val="nil"/>
              <w:right w:val="nil"/>
            </w:tcBorders>
          </w:tcPr>
          <w:p w:rsidR="00344FDF" w:rsidRPr="001F3DC5" w:rsidRDefault="00344FDF" w:rsidP="001F3DC5">
            <w:pPr>
              <w:pStyle w:val="ListParagraph"/>
              <w:numPr>
                <w:ilvl w:val="0"/>
                <w:numId w:val="2"/>
              </w:numPr>
              <w:spacing w:before="0" w:after="0"/>
              <w:ind w:left="516" w:hanging="86"/>
              <w:contextualSpacing w:val="0"/>
              <w:rPr>
                <w:rFonts w:cs="Times New Roman"/>
                <w:sz w:val="21"/>
                <w:szCs w:val="21"/>
              </w:rPr>
            </w:pPr>
            <w:r w:rsidRPr="001F3DC5">
              <w:rPr>
                <w:rFonts w:cs="Times New Roman"/>
                <w:sz w:val="21"/>
                <w:szCs w:val="21"/>
              </w:rPr>
              <w:t>IRCA Lead Assessor OHSAS 18001- Health &amp; Safety Management System</w:t>
            </w:r>
          </w:p>
          <w:p w:rsidR="00344FDF" w:rsidRPr="001F3DC5" w:rsidRDefault="00344FDF" w:rsidP="001F3DC5">
            <w:pPr>
              <w:pStyle w:val="ListParagraph"/>
              <w:numPr>
                <w:ilvl w:val="0"/>
                <w:numId w:val="2"/>
              </w:numPr>
              <w:tabs>
                <w:tab w:val="left" w:pos="648"/>
              </w:tabs>
              <w:spacing w:before="0" w:after="0"/>
              <w:ind w:left="518" w:hanging="86"/>
              <w:contextualSpacing w:val="0"/>
              <w:rPr>
                <w:rFonts w:cs="Times New Roman"/>
                <w:sz w:val="21"/>
                <w:szCs w:val="21"/>
              </w:rPr>
            </w:pPr>
            <w:r w:rsidRPr="001F3DC5">
              <w:rPr>
                <w:rFonts w:cs="Times New Roman"/>
                <w:sz w:val="21"/>
                <w:szCs w:val="21"/>
              </w:rPr>
              <w:t xml:space="preserve">  IRCA Lead Assessor, ISO 9001 - Quality Management System</w:t>
            </w:r>
          </w:p>
          <w:p w:rsidR="00344FDF" w:rsidRPr="001F3DC5" w:rsidRDefault="00344FDF" w:rsidP="001F3DC5">
            <w:pPr>
              <w:pStyle w:val="ListParagraph"/>
              <w:numPr>
                <w:ilvl w:val="0"/>
                <w:numId w:val="2"/>
              </w:numPr>
              <w:tabs>
                <w:tab w:val="left" w:pos="648"/>
              </w:tabs>
              <w:spacing w:before="0" w:after="0"/>
              <w:ind w:left="518" w:hanging="86"/>
              <w:contextualSpacing w:val="0"/>
              <w:rPr>
                <w:rFonts w:cs="Times New Roman"/>
                <w:sz w:val="21"/>
                <w:szCs w:val="21"/>
              </w:rPr>
            </w:pPr>
            <w:r w:rsidRPr="001F3DC5">
              <w:rPr>
                <w:rFonts w:cs="Times New Roman"/>
                <w:sz w:val="21"/>
                <w:szCs w:val="21"/>
              </w:rPr>
              <w:t xml:space="preserve">  IRCA Lead Assessor, ISO 14001 - Environment Management System</w:t>
            </w:r>
          </w:p>
          <w:p w:rsidR="00344FDF" w:rsidRPr="001F3DC5" w:rsidRDefault="0051123A" w:rsidP="001F3DC5">
            <w:pPr>
              <w:pStyle w:val="ListParagraph"/>
              <w:numPr>
                <w:ilvl w:val="0"/>
                <w:numId w:val="2"/>
              </w:numPr>
              <w:tabs>
                <w:tab w:val="left" w:pos="648"/>
              </w:tabs>
              <w:spacing w:before="0" w:after="0"/>
              <w:ind w:left="518" w:hanging="86"/>
              <w:contextualSpacing w:val="0"/>
              <w:rPr>
                <w:rFonts w:cs="Times New Roman"/>
                <w:sz w:val="21"/>
                <w:szCs w:val="21"/>
              </w:rPr>
            </w:pPr>
            <w:r w:rsidRPr="001F3DC5">
              <w:rPr>
                <w:rFonts w:cs="Times New Roman"/>
                <w:sz w:val="21"/>
                <w:szCs w:val="21"/>
              </w:rPr>
              <w:t xml:space="preserve">  </w:t>
            </w:r>
            <w:r w:rsidR="00344FDF" w:rsidRPr="001F3DC5">
              <w:rPr>
                <w:rFonts w:cs="Times New Roman"/>
                <w:sz w:val="21"/>
                <w:szCs w:val="21"/>
              </w:rPr>
              <w:t>Lead Assessor, ISO 22000 - Food Safety Management System</w:t>
            </w:r>
          </w:p>
          <w:p w:rsidR="00344FDF" w:rsidRPr="001F3DC5" w:rsidRDefault="00344FDF" w:rsidP="001F3DC5">
            <w:pPr>
              <w:pStyle w:val="ListParagraph"/>
              <w:numPr>
                <w:ilvl w:val="0"/>
                <w:numId w:val="2"/>
              </w:numPr>
              <w:spacing w:before="0" w:after="0"/>
              <w:ind w:left="518" w:hanging="86"/>
              <w:contextualSpacing w:val="0"/>
              <w:rPr>
                <w:rFonts w:cs="Times New Roman"/>
                <w:sz w:val="21"/>
                <w:szCs w:val="21"/>
              </w:rPr>
            </w:pPr>
            <w:r w:rsidRPr="001F3DC5">
              <w:rPr>
                <w:rFonts w:cs="Times New Roman"/>
                <w:sz w:val="21"/>
                <w:szCs w:val="21"/>
              </w:rPr>
              <w:t>Project Management Professional (PMP) - Project Management Institute (USA)</w:t>
            </w:r>
          </w:p>
          <w:p w:rsidR="00344FDF" w:rsidRPr="001F3DC5" w:rsidRDefault="00344FDF" w:rsidP="001F3DC5">
            <w:pPr>
              <w:pStyle w:val="ListParagraph"/>
              <w:numPr>
                <w:ilvl w:val="0"/>
                <w:numId w:val="2"/>
              </w:numPr>
              <w:tabs>
                <w:tab w:val="left" w:pos="630"/>
              </w:tabs>
              <w:spacing w:before="0" w:after="0"/>
              <w:ind w:left="518" w:hanging="86"/>
              <w:contextualSpacing w:val="0"/>
              <w:rPr>
                <w:rFonts w:cs="Times New Roman"/>
                <w:sz w:val="21"/>
                <w:szCs w:val="21"/>
              </w:rPr>
            </w:pPr>
            <w:r w:rsidRPr="001F3DC5">
              <w:rPr>
                <w:rFonts w:cs="Times New Roman"/>
                <w:b/>
                <w:sz w:val="21"/>
                <w:szCs w:val="21"/>
              </w:rPr>
              <w:t xml:space="preserve">  </w:t>
            </w:r>
            <w:r w:rsidRPr="001F3DC5">
              <w:rPr>
                <w:rFonts w:cs="Times New Roman"/>
                <w:sz w:val="21"/>
                <w:szCs w:val="21"/>
              </w:rPr>
              <w:t xml:space="preserve">Pursuing </w:t>
            </w:r>
            <w:proofErr w:type="spellStart"/>
            <w:r w:rsidRPr="001F3DC5">
              <w:rPr>
                <w:rFonts w:cs="Times New Roman"/>
                <w:sz w:val="21"/>
                <w:szCs w:val="21"/>
              </w:rPr>
              <w:t>iDip</w:t>
            </w:r>
            <w:proofErr w:type="spellEnd"/>
            <w:r w:rsidRPr="001F3DC5">
              <w:rPr>
                <w:rFonts w:cs="Times New Roman"/>
                <w:sz w:val="21"/>
                <w:szCs w:val="21"/>
              </w:rPr>
              <w:t>. NEBOSH Reg.# 00062458</w:t>
            </w:r>
          </w:p>
          <w:p w:rsidR="00344FDF" w:rsidRPr="001F3DC5" w:rsidRDefault="00344FDF" w:rsidP="001F3DC5">
            <w:pPr>
              <w:pStyle w:val="ListParagraph"/>
              <w:numPr>
                <w:ilvl w:val="0"/>
                <w:numId w:val="2"/>
              </w:numPr>
              <w:tabs>
                <w:tab w:val="left" w:pos="630"/>
              </w:tabs>
              <w:spacing w:before="0" w:after="0" w:line="240" w:lineRule="auto"/>
              <w:ind w:left="516" w:hanging="86"/>
              <w:contextualSpacing w:val="0"/>
              <w:rPr>
                <w:rFonts w:cs="Times New Roman"/>
                <w:sz w:val="21"/>
                <w:szCs w:val="21"/>
              </w:rPr>
            </w:pPr>
            <w:r w:rsidRPr="001F3DC5">
              <w:rPr>
                <w:rFonts w:cs="Times New Roman"/>
                <w:sz w:val="21"/>
                <w:szCs w:val="21"/>
              </w:rPr>
              <w:t xml:space="preserve">  OSHA 30 Hr.</w:t>
            </w:r>
          </w:p>
          <w:p w:rsidR="00344FDF" w:rsidRDefault="00344FDF" w:rsidP="001F3DC5">
            <w:pPr>
              <w:pStyle w:val="ListParagraph"/>
              <w:numPr>
                <w:ilvl w:val="0"/>
                <w:numId w:val="2"/>
              </w:numPr>
              <w:tabs>
                <w:tab w:val="left" w:pos="630"/>
              </w:tabs>
              <w:spacing w:before="0" w:line="240" w:lineRule="auto"/>
              <w:ind w:left="516" w:hanging="86"/>
              <w:contextualSpacing w:val="0"/>
              <w:rPr>
                <w:rFonts w:cs="Times New Roman"/>
                <w:sz w:val="21"/>
                <w:szCs w:val="21"/>
              </w:rPr>
            </w:pPr>
            <w:r w:rsidRPr="001F3DC5">
              <w:rPr>
                <w:rFonts w:cs="Times New Roman"/>
                <w:sz w:val="21"/>
                <w:szCs w:val="21"/>
              </w:rPr>
              <w:t xml:space="preserve">  Licensed First Aider, American Heart Association</w:t>
            </w:r>
          </w:p>
          <w:p w:rsidR="00D26F14" w:rsidRDefault="00D26F14" w:rsidP="00D26F14">
            <w:pPr>
              <w:pStyle w:val="ListParagraph"/>
              <w:tabs>
                <w:tab w:val="left" w:pos="630"/>
              </w:tabs>
              <w:spacing w:before="0" w:line="240" w:lineRule="auto"/>
              <w:ind w:left="516"/>
              <w:contextualSpacing w:val="0"/>
              <w:rPr>
                <w:rFonts w:cs="Times New Roman"/>
                <w:sz w:val="21"/>
                <w:szCs w:val="21"/>
              </w:rPr>
            </w:pPr>
          </w:p>
          <w:p w:rsidR="00E820E8" w:rsidRPr="001F3DC5" w:rsidRDefault="00E820E8" w:rsidP="001F3DC5">
            <w:pPr>
              <w:tabs>
                <w:tab w:val="left" w:pos="630"/>
              </w:tabs>
              <w:spacing w:before="40"/>
              <w:rPr>
                <w:rFonts w:cs="Times New Roman"/>
                <w:sz w:val="21"/>
                <w:szCs w:val="21"/>
              </w:rPr>
            </w:pPr>
          </w:p>
        </w:tc>
      </w:tr>
      <w:tr w:rsidR="003A1304" w:rsidRPr="001F3DC5" w:rsidTr="001F3DC5">
        <w:trPr>
          <w:trHeight w:val="401"/>
        </w:trPr>
        <w:tc>
          <w:tcPr>
            <w:tcW w:w="10098" w:type="dxa"/>
            <w:gridSpan w:val="4"/>
            <w:tcBorders>
              <w:top w:val="nil"/>
              <w:left w:val="nil"/>
              <w:bottom w:val="nil"/>
              <w:right w:val="nil"/>
            </w:tcBorders>
            <w:vAlign w:val="center"/>
          </w:tcPr>
          <w:p w:rsidR="003A1304" w:rsidRPr="001F3DC5" w:rsidRDefault="003A1304" w:rsidP="002556D9">
            <w:pPr>
              <w:rPr>
                <w:rFonts w:cs="Lao UI"/>
                <w:sz w:val="21"/>
                <w:szCs w:val="21"/>
              </w:rPr>
            </w:pPr>
            <w:r w:rsidRPr="001F3DC5">
              <w:rPr>
                <w:rFonts w:cs="Lao UI"/>
                <w:b/>
                <w:sz w:val="21"/>
                <w:szCs w:val="21"/>
              </w:rPr>
              <w:lastRenderedPageBreak/>
              <w:t>WORK HISTORY:</w:t>
            </w:r>
          </w:p>
        </w:tc>
        <w:tc>
          <w:tcPr>
            <w:tcW w:w="1134" w:type="dxa"/>
            <w:tcBorders>
              <w:top w:val="nil"/>
              <w:left w:val="nil"/>
              <w:bottom w:val="nil"/>
              <w:right w:val="nil"/>
            </w:tcBorders>
            <w:vAlign w:val="center"/>
          </w:tcPr>
          <w:p w:rsidR="003A1304" w:rsidRPr="001F3DC5" w:rsidRDefault="003A1304" w:rsidP="003A1304">
            <w:pPr>
              <w:rPr>
                <w:rFonts w:cs="Lao UI"/>
                <w:sz w:val="21"/>
                <w:szCs w:val="21"/>
              </w:rPr>
            </w:pPr>
          </w:p>
        </w:tc>
      </w:tr>
      <w:tr w:rsidR="003A1304" w:rsidRPr="001F3DC5" w:rsidTr="001F3DC5">
        <w:trPr>
          <w:gridAfter w:val="2"/>
          <w:wAfter w:w="1314" w:type="dxa"/>
          <w:trHeight w:val="299"/>
        </w:trPr>
        <w:tc>
          <w:tcPr>
            <w:tcW w:w="2802" w:type="dxa"/>
            <w:gridSpan w:val="2"/>
            <w:tcBorders>
              <w:top w:val="nil"/>
              <w:left w:val="nil"/>
              <w:bottom w:val="nil"/>
              <w:right w:val="nil"/>
            </w:tcBorders>
          </w:tcPr>
          <w:p w:rsidR="00D16DA4" w:rsidRPr="001F3DC5" w:rsidRDefault="00D16DA4" w:rsidP="002556D9">
            <w:pPr>
              <w:tabs>
                <w:tab w:val="left" w:pos="2397"/>
              </w:tabs>
              <w:spacing w:before="120" w:after="120"/>
              <w:ind w:left="-550" w:right="-646" w:firstLine="550"/>
              <w:rPr>
                <w:rFonts w:cstheme="minorHAnsi"/>
                <w:sz w:val="21"/>
                <w:szCs w:val="21"/>
              </w:rPr>
            </w:pPr>
            <w:r w:rsidRPr="001F3DC5">
              <w:rPr>
                <w:rFonts w:cstheme="minorHAnsi"/>
                <w:sz w:val="21"/>
                <w:szCs w:val="21"/>
              </w:rPr>
              <w:t xml:space="preserve">From Mar ‘09 to  </w:t>
            </w:r>
            <w:r w:rsidR="002556D9" w:rsidRPr="001F3DC5">
              <w:rPr>
                <w:rFonts w:cstheme="minorHAnsi"/>
                <w:sz w:val="21"/>
                <w:szCs w:val="21"/>
              </w:rPr>
              <w:t>date</w:t>
            </w:r>
            <w:r w:rsidR="00F27EAF" w:rsidRPr="001F3DC5">
              <w:rPr>
                <w:rFonts w:cstheme="minorHAnsi"/>
                <w:sz w:val="21"/>
                <w:szCs w:val="21"/>
              </w:rPr>
              <w:tab/>
              <w:t xml:space="preserve"> :</w:t>
            </w:r>
          </w:p>
        </w:tc>
        <w:tc>
          <w:tcPr>
            <w:tcW w:w="7116" w:type="dxa"/>
            <w:tcBorders>
              <w:top w:val="nil"/>
              <w:left w:val="nil"/>
              <w:bottom w:val="nil"/>
              <w:right w:val="nil"/>
            </w:tcBorders>
          </w:tcPr>
          <w:p w:rsidR="003A1304" w:rsidRPr="001F3DC5" w:rsidRDefault="00344FDF" w:rsidP="0051123A">
            <w:pPr>
              <w:spacing w:before="120" w:after="120" w:line="264" w:lineRule="auto"/>
              <w:ind w:left="57" w:right="-159"/>
              <w:rPr>
                <w:rFonts w:cstheme="minorHAnsi"/>
                <w:sz w:val="21"/>
                <w:szCs w:val="21"/>
              </w:rPr>
            </w:pPr>
            <w:r w:rsidRPr="001F3DC5">
              <w:rPr>
                <w:rFonts w:cstheme="minorHAnsi"/>
                <w:sz w:val="21"/>
                <w:szCs w:val="21"/>
              </w:rPr>
              <w:t>Lea</w:t>
            </w:r>
            <w:r w:rsidR="009B74DC" w:rsidRPr="001F3DC5">
              <w:rPr>
                <w:rFonts w:cstheme="minorHAnsi"/>
                <w:sz w:val="21"/>
                <w:szCs w:val="21"/>
              </w:rPr>
              <w:t>d Assessor/Lead Tutor (OHSEMS)</w:t>
            </w:r>
            <w:r w:rsidRPr="001F3DC5">
              <w:rPr>
                <w:rFonts w:cstheme="minorHAnsi"/>
                <w:sz w:val="21"/>
                <w:szCs w:val="21"/>
              </w:rPr>
              <w:t xml:space="preserve"> for ADEHSMS, </w:t>
            </w:r>
            <w:r w:rsidR="009B74DC" w:rsidRPr="001F3DC5">
              <w:rPr>
                <w:rFonts w:cstheme="minorHAnsi"/>
                <w:sz w:val="21"/>
                <w:szCs w:val="21"/>
              </w:rPr>
              <w:t xml:space="preserve">Lead Auditor/Consultant /Tutor </w:t>
            </w:r>
            <w:r w:rsidRPr="001F3DC5">
              <w:rPr>
                <w:rFonts w:cstheme="minorHAnsi"/>
                <w:sz w:val="21"/>
                <w:szCs w:val="21"/>
              </w:rPr>
              <w:t xml:space="preserve">ISO </w:t>
            </w:r>
            <w:r w:rsidR="0051123A" w:rsidRPr="001F3DC5">
              <w:rPr>
                <w:rFonts w:cstheme="minorHAnsi"/>
                <w:sz w:val="21"/>
                <w:szCs w:val="21"/>
              </w:rPr>
              <w:t>22000/</w:t>
            </w:r>
            <w:r w:rsidR="00934B28" w:rsidRPr="001F3DC5">
              <w:rPr>
                <w:rFonts w:cstheme="minorHAnsi"/>
                <w:sz w:val="21"/>
                <w:szCs w:val="21"/>
              </w:rPr>
              <w:t>HACCP/ISO</w:t>
            </w:r>
            <w:r w:rsidR="0051123A" w:rsidRPr="001F3DC5">
              <w:rPr>
                <w:rFonts w:cstheme="minorHAnsi"/>
                <w:sz w:val="21"/>
                <w:szCs w:val="21"/>
              </w:rPr>
              <w:t xml:space="preserve"> 14001</w:t>
            </w:r>
            <w:r w:rsidR="00934B28" w:rsidRPr="001F3DC5">
              <w:rPr>
                <w:rFonts w:cstheme="minorHAnsi"/>
                <w:sz w:val="21"/>
                <w:szCs w:val="21"/>
              </w:rPr>
              <w:t>/ISO 9001</w:t>
            </w:r>
            <w:r w:rsidR="0051123A" w:rsidRPr="001F3DC5">
              <w:rPr>
                <w:rFonts w:cstheme="minorHAnsi"/>
                <w:sz w:val="21"/>
                <w:szCs w:val="21"/>
              </w:rPr>
              <w:t xml:space="preserve"> </w:t>
            </w:r>
            <w:r w:rsidRPr="001F3DC5">
              <w:rPr>
                <w:rFonts w:cstheme="minorHAnsi"/>
                <w:sz w:val="21"/>
                <w:szCs w:val="21"/>
              </w:rPr>
              <w:t xml:space="preserve">&amp; OHSAS 18001, standards and NEBOSH IGC </w:t>
            </w:r>
            <w:r w:rsidRPr="001F3DC5">
              <w:rPr>
                <w:sz w:val="21"/>
                <w:szCs w:val="21"/>
              </w:rPr>
              <w:t xml:space="preserve">/IOC, HSW, </w:t>
            </w:r>
            <w:proofErr w:type="spellStart"/>
            <w:r w:rsidRPr="001F3DC5">
              <w:rPr>
                <w:sz w:val="21"/>
                <w:szCs w:val="21"/>
              </w:rPr>
              <w:t>iOSH</w:t>
            </w:r>
            <w:proofErr w:type="spellEnd"/>
            <w:r w:rsidRPr="001F3DC5">
              <w:rPr>
                <w:sz w:val="21"/>
                <w:szCs w:val="21"/>
              </w:rPr>
              <w:t xml:space="preserve"> &amp; Medic First Aid (HSI) s</w:t>
            </w:r>
            <w:r w:rsidRPr="001F3DC5">
              <w:rPr>
                <w:rFonts w:cstheme="minorHAnsi"/>
                <w:sz w:val="21"/>
                <w:szCs w:val="21"/>
              </w:rPr>
              <w:t xml:space="preserve">erving different organizations in UAE and India. </w:t>
            </w:r>
            <w:r w:rsidR="003A1304" w:rsidRPr="001F3DC5">
              <w:rPr>
                <w:rFonts w:cstheme="minorHAnsi"/>
                <w:sz w:val="21"/>
                <w:szCs w:val="21"/>
              </w:rPr>
              <w:t>Chief consultant/</w:t>
            </w:r>
            <w:r w:rsidR="008706CB" w:rsidRPr="001F3DC5">
              <w:rPr>
                <w:rFonts w:cstheme="minorHAnsi"/>
                <w:sz w:val="21"/>
                <w:szCs w:val="21"/>
              </w:rPr>
              <w:t xml:space="preserve"> </w:t>
            </w:r>
            <w:r w:rsidR="003A1304" w:rsidRPr="001F3DC5">
              <w:rPr>
                <w:rFonts w:cstheme="minorHAnsi"/>
                <w:sz w:val="21"/>
                <w:szCs w:val="21"/>
              </w:rPr>
              <w:t xml:space="preserve">Assessor/Tutor </w:t>
            </w:r>
            <w:r w:rsidR="006F1CB8" w:rsidRPr="001F3DC5">
              <w:rPr>
                <w:rFonts w:cstheme="minorHAnsi"/>
                <w:sz w:val="21"/>
                <w:szCs w:val="21"/>
              </w:rPr>
              <w:t>-</w:t>
            </w:r>
            <w:r w:rsidR="003A1304" w:rsidRPr="001F3DC5">
              <w:rPr>
                <w:rFonts w:cstheme="minorHAnsi"/>
                <w:sz w:val="21"/>
                <w:szCs w:val="21"/>
              </w:rPr>
              <w:t xml:space="preserve"> Systems International Inc.</w:t>
            </w:r>
            <w:r w:rsidR="006F1CB8" w:rsidRPr="001F3DC5">
              <w:rPr>
                <w:rFonts w:cstheme="minorHAnsi"/>
                <w:sz w:val="21"/>
                <w:szCs w:val="21"/>
              </w:rPr>
              <w:t xml:space="preserve"> </w:t>
            </w:r>
            <w:r w:rsidR="003A1304" w:rsidRPr="001F3DC5">
              <w:rPr>
                <w:rFonts w:cstheme="minorHAnsi"/>
                <w:sz w:val="21"/>
                <w:szCs w:val="21"/>
              </w:rPr>
              <w:t>India &amp; Middle East Operations</w:t>
            </w:r>
            <w:r w:rsidR="008706CB" w:rsidRPr="001F3DC5">
              <w:rPr>
                <w:rFonts w:cstheme="minorHAnsi"/>
                <w:sz w:val="21"/>
                <w:szCs w:val="21"/>
              </w:rPr>
              <w:t>.</w:t>
            </w:r>
          </w:p>
        </w:tc>
      </w:tr>
      <w:tr w:rsidR="003A1304" w:rsidRPr="001F3DC5" w:rsidTr="001F3DC5">
        <w:trPr>
          <w:gridAfter w:val="2"/>
          <w:wAfter w:w="1314" w:type="dxa"/>
          <w:trHeight w:val="364"/>
        </w:trPr>
        <w:tc>
          <w:tcPr>
            <w:tcW w:w="2802" w:type="dxa"/>
            <w:gridSpan w:val="2"/>
            <w:tcBorders>
              <w:top w:val="nil"/>
              <w:left w:val="nil"/>
              <w:bottom w:val="nil"/>
              <w:right w:val="nil"/>
            </w:tcBorders>
          </w:tcPr>
          <w:p w:rsidR="003A1304" w:rsidRPr="001F3DC5" w:rsidRDefault="003A1304" w:rsidP="00344FDF">
            <w:pPr>
              <w:tabs>
                <w:tab w:val="left" w:pos="2281"/>
              </w:tabs>
              <w:spacing w:before="60" w:after="60"/>
              <w:ind w:left="-552" w:right="-648" w:firstLine="552"/>
              <w:rPr>
                <w:rFonts w:cstheme="minorHAnsi"/>
                <w:sz w:val="21"/>
                <w:szCs w:val="21"/>
              </w:rPr>
            </w:pPr>
            <w:r w:rsidRPr="001F3DC5">
              <w:rPr>
                <w:rFonts w:cstheme="minorHAnsi"/>
                <w:sz w:val="21"/>
                <w:szCs w:val="21"/>
              </w:rPr>
              <w:t xml:space="preserve">From May 2002 to Feb. </w:t>
            </w:r>
            <w:r w:rsidR="000F4F5D" w:rsidRPr="001F3DC5">
              <w:rPr>
                <w:rFonts w:cstheme="minorHAnsi"/>
                <w:sz w:val="21"/>
                <w:szCs w:val="21"/>
              </w:rPr>
              <w:t>20</w:t>
            </w:r>
            <w:r w:rsidRPr="001F3DC5">
              <w:rPr>
                <w:rFonts w:cstheme="minorHAnsi"/>
                <w:sz w:val="21"/>
                <w:szCs w:val="21"/>
              </w:rPr>
              <w:t>09</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A1304" w:rsidRPr="001F3DC5" w:rsidRDefault="006F1CB8" w:rsidP="002556D9">
            <w:pPr>
              <w:spacing w:before="60" w:after="60"/>
              <w:ind w:right="-108"/>
              <w:rPr>
                <w:rFonts w:cs="Lao UI"/>
                <w:sz w:val="21"/>
                <w:szCs w:val="21"/>
              </w:rPr>
            </w:pPr>
            <w:r w:rsidRPr="001F3DC5">
              <w:rPr>
                <w:rFonts w:cstheme="minorHAnsi"/>
                <w:sz w:val="21"/>
                <w:szCs w:val="21"/>
              </w:rPr>
              <w:t xml:space="preserve"> </w:t>
            </w:r>
            <w:r w:rsidR="003A1304" w:rsidRPr="001F3DC5">
              <w:rPr>
                <w:rFonts w:cstheme="minorHAnsi"/>
                <w:sz w:val="21"/>
                <w:szCs w:val="21"/>
              </w:rPr>
              <w:t>Corp</w:t>
            </w:r>
            <w:r w:rsidR="002556D9" w:rsidRPr="001F3DC5">
              <w:rPr>
                <w:rFonts w:cstheme="minorHAnsi"/>
                <w:sz w:val="21"/>
                <w:szCs w:val="21"/>
              </w:rPr>
              <w:t xml:space="preserve">. </w:t>
            </w:r>
            <w:r w:rsidR="003A1304" w:rsidRPr="001F3DC5">
              <w:rPr>
                <w:rFonts w:cstheme="minorHAnsi"/>
                <w:sz w:val="21"/>
                <w:szCs w:val="21"/>
              </w:rPr>
              <w:t xml:space="preserve"> </w:t>
            </w:r>
            <w:r w:rsidR="002556D9" w:rsidRPr="001F3DC5">
              <w:rPr>
                <w:rFonts w:cstheme="minorHAnsi"/>
                <w:sz w:val="21"/>
                <w:szCs w:val="21"/>
              </w:rPr>
              <w:t>S</w:t>
            </w:r>
            <w:r w:rsidR="003A1304" w:rsidRPr="001F3DC5">
              <w:rPr>
                <w:rFonts w:cstheme="minorHAnsi"/>
                <w:sz w:val="21"/>
                <w:szCs w:val="21"/>
              </w:rPr>
              <w:t>HEQ</w:t>
            </w:r>
            <w:r w:rsidRPr="001F3DC5">
              <w:rPr>
                <w:rFonts w:cstheme="minorHAnsi"/>
                <w:sz w:val="21"/>
                <w:szCs w:val="21"/>
              </w:rPr>
              <w:t xml:space="preserve"> Manager &amp; MR (Kuwait, UAE, </w:t>
            </w:r>
            <w:r w:rsidR="003A1304" w:rsidRPr="001F3DC5">
              <w:rPr>
                <w:rFonts w:cstheme="minorHAnsi"/>
                <w:sz w:val="21"/>
                <w:szCs w:val="21"/>
              </w:rPr>
              <w:t xml:space="preserve">Qatar), Al </w:t>
            </w:r>
            <w:proofErr w:type="spellStart"/>
            <w:r w:rsidR="003A1304" w:rsidRPr="001F3DC5">
              <w:rPr>
                <w:rFonts w:cstheme="minorHAnsi"/>
                <w:sz w:val="21"/>
                <w:szCs w:val="21"/>
              </w:rPr>
              <w:t>Wasan</w:t>
            </w:r>
            <w:proofErr w:type="spellEnd"/>
            <w:r w:rsidR="003A1304" w:rsidRPr="001F3DC5">
              <w:rPr>
                <w:rFonts w:cstheme="minorHAnsi"/>
                <w:sz w:val="21"/>
                <w:szCs w:val="21"/>
              </w:rPr>
              <w:t xml:space="preserve"> Holdings LLC, Kuwait</w:t>
            </w:r>
          </w:p>
        </w:tc>
      </w:tr>
      <w:tr w:rsidR="003A1304" w:rsidRPr="001F3DC5" w:rsidTr="001F3DC5">
        <w:trPr>
          <w:gridAfter w:val="2"/>
          <w:wAfter w:w="1314" w:type="dxa"/>
          <w:trHeight w:val="365"/>
        </w:trPr>
        <w:tc>
          <w:tcPr>
            <w:tcW w:w="2802" w:type="dxa"/>
            <w:gridSpan w:val="2"/>
            <w:tcBorders>
              <w:top w:val="nil"/>
              <w:left w:val="nil"/>
              <w:bottom w:val="nil"/>
              <w:right w:val="nil"/>
            </w:tcBorders>
          </w:tcPr>
          <w:p w:rsidR="003A1304" w:rsidRPr="001F3DC5" w:rsidRDefault="003A1304" w:rsidP="00344FDF">
            <w:pPr>
              <w:spacing w:before="60" w:after="60"/>
              <w:ind w:left="-552" w:right="-648" w:firstLine="552"/>
              <w:rPr>
                <w:rFonts w:cstheme="minorHAnsi"/>
                <w:sz w:val="21"/>
                <w:szCs w:val="21"/>
              </w:rPr>
            </w:pPr>
            <w:r w:rsidRPr="001F3DC5">
              <w:rPr>
                <w:rFonts w:cstheme="minorHAnsi"/>
                <w:sz w:val="21"/>
                <w:szCs w:val="21"/>
              </w:rPr>
              <w:t xml:space="preserve">From Dec. 1998 to May </w:t>
            </w:r>
            <w:r w:rsidR="000F4F5D" w:rsidRPr="001F3DC5">
              <w:rPr>
                <w:rFonts w:cstheme="minorHAnsi"/>
                <w:sz w:val="21"/>
                <w:szCs w:val="21"/>
              </w:rPr>
              <w:t>20</w:t>
            </w:r>
            <w:r w:rsidRPr="001F3DC5">
              <w:rPr>
                <w:rFonts w:cstheme="minorHAnsi"/>
                <w:sz w:val="21"/>
                <w:szCs w:val="21"/>
              </w:rPr>
              <w:t>02</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A1304" w:rsidRPr="001F3DC5" w:rsidRDefault="006F1CB8" w:rsidP="00344FDF">
            <w:pPr>
              <w:spacing w:before="60" w:after="60"/>
              <w:rPr>
                <w:rFonts w:cs="Lao UI"/>
                <w:sz w:val="21"/>
                <w:szCs w:val="21"/>
              </w:rPr>
            </w:pPr>
            <w:r w:rsidRPr="001F3DC5">
              <w:rPr>
                <w:rFonts w:cstheme="minorHAnsi"/>
                <w:sz w:val="21"/>
                <w:szCs w:val="21"/>
              </w:rPr>
              <w:t xml:space="preserve"> </w:t>
            </w:r>
            <w:r w:rsidR="003A1304" w:rsidRPr="001F3DC5">
              <w:rPr>
                <w:rFonts w:cstheme="minorHAnsi"/>
                <w:sz w:val="21"/>
                <w:szCs w:val="21"/>
              </w:rPr>
              <w:t xml:space="preserve">QA/QC Manager, Al </w:t>
            </w:r>
            <w:proofErr w:type="spellStart"/>
            <w:r w:rsidR="003A1304" w:rsidRPr="001F3DC5">
              <w:rPr>
                <w:rFonts w:cstheme="minorHAnsi"/>
                <w:sz w:val="21"/>
                <w:szCs w:val="21"/>
              </w:rPr>
              <w:t>Naboodah</w:t>
            </w:r>
            <w:proofErr w:type="spellEnd"/>
            <w:r w:rsidR="003A1304" w:rsidRPr="001F3DC5">
              <w:rPr>
                <w:rFonts w:cstheme="minorHAnsi"/>
                <w:sz w:val="21"/>
                <w:szCs w:val="21"/>
              </w:rPr>
              <w:t xml:space="preserve"> Engineering Services, Dubai, UAE</w:t>
            </w:r>
          </w:p>
        </w:tc>
      </w:tr>
      <w:tr w:rsidR="003A1304" w:rsidRPr="001F3DC5" w:rsidTr="001F3DC5">
        <w:trPr>
          <w:gridAfter w:val="2"/>
          <w:wAfter w:w="1314" w:type="dxa"/>
          <w:trHeight w:val="379"/>
        </w:trPr>
        <w:tc>
          <w:tcPr>
            <w:tcW w:w="2802" w:type="dxa"/>
            <w:gridSpan w:val="2"/>
            <w:tcBorders>
              <w:top w:val="nil"/>
              <w:left w:val="nil"/>
              <w:bottom w:val="nil"/>
              <w:right w:val="nil"/>
            </w:tcBorders>
          </w:tcPr>
          <w:p w:rsidR="003A1304" w:rsidRPr="001F3DC5" w:rsidRDefault="003A1304" w:rsidP="00344FDF">
            <w:pPr>
              <w:spacing w:before="60" w:after="60"/>
              <w:ind w:left="-552" w:right="-648" w:firstLine="552"/>
              <w:rPr>
                <w:rFonts w:cstheme="minorHAnsi"/>
                <w:sz w:val="21"/>
                <w:szCs w:val="21"/>
              </w:rPr>
            </w:pPr>
            <w:r w:rsidRPr="001F3DC5">
              <w:rPr>
                <w:rFonts w:cstheme="minorHAnsi"/>
                <w:sz w:val="21"/>
                <w:szCs w:val="21"/>
              </w:rPr>
              <w:t xml:space="preserve">From Mar. 1994 to Oct. </w:t>
            </w:r>
            <w:r w:rsidR="000F4F5D" w:rsidRPr="001F3DC5">
              <w:rPr>
                <w:rFonts w:cstheme="minorHAnsi"/>
                <w:sz w:val="21"/>
                <w:szCs w:val="21"/>
              </w:rPr>
              <w:t>19</w:t>
            </w:r>
            <w:r w:rsidRPr="001F3DC5">
              <w:rPr>
                <w:rFonts w:cstheme="minorHAnsi"/>
                <w:sz w:val="21"/>
                <w:szCs w:val="21"/>
              </w:rPr>
              <w:t>98</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A1304" w:rsidRPr="001F3DC5" w:rsidRDefault="006F1CB8" w:rsidP="00344FDF">
            <w:pPr>
              <w:spacing w:before="60" w:after="60"/>
              <w:ind w:left="-552" w:right="-648" w:firstLine="552"/>
              <w:rPr>
                <w:rFonts w:cstheme="minorHAnsi"/>
                <w:sz w:val="21"/>
                <w:szCs w:val="21"/>
              </w:rPr>
            </w:pPr>
            <w:r w:rsidRPr="001F3DC5">
              <w:rPr>
                <w:rFonts w:cstheme="minorHAnsi"/>
                <w:sz w:val="21"/>
                <w:szCs w:val="21"/>
              </w:rPr>
              <w:t xml:space="preserve"> </w:t>
            </w:r>
            <w:r w:rsidR="003A1304" w:rsidRPr="001F3DC5">
              <w:rPr>
                <w:rFonts w:cstheme="minorHAnsi"/>
                <w:sz w:val="21"/>
                <w:szCs w:val="21"/>
              </w:rPr>
              <w:t xml:space="preserve">Sr. QA/QC Engineer, </w:t>
            </w:r>
            <w:proofErr w:type="spellStart"/>
            <w:r w:rsidR="003A1304" w:rsidRPr="001F3DC5">
              <w:rPr>
                <w:rFonts w:cstheme="minorHAnsi"/>
                <w:sz w:val="21"/>
                <w:szCs w:val="21"/>
              </w:rPr>
              <w:t>Galfar</w:t>
            </w:r>
            <w:proofErr w:type="spellEnd"/>
            <w:r w:rsidR="003A1304" w:rsidRPr="001F3DC5">
              <w:rPr>
                <w:rFonts w:cstheme="minorHAnsi"/>
                <w:sz w:val="21"/>
                <w:szCs w:val="21"/>
              </w:rPr>
              <w:t xml:space="preserve"> </w:t>
            </w:r>
            <w:proofErr w:type="spellStart"/>
            <w:r w:rsidR="003A1304" w:rsidRPr="001F3DC5">
              <w:rPr>
                <w:rFonts w:cstheme="minorHAnsi"/>
                <w:sz w:val="21"/>
                <w:szCs w:val="21"/>
              </w:rPr>
              <w:t>Engg</w:t>
            </w:r>
            <w:proofErr w:type="spellEnd"/>
            <w:r w:rsidR="003A1304" w:rsidRPr="001F3DC5">
              <w:rPr>
                <w:rFonts w:cstheme="minorHAnsi"/>
                <w:sz w:val="21"/>
                <w:szCs w:val="21"/>
              </w:rPr>
              <w:t>. &amp; Contracting (L.L.C.), Muscat, Oman</w:t>
            </w:r>
          </w:p>
        </w:tc>
      </w:tr>
      <w:tr w:rsidR="003A1304" w:rsidRPr="001F3DC5" w:rsidTr="001F3DC5">
        <w:trPr>
          <w:gridAfter w:val="2"/>
          <w:wAfter w:w="1314" w:type="dxa"/>
          <w:trHeight w:val="365"/>
        </w:trPr>
        <w:tc>
          <w:tcPr>
            <w:tcW w:w="2802" w:type="dxa"/>
            <w:gridSpan w:val="2"/>
            <w:tcBorders>
              <w:top w:val="nil"/>
              <w:left w:val="nil"/>
              <w:bottom w:val="nil"/>
              <w:right w:val="nil"/>
            </w:tcBorders>
          </w:tcPr>
          <w:p w:rsidR="003A1304" w:rsidRPr="001F3DC5" w:rsidRDefault="003A1304" w:rsidP="00344FDF">
            <w:pPr>
              <w:spacing w:before="60" w:after="60"/>
              <w:ind w:left="-552" w:right="-648" w:firstLine="552"/>
              <w:rPr>
                <w:rFonts w:cstheme="minorHAnsi"/>
                <w:sz w:val="21"/>
                <w:szCs w:val="21"/>
              </w:rPr>
            </w:pPr>
            <w:r w:rsidRPr="001F3DC5">
              <w:rPr>
                <w:rFonts w:cstheme="minorHAnsi"/>
                <w:sz w:val="21"/>
                <w:szCs w:val="21"/>
              </w:rPr>
              <w:t>From July 1992 to</w:t>
            </w:r>
            <w:r w:rsidR="000F4F5D" w:rsidRPr="001F3DC5">
              <w:rPr>
                <w:rFonts w:cstheme="minorHAnsi"/>
                <w:sz w:val="21"/>
                <w:szCs w:val="21"/>
              </w:rPr>
              <w:t xml:space="preserve"> 19</w:t>
            </w:r>
            <w:r w:rsidRPr="001F3DC5">
              <w:rPr>
                <w:rFonts w:cstheme="minorHAnsi"/>
                <w:sz w:val="21"/>
                <w:szCs w:val="21"/>
              </w:rPr>
              <w:t>94</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A1304" w:rsidRPr="001F3DC5" w:rsidRDefault="006F1CB8" w:rsidP="00344FDF">
            <w:pPr>
              <w:spacing w:before="60" w:after="60"/>
              <w:ind w:left="-552" w:right="-648" w:firstLine="552"/>
              <w:rPr>
                <w:rFonts w:cstheme="minorHAnsi"/>
                <w:sz w:val="21"/>
                <w:szCs w:val="21"/>
              </w:rPr>
            </w:pPr>
            <w:r w:rsidRPr="001F3DC5">
              <w:rPr>
                <w:rFonts w:cstheme="minorHAnsi"/>
                <w:sz w:val="21"/>
                <w:szCs w:val="21"/>
              </w:rPr>
              <w:t xml:space="preserve"> </w:t>
            </w:r>
            <w:r w:rsidR="003A1304" w:rsidRPr="001F3DC5">
              <w:rPr>
                <w:rFonts w:cstheme="minorHAnsi"/>
                <w:sz w:val="21"/>
                <w:szCs w:val="21"/>
              </w:rPr>
              <w:t>Site Engineer, Gulf Housing and Construction (W.L.L.), Qatar</w:t>
            </w:r>
          </w:p>
        </w:tc>
      </w:tr>
      <w:tr w:rsidR="003A1304" w:rsidRPr="001F3DC5" w:rsidTr="001F3DC5">
        <w:trPr>
          <w:gridAfter w:val="2"/>
          <w:wAfter w:w="1314" w:type="dxa"/>
          <w:trHeight w:val="365"/>
        </w:trPr>
        <w:tc>
          <w:tcPr>
            <w:tcW w:w="2802" w:type="dxa"/>
            <w:gridSpan w:val="2"/>
            <w:tcBorders>
              <w:top w:val="nil"/>
              <w:left w:val="nil"/>
              <w:bottom w:val="nil"/>
              <w:right w:val="nil"/>
            </w:tcBorders>
          </w:tcPr>
          <w:p w:rsidR="003A1304" w:rsidRPr="001F3DC5" w:rsidRDefault="003A1304" w:rsidP="00344FDF">
            <w:pPr>
              <w:spacing w:before="60" w:after="60"/>
              <w:ind w:left="-550" w:right="-646" w:firstLine="550"/>
              <w:rPr>
                <w:rFonts w:cstheme="minorHAnsi"/>
                <w:sz w:val="21"/>
                <w:szCs w:val="21"/>
              </w:rPr>
            </w:pPr>
            <w:r w:rsidRPr="001F3DC5">
              <w:rPr>
                <w:rFonts w:cstheme="minorHAnsi"/>
                <w:sz w:val="21"/>
                <w:szCs w:val="21"/>
              </w:rPr>
              <w:t>From 1989 to 1992</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A1304" w:rsidRPr="001F3DC5" w:rsidRDefault="006F1CB8" w:rsidP="00344FDF">
            <w:pPr>
              <w:spacing w:before="60" w:after="60"/>
              <w:ind w:left="-552" w:right="-648" w:firstLine="552"/>
              <w:rPr>
                <w:rFonts w:cstheme="minorHAnsi"/>
                <w:sz w:val="21"/>
                <w:szCs w:val="21"/>
              </w:rPr>
            </w:pPr>
            <w:r w:rsidRPr="001F3DC5">
              <w:rPr>
                <w:rFonts w:cstheme="minorHAnsi"/>
                <w:sz w:val="21"/>
                <w:szCs w:val="21"/>
              </w:rPr>
              <w:t xml:space="preserve"> </w:t>
            </w:r>
            <w:r w:rsidR="003A1304" w:rsidRPr="001F3DC5">
              <w:rPr>
                <w:rFonts w:cstheme="minorHAnsi"/>
                <w:sz w:val="21"/>
                <w:szCs w:val="21"/>
              </w:rPr>
              <w:t>Site Engineer, AFCONS India L</w:t>
            </w:r>
            <w:r w:rsidRPr="001F3DC5">
              <w:rPr>
                <w:rFonts w:cstheme="minorHAnsi"/>
                <w:sz w:val="21"/>
                <w:szCs w:val="21"/>
              </w:rPr>
              <w:t xml:space="preserve">td. </w:t>
            </w:r>
            <w:r w:rsidR="003A1304" w:rsidRPr="001F3DC5">
              <w:rPr>
                <w:rFonts w:cstheme="minorHAnsi"/>
                <w:sz w:val="21"/>
                <w:szCs w:val="21"/>
              </w:rPr>
              <w:t>Mumbai, India</w:t>
            </w:r>
          </w:p>
        </w:tc>
      </w:tr>
      <w:tr w:rsidR="003A1304" w:rsidRPr="001F3DC5" w:rsidTr="001F3DC5">
        <w:trPr>
          <w:gridAfter w:val="2"/>
          <w:wAfter w:w="1314" w:type="dxa"/>
          <w:trHeight w:val="340"/>
        </w:trPr>
        <w:tc>
          <w:tcPr>
            <w:tcW w:w="2802" w:type="dxa"/>
            <w:gridSpan w:val="2"/>
            <w:tcBorders>
              <w:top w:val="nil"/>
              <w:left w:val="nil"/>
              <w:bottom w:val="nil"/>
              <w:right w:val="nil"/>
            </w:tcBorders>
          </w:tcPr>
          <w:p w:rsidR="003A1304" w:rsidRPr="001F3DC5" w:rsidRDefault="003A1304" w:rsidP="00344FDF">
            <w:pPr>
              <w:tabs>
                <w:tab w:val="left" w:pos="2542"/>
              </w:tabs>
              <w:spacing w:before="60" w:after="60"/>
              <w:ind w:left="-550" w:right="-646" w:firstLine="550"/>
              <w:rPr>
                <w:rFonts w:cstheme="minorHAnsi"/>
                <w:sz w:val="21"/>
                <w:szCs w:val="21"/>
              </w:rPr>
            </w:pPr>
            <w:r w:rsidRPr="001F3DC5">
              <w:rPr>
                <w:rFonts w:cstheme="minorHAnsi"/>
                <w:sz w:val="21"/>
                <w:szCs w:val="21"/>
              </w:rPr>
              <w:t>From 1987 to 1989</w:t>
            </w:r>
            <w:r w:rsidR="00EC16CD" w:rsidRPr="001F3DC5">
              <w:rPr>
                <w:rFonts w:cstheme="minorHAnsi"/>
                <w:sz w:val="21"/>
                <w:szCs w:val="21"/>
              </w:rPr>
              <w:t xml:space="preserve">                    </w:t>
            </w:r>
            <w:r w:rsidRPr="001F3DC5">
              <w:rPr>
                <w:rFonts w:cstheme="minorHAnsi"/>
                <w:sz w:val="21"/>
                <w:szCs w:val="21"/>
              </w:rPr>
              <w:t>:</w:t>
            </w:r>
          </w:p>
        </w:tc>
        <w:tc>
          <w:tcPr>
            <w:tcW w:w="7116" w:type="dxa"/>
            <w:tcBorders>
              <w:top w:val="nil"/>
              <w:left w:val="nil"/>
              <w:bottom w:val="nil"/>
              <w:right w:val="nil"/>
            </w:tcBorders>
          </w:tcPr>
          <w:p w:rsidR="00344FDF" w:rsidRPr="001F3DC5" w:rsidRDefault="006F1CB8" w:rsidP="001F3DC5">
            <w:pPr>
              <w:spacing w:before="60"/>
              <w:ind w:left="-547" w:right="-648" w:firstLine="547"/>
              <w:rPr>
                <w:rFonts w:cstheme="minorHAnsi"/>
                <w:sz w:val="21"/>
                <w:szCs w:val="21"/>
              </w:rPr>
            </w:pPr>
            <w:r w:rsidRPr="001F3DC5">
              <w:rPr>
                <w:rFonts w:cstheme="minorHAnsi"/>
                <w:sz w:val="21"/>
                <w:szCs w:val="21"/>
              </w:rPr>
              <w:t xml:space="preserve"> </w:t>
            </w:r>
            <w:r w:rsidR="003A1304" w:rsidRPr="001F3DC5">
              <w:rPr>
                <w:rFonts w:cstheme="minorHAnsi"/>
                <w:sz w:val="21"/>
                <w:szCs w:val="21"/>
              </w:rPr>
              <w:t xml:space="preserve">Site Engineer, </w:t>
            </w:r>
            <w:proofErr w:type="spellStart"/>
            <w:r w:rsidR="003A1304" w:rsidRPr="001F3DC5">
              <w:rPr>
                <w:rFonts w:cstheme="minorHAnsi"/>
                <w:sz w:val="21"/>
                <w:szCs w:val="21"/>
              </w:rPr>
              <w:t>Raheja</w:t>
            </w:r>
            <w:proofErr w:type="spellEnd"/>
            <w:r w:rsidR="003A1304" w:rsidRPr="001F3DC5">
              <w:rPr>
                <w:rFonts w:cstheme="minorHAnsi"/>
                <w:sz w:val="21"/>
                <w:szCs w:val="21"/>
              </w:rPr>
              <w:t xml:space="preserve"> Constructions, Mumbai, India</w:t>
            </w:r>
          </w:p>
          <w:p w:rsidR="00934B28" w:rsidRPr="001F3DC5" w:rsidRDefault="00934B28" w:rsidP="002F03AB">
            <w:pPr>
              <w:spacing w:before="60" w:after="60"/>
              <w:ind w:left="-552" w:right="-648" w:firstLine="552"/>
              <w:rPr>
                <w:rFonts w:cstheme="minorHAnsi"/>
                <w:sz w:val="21"/>
                <w:szCs w:val="21"/>
              </w:rPr>
            </w:pPr>
          </w:p>
        </w:tc>
      </w:tr>
    </w:tbl>
    <w:p w:rsidR="0010664D" w:rsidRPr="001F3DC5" w:rsidRDefault="0010664D" w:rsidP="00E820E8">
      <w:pPr>
        <w:spacing w:before="120" w:after="0" w:line="240" w:lineRule="auto"/>
        <w:ind w:left="-432"/>
        <w:rPr>
          <w:rFonts w:cstheme="minorHAnsi"/>
          <w:b/>
          <w:sz w:val="21"/>
          <w:szCs w:val="21"/>
        </w:rPr>
      </w:pPr>
      <w:r w:rsidRPr="001F3DC5">
        <w:rPr>
          <w:rFonts w:cstheme="minorHAnsi"/>
          <w:b/>
          <w:sz w:val="21"/>
          <w:szCs w:val="21"/>
        </w:rPr>
        <w:t xml:space="preserve">  </w:t>
      </w:r>
      <w:r w:rsidR="007965B4" w:rsidRPr="001F3DC5">
        <w:rPr>
          <w:rFonts w:cstheme="minorHAnsi"/>
          <w:b/>
          <w:sz w:val="21"/>
          <w:szCs w:val="21"/>
        </w:rPr>
        <w:t>CAREER OBJECTIVE:</w:t>
      </w:r>
    </w:p>
    <w:p w:rsidR="007965B4" w:rsidRPr="001F3DC5" w:rsidRDefault="007965B4" w:rsidP="002556D9">
      <w:pPr>
        <w:spacing w:before="120" w:line="240" w:lineRule="auto"/>
        <w:ind w:left="-317"/>
        <w:jc w:val="both"/>
        <w:rPr>
          <w:rFonts w:cstheme="minorHAnsi"/>
          <w:b/>
          <w:sz w:val="21"/>
          <w:szCs w:val="21"/>
        </w:rPr>
      </w:pPr>
      <w:r w:rsidRPr="001F3DC5">
        <w:rPr>
          <w:rStyle w:val="words"/>
          <w:sz w:val="21"/>
          <w:szCs w:val="21"/>
        </w:rPr>
        <w:t>A</w:t>
      </w:r>
      <w:r w:rsidRPr="001F3DC5">
        <w:rPr>
          <w:sz w:val="21"/>
          <w:szCs w:val="21"/>
        </w:rPr>
        <w:t xml:space="preserve"> </w:t>
      </w:r>
      <w:r w:rsidRPr="001F3DC5">
        <w:rPr>
          <w:rStyle w:val="words"/>
          <w:sz w:val="21"/>
          <w:szCs w:val="21"/>
        </w:rPr>
        <w:t>professional</w:t>
      </w:r>
      <w:r w:rsidRPr="001F3DC5">
        <w:rPr>
          <w:sz w:val="21"/>
          <w:szCs w:val="21"/>
        </w:rPr>
        <w:t xml:space="preserve"> </w:t>
      </w:r>
      <w:r w:rsidRPr="001F3DC5">
        <w:rPr>
          <w:rStyle w:val="words"/>
          <w:sz w:val="21"/>
          <w:szCs w:val="21"/>
        </w:rPr>
        <w:t>and</w:t>
      </w:r>
      <w:r w:rsidRPr="001F3DC5">
        <w:rPr>
          <w:sz w:val="21"/>
          <w:szCs w:val="21"/>
        </w:rPr>
        <w:t xml:space="preserve"> </w:t>
      </w:r>
      <w:r w:rsidRPr="001F3DC5">
        <w:rPr>
          <w:rStyle w:val="words"/>
          <w:sz w:val="21"/>
          <w:szCs w:val="21"/>
        </w:rPr>
        <w:t>highly</w:t>
      </w:r>
      <w:r w:rsidRPr="001F3DC5">
        <w:rPr>
          <w:sz w:val="21"/>
          <w:szCs w:val="21"/>
        </w:rPr>
        <w:t xml:space="preserve"> </w:t>
      </w:r>
      <w:r w:rsidRPr="001F3DC5">
        <w:rPr>
          <w:rStyle w:val="words"/>
          <w:sz w:val="21"/>
          <w:szCs w:val="21"/>
        </w:rPr>
        <w:t>motivated</w:t>
      </w:r>
      <w:r w:rsidRPr="001F3DC5">
        <w:rPr>
          <w:sz w:val="21"/>
          <w:szCs w:val="21"/>
        </w:rPr>
        <w:t xml:space="preserve"> </w:t>
      </w:r>
      <w:r w:rsidRPr="001F3DC5">
        <w:rPr>
          <w:rStyle w:val="words"/>
          <w:sz w:val="21"/>
          <w:szCs w:val="21"/>
        </w:rPr>
        <w:t>business</w:t>
      </w:r>
      <w:r w:rsidRPr="001F3DC5">
        <w:rPr>
          <w:sz w:val="21"/>
          <w:szCs w:val="21"/>
        </w:rPr>
        <w:t xml:space="preserve"> </w:t>
      </w:r>
      <w:r w:rsidRPr="001F3DC5">
        <w:rPr>
          <w:rStyle w:val="words"/>
          <w:sz w:val="21"/>
          <w:szCs w:val="21"/>
        </w:rPr>
        <w:t>management</w:t>
      </w:r>
      <w:r w:rsidRPr="001F3DC5">
        <w:rPr>
          <w:sz w:val="21"/>
          <w:szCs w:val="21"/>
        </w:rPr>
        <w:t xml:space="preserve"> </w:t>
      </w:r>
      <w:r w:rsidRPr="001F3DC5">
        <w:rPr>
          <w:rStyle w:val="words"/>
          <w:sz w:val="21"/>
          <w:szCs w:val="21"/>
        </w:rPr>
        <w:t>system</w:t>
      </w:r>
      <w:r w:rsidRPr="001F3DC5">
        <w:rPr>
          <w:sz w:val="21"/>
          <w:szCs w:val="21"/>
        </w:rPr>
        <w:t xml:space="preserve"> </w:t>
      </w:r>
      <w:r w:rsidRPr="001F3DC5">
        <w:rPr>
          <w:rStyle w:val="words"/>
          <w:sz w:val="21"/>
          <w:szCs w:val="21"/>
        </w:rPr>
        <w:t>specialist</w:t>
      </w:r>
      <w:r w:rsidRPr="001F3DC5">
        <w:rPr>
          <w:sz w:val="21"/>
          <w:szCs w:val="21"/>
        </w:rPr>
        <w:t xml:space="preserve"> has 2</w:t>
      </w:r>
      <w:r w:rsidR="00F27EAF" w:rsidRPr="001F3DC5">
        <w:rPr>
          <w:sz w:val="21"/>
          <w:szCs w:val="21"/>
        </w:rPr>
        <w:t>8</w:t>
      </w:r>
      <w:r w:rsidRPr="001F3DC5">
        <w:rPr>
          <w:sz w:val="21"/>
          <w:szCs w:val="21"/>
        </w:rPr>
        <w:t xml:space="preserve"> </w:t>
      </w:r>
      <w:r w:rsidRPr="001F3DC5">
        <w:rPr>
          <w:rStyle w:val="words"/>
          <w:sz w:val="21"/>
          <w:szCs w:val="21"/>
        </w:rPr>
        <w:t>years</w:t>
      </w:r>
      <w:r w:rsidRPr="001F3DC5">
        <w:rPr>
          <w:sz w:val="21"/>
          <w:szCs w:val="21"/>
        </w:rPr>
        <w:t xml:space="preserve">’ </w:t>
      </w:r>
      <w:r w:rsidRPr="001F3DC5">
        <w:rPr>
          <w:rStyle w:val="words"/>
          <w:sz w:val="21"/>
          <w:szCs w:val="21"/>
        </w:rPr>
        <w:t>experience</w:t>
      </w:r>
      <w:r w:rsidRPr="001F3DC5">
        <w:rPr>
          <w:sz w:val="21"/>
          <w:szCs w:val="21"/>
        </w:rPr>
        <w:t xml:space="preserve"> as management system consultant, lead </w:t>
      </w:r>
      <w:r w:rsidRPr="001F3DC5">
        <w:rPr>
          <w:rStyle w:val="words"/>
          <w:sz w:val="21"/>
          <w:szCs w:val="21"/>
        </w:rPr>
        <w:t>tutor</w:t>
      </w:r>
      <w:r w:rsidRPr="001F3DC5">
        <w:rPr>
          <w:sz w:val="21"/>
          <w:szCs w:val="21"/>
        </w:rPr>
        <w:t xml:space="preserve">, lead assessor </w:t>
      </w:r>
      <w:r w:rsidRPr="001F3DC5">
        <w:rPr>
          <w:rStyle w:val="words"/>
          <w:sz w:val="21"/>
          <w:szCs w:val="21"/>
        </w:rPr>
        <w:t>for</w:t>
      </w:r>
      <w:r w:rsidRPr="001F3DC5">
        <w:rPr>
          <w:sz w:val="21"/>
          <w:szCs w:val="21"/>
        </w:rPr>
        <w:t xml:space="preserve"> </w:t>
      </w:r>
      <w:r w:rsidRPr="001F3DC5">
        <w:rPr>
          <w:rStyle w:val="words"/>
          <w:sz w:val="21"/>
          <w:szCs w:val="21"/>
        </w:rPr>
        <w:t>quality</w:t>
      </w:r>
      <w:r w:rsidRPr="001F3DC5">
        <w:rPr>
          <w:sz w:val="21"/>
          <w:szCs w:val="21"/>
        </w:rPr>
        <w:t xml:space="preserve">, </w:t>
      </w:r>
      <w:r w:rsidRPr="001F3DC5">
        <w:rPr>
          <w:rStyle w:val="words"/>
          <w:sz w:val="21"/>
          <w:szCs w:val="21"/>
        </w:rPr>
        <w:t>safety, environment &amp; food safety</w:t>
      </w:r>
      <w:r w:rsidRPr="001F3DC5">
        <w:rPr>
          <w:sz w:val="21"/>
          <w:szCs w:val="21"/>
        </w:rPr>
        <w:t xml:space="preserve"> </w:t>
      </w:r>
      <w:r w:rsidRPr="001F3DC5">
        <w:rPr>
          <w:rStyle w:val="words"/>
          <w:sz w:val="21"/>
          <w:szCs w:val="21"/>
        </w:rPr>
        <w:t>management</w:t>
      </w:r>
      <w:r w:rsidRPr="001F3DC5">
        <w:rPr>
          <w:sz w:val="21"/>
          <w:szCs w:val="21"/>
        </w:rPr>
        <w:t xml:space="preserve"> </w:t>
      </w:r>
      <w:r w:rsidRPr="001F3DC5">
        <w:rPr>
          <w:rStyle w:val="words"/>
          <w:sz w:val="21"/>
          <w:szCs w:val="21"/>
        </w:rPr>
        <w:t>system</w:t>
      </w:r>
      <w:r w:rsidRPr="001F3DC5">
        <w:rPr>
          <w:sz w:val="21"/>
          <w:szCs w:val="21"/>
        </w:rPr>
        <w:t xml:space="preserve"> </w:t>
      </w:r>
      <w:r w:rsidRPr="001F3DC5">
        <w:rPr>
          <w:rStyle w:val="words"/>
          <w:sz w:val="21"/>
          <w:szCs w:val="21"/>
        </w:rPr>
        <w:t>development</w:t>
      </w:r>
      <w:r w:rsidRPr="001F3DC5">
        <w:rPr>
          <w:sz w:val="21"/>
          <w:szCs w:val="21"/>
        </w:rPr>
        <w:t xml:space="preserve"> </w:t>
      </w:r>
      <w:r w:rsidRPr="001F3DC5">
        <w:rPr>
          <w:rStyle w:val="words"/>
          <w:sz w:val="21"/>
          <w:szCs w:val="21"/>
        </w:rPr>
        <w:t>and</w:t>
      </w:r>
      <w:r w:rsidRPr="001F3DC5">
        <w:rPr>
          <w:sz w:val="21"/>
          <w:szCs w:val="21"/>
        </w:rPr>
        <w:t xml:space="preserve"> implementation. </w:t>
      </w:r>
      <w:r w:rsidRPr="001F3DC5">
        <w:rPr>
          <w:rStyle w:val="ignoredpatterns"/>
          <w:sz w:val="21"/>
          <w:szCs w:val="21"/>
        </w:rPr>
        <w:t>Specialised</w:t>
      </w:r>
      <w:r w:rsidRPr="001F3DC5">
        <w:rPr>
          <w:sz w:val="21"/>
          <w:szCs w:val="21"/>
        </w:rPr>
        <w:t xml:space="preserve"> in </w:t>
      </w:r>
      <w:r w:rsidRPr="001F3DC5">
        <w:rPr>
          <w:rStyle w:val="words"/>
          <w:sz w:val="21"/>
          <w:szCs w:val="21"/>
        </w:rPr>
        <w:t>project</w:t>
      </w:r>
      <w:r w:rsidRPr="001F3DC5">
        <w:rPr>
          <w:sz w:val="21"/>
          <w:szCs w:val="21"/>
        </w:rPr>
        <w:t xml:space="preserve"> </w:t>
      </w:r>
      <w:r w:rsidRPr="001F3DC5">
        <w:rPr>
          <w:rStyle w:val="words"/>
          <w:sz w:val="21"/>
          <w:szCs w:val="21"/>
        </w:rPr>
        <w:t>management</w:t>
      </w:r>
      <w:r w:rsidRPr="001F3DC5">
        <w:rPr>
          <w:sz w:val="21"/>
          <w:szCs w:val="21"/>
        </w:rPr>
        <w:t xml:space="preserve"> </w:t>
      </w:r>
      <w:r w:rsidRPr="001F3DC5">
        <w:rPr>
          <w:rStyle w:val="words"/>
          <w:sz w:val="21"/>
          <w:szCs w:val="21"/>
        </w:rPr>
        <w:t>system</w:t>
      </w:r>
      <w:r w:rsidRPr="001F3DC5">
        <w:rPr>
          <w:sz w:val="21"/>
          <w:szCs w:val="21"/>
        </w:rPr>
        <w:t xml:space="preserve"> in </w:t>
      </w:r>
      <w:r w:rsidRPr="001F3DC5">
        <w:rPr>
          <w:rStyle w:val="words"/>
          <w:sz w:val="21"/>
          <w:szCs w:val="21"/>
        </w:rPr>
        <w:t>oil</w:t>
      </w:r>
      <w:r w:rsidRPr="001F3DC5">
        <w:rPr>
          <w:sz w:val="21"/>
          <w:szCs w:val="21"/>
        </w:rPr>
        <w:t xml:space="preserve"> &amp; </w:t>
      </w:r>
      <w:r w:rsidRPr="001F3DC5">
        <w:rPr>
          <w:rStyle w:val="words"/>
          <w:sz w:val="21"/>
          <w:szCs w:val="21"/>
        </w:rPr>
        <w:t>gas</w:t>
      </w:r>
      <w:r w:rsidRPr="001F3DC5">
        <w:rPr>
          <w:sz w:val="21"/>
          <w:szCs w:val="21"/>
        </w:rPr>
        <w:t xml:space="preserve"> </w:t>
      </w:r>
      <w:r w:rsidRPr="001F3DC5">
        <w:rPr>
          <w:rStyle w:val="words"/>
          <w:sz w:val="21"/>
          <w:szCs w:val="21"/>
        </w:rPr>
        <w:t>and</w:t>
      </w:r>
      <w:r w:rsidRPr="001F3DC5">
        <w:rPr>
          <w:sz w:val="21"/>
          <w:szCs w:val="21"/>
        </w:rPr>
        <w:t xml:space="preserve"> infra </w:t>
      </w:r>
      <w:r w:rsidRPr="001F3DC5">
        <w:rPr>
          <w:rStyle w:val="words"/>
          <w:sz w:val="21"/>
          <w:szCs w:val="21"/>
        </w:rPr>
        <w:t>projects</w:t>
      </w:r>
      <w:r w:rsidRPr="001F3DC5">
        <w:rPr>
          <w:sz w:val="21"/>
          <w:szCs w:val="21"/>
        </w:rPr>
        <w:t xml:space="preserve">. An innovative </w:t>
      </w:r>
      <w:r w:rsidRPr="001F3DC5">
        <w:rPr>
          <w:rStyle w:val="words"/>
          <w:sz w:val="21"/>
          <w:szCs w:val="21"/>
        </w:rPr>
        <w:t>and</w:t>
      </w:r>
      <w:r w:rsidRPr="001F3DC5">
        <w:rPr>
          <w:sz w:val="21"/>
          <w:szCs w:val="21"/>
        </w:rPr>
        <w:t xml:space="preserve"> </w:t>
      </w:r>
      <w:r w:rsidRPr="001F3DC5">
        <w:rPr>
          <w:rStyle w:val="words"/>
          <w:sz w:val="21"/>
          <w:szCs w:val="21"/>
        </w:rPr>
        <w:t>positive</w:t>
      </w:r>
      <w:r w:rsidRPr="001F3DC5">
        <w:rPr>
          <w:sz w:val="21"/>
          <w:szCs w:val="21"/>
        </w:rPr>
        <w:t xml:space="preserve">, </w:t>
      </w:r>
      <w:r w:rsidRPr="001F3DC5">
        <w:rPr>
          <w:rStyle w:val="words"/>
          <w:sz w:val="21"/>
          <w:szCs w:val="21"/>
        </w:rPr>
        <w:t>creative</w:t>
      </w:r>
      <w:r w:rsidRPr="001F3DC5">
        <w:rPr>
          <w:sz w:val="21"/>
          <w:szCs w:val="21"/>
        </w:rPr>
        <w:t xml:space="preserve"> </w:t>
      </w:r>
      <w:r w:rsidRPr="001F3DC5">
        <w:rPr>
          <w:rStyle w:val="words"/>
          <w:sz w:val="21"/>
          <w:szCs w:val="21"/>
        </w:rPr>
        <w:t>thinker</w:t>
      </w:r>
      <w:r w:rsidRPr="001F3DC5">
        <w:rPr>
          <w:sz w:val="21"/>
          <w:szCs w:val="21"/>
        </w:rPr>
        <w:t xml:space="preserve"> with </w:t>
      </w:r>
      <w:r w:rsidRPr="001F3DC5">
        <w:rPr>
          <w:rStyle w:val="words"/>
          <w:sz w:val="21"/>
          <w:szCs w:val="21"/>
        </w:rPr>
        <w:t>excellent</w:t>
      </w:r>
      <w:r w:rsidRPr="001F3DC5">
        <w:rPr>
          <w:sz w:val="21"/>
          <w:szCs w:val="21"/>
        </w:rPr>
        <w:t xml:space="preserve"> </w:t>
      </w:r>
      <w:r w:rsidRPr="001F3DC5">
        <w:rPr>
          <w:rStyle w:val="words"/>
          <w:sz w:val="21"/>
          <w:szCs w:val="21"/>
        </w:rPr>
        <w:t>attention</w:t>
      </w:r>
      <w:r w:rsidRPr="001F3DC5">
        <w:rPr>
          <w:sz w:val="21"/>
          <w:szCs w:val="21"/>
        </w:rPr>
        <w:t xml:space="preserve"> to </w:t>
      </w:r>
      <w:r w:rsidRPr="001F3DC5">
        <w:rPr>
          <w:rStyle w:val="words"/>
          <w:sz w:val="21"/>
          <w:szCs w:val="21"/>
        </w:rPr>
        <w:t>detail</w:t>
      </w:r>
      <w:r w:rsidRPr="001F3DC5">
        <w:rPr>
          <w:sz w:val="21"/>
          <w:szCs w:val="21"/>
        </w:rPr>
        <w:t>.</w:t>
      </w:r>
    </w:p>
    <w:p w:rsidR="007965B4" w:rsidRPr="001F3DC5" w:rsidRDefault="007965B4" w:rsidP="002556D9">
      <w:pPr>
        <w:spacing w:after="120" w:line="240" w:lineRule="auto"/>
        <w:ind w:left="-331"/>
        <w:rPr>
          <w:rFonts w:cstheme="minorHAnsi"/>
          <w:b/>
          <w:sz w:val="21"/>
          <w:szCs w:val="21"/>
        </w:rPr>
      </w:pPr>
      <w:r w:rsidRPr="001F3DC5">
        <w:rPr>
          <w:rFonts w:cstheme="minorHAnsi"/>
          <w:b/>
          <w:sz w:val="21"/>
          <w:szCs w:val="21"/>
        </w:rPr>
        <w:t>AREAS OF EXPERTISE</w:t>
      </w:r>
    </w:p>
    <w:p w:rsidR="007965B4" w:rsidRPr="001F3DC5" w:rsidRDefault="007965B4" w:rsidP="002556D9">
      <w:pPr>
        <w:spacing w:after="120" w:line="240" w:lineRule="auto"/>
        <w:ind w:left="-331"/>
        <w:rPr>
          <w:rFonts w:cstheme="minorHAnsi"/>
          <w:b/>
          <w:sz w:val="21"/>
          <w:szCs w:val="21"/>
        </w:rPr>
      </w:pPr>
      <w:r w:rsidRPr="001F3DC5">
        <w:rPr>
          <w:rFonts w:cstheme="minorHAnsi"/>
          <w:b/>
          <w:sz w:val="21"/>
          <w:szCs w:val="21"/>
        </w:rPr>
        <w:t>Business Integration</w:t>
      </w:r>
    </w:p>
    <w:p w:rsidR="007965B4" w:rsidRPr="001F3DC5" w:rsidRDefault="007965B4" w:rsidP="008F7DF1">
      <w:pPr>
        <w:pStyle w:val="ListParagraph"/>
        <w:spacing w:line="240" w:lineRule="auto"/>
        <w:ind w:left="-336"/>
        <w:contextualSpacing w:val="0"/>
        <w:rPr>
          <w:rFonts w:cstheme="minorHAnsi"/>
          <w:sz w:val="21"/>
          <w:szCs w:val="21"/>
        </w:rPr>
      </w:pPr>
      <w:r w:rsidRPr="001F3DC5">
        <w:rPr>
          <w:rFonts w:cstheme="minorHAnsi"/>
          <w:sz w:val="21"/>
          <w:szCs w:val="21"/>
        </w:rPr>
        <w:t xml:space="preserve">Developed more than </w:t>
      </w:r>
      <w:r w:rsidR="0051123A" w:rsidRPr="001F3DC5">
        <w:rPr>
          <w:rFonts w:cstheme="minorHAnsi"/>
          <w:sz w:val="21"/>
          <w:szCs w:val="21"/>
        </w:rPr>
        <w:t>7</w:t>
      </w:r>
      <w:r w:rsidRPr="001F3DC5">
        <w:rPr>
          <w:rFonts w:cstheme="minorHAnsi"/>
          <w:sz w:val="21"/>
          <w:szCs w:val="21"/>
        </w:rPr>
        <w:t xml:space="preserve">8 training programmes focusing development, innovation and creativity of youth and teens for various groups (business schools, professional colleges) and are duly certified by reputed international certification bodies. Established business management plan for reputed organizations in </w:t>
      </w:r>
      <w:r w:rsidR="008F7DF1" w:rsidRPr="001F3DC5">
        <w:rPr>
          <w:rFonts w:cstheme="minorHAnsi"/>
          <w:sz w:val="21"/>
          <w:szCs w:val="21"/>
        </w:rPr>
        <w:t>Middle East</w:t>
      </w:r>
      <w:r w:rsidRPr="001F3DC5">
        <w:rPr>
          <w:rFonts w:cstheme="minorHAnsi"/>
          <w:sz w:val="21"/>
          <w:szCs w:val="21"/>
        </w:rPr>
        <w:t xml:space="preserve"> to ‘shape their business’ in compliance with international standards and advanced business management systems. Organized and established 7S’ framework, business strategy, objectives at corporate level and for strategic business units.</w:t>
      </w:r>
    </w:p>
    <w:p w:rsidR="007965B4" w:rsidRPr="001F3DC5" w:rsidRDefault="007965B4" w:rsidP="008F7DF1">
      <w:pPr>
        <w:spacing w:before="120" w:after="120" w:line="240" w:lineRule="auto"/>
        <w:ind w:left="-350"/>
        <w:rPr>
          <w:rFonts w:cstheme="minorHAnsi"/>
          <w:b/>
          <w:sz w:val="21"/>
          <w:szCs w:val="21"/>
        </w:rPr>
      </w:pPr>
      <w:r w:rsidRPr="001F3DC5">
        <w:rPr>
          <w:rFonts w:cstheme="minorHAnsi"/>
          <w:b/>
          <w:sz w:val="21"/>
          <w:szCs w:val="21"/>
        </w:rPr>
        <w:t>Project Management</w:t>
      </w:r>
    </w:p>
    <w:p w:rsidR="007965B4" w:rsidRPr="001F3DC5" w:rsidRDefault="007965B4" w:rsidP="008F7DF1">
      <w:pPr>
        <w:spacing w:before="120" w:after="120" w:line="240" w:lineRule="auto"/>
        <w:ind w:left="-350"/>
        <w:jc w:val="both"/>
        <w:rPr>
          <w:rFonts w:cstheme="minorHAnsi"/>
          <w:sz w:val="21"/>
          <w:szCs w:val="21"/>
        </w:rPr>
      </w:pPr>
      <w:r w:rsidRPr="001F3DC5">
        <w:rPr>
          <w:rFonts w:cstheme="minorHAnsi"/>
          <w:sz w:val="21"/>
          <w:szCs w:val="21"/>
        </w:rPr>
        <w:t>Introduced and successfully implemented project management system for oil &amp; gas projects in line with the requirements of ISO 9001, 14001 &amp; OHSAS 18001 and PMP aspects. Effectively involved and supported project teams in achieving their objectives on triple constrain ‘TIME, COST and QUALITY’.</w:t>
      </w:r>
    </w:p>
    <w:p w:rsidR="007965B4" w:rsidRPr="001F3DC5" w:rsidRDefault="007965B4" w:rsidP="008F7DF1">
      <w:pPr>
        <w:spacing w:before="120" w:after="120" w:line="240" w:lineRule="auto"/>
        <w:ind w:left="-350"/>
        <w:rPr>
          <w:rFonts w:cstheme="minorHAnsi"/>
          <w:b/>
          <w:sz w:val="21"/>
          <w:szCs w:val="21"/>
        </w:rPr>
      </w:pPr>
      <w:r w:rsidRPr="001F3DC5">
        <w:rPr>
          <w:rFonts w:cstheme="minorHAnsi"/>
          <w:b/>
          <w:sz w:val="21"/>
          <w:szCs w:val="21"/>
        </w:rPr>
        <w:t>Management System Auditing</w:t>
      </w:r>
    </w:p>
    <w:p w:rsidR="007965B4" w:rsidRPr="001F3DC5" w:rsidRDefault="007965B4" w:rsidP="008F7DF1">
      <w:pPr>
        <w:spacing w:before="120" w:after="120" w:line="240" w:lineRule="auto"/>
        <w:ind w:left="-350"/>
        <w:jc w:val="both"/>
        <w:rPr>
          <w:rFonts w:cstheme="minorHAnsi"/>
          <w:sz w:val="21"/>
          <w:szCs w:val="21"/>
        </w:rPr>
      </w:pPr>
      <w:r w:rsidRPr="001F3DC5">
        <w:rPr>
          <w:rFonts w:cstheme="minorHAnsi"/>
          <w:sz w:val="21"/>
          <w:szCs w:val="21"/>
        </w:rPr>
        <w:t xml:space="preserve">Conducted above </w:t>
      </w:r>
      <w:r w:rsidR="00F27EAF" w:rsidRPr="001F3DC5">
        <w:rPr>
          <w:rFonts w:cstheme="minorHAnsi"/>
          <w:sz w:val="21"/>
          <w:szCs w:val="21"/>
        </w:rPr>
        <w:t>1200</w:t>
      </w:r>
      <w:r w:rsidRPr="001F3DC5">
        <w:rPr>
          <w:rFonts w:cstheme="minorHAnsi"/>
          <w:sz w:val="21"/>
          <w:szCs w:val="21"/>
        </w:rPr>
        <w:t xml:space="preserve"> audits (internal, second party and third party) in line with the requirements of</w:t>
      </w:r>
      <w:r w:rsidR="0051123A" w:rsidRPr="001F3DC5">
        <w:rPr>
          <w:rFonts w:cstheme="minorHAnsi"/>
          <w:sz w:val="21"/>
          <w:szCs w:val="21"/>
        </w:rPr>
        <w:t xml:space="preserve"> ADEHSMS, </w:t>
      </w:r>
      <w:r w:rsidRPr="001F3DC5">
        <w:rPr>
          <w:rFonts w:cstheme="minorHAnsi"/>
          <w:sz w:val="21"/>
          <w:szCs w:val="21"/>
        </w:rPr>
        <w:t xml:space="preserve">ISO </w:t>
      </w:r>
      <w:r w:rsidR="0051123A" w:rsidRPr="001F3DC5">
        <w:rPr>
          <w:rFonts w:cstheme="minorHAnsi"/>
          <w:sz w:val="21"/>
          <w:szCs w:val="21"/>
        </w:rPr>
        <w:t xml:space="preserve">22000, 9001, 14001 </w:t>
      </w:r>
      <w:r w:rsidRPr="001F3DC5">
        <w:rPr>
          <w:rFonts w:cstheme="minorHAnsi"/>
          <w:sz w:val="21"/>
          <w:szCs w:val="21"/>
        </w:rPr>
        <w:t>&amp; OHSAS 18001 management systems. Lead a team of auditors conduct</w:t>
      </w:r>
      <w:r w:rsidR="00F27EAF" w:rsidRPr="001F3DC5">
        <w:rPr>
          <w:rFonts w:cstheme="minorHAnsi"/>
          <w:sz w:val="21"/>
          <w:szCs w:val="21"/>
        </w:rPr>
        <w:t>ing ‘Project Risk Based Audits’ (</w:t>
      </w:r>
      <w:r w:rsidR="00F27EAF" w:rsidRPr="001F3DC5">
        <w:rPr>
          <w:rFonts w:cstheme="minorHAnsi"/>
          <w:b/>
          <w:sz w:val="21"/>
          <w:szCs w:val="21"/>
        </w:rPr>
        <w:t>Major Clients:</w:t>
      </w:r>
      <w:r w:rsidR="00F27EAF" w:rsidRPr="001F3DC5">
        <w:rPr>
          <w:sz w:val="21"/>
          <w:szCs w:val="21"/>
        </w:rPr>
        <w:t xml:space="preserve"> </w:t>
      </w:r>
      <w:r w:rsidR="00F27EAF" w:rsidRPr="001F3DC5">
        <w:rPr>
          <w:rFonts w:cstheme="minorHAnsi"/>
          <w:sz w:val="21"/>
          <w:szCs w:val="21"/>
        </w:rPr>
        <w:t xml:space="preserve">EMAAR Properties PJSC, Nuclear Power Plant Al </w:t>
      </w:r>
      <w:proofErr w:type="spellStart"/>
      <w:r w:rsidR="00F27EAF" w:rsidRPr="001F3DC5">
        <w:rPr>
          <w:rFonts w:cstheme="minorHAnsi"/>
          <w:sz w:val="21"/>
          <w:szCs w:val="21"/>
        </w:rPr>
        <w:t>Barha</w:t>
      </w:r>
      <w:proofErr w:type="spellEnd"/>
      <w:r w:rsidR="00F27EAF" w:rsidRPr="001F3DC5">
        <w:rPr>
          <w:rFonts w:cstheme="minorHAnsi"/>
          <w:sz w:val="21"/>
          <w:szCs w:val="21"/>
        </w:rPr>
        <w:t>, Lulu outlets, different organizations operating in ICAD &amp; Oil&amp; gas Projects).</w:t>
      </w:r>
    </w:p>
    <w:p w:rsidR="007965B4" w:rsidRPr="001F3DC5" w:rsidRDefault="007965B4" w:rsidP="008F7DF1">
      <w:pPr>
        <w:spacing w:before="120" w:after="120" w:line="240" w:lineRule="auto"/>
        <w:ind w:left="-350"/>
        <w:rPr>
          <w:rFonts w:cstheme="minorHAnsi"/>
          <w:b/>
          <w:sz w:val="21"/>
          <w:szCs w:val="21"/>
        </w:rPr>
      </w:pPr>
      <w:r w:rsidRPr="001F3DC5">
        <w:rPr>
          <w:rFonts w:cstheme="minorHAnsi"/>
          <w:b/>
          <w:sz w:val="21"/>
          <w:szCs w:val="21"/>
        </w:rPr>
        <w:t>Management System Training</w:t>
      </w:r>
    </w:p>
    <w:p w:rsidR="007965B4" w:rsidRPr="001F3DC5" w:rsidRDefault="007965B4" w:rsidP="00E820E8">
      <w:pPr>
        <w:spacing w:before="120" w:after="240" w:line="240" w:lineRule="auto"/>
        <w:ind w:left="-346"/>
        <w:jc w:val="both"/>
        <w:rPr>
          <w:rFonts w:cstheme="minorHAnsi"/>
          <w:sz w:val="21"/>
          <w:szCs w:val="21"/>
        </w:rPr>
      </w:pPr>
      <w:r w:rsidRPr="001F3DC5">
        <w:rPr>
          <w:rFonts w:cstheme="minorHAnsi"/>
          <w:sz w:val="21"/>
          <w:szCs w:val="21"/>
        </w:rPr>
        <w:t xml:space="preserve">Conducted more than </w:t>
      </w:r>
      <w:r w:rsidR="00F27EAF" w:rsidRPr="001F3DC5">
        <w:rPr>
          <w:rFonts w:cstheme="minorHAnsi"/>
          <w:sz w:val="21"/>
          <w:szCs w:val="21"/>
        </w:rPr>
        <w:t>8</w:t>
      </w:r>
      <w:r w:rsidRPr="001F3DC5">
        <w:rPr>
          <w:rFonts w:cstheme="minorHAnsi"/>
          <w:sz w:val="21"/>
          <w:szCs w:val="21"/>
        </w:rPr>
        <w:t xml:space="preserve">20 training sessions for Managers, Engineers and administrative staff on different management and technical subjects. </w:t>
      </w:r>
      <w:r w:rsidR="00F27EAF" w:rsidRPr="001F3DC5">
        <w:rPr>
          <w:rFonts w:cstheme="minorHAnsi"/>
          <w:b/>
          <w:sz w:val="21"/>
          <w:szCs w:val="21"/>
        </w:rPr>
        <w:t>Training specialization:</w:t>
      </w:r>
      <w:r w:rsidR="00F27EAF" w:rsidRPr="001F3DC5">
        <w:rPr>
          <w:rFonts w:cstheme="minorHAnsi"/>
          <w:sz w:val="21"/>
          <w:szCs w:val="21"/>
        </w:rPr>
        <w:t xml:space="preserve"> </w:t>
      </w:r>
      <w:proofErr w:type="spellStart"/>
      <w:r w:rsidR="00F27EAF" w:rsidRPr="001F3DC5">
        <w:rPr>
          <w:rFonts w:cstheme="minorHAnsi"/>
          <w:sz w:val="21"/>
          <w:szCs w:val="21"/>
        </w:rPr>
        <w:t>Nebosh</w:t>
      </w:r>
      <w:proofErr w:type="spellEnd"/>
      <w:r w:rsidR="00F27EAF" w:rsidRPr="001F3DC5">
        <w:rPr>
          <w:rFonts w:cstheme="minorHAnsi"/>
          <w:sz w:val="21"/>
          <w:szCs w:val="21"/>
        </w:rPr>
        <w:t xml:space="preserve"> IGC, Lead Auditor training in IRCA ISO 9001/14001/22000 &amp; OHSAS 18001 standards, IMS, Fire &amp; Safety, Risk Management, Confined space entry, Scaffolding, Chemical storage and handling, MSDS and many more. Major Clients served:  DEWA, KOC, KNPC, Organizations operating in ICAD etc. </w:t>
      </w:r>
      <w:r w:rsidRPr="001F3DC5">
        <w:rPr>
          <w:rFonts w:cstheme="minorHAnsi"/>
          <w:sz w:val="21"/>
          <w:szCs w:val="21"/>
        </w:rPr>
        <w:t>Recruited, coached and managed a successful team of twenty four trainers to deliver trainings to Company employees on management system.</w:t>
      </w:r>
    </w:p>
    <w:p w:rsidR="007965B4" w:rsidRPr="001F3DC5" w:rsidRDefault="007965B4" w:rsidP="00E820E8">
      <w:pPr>
        <w:spacing w:after="120" w:line="240" w:lineRule="auto"/>
        <w:ind w:left="-346"/>
        <w:rPr>
          <w:rFonts w:cstheme="minorHAnsi"/>
          <w:b/>
          <w:sz w:val="21"/>
          <w:szCs w:val="21"/>
        </w:rPr>
      </w:pPr>
      <w:r w:rsidRPr="001F3DC5">
        <w:rPr>
          <w:rFonts w:cstheme="minorHAnsi"/>
          <w:b/>
          <w:sz w:val="21"/>
          <w:szCs w:val="21"/>
        </w:rPr>
        <w:t>EXPERIENCE RESUME:</w:t>
      </w:r>
    </w:p>
    <w:p w:rsidR="00344FDF" w:rsidRPr="001F3DC5" w:rsidRDefault="00344FDF" w:rsidP="001F3DC5">
      <w:pPr>
        <w:pStyle w:val="ListParagraph"/>
        <w:numPr>
          <w:ilvl w:val="0"/>
          <w:numId w:val="11"/>
        </w:numPr>
        <w:spacing w:before="80" w:after="40" w:line="240" w:lineRule="auto"/>
        <w:ind w:left="332" w:hanging="274"/>
        <w:contextualSpacing w:val="0"/>
        <w:rPr>
          <w:rFonts w:cstheme="minorHAnsi"/>
          <w:sz w:val="21"/>
          <w:szCs w:val="21"/>
        </w:rPr>
      </w:pPr>
      <w:r w:rsidRPr="001F3DC5">
        <w:rPr>
          <w:rFonts w:cstheme="minorHAnsi"/>
          <w:sz w:val="21"/>
          <w:szCs w:val="21"/>
        </w:rPr>
        <w:t>Twenty seven (28) years post qualification experience of which approximately 21 years has been in the Middle East in the development of management systems (quality, safety and environment) and its implementation with reputed companies.</w:t>
      </w:r>
    </w:p>
    <w:p w:rsidR="00344FDF" w:rsidRPr="001F3DC5" w:rsidRDefault="00344FDF" w:rsidP="001F3DC5">
      <w:pPr>
        <w:pStyle w:val="ListParagraph"/>
        <w:numPr>
          <w:ilvl w:val="0"/>
          <w:numId w:val="11"/>
        </w:numPr>
        <w:spacing w:before="80" w:after="40" w:line="240" w:lineRule="auto"/>
        <w:ind w:left="332" w:hanging="274"/>
        <w:contextualSpacing w:val="0"/>
        <w:rPr>
          <w:rFonts w:cstheme="minorHAnsi"/>
          <w:sz w:val="21"/>
          <w:szCs w:val="21"/>
        </w:rPr>
      </w:pPr>
      <w:r w:rsidRPr="001F3DC5">
        <w:rPr>
          <w:rFonts w:cstheme="minorHAnsi"/>
          <w:sz w:val="21"/>
          <w:szCs w:val="21"/>
        </w:rPr>
        <w:lastRenderedPageBreak/>
        <w:t xml:space="preserve">Served certification bodies (SGS India (P) Ltd, TUV </w:t>
      </w:r>
      <w:proofErr w:type="spellStart"/>
      <w:r w:rsidRPr="001F3DC5">
        <w:rPr>
          <w:rFonts w:cstheme="minorHAnsi"/>
          <w:sz w:val="21"/>
          <w:szCs w:val="21"/>
        </w:rPr>
        <w:t>Rheinland</w:t>
      </w:r>
      <w:proofErr w:type="spellEnd"/>
      <w:r w:rsidRPr="001F3DC5">
        <w:rPr>
          <w:rFonts w:cstheme="minorHAnsi"/>
          <w:sz w:val="21"/>
          <w:szCs w:val="21"/>
        </w:rPr>
        <w:t xml:space="preserve">, </w:t>
      </w:r>
      <w:proofErr w:type="gramStart"/>
      <w:r w:rsidRPr="001F3DC5">
        <w:rPr>
          <w:rFonts w:cstheme="minorHAnsi"/>
          <w:sz w:val="21"/>
          <w:szCs w:val="21"/>
        </w:rPr>
        <w:t>TUO</w:t>
      </w:r>
      <w:proofErr w:type="gramEnd"/>
      <w:r w:rsidRPr="001F3DC5">
        <w:rPr>
          <w:rFonts w:cstheme="minorHAnsi"/>
          <w:sz w:val="21"/>
          <w:szCs w:val="21"/>
        </w:rPr>
        <w:t xml:space="preserve"> Kuwait etc.) as lead assessor and lead tutor for ISO 9001/14001/22000 &amp; OHSAS 18001 international standards. </w:t>
      </w:r>
    </w:p>
    <w:p w:rsidR="009061D2" w:rsidRPr="001F3DC5" w:rsidRDefault="009061D2" w:rsidP="001F3DC5">
      <w:pPr>
        <w:pStyle w:val="ListParagraph"/>
        <w:numPr>
          <w:ilvl w:val="0"/>
          <w:numId w:val="11"/>
        </w:numPr>
        <w:spacing w:before="80" w:after="40" w:line="240" w:lineRule="auto"/>
        <w:ind w:left="332" w:hanging="274"/>
        <w:contextualSpacing w:val="0"/>
        <w:rPr>
          <w:rFonts w:cstheme="minorHAnsi"/>
          <w:sz w:val="21"/>
          <w:szCs w:val="21"/>
        </w:rPr>
      </w:pPr>
      <w:r w:rsidRPr="001F3DC5">
        <w:rPr>
          <w:rFonts w:cstheme="minorHAnsi"/>
          <w:sz w:val="21"/>
          <w:szCs w:val="21"/>
        </w:rPr>
        <w:t>Conducted 3rd party Audits in line with ADEHSMS requirements for different certification/auditing bodies.</w:t>
      </w:r>
    </w:p>
    <w:p w:rsidR="007965B4" w:rsidRPr="001F3DC5" w:rsidRDefault="007965B4" w:rsidP="001F3DC5">
      <w:pPr>
        <w:pStyle w:val="ListParagraph"/>
        <w:numPr>
          <w:ilvl w:val="0"/>
          <w:numId w:val="11"/>
        </w:numPr>
        <w:spacing w:before="80" w:after="40" w:line="240" w:lineRule="auto"/>
        <w:ind w:left="322" w:hanging="277"/>
        <w:contextualSpacing w:val="0"/>
        <w:rPr>
          <w:rFonts w:cstheme="minorHAnsi"/>
          <w:sz w:val="21"/>
          <w:szCs w:val="21"/>
        </w:rPr>
      </w:pPr>
      <w:r w:rsidRPr="001F3DC5">
        <w:rPr>
          <w:rFonts w:cstheme="minorHAnsi"/>
          <w:sz w:val="21"/>
          <w:szCs w:val="21"/>
        </w:rPr>
        <w:t>Developed Project quality/safety</w:t>
      </w:r>
      <w:r w:rsidR="008706CB" w:rsidRPr="001F3DC5">
        <w:rPr>
          <w:rFonts w:cstheme="minorHAnsi"/>
          <w:sz w:val="21"/>
          <w:szCs w:val="21"/>
        </w:rPr>
        <w:t>/</w:t>
      </w:r>
      <w:r w:rsidRPr="001F3DC5">
        <w:rPr>
          <w:rFonts w:cstheme="minorHAnsi"/>
          <w:sz w:val="21"/>
          <w:szCs w:val="21"/>
        </w:rPr>
        <w:t>environment plans as requi</w:t>
      </w:r>
      <w:r w:rsidR="008706CB" w:rsidRPr="001F3DC5">
        <w:rPr>
          <w:rFonts w:cstheme="minorHAnsi"/>
          <w:sz w:val="21"/>
          <w:szCs w:val="21"/>
        </w:rPr>
        <w:t xml:space="preserve">red by contract requirements and </w:t>
      </w:r>
      <w:r w:rsidRPr="001F3DC5">
        <w:rPr>
          <w:rFonts w:cstheme="minorHAnsi"/>
          <w:sz w:val="21"/>
          <w:szCs w:val="21"/>
        </w:rPr>
        <w:t>implemented successfully.</w:t>
      </w:r>
    </w:p>
    <w:p w:rsidR="009061D2" w:rsidRPr="001F3DC5" w:rsidRDefault="009061D2" w:rsidP="001F3DC5">
      <w:pPr>
        <w:pStyle w:val="ListParagraph"/>
        <w:numPr>
          <w:ilvl w:val="0"/>
          <w:numId w:val="11"/>
        </w:numPr>
        <w:spacing w:before="80" w:after="40" w:line="240" w:lineRule="auto"/>
        <w:ind w:left="322" w:hanging="322"/>
        <w:contextualSpacing w:val="0"/>
        <w:rPr>
          <w:rFonts w:cstheme="minorHAnsi"/>
          <w:sz w:val="21"/>
          <w:szCs w:val="21"/>
        </w:rPr>
      </w:pPr>
      <w:r w:rsidRPr="001F3DC5">
        <w:rPr>
          <w:rFonts w:cstheme="minorHAnsi"/>
          <w:sz w:val="21"/>
          <w:szCs w:val="21"/>
        </w:rPr>
        <w:t xml:space="preserve">Delivered more than </w:t>
      </w:r>
      <w:r w:rsidR="00F27EAF" w:rsidRPr="001F3DC5">
        <w:rPr>
          <w:rFonts w:cstheme="minorHAnsi"/>
          <w:sz w:val="21"/>
          <w:szCs w:val="21"/>
        </w:rPr>
        <w:t>8</w:t>
      </w:r>
      <w:r w:rsidRPr="001F3DC5">
        <w:rPr>
          <w:rFonts w:cstheme="minorHAnsi"/>
          <w:sz w:val="21"/>
          <w:szCs w:val="21"/>
        </w:rPr>
        <w:t>00 train</w:t>
      </w:r>
      <w:r w:rsidR="008706CB" w:rsidRPr="001F3DC5">
        <w:rPr>
          <w:rFonts w:cstheme="minorHAnsi"/>
          <w:sz w:val="21"/>
          <w:szCs w:val="21"/>
        </w:rPr>
        <w:t>ing sessions on QUALITY, SAFETY,</w:t>
      </w:r>
      <w:r w:rsidRPr="001F3DC5">
        <w:rPr>
          <w:rFonts w:cstheme="minorHAnsi"/>
          <w:sz w:val="21"/>
          <w:szCs w:val="21"/>
        </w:rPr>
        <w:t xml:space="preserve"> </w:t>
      </w:r>
      <w:proofErr w:type="gramStart"/>
      <w:r w:rsidRPr="001F3DC5">
        <w:rPr>
          <w:rFonts w:cstheme="minorHAnsi"/>
          <w:sz w:val="21"/>
          <w:szCs w:val="21"/>
        </w:rPr>
        <w:t>ENVIRONMENT</w:t>
      </w:r>
      <w:proofErr w:type="gramEnd"/>
      <w:r w:rsidRPr="001F3DC5">
        <w:rPr>
          <w:rFonts w:cstheme="minorHAnsi"/>
          <w:sz w:val="21"/>
          <w:szCs w:val="21"/>
        </w:rPr>
        <w:t>, FOOD SAFETY in line with ISO 9001/14001/22000 &amp; OHSAS 18001 Management Systems and NEBOSH IGC &amp; Medic First Aid.</w:t>
      </w:r>
    </w:p>
    <w:p w:rsidR="007965B4" w:rsidRPr="001F3DC5" w:rsidRDefault="007965B4" w:rsidP="001F3DC5">
      <w:pPr>
        <w:pStyle w:val="ListParagraph"/>
        <w:numPr>
          <w:ilvl w:val="0"/>
          <w:numId w:val="11"/>
        </w:numPr>
        <w:spacing w:before="80" w:after="40" w:line="240" w:lineRule="auto"/>
        <w:ind w:left="322" w:hanging="322"/>
        <w:contextualSpacing w:val="0"/>
        <w:rPr>
          <w:rFonts w:cstheme="minorHAnsi"/>
          <w:sz w:val="21"/>
          <w:szCs w:val="21"/>
        </w:rPr>
      </w:pPr>
      <w:r w:rsidRPr="001F3DC5">
        <w:rPr>
          <w:rFonts w:cstheme="minorHAnsi"/>
          <w:sz w:val="21"/>
          <w:szCs w:val="21"/>
        </w:rPr>
        <w:t>Managed QHSE team of 116 staff (QC Engineers, Inspectors and laboratory staff for work inspections, material testing, material approvals etc.</w:t>
      </w:r>
    </w:p>
    <w:p w:rsidR="007965B4" w:rsidRPr="001F3DC5" w:rsidRDefault="007965B4" w:rsidP="001F3DC5">
      <w:pPr>
        <w:pStyle w:val="ListParagraph"/>
        <w:numPr>
          <w:ilvl w:val="0"/>
          <w:numId w:val="11"/>
        </w:numPr>
        <w:spacing w:before="80" w:after="40" w:line="240" w:lineRule="auto"/>
        <w:ind w:left="322" w:hanging="322"/>
        <w:contextualSpacing w:val="0"/>
        <w:rPr>
          <w:rFonts w:cstheme="minorHAnsi"/>
          <w:sz w:val="21"/>
          <w:szCs w:val="21"/>
        </w:rPr>
      </w:pPr>
      <w:r w:rsidRPr="001F3DC5">
        <w:rPr>
          <w:rFonts w:cstheme="minorHAnsi"/>
          <w:sz w:val="21"/>
          <w:szCs w:val="21"/>
        </w:rPr>
        <w:t xml:space="preserve">Presented the Company in international seminars and conferences as part of presenting company’s achievements in quality and HSE. (KOC, KNPC &amp; EQUATE, Kuwait).  </w:t>
      </w:r>
    </w:p>
    <w:p w:rsidR="007965B4" w:rsidRPr="001F3DC5" w:rsidRDefault="007965B4" w:rsidP="001F3DC5">
      <w:pPr>
        <w:pStyle w:val="ListParagraph"/>
        <w:numPr>
          <w:ilvl w:val="0"/>
          <w:numId w:val="11"/>
        </w:numPr>
        <w:spacing w:before="80" w:after="40" w:line="240" w:lineRule="auto"/>
        <w:ind w:left="322" w:right="-108" w:hanging="322"/>
        <w:contextualSpacing w:val="0"/>
        <w:rPr>
          <w:rFonts w:cstheme="minorHAnsi"/>
          <w:sz w:val="21"/>
          <w:szCs w:val="21"/>
        </w:rPr>
      </w:pPr>
      <w:r w:rsidRPr="001F3DC5">
        <w:rPr>
          <w:rFonts w:cstheme="minorHAnsi"/>
          <w:sz w:val="21"/>
          <w:szCs w:val="21"/>
        </w:rPr>
        <w:t>Successfully applied ‘7S’ strategy in business management and monitored and maintained.</w:t>
      </w:r>
    </w:p>
    <w:p w:rsidR="007965B4" w:rsidRPr="001F3DC5" w:rsidRDefault="007965B4" w:rsidP="001F3DC5">
      <w:pPr>
        <w:pStyle w:val="ListParagraph"/>
        <w:numPr>
          <w:ilvl w:val="0"/>
          <w:numId w:val="11"/>
        </w:numPr>
        <w:spacing w:before="80" w:after="0" w:line="240" w:lineRule="auto"/>
        <w:ind w:left="322" w:right="-113" w:hanging="322"/>
        <w:contextualSpacing w:val="0"/>
        <w:rPr>
          <w:rFonts w:cstheme="minorHAnsi"/>
          <w:sz w:val="21"/>
          <w:szCs w:val="21"/>
        </w:rPr>
      </w:pPr>
      <w:r w:rsidRPr="001F3DC5">
        <w:rPr>
          <w:rFonts w:cstheme="minorHAnsi"/>
          <w:sz w:val="21"/>
          <w:szCs w:val="21"/>
        </w:rPr>
        <w:t>Cross functional experience in the areas of Quality, Health &amp; Safety, Environmental Management Systems development and the entire gamut of Project Management.</w:t>
      </w:r>
    </w:p>
    <w:p w:rsidR="007965B4" w:rsidRPr="001F3DC5" w:rsidRDefault="007965B4" w:rsidP="001F3DC5">
      <w:pPr>
        <w:pStyle w:val="ListParagraph"/>
        <w:numPr>
          <w:ilvl w:val="0"/>
          <w:numId w:val="11"/>
        </w:numPr>
        <w:spacing w:before="80" w:after="0" w:line="240" w:lineRule="auto"/>
        <w:ind w:left="322" w:right="-115" w:hanging="322"/>
        <w:contextualSpacing w:val="0"/>
        <w:rPr>
          <w:rFonts w:cstheme="minorHAnsi"/>
          <w:sz w:val="21"/>
          <w:szCs w:val="21"/>
        </w:rPr>
      </w:pPr>
      <w:r w:rsidRPr="001F3DC5">
        <w:rPr>
          <w:rFonts w:cstheme="minorHAnsi"/>
          <w:sz w:val="21"/>
          <w:szCs w:val="21"/>
        </w:rPr>
        <w:t>Introduced, established and monitored ‘measurable objectives &amp; KPIs’ with respect to international standards applying ‘SMART ‘methodology.</w:t>
      </w:r>
    </w:p>
    <w:p w:rsidR="007965B4" w:rsidRPr="001F3DC5" w:rsidRDefault="007965B4" w:rsidP="001F3DC5">
      <w:pPr>
        <w:pStyle w:val="ListParagraph"/>
        <w:numPr>
          <w:ilvl w:val="0"/>
          <w:numId w:val="11"/>
        </w:numPr>
        <w:spacing w:before="80" w:after="40" w:line="240" w:lineRule="auto"/>
        <w:ind w:left="322" w:right="-115" w:hanging="322"/>
        <w:contextualSpacing w:val="0"/>
        <w:rPr>
          <w:rFonts w:cstheme="minorHAnsi"/>
          <w:sz w:val="21"/>
          <w:szCs w:val="21"/>
        </w:rPr>
      </w:pPr>
      <w:r w:rsidRPr="001F3DC5">
        <w:rPr>
          <w:rFonts w:cstheme="minorHAnsi"/>
          <w:sz w:val="21"/>
          <w:szCs w:val="21"/>
        </w:rPr>
        <w:t>Mastery of a full spectrum of services, including strategy development, benchmarking studies, SMART, PEST, PERL, SWOT analysis, System procedures etc.</w:t>
      </w:r>
    </w:p>
    <w:p w:rsidR="007965B4" w:rsidRPr="001F3DC5" w:rsidRDefault="007965B4" w:rsidP="001F3DC5">
      <w:pPr>
        <w:pStyle w:val="ListParagraph"/>
        <w:numPr>
          <w:ilvl w:val="0"/>
          <w:numId w:val="11"/>
        </w:numPr>
        <w:spacing w:before="80" w:after="40" w:line="240" w:lineRule="auto"/>
        <w:ind w:left="322" w:right="-115" w:hanging="322"/>
        <w:contextualSpacing w:val="0"/>
        <w:rPr>
          <w:rFonts w:cstheme="minorHAnsi"/>
          <w:sz w:val="21"/>
          <w:szCs w:val="21"/>
        </w:rPr>
      </w:pPr>
      <w:r w:rsidRPr="001F3DC5">
        <w:rPr>
          <w:rFonts w:cstheme="minorHAnsi"/>
          <w:sz w:val="21"/>
          <w:szCs w:val="21"/>
        </w:rPr>
        <w:t xml:space="preserve">Developed and implemented HSE ‘Risk Assessments’ as required by OHSAS and Environmental management system and reduced the risks (residual risk) wherever possible. </w:t>
      </w:r>
    </w:p>
    <w:p w:rsidR="007965B4" w:rsidRPr="001F3DC5" w:rsidRDefault="007965B4" w:rsidP="001F3DC5">
      <w:pPr>
        <w:pStyle w:val="ListParagraph"/>
        <w:numPr>
          <w:ilvl w:val="0"/>
          <w:numId w:val="11"/>
        </w:numPr>
        <w:spacing w:before="80" w:after="40" w:line="240" w:lineRule="auto"/>
        <w:ind w:left="322" w:right="-115" w:hanging="322"/>
        <w:contextualSpacing w:val="0"/>
        <w:rPr>
          <w:rFonts w:cstheme="minorHAnsi"/>
          <w:sz w:val="21"/>
          <w:szCs w:val="21"/>
        </w:rPr>
      </w:pPr>
      <w:r w:rsidRPr="001F3DC5">
        <w:rPr>
          <w:rFonts w:cstheme="minorHAnsi"/>
          <w:sz w:val="21"/>
          <w:szCs w:val="21"/>
        </w:rPr>
        <w:t>Lead a team of 116 QHSE staff as part of implementing a cost effective quality, health &amp; safety and environmental management system.</w:t>
      </w:r>
    </w:p>
    <w:p w:rsidR="007965B4" w:rsidRPr="001F3DC5" w:rsidRDefault="007965B4" w:rsidP="001F3DC5">
      <w:pPr>
        <w:pStyle w:val="BulletBT1"/>
        <w:numPr>
          <w:ilvl w:val="0"/>
          <w:numId w:val="13"/>
        </w:numPr>
        <w:spacing w:before="80" w:after="40"/>
        <w:ind w:left="322" w:hanging="322"/>
        <w:rPr>
          <w:rFonts w:asciiTheme="minorHAnsi" w:hAnsiTheme="minorHAnsi" w:cstheme="minorHAnsi"/>
          <w:sz w:val="21"/>
          <w:szCs w:val="21"/>
        </w:rPr>
      </w:pPr>
      <w:r w:rsidRPr="001F3DC5">
        <w:rPr>
          <w:rFonts w:asciiTheme="minorHAnsi" w:hAnsiTheme="minorHAnsi" w:cstheme="minorHAnsi"/>
          <w:sz w:val="21"/>
          <w:szCs w:val="21"/>
        </w:rPr>
        <w:t>Management System Auditing and training experience in Quality, Safety &amp; Environment Management Systems. (More than 430 audits carried out till date).</w:t>
      </w:r>
    </w:p>
    <w:p w:rsidR="007965B4" w:rsidRPr="001F3DC5" w:rsidRDefault="007965B4" w:rsidP="001F3DC5">
      <w:pPr>
        <w:pStyle w:val="ListParagraph"/>
        <w:numPr>
          <w:ilvl w:val="0"/>
          <w:numId w:val="11"/>
        </w:numPr>
        <w:spacing w:before="80" w:after="40" w:line="240" w:lineRule="auto"/>
        <w:ind w:left="322" w:right="-115" w:hanging="322"/>
        <w:contextualSpacing w:val="0"/>
        <w:rPr>
          <w:rFonts w:cstheme="minorHAnsi"/>
          <w:sz w:val="21"/>
          <w:szCs w:val="21"/>
        </w:rPr>
      </w:pPr>
      <w:r w:rsidRPr="001F3DC5">
        <w:rPr>
          <w:rFonts w:cstheme="minorHAnsi"/>
          <w:sz w:val="21"/>
          <w:szCs w:val="21"/>
        </w:rPr>
        <w:t>Developed and implemented a cost effective ‘emission control’ and ‘air quality’ monitoring system with all project of the Company and equipment and asphalt plant.</w:t>
      </w:r>
    </w:p>
    <w:p w:rsidR="00AE3D6C" w:rsidRPr="001F3DC5" w:rsidRDefault="007965B4" w:rsidP="001F3DC5">
      <w:pPr>
        <w:pStyle w:val="ListParagraph"/>
        <w:numPr>
          <w:ilvl w:val="0"/>
          <w:numId w:val="11"/>
        </w:numPr>
        <w:spacing w:before="80" w:after="240" w:line="240" w:lineRule="auto"/>
        <w:ind w:left="322" w:right="72" w:hanging="322"/>
        <w:contextualSpacing w:val="0"/>
        <w:rPr>
          <w:sz w:val="21"/>
          <w:szCs w:val="21"/>
        </w:rPr>
      </w:pPr>
      <w:r w:rsidRPr="001F3DC5">
        <w:rPr>
          <w:rFonts w:cstheme="minorHAnsi"/>
          <w:sz w:val="21"/>
          <w:szCs w:val="21"/>
        </w:rPr>
        <w:t>Developed environmental ‘Aspects and Impacts’ system within the company as part of ensuring identifying &amp; controlling environ</w:t>
      </w:r>
      <w:r w:rsidR="00BE0540" w:rsidRPr="001F3DC5">
        <w:rPr>
          <w:rFonts w:cstheme="minorHAnsi"/>
          <w:sz w:val="21"/>
          <w:szCs w:val="21"/>
        </w:rPr>
        <w:t xml:space="preserve">mental aspects with respect to </w:t>
      </w:r>
      <w:r w:rsidRPr="001F3DC5">
        <w:rPr>
          <w:rFonts w:cstheme="minorHAnsi"/>
          <w:sz w:val="21"/>
          <w:szCs w:val="21"/>
        </w:rPr>
        <w:t>EPA &amp; ISO 14001 Environmental Management System requirements.</w:t>
      </w:r>
    </w:p>
    <w:p w:rsidR="002D0296" w:rsidRPr="001F3DC5" w:rsidRDefault="002D0296" w:rsidP="002D0296">
      <w:pPr>
        <w:pStyle w:val="ListParagraph"/>
        <w:ind w:left="528" w:hanging="726"/>
        <w:contextualSpacing w:val="0"/>
        <w:rPr>
          <w:rFonts w:cstheme="minorHAnsi"/>
          <w:sz w:val="21"/>
          <w:szCs w:val="21"/>
        </w:rPr>
      </w:pPr>
      <w:r w:rsidRPr="001F3DC5">
        <w:rPr>
          <w:rFonts w:cs="Berlin Sans FB"/>
          <w:b/>
          <w:sz w:val="21"/>
          <w:szCs w:val="21"/>
          <w:lang w:val="en-IN"/>
        </w:rPr>
        <w:t xml:space="preserve">LANGUAGE PROFICIENCY: </w:t>
      </w:r>
    </w:p>
    <w:p w:rsidR="002D0296" w:rsidRPr="001F3DC5" w:rsidRDefault="002D0296" w:rsidP="002D0296">
      <w:pPr>
        <w:pStyle w:val="ListParagraph"/>
        <w:spacing w:line="240" w:lineRule="auto"/>
        <w:ind w:left="-187" w:hanging="11"/>
        <w:contextualSpacing w:val="0"/>
        <w:jc w:val="left"/>
        <w:rPr>
          <w:rFonts w:cs="Berlin Sans FB"/>
          <w:sz w:val="21"/>
          <w:szCs w:val="21"/>
          <w:lang w:val="en-IN"/>
        </w:rPr>
      </w:pPr>
      <w:r w:rsidRPr="001F3DC5">
        <w:rPr>
          <w:rFonts w:cs="Berlin Sans FB"/>
          <w:sz w:val="21"/>
          <w:szCs w:val="21"/>
          <w:lang w:val="en-IN"/>
        </w:rPr>
        <w:t>English (Full professional proficiency), Malayalam (Native or bilingual proficiency) &amp; Hind</w:t>
      </w:r>
      <w:r w:rsidR="009061D2" w:rsidRPr="001F3DC5">
        <w:rPr>
          <w:rFonts w:cs="Berlin Sans FB"/>
          <w:sz w:val="21"/>
          <w:szCs w:val="21"/>
          <w:lang w:val="en-IN"/>
        </w:rPr>
        <w:t>i (limited working proficiency)</w:t>
      </w:r>
    </w:p>
    <w:p w:rsidR="002D0296" w:rsidRPr="001F3DC5" w:rsidRDefault="002D0296" w:rsidP="002D0296">
      <w:pPr>
        <w:tabs>
          <w:tab w:val="left" w:pos="90"/>
        </w:tabs>
        <w:spacing w:line="240" w:lineRule="auto"/>
        <w:ind w:hanging="180"/>
        <w:rPr>
          <w:rFonts w:cstheme="minorHAnsi"/>
          <w:b/>
          <w:sz w:val="21"/>
          <w:szCs w:val="21"/>
        </w:rPr>
      </w:pPr>
      <w:r w:rsidRPr="001F3DC5">
        <w:rPr>
          <w:rFonts w:cstheme="minorHAnsi"/>
          <w:b/>
          <w:sz w:val="21"/>
          <w:szCs w:val="21"/>
        </w:rPr>
        <w:t>DRIVING LICENSE:</w:t>
      </w:r>
    </w:p>
    <w:p w:rsidR="001F3DC5" w:rsidRPr="001F3DC5" w:rsidRDefault="002D0296" w:rsidP="00A04707">
      <w:pPr>
        <w:pStyle w:val="ListParagraph"/>
        <w:numPr>
          <w:ilvl w:val="0"/>
          <w:numId w:val="16"/>
        </w:numPr>
        <w:spacing w:before="0" w:after="360" w:line="240" w:lineRule="auto"/>
        <w:ind w:left="322" w:hanging="322"/>
        <w:rPr>
          <w:sz w:val="21"/>
          <w:szCs w:val="21"/>
        </w:rPr>
      </w:pPr>
      <w:r w:rsidRPr="001F3DC5">
        <w:rPr>
          <w:rFonts w:cstheme="minorHAnsi"/>
          <w:sz w:val="21"/>
          <w:szCs w:val="21"/>
        </w:rPr>
        <w:t>Light Duty Driving license for Kuwait, UAE, India</w:t>
      </w:r>
    </w:p>
    <w:sectPr w:rsidR="001F3DC5" w:rsidRPr="001F3DC5" w:rsidSect="001F3DC5">
      <w:footerReference w:type="default" r:id="rId11"/>
      <w:pgSz w:w="11906" w:h="16838"/>
      <w:pgMar w:top="990" w:right="926" w:bottom="1080" w:left="1440" w:header="567" w:footer="4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9C0" w:rsidRDefault="00BA09C0" w:rsidP="00AE3D6C">
      <w:pPr>
        <w:spacing w:after="0" w:line="240" w:lineRule="auto"/>
      </w:pPr>
      <w:r>
        <w:separator/>
      </w:r>
    </w:p>
  </w:endnote>
  <w:endnote w:type="continuationSeparator" w:id="0">
    <w:p w:rsidR="00BA09C0" w:rsidRDefault="00BA09C0" w:rsidP="00AE3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o UI">
    <w:charset w:val="00"/>
    <w:family w:val="swiss"/>
    <w:pitch w:val="variable"/>
    <w:sig w:usb0="02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szCs w:val="16"/>
      </w:rPr>
      <w:id w:val="199830742"/>
      <w:docPartObj>
        <w:docPartGallery w:val="Page Numbers (Bottom of Page)"/>
        <w:docPartUnique/>
      </w:docPartObj>
    </w:sdtPr>
    <w:sdtEndPr>
      <w:rPr>
        <w:b/>
      </w:rPr>
    </w:sdtEndPr>
    <w:sdtContent>
      <w:p w:rsidR="00BE0540" w:rsidRPr="00BE0540" w:rsidRDefault="00BE0540">
        <w:pPr>
          <w:pStyle w:val="Footer"/>
          <w:jc w:val="center"/>
          <w:rPr>
            <w:rFonts w:ascii="Calibri Light" w:hAnsi="Calibri Light"/>
            <w:sz w:val="16"/>
            <w:szCs w:val="16"/>
          </w:rPr>
        </w:pPr>
        <w:r w:rsidRPr="00BE0540">
          <w:rPr>
            <w:rFonts w:ascii="Calibri Light" w:hAnsi="Calibri Light"/>
            <w:sz w:val="16"/>
            <w:szCs w:val="16"/>
          </w:rPr>
          <w:t xml:space="preserve">Page </w:t>
        </w:r>
        <w:r w:rsidR="006709B9" w:rsidRPr="00BE0540">
          <w:rPr>
            <w:rFonts w:ascii="Calibri Light" w:hAnsi="Calibri Light"/>
            <w:b/>
            <w:sz w:val="16"/>
            <w:szCs w:val="16"/>
          </w:rPr>
          <w:fldChar w:fldCharType="begin"/>
        </w:r>
        <w:r w:rsidRPr="00BE0540">
          <w:rPr>
            <w:rFonts w:ascii="Calibri Light" w:hAnsi="Calibri Light"/>
            <w:b/>
            <w:sz w:val="16"/>
            <w:szCs w:val="16"/>
          </w:rPr>
          <w:instrText xml:space="preserve"> PAGE </w:instrText>
        </w:r>
        <w:r w:rsidR="006709B9" w:rsidRPr="00BE0540">
          <w:rPr>
            <w:rFonts w:ascii="Calibri Light" w:hAnsi="Calibri Light"/>
            <w:b/>
            <w:sz w:val="16"/>
            <w:szCs w:val="16"/>
          </w:rPr>
          <w:fldChar w:fldCharType="separate"/>
        </w:r>
        <w:r w:rsidR="000E1F75">
          <w:rPr>
            <w:rFonts w:ascii="Calibri Light" w:hAnsi="Calibri Light"/>
            <w:b/>
            <w:noProof/>
            <w:sz w:val="16"/>
            <w:szCs w:val="16"/>
          </w:rPr>
          <w:t>2</w:t>
        </w:r>
        <w:r w:rsidR="006709B9" w:rsidRPr="00BE0540">
          <w:rPr>
            <w:rFonts w:ascii="Calibri Light" w:hAnsi="Calibri Light"/>
            <w:b/>
            <w:sz w:val="16"/>
            <w:szCs w:val="16"/>
          </w:rPr>
          <w:fldChar w:fldCharType="end"/>
        </w:r>
        <w:r w:rsidRPr="00BE0540">
          <w:rPr>
            <w:rFonts w:ascii="Calibri Light" w:hAnsi="Calibri Light"/>
            <w:sz w:val="16"/>
            <w:szCs w:val="16"/>
          </w:rPr>
          <w:t xml:space="preserve"> of </w:t>
        </w:r>
        <w:r w:rsidR="006709B9" w:rsidRPr="00BE0540">
          <w:rPr>
            <w:rFonts w:ascii="Calibri Light" w:hAnsi="Calibri Light"/>
            <w:b/>
            <w:sz w:val="16"/>
            <w:szCs w:val="16"/>
          </w:rPr>
          <w:fldChar w:fldCharType="begin"/>
        </w:r>
        <w:r w:rsidRPr="00BE0540">
          <w:rPr>
            <w:rFonts w:ascii="Calibri Light" w:hAnsi="Calibri Light"/>
            <w:b/>
            <w:sz w:val="16"/>
            <w:szCs w:val="16"/>
          </w:rPr>
          <w:instrText xml:space="preserve"> NUMPAGES  </w:instrText>
        </w:r>
        <w:r w:rsidR="006709B9" w:rsidRPr="00BE0540">
          <w:rPr>
            <w:rFonts w:ascii="Calibri Light" w:hAnsi="Calibri Light"/>
            <w:b/>
            <w:sz w:val="16"/>
            <w:szCs w:val="16"/>
          </w:rPr>
          <w:fldChar w:fldCharType="separate"/>
        </w:r>
        <w:r w:rsidR="000E1F75">
          <w:rPr>
            <w:rFonts w:ascii="Calibri Light" w:hAnsi="Calibri Light"/>
            <w:b/>
            <w:noProof/>
            <w:sz w:val="16"/>
            <w:szCs w:val="16"/>
          </w:rPr>
          <w:t>4</w:t>
        </w:r>
        <w:r w:rsidR="006709B9" w:rsidRPr="00BE0540">
          <w:rPr>
            <w:rFonts w:ascii="Calibri Light" w:hAnsi="Calibri Light"/>
            <w:b/>
            <w:sz w:val="16"/>
            <w:szCs w:val="16"/>
          </w:rPr>
          <w:fldChar w:fldCharType="end"/>
        </w:r>
      </w:p>
    </w:sdtContent>
  </w:sdt>
  <w:p w:rsidR="00BE0540" w:rsidRDefault="00BE05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9C0" w:rsidRDefault="00BA09C0" w:rsidP="00AE3D6C">
      <w:pPr>
        <w:spacing w:after="0" w:line="240" w:lineRule="auto"/>
      </w:pPr>
      <w:r>
        <w:separator/>
      </w:r>
    </w:p>
  </w:footnote>
  <w:footnote w:type="continuationSeparator" w:id="0">
    <w:p w:rsidR="00BA09C0" w:rsidRDefault="00BA09C0" w:rsidP="00AE3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3FBB"/>
    <w:multiLevelType w:val="hybridMultilevel"/>
    <w:tmpl w:val="79F04E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DE0555E"/>
    <w:multiLevelType w:val="hybridMultilevel"/>
    <w:tmpl w:val="66E037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B250E3"/>
    <w:multiLevelType w:val="hybridMultilevel"/>
    <w:tmpl w:val="CDB64F76"/>
    <w:lvl w:ilvl="0" w:tplc="40090001">
      <w:start w:val="1"/>
      <w:numFmt w:val="bullet"/>
      <w:lvlText w:val=""/>
      <w:lvlJc w:val="left"/>
      <w:pPr>
        <w:ind w:left="916" w:hanging="360"/>
      </w:pPr>
      <w:rPr>
        <w:rFonts w:ascii="Symbol" w:hAnsi="Symbol" w:hint="default"/>
      </w:rPr>
    </w:lvl>
    <w:lvl w:ilvl="1" w:tplc="40090003" w:tentative="1">
      <w:start w:val="1"/>
      <w:numFmt w:val="bullet"/>
      <w:lvlText w:val="o"/>
      <w:lvlJc w:val="left"/>
      <w:pPr>
        <w:ind w:left="1636" w:hanging="360"/>
      </w:pPr>
      <w:rPr>
        <w:rFonts w:ascii="Courier New" w:hAnsi="Courier New" w:cs="Courier New" w:hint="default"/>
      </w:rPr>
    </w:lvl>
    <w:lvl w:ilvl="2" w:tplc="40090005" w:tentative="1">
      <w:start w:val="1"/>
      <w:numFmt w:val="bullet"/>
      <w:lvlText w:val=""/>
      <w:lvlJc w:val="left"/>
      <w:pPr>
        <w:ind w:left="2356" w:hanging="360"/>
      </w:pPr>
      <w:rPr>
        <w:rFonts w:ascii="Wingdings" w:hAnsi="Wingdings" w:hint="default"/>
      </w:rPr>
    </w:lvl>
    <w:lvl w:ilvl="3" w:tplc="40090001" w:tentative="1">
      <w:start w:val="1"/>
      <w:numFmt w:val="bullet"/>
      <w:lvlText w:val=""/>
      <w:lvlJc w:val="left"/>
      <w:pPr>
        <w:ind w:left="3076" w:hanging="360"/>
      </w:pPr>
      <w:rPr>
        <w:rFonts w:ascii="Symbol" w:hAnsi="Symbol" w:hint="default"/>
      </w:rPr>
    </w:lvl>
    <w:lvl w:ilvl="4" w:tplc="40090003" w:tentative="1">
      <w:start w:val="1"/>
      <w:numFmt w:val="bullet"/>
      <w:lvlText w:val="o"/>
      <w:lvlJc w:val="left"/>
      <w:pPr>
        <w:ind w:left="3796" w:hanging="360"/>
      </w:pPr>
      <w:rPr>
        <w:rFonts w:ascii="Courier New" w:hAnsi="Courier New" w:cs="Courier New" w:hint="default"/>
      </w:rPr>
    </w:lvl>
    <w:lvl w:ilvl="5" w:tplc="40090005" w:tentative="1">
      <w:start w:val="1"/>
      <w:numFmt w:val="bullet"/>
      <w:lvlText w:val=""/>
      <w:lvlJc w:val="left"/>
      <w:pPr>
        <w:ind w:left="4516" w:hanging="360"/>
      </w:pPr>
      <w:rPr>
        <w:rFonts w:ascii="Wingdings" w:hAnsi="Wingdings" w:hint="default"/>
      </w:rPr>
    </w:lvl>
    <w:lvl w:ilvl="6" w:tplc="40090001" w:tentative="1">
      <w:start w:val="1"/>
      <w:numFmt w:val="bullet"/>
      <w:lvlText w:val=""/>
      <w:lvlJc w:val="left"/>
      <w:pPr>
        <w:ind w:left="5236" w:hanging="360"/>
      </w:pPr>
      <w:rPr>
        <w:rFonts w:ascii="Symbol" w:hAnsi="Symbol" w:hint="default"/>
      </w:rPr>
    </w:lvl>
    <w:lvl w:ilvl="7" w:tplc="40090003" w:tentative="1">
      <w:start w:val="1"/>
      <w:numFmt w:val="bullet"/>
      <w:lvlText w:val="o"/>
      <w:lvlJc w:val="left"/>
      <w:pPr>
        <w:ind w:left="5956" w:hanging="360"/>
      </w:pPr>
      <w:rPr>
        <w:rFonts w:ascii="Courier New" w:hAnsi="Courier New" w:cs="Courier New" w:hint="default"/>
      </w:rPr>
    </w:lvl>
    <w:lvl w:ilvl="8" w:tplc="40090005" w:tentative="1">
      <w:start w:val="1"/>
      <w:numFmt w:val="bullet"/>
      <w:lvlText w:val=""/>
      <w:lvlJc w:val="left"/>
      <w:pPr>
        <w:ind w:left="6676" w:hanging="360"/>
      </w:pPr>
      <w:rPr>
        <w:rFonts w:ascii="Wingdings" w:hAnsi="Wingdings" w:hint="default"/>
      </w:rPr>
    </w:lvl>
  </w:abstractNum>
  <w:abstractNum w:abstractNumId="3">
    <w:nsid w:val="28F85E1E"/>
    <w:multiLevelType w:val="hybridMultilevel"/>
    <w:tmpl w:val="EACACADA"/>
    <w:lvl w:ilvl="0" w:tplc="98F67E22">
      <w:start w:val="1"/>
      <w:numFmt w:val="bullet"/>
      <w:pStyle w:val="BulletBT1"/>
      <w:lvlText w:val=""/>
      <w:lvlJc w:val="left"/>
      <w:pPr>
        <w:tabs>
          <w:tab w:val="num" w:pos="507"/>
        </w:tabs>
        <w:ind w:left="507" w:hanging="397"/>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4">
    <w:nsid w:val="2B690B47"/>
    <w:multiLevelType w:val="hybridMultilevel"/>
    <w:tmpl w:val="91E6D0E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30712158"/>
    <w:multiLevelType w:val="hybridMultilevel"/>
    <w:tmpl w:val="E982D3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32FF2847"/>
    <w:multiLevelType w:val="hybridMultilevel"/>
    <w:tmpl w:val="04C65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F90313"/>
    <w:multiLevelType w:val="hybridMultilevel"/>
    <w:tmpl w:val="2F8EB4C8"/>
    <w:lvl w:ilvl="0" w:tplc="DE50646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2E6BF3"/>
    <w:multiLevelType w:val="hybridMultilevel"/>
    <w:tmpl w:val="4C84DFD8"/>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9">
    <w:nsid w:val="398C78FE"/>
    <w:multiLevelType w:val="hybridMultilevel"/>
    <w:tmpl w:val="F0824D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3EB56D23"/>
    <w:multiLevelType w:val="hybridMultilevel"/>
    <w:tmpl w:val="67E63B1E"/>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1">
    <w:nsid w:val="55A567AC"/>
    <w:multiLevelType w:val="hybridMultilevel"/>
    <w:tmpl w:val="EEF496AE"/>
    <w:lvl w:ilvl="0" w:tplc="40090001">
      <w:start w:val="1"/>
      <w:numFmt w:val="bullet"/>
      <w:lvlText w:val=""/>
      <w:lvlJc w:val="left"/>
      <w:pPr>
        <w:ind w:left="994" w:hanging="360"/>
      </w:pPr>
      <w:rPr>
        <w:rFonts w:ascii="Symbol" w:hAnsi="Symbol" w:hint="default"/>
      </w:rPr>
    </w:lvl>
    <w:lvl w:ilvl="1" w:tplc="40090003" w:tentative="1">
      <w:start w:val="1"/>
      <w:numFmt w:val="bullet"/>
      <w:lvlText w:val="o"/>
      <w:lvlJc w:val="left"/>
      <w:pPr>
        <w:ind w:left="1714" w:hanging="360"/>
      </w:pPr>
      <w:rPr>
        <w:rFonts w:ascii="Courier New" w:hAnsi="Courier New" w:cs="Courier New" w:hint="default"/>
      </w:rPr>
    </w:lvl>
    <w:lvl w:ilvl="2" w:tplc="40090005" w:tentative="1">
      <w:start w:val="1"/>
      <w:numFmt w:val="bullet"/>
      <w:lvlText w:val=""/>
      <w:lvlJc w:val="left"/>
      <w:pPr>
        <w:ind w:left="2434" w:hanging="360"/>
      </w:pPr>
      <w:rPr>
        <w:rFonts w:ascii="Wingdings" w:hAnsi="Wingdings" w:hint="default"/>
      </w:rPr>
    </w:lvl>
    <w:lvl w:ilvl="3" w:tplc="40090001" w:tentative="1">
      <w:start w:val="1"/>
      <w:numFmt w:val="bullet"/>
      <w:lvlText w:val=""/>
      <w:lvlJc w:val="left"/>
      <w:pPr>
        <w:ind w:left="3154" w:hanging="360"/>
      </w:pPr>
      <w:rPr>
        <w:rFonts w:ascii="Symbol" w:hAnsi="Symbol" w:hint="default"/>
      </w:rPr>
    </w:lvl>
    <w:lvl w:ilvl="4" w:tplc="40090003" w:tentative="1">
      <w:start w:val="1"/>
      <w:numFmt w:val="bullet"/>
      <w:lvlText w:val="o"/>
      <w:lvlJc w:val="left"/>
      <w:pPr>
        <w:ind w:left="3874" w:hanging="360"/>
      </w:pPr>
      <w:rPr>
        <w:rFonts w:ascii="Courier New" w:hAnsi="Courier New" w:cs="Courier New" w:hint="default"/>
      </w:rPr>
    </w:lvl>
    <w:lvl w:ilvl="5" w:tplc="40090005" w:tentative="1">
      <w:start w:val="1"/>
      <w:numFmt w:val="bullet"/>
      <w:lvlText w:val=""/>
      <w:lvlJc w:val="left"/>
      <w:pPr>
        <w:ind w:left="4594" w:hanging="360"/>
      </w:pPr>
      <w:rPr>
        <w:rFonts w:ascii="Wingdings" w:hAnsi="Wingdings" w:hint="default"/>
      </w:rPr>
    </w:lvl>
    <w:lvl w:ilvl="6" w:tplc="40090001" w:tentative="1">
      <w:start w:val="1"/>
      <w:numFmt w:val="bullet"/>
      <w:lvlText w:val=""/>
      <w:lvlJc w:val="left"/>
      <w:pPr>
        <w:ind w:left="5314" w:hanging="360"/>
      </w:pPr>
      <w:rPr>
        <w:rFonts w:ascii="Symbol" w:hAnsi="Symbol" w:hint="default"/>
      </w:rPr>
    </w:lvl>
    <w:lvl w:ilvl="7" w:tplc="40090003" w:tentative="1">
      <w:start w:val="1"/>
      <w:numFmt w:val="bullet"/>
      <w:lvlText w:val="o"/>
      <w:lvlJc w:val="left"/>
      <w:pPr>
        <w:ind w:left="6034" w:hanging="360"/>
      </w:pPr>
      <w:rPr>
        <w:rFonts w:ascii="Courier New" w:hAnsi="Courier New" w:cs="Courier New" w:hint="default"/>
      </w:rPr>
    </w:lvl>
    <w:lvl w:ilvl="8" w:tplc="40090005" w:tentative="1">
      <w:start w:val="1"/>
      <w:numFmt w:val="bullet"/>
      <w:lvlText w:val=""/>
      <w:lvlJc w:val="left"/>
      <w:pPr>
        <w:ind w:left="6754" w:hanging="360"/>
      </w:pPr>
      <w:rPr>
        <w:rFonts w:ascii="Wingdings" w:hAnsi="Wingdings" w:hint="default"/>
      </w:rPr>
    </w:lvl>
  </w:abstractNum>
  <w:abstractNum w:abstractNumId="12">
    <w:nsid w:val="6A0F0D24"/>
    <w:multiLevelType w:val="hybridMultilevel"/>
    <w:tmpl w:val="A91E563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6E120A08"/>
    <w:multiLevelType w:val="hybridMultilevel"/>
    <w:tmpl w:val="17D80154"/>
    <w:lvl w:ilvl="0" w:tplc="4009000B">
      <w:start w:val="1"/>
      <w:numFmt w:val="bullet"/>
      <w:lvlText w:val=""/>
      <w:lvlJc w:val="left"/>
      <w:pPr>
        <w:ind w:left="936" w:hanging="360"/>
      </w:pPr>
      <w:rPr>
        <w:rFonts w:ascii="Wingdings" w:hAnsi="Wingdings" w:hint="default"/>
      </w:rPr>
    </w:lvl>
    <w:lvl w:ilvl="1" w:tplc="40090003" w:tentative="1">
      <w:start w:val="1"/>
      <w:numFmt w:val="bullet"/>
      <w:lvlText w:val="o"/>
      <w:lvlJc w:val="left"/>
      <w:pPr>
        <w:ind w:left="1656" w:hanging="360"/>
      </w:pPr>
      <w:rPr>
        <w:rFonts w:ascii="Courier New" w:hAnsi="Courier New" w:cs="Courier New" w:hint="default"/>
      </w:rPr>
    </w:lvl>
    <w:lvl w:ilvl="2" w:tplc="40090005" w:tentative="1">
      <w:start w:val="1"/>
      <w:numFmt w:val="bullet"/>
      <w:lvlText w:val=""/>
      <w:lvlJc w:val="left"/>
      <w:pPr>
        <w:ind w:left="2376" w:hanging="360"/>
      </w:pPr>
      <w:rPr>
        <w:rFonts w:ascii="Wingdings" w:hAnsi="Wingdings" w:hint="default"/>
      </w:rPr>
    </w:lvl>
    <w:lvl w:ilvl="3" w:tplc="40090001" w:tentative="1">
      <w:start w:val="1"/>
      <w:numFmt w:val="bullet"/>
      <w:lvlText w:val=""/>
      <w:lvlJc w:val="left"/>
      <w:pPr>
        <w:ind w:left="3096" w:hanging="360"/>
      </w:pPr>
      <w:rPr>
        <w:rFonts w:ascii="Symbol" w:hAnsi="Symbol" w:hint="default"/>
      </w:rPr>
    </w:lvl>
    <w:lvl w:ilvl="4" w:tplc="40090003" w:tentative="1">
      <w:start w:val="1"/>
      <w:numFmt w:val="bullet"/>
      <w:lvlText w:val="o"/>
      <w:lvlJc w:val="left"/>
      <w:pPr>
        <w:ind w:left="3816" w:hanging="360"/>
      </w:pPr>
      <w:rPr>
        <w:rFonts w:ascii="Courier New" w:hAnsi="Courier New" w:cs="Courier New" w:hint="default"/>
      </w:rPr>
    </w:lvl>
    <w:lvl w:ilvl="5" w:tplc="40090005" w:tentative="1">
      <w:start w:val="1"/>
      <w:numFmt w:val="bullet"/>
      <w:lvlText w:val=""/>
      <w:lvlJc w:val="left"/>
      <w:pPr>
        <w:ind w:left="4536" w:hanging="360"/>
      </w:pPr>
      <w:rPr>
        <w:rFonts w:ascii="Wingdings" w:hAnsi="Wingdings" w:hint="default"/>
      </w:rPr>
    </w:lvl>
    <w:lvl w:ilvl="6" w:tplc="40090001" w:tentative="1">
      <w:start w:val="1"/>
      <w:numFmt w:val="bullet"/>
      <w:lvlText w:val=""/>
      <w:lvlJc w:val="left"/>
      <w:pPr>
        <w:ind w:left="5256" w:hanging="360"/>
      </w:pPr>
      <w:rPr>
        <w:rFonts w:ascii="Symbol" w:hAnsi="Symbol" w:hint="default"/>
      </w:rPr>
    </w:lvl>
    <w:lvl w:ilvl="7" w:tplc="40090003" w:tentative="1">
      <w:start w:val="1"/>
      <w:numFmt w:val="bullet"/>
      <w:lvlText w:val="o"/>
      <w:lvlJc w:val="left"/>
      <w:pPr>
        <w:ind w:left="5976" w:hanging="360"/>
      </w:pPr>
      <w:rPr>
        <w:rFonts w:ascii="Courier New" w:hAnsi="Courier New" w:cs="Courier New" w:hint="default"/>
      </w:rPr>
    </w:lvl>
    <w:lvl w:ilvl="8" w:tplc="40090005" w:tentative="1">
      <w:start w:val="1"/>
      <w:numFmt w:val="bullet"/>
      <w:lvlText w:val=""/>
      <w:lvlJc w:val="left"/>
      <w:pPr>
        <w:ind w:left="6696" w:hanging="360"/>
      </w:pPr>
      <w:rPr>
        <w:rFonts w:ascii="Wingdings" w:hAnsi="Wingdings" w:hint="default"/>
      </w:rPr>
    </w:lvl>
  </w:abstractNum>
  <w:abstractNum w:abstractNumId="14">
    <w:nsid w:val="79033EED"/>
    <w:multiLevelType w:val="hybridMultilevel"/>
    <w:tmpl w:val="986C06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79D66AEA"/>
    <w:multiLevelType w:val="hybridMultilevel"/>
    <w:tmpl w:val="B7A85C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7E7D518D"/>
    <w:multiLevelType w:val="hybridMultilevel"/>
    <w:tmpl w:val="1AC2E1F6"/>
    <w:lvl w:ilvl="0" w:tplc="04090001">
      <w:start w:val="1"/>
      <w:numFmt w:val="bullet"/>
      <w:lvlText w:val=""/>
      <w:lvlJc w:val="left"/>
      <w:pPr>
        <w:ind w:left="830" w:hanging="360"/>
      </w:pPr>
      <w:rPr>
        <w:rFonts w:ascii="Symbol" w:hAnsi="Symbol"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num w:numId="1">
    <w:abstractNumId w:val="11"/>
  </w:num>
  <w:num w:numId="2">
    <w:abstractNumId w:val="9"/>
  </w:num>
  <w:num w:numId="3">
    <w:abstractNumId w:val="4"/>
  </w:num>
  <w:num w:numId="4">
    <w:abstractNumId w:val="2"/>
  </w:num>
  <w:num w:numId="5">
    <w:abstractNumId w:val="15"/>
  </w:num>
  <w:num w:numId="6">
    <w:abstractNumId w:val="14"/>
  </w:num>
  <w:num w:numId="7">
    <w:abstractNumId w:val="10"/>
  </w:num>
  <w:num w:numId="8">
    <w:abstractNumId w:val="5"/>
  </w:num>
  <w:num w:numId="9">
    <w:abstractNumId w:val="6"/>
  </w:num>
  <w:num w:numId="10">
    <w:abstractNumId w:val="13"/>
  </w:num>
  <w:num w:numId="11">
    <w:abstractNumId w:val="7"/>
  </w:num>
  <w:num w:numId="12">
    <w:abstractNumId w:val="3"/>
  </w:num>
  <w:num w:numId="13">
    <w:abstractNumId w:val="16"/>
  </w:num>
  <w:num w:numId="14">
    <w:abstractNumId w:val="12"/>
  </w:num>
  <w:num w:numId="15">
    <w:abstractNumId w:val="0"/>
  </w:num>
  <w:num w:numId="16">
    <w:abstractNumId w:val="8"/>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3D6C"/>
    <w:rsid w:val="00005755"/>
    <w:rsid w:val="0003037F"/>
    <w:rsid w:val="0007084C"/>
    <w:rsid w:val="00081076"/>
    <w:rsid w:val="000E1F75"/>
    <w:rsid w:val="000F4F5D"/>
    <w:rsid w:val="0010664D"/>
    <w:rsid w:val="00136B1B"/>
    <w:rsid w:val="00143DF4"/>
    <w:rsid w:val="001452F5"/>
    <w:rsid w:val="00146DFE"/>
    <w:rsid w:val="00187DB8"/>
    <w:rsid w:val="00192F50"/>
    <w:rsid w:val="001C1AB1"/>
    <w:rsid w:val="001D2384"/>
    <w:rsid w:val="001F3DC5"/>
    <w:rsid w:val="00201AB4"/>
    <w:rsid w:val="00214F1F"/>
    <w:rsid w:val="0022562E"/>
    <w:rsid w:val="00236490"/>
    <w:rsid w:val="002556D9"/>
    <w:rsid w:val="002840D4"/>
    <w:rsid w:val="002D0296"/>
    <w:rsid w:val="002D254B"/>
    <w:rsid w:val="002F03AB"/>
    <w:rsid w:val="00344FDF"/>
    <w:rsid w:val="0035622D"/>
    <w:rsid w:val="003A1304"/>
    <w:rsid w:val="00416A1F"/>
    <w:rsid w:val="00492D21"/>
    <w:rsid w:val="004C24A5"/>
    <w:rsid w:val="004E6E99"/>
    <w:rsid w:val="004F5451"/>
    <w:rsid w:val="0051123A"/>
    <w:rsid w:val="0058361C"/>
    <w:rsid w:val="005B6A28"/>
    <w:rsid w:val="005C763A"/>
    <w:rsid w:val="00605480"/>
    <w:rsid w:val="006709B9"/>
    <w:rsid w:val="006A0C7D"/>
    <w:rsid w:val="006B52F9"/>
    <w:rsid w:val="006C31E8"/>
    <w:rsid w:val="006F1CB8"/>
    <w:rsid w:val="006F77CF"/>
    <w:rsid w:val="00763EAE"/>
    <w:rsid w:val="007965B4"/>
    <w:rsid w:val="007F27BD"/>
    <w:rsid w:val="00827E6C"/>
    <w:rsid w:val="008706CB"/>
    <w:rsid w:val="00881916"/>
    <w:rsid w:val="008C49D6"/>
    <w:rsid w:val="008D1ECC"/>
    <w:rsid w:val="008F7DF1"/>
    <w:rsid w:val="009061D2"/>
    <w:rsid w:val="00934B28"/>
    <w:rsid w:val="00965EEE"/>
    <w:rsid w:val="00973272"/>
    <w:rsid w:val="009A5297"/>
    <w:rsid w:val="009B74DC"/>
    <w:rsid w:val="00A009B2"/>
    <w:rsid w:val="00A47E31"/>
    <w:rsid w:val="00AB32A1"/>
    <w:rsid w:val="00AD169B"/>
    <w:rsid w:val="00AD3766"/>
    <w:rsid w:val="00AE209E"/>
    <w:rsid w:val="00AE3D6C"/>
    <w:rsid w:val="00B10329"/>
    <w:rsid w:val="00B37420"/>
    <w:rsid w:val="00BA09C0"/>
    <w:rsid w:val="00BE0540"/>
    <w:rsid w:val="00BE7BF2"/>
    <w:rsid w:val="00C02948"/>
    <w:rsid w:val="00C1007E"/>
    <w:rsid w:val="00C27F57"/>
    <w:rsid w:val="00CA6368"/>
    <w:rsid w:val="00CD00BC"/>
    <w:rsid w:val="00D018F9"/>
    <w:rsid w:val="00D16DA4"/>
    <w:rsid w:val="00D26F14"/>
    <w:rsid w:val="00D37F0B"/>
    <w:rsid w:val="00DA3484"/>
    <w:rsid w:val="00DC3FD4"/>
    <w:rsid w:val="00DE713D"/>
    <w:rsid w:val="00DF5E29"/>
    <w:rsid w:val="00E02046"/>
    <w:rsid w:val="00E03737"/>
    <w:rsid w:val="00E21769"/>
    <w:rsid w:val="00E32BA5"/>
    <w:rsid w:val="00E34FC3"/>
    <w:rsid w:val="00E820E8"/>
    <w:rsid w:val="00EA29CA"/>
    <w:rsid w:val="00EC16CD"/>
    <w:rsid w:val="00EC678B"/>
    <w:rsid w:val="00EC7DF0"/>
    <w:rsid w:val="00F00F7D"/>
    <w:rsid w:val="00F27EAF"/>
    <w:rsid w:val="00F712D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0D4"/>
  </w:style>
  <w:style w:type="paragraph" w:styleId="Heading1">
    <w:name w:val="heading 1"/>
    <w:basedOn w:val="Normal"/>
    <w:next w:val="Normal"/>
    <w:link w:val="Heading1Char"/>
    <w:qFormat/>
    <w:rsid w:val="0007084C"/>
    <w:pPr>
      <w:keepNext/>
      <w:tabs>
        <w:tab w:val="left" w:pos="5040"/>
        <w:tab w:val="left" w:pos="5130"/>
      </w:tabs>
      <w:spacing w:after="0" w:line="240" w:lineRule="auto"/>
      <w:outlineLvl w:val="0"/>
    </w:pPr>
    <w:rPr>
      <w:rFonts w:ascii="Albertus Medium" w:eastAsia="Times New Roman" w:hAnsi="Albertus Medium"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3D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AE3D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3D6C"/>
  </w:style>
  <w:style w:type="paragraph" w:styleId="Footer">
    <w:name w:val="footer"/>
    <w:basedOn w:val="Normal"/>
    <w:link w:val="FooterChar"/>
    <w:uiPriority w:val="99"/>
    <w:unhideWhenUsed/>
    <w:rsid w:val="00AE3D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3D6C"/>
  </w:style>
  <w:style w:type="paragraph" w:styleId="ListParagraph">
    <w:name w:val="List Paragraph"/>
    <w:basedOn w:val="Normal"/>
    <w:uiPriority w:val="34"/>
    <w:qFormat/>
    <w:rsid w:val="00081076"/>
    <w:pPr>
      <w:spacing w:before="120" w:after="120" w:line="288" w:lineRule="auto"/>
      <w:ind w:left="720"/>
      <w:contextualSpacing/>
      <w:jc w:val="both"/>
    </w:pPr>
    <w:rPr>
      <w:lang w:val="en-GB"/>
    </w:rPr>
  </w:style>
  <w:style w:type="paragraph" w:styleId="BalloonText">
    <w:name w:val="Balloon Text"/>
    <w:basedOn w:val="Normal"/>
    <w:link w:val="BalloonTextChar"/>
    <w:uiPriority w:val="99"/>
    <w:semiHidden/>
    <w:unhideWhenUsed/>
    <w:rsid w:val="00B37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420"/>
    <w:rPr>
      <w:rFonts w:ascii="Tahoma" w:hAnsi="Tahoma" w:cs="Tahoma"/>
      <w:sz w:val="16"/>
      <w:szCs w:val="16"/>
    </w:rPr>
  </w:style>
  <w:style w:type="character" w:customStyle="1" w:styleId="Heading1Char">
    <w:name w:val="Heading 1 Char"/>
    <w:basedOn w:val="DefaultParagraphFont"/>
    <w:link w:val="Heading1"/>
    <w:rsid w:val="0007084C"/>
    <w:rPr>
      <w:rFonts w:ascii="Albertus Medium" w:eastAsia="Times New Roman" w:hAnsi="Albertus Medium" w:cs="Times New Roman"/>
      <w:b/>
      <w:bCs/>
      <w:lang w:val="en-GB"/>
    </w:rPr>
  </w:style>
  <w:style w:type="character" w:customStyle="1" w:styleId="words">
    <w:name w:val="words"/>
    <w:basedOn w:val="DefaultParagraphFont"/>
    <w:rsid w:val="0007084C"/>
  </w:style>
  <w:style w:type="character" w:customStyle="1" w:styleId="ignoredpatterns">
    <w:name w:val="ignoredpatterns"/>
    <w:basedOn w:val="DefaultParagraphFont"/>
    <w:rsid w:val="003A1304"/>
  </w:style>
  <w:style w:type="paragraph" w:customStyle="1" w:styleId="BulletBT1">
    <w:name w:val="Bullet BT1"/>
    <w:basedOn w:val="Normal"/>
    <w:rsid w:val="007965B4"/>
    <w:pPr>
      <w:numPr>
        <w:numId w:val="12"/>
      </w:numPr>
      <w:spacing w:after="0" w:line="240" w:lineRule="auto"/>
    </w:pPr>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344F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oseph.372324@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B0F74-63E0-4088-869D-5BF7FA21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1657</Words>
  <Characters>9449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602HRDESK</cp:lastModifiedBy>
  <cp:revision>27</cp:revision>
  <cp:lastPrinted>2017-04-22T05:28:00Z</cp:lastPrinted>
  <dcterms:created xsi:type="dcterms:W3CDTF">2015-07-19T15:13:00Z</dcterms:created>
  <dcterms:modified xsi:type="dcterms:W3CDTF">2017-08-28T07:47:00Z</dcterms:modified>
</cp:coreProperties>
</file>