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C5" w:rsidRPr="008E0BE0" w:rsidRDefault="00164BC5" w:rsidP="00865ACB">
      <w:pPr>
        <w:pBdr>
          <w:bottom w:val="single" w:sz="6" w:space="1" w:color="auto"/>
        </w:pBdr>
        <w:rPr>
          <w:rFonts w:asciiTheme="minorHAnsi" w:hAnsiTheme="minorHAnsi"/>
        </w:rPr>
      </w:pPr>
    </w:p>
    <w:p w:rsidR="008B6B4E" w:rsidRPr="008E0BE0" w:rsidRDefault="008B6B4E" w:rsidP="00F631DD">
      <w:pPr>
        <w:jc w:val="center"/>
        <w:rPr>
          <w:rFonts w:asciiTheme="minorHAnsi" w:hAnsiTheme="minorHAnsi"/>
        </w:rPr>
      </w:pPr>
    </w:p>
    <w:p w:rsidR="008B6B4E" w:rsidRPr="008E0BE0" w:rsidRDefault="008B6B4E" w:rsidP="00F631DD">
      <w:pPr>
        <w:jc w:val="center"/>
        <w:rPr>
          <w:rFonts w:asciiTheme="minorHAnsi" w:hAnsiTheme="minorHAnsi"/>
          <w:b/>
          <w:sz w:val="24"/>
          <w:szCs w:val="24"/>
        </w:rPr>
      </w:pPr>
      <w:r w:rsidRPr="008E0BE0">
        <w:rPr>
          <w:rFonts w:asciiTheme="minorHAnsi" w:hAnsiTheme="minorHAnsi"/>
          <w:b/>
          <w:sz w:val="24"/>
          <w:szCs w:val="24"/>
        </w:rPr>
        <w:t>PERSONAL STATEMENT</w:t>
      </w:r>
    </w:p>
    <w:p w:rsidR="003A4C4D" w:rsidRPr="008E0BE0" w:rsidRDefault="003A4C4D" w:rsidP="00F631DD">
      <w:pPr>
        <w:pStyle w:val="BodyText2"/>
        <w:jc w:val="center"/>
        <w:rPr>
          <w:rFonts w:asciiTheme="minorHAnsi" w:hAnsiTheme="minorHAnsi"/>
          <w:sz w:val="20"/>
        </w:rPr>
      </w:pPr>
    </w:p>
    <w:p w:rsidR="004E3058" w:rsidRDefault="00F0458B" w:rsidP="00D6207D">
      <w:pPr>
        <w:pBdr>
          <w:bottom w:val="single" w:sz="6" w:space="1" w:color="auto"/>
        </w:pBd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A</w:t>
      </w:r>
      <w:r w:rsidR="008E0BE0">
        <w:rPr>
          <w:rFonts w:asciiTheme="minorHAnsi" w:hAnsiTheme="minorHAnsi"/>
          <w:shd w:val="clear" w:color="auto" w:fill="FFFFFF"/>
        </w:rPr>
        <w:t xml:space="preserve"> </w:t>
      </w:r>
      <w:r w:rsidR="00D6207D">
        <w:rPr>
          <w:rFonts w:asciiTheme="minorHAnsi" w:hAnsiTheme="minorHAnsi"/>
          <w:shd w:val="clear" w:color="auto" w:fill="FFFFFF"/>
        </w:rPr>
        <w:t>Quality</w:t>
      </w:r>
      <w:r w:rsidR="008E0BE0">
        <w:rPr>
          <w:rFonts w:asciiTheme="minorHAnsi" w:hAnsiTheme="minorHAnsi"/>
          <w:shd w:val="clear" w:color="auto" w:fill="FFFFFF"/>
        </w:rPr>
        <w:t xml:space="preserve"> Engineer</w:t>
      </w:r>
      <w:r w:rsidR="0058673A">
        <w:rPr>
          <w:rFonts w:asciiTheme="minorHAnsi" w:hAnsiTheme="minorHAnsi"/>
          <w:shd w:val="clear" w:color="auto" w:fill="FFFFFF"/>
        </w:rPr>
        <w:t xml:space="preserve"> </w:t>
      </w:r>
      <w:r w:rsidR="003A4E77">
        <w:rPr>
          <w:rFonts w:asciiTheme="minorHAnsi" w:hAnsiTheme="minorHAnsi"/>
          <w:shd w:val="clear" w:color="auto" w:fill="FFFFFF"/>
        </w:rPr>
        <w:t>who works within</w:t>
      </w:r>
      <w:r w:rsidR="0058673A">
        <w:rPr>
          <w:rFonts w:asciiTheme="minorHAnsi" w:hAnsiTheme="minorHAnsi"/>
          <w:shd w:val="clear" w:color="auto" w:fill="FFFFFF"/>
        </w:rPr>
        <w:t xml:space="preserve"> the Oil and Gas </w:t>
      </w:r>
      <w:r w:rsidR="003A4E77">
        <w:rPr>
          <w:rFonts w:asciiTheme="minorHAnsi" w:hAnsiTheme="minorHAnsi"/>
          <w:shd w:val="clear" w:color="auto" w:fill="FFFFFF"/>
        </w:rPr>
        <w:t>i</w:t>
      </w:r>
      <w:r w:rsidR="0058673A">
        <w:rPr>
          <w:rFonts w:asciiTheme="minorHAnsi" w:hAnsiTheme="minorHAnsi"/>
          <w:shd w:val="clear" w:color="auto" w:fill="FFFFFF"/>
        </w:rPr>
        <w:t>ndustry</w:t>
      </w:r>
      <w:r w:rsidR="00B5774F">
        <w:rPr>
          <w:rFonts w:asciiTheme="minorHAnsi" w:hAnsiTheme="minorHAnsi"/>
          <w:shd w:val="clear" w:color="auto" w:fill="FFFFFF"/>
        </w:rPr>
        <w:t xml:space="preserve">. </w:t>
      </w:r>
      <w:r>
        <w:rPr>
          <w:rFonts w:asciiTheme="minorHAnsi" w:hAnsiTheme="minorHAnsi"/>
          <w:shd w:val="clear" w:color="auto" w:fill="FFFFFF"/>
        </w:rPr>
        <w:t>P</w:t>
      </w:r>
      <w:r w:rsidR="003A4E77">
        <w:rPr>
          <w:rFonts w:asciiTheme="minorHAnsi" w:hAnsiTheme="minorHAnsi"/>
          <w:shd w:val="clear" w:color="auto" w:fill="FFFFFF"/>
        </w:rPr>
        <w:t>rimary responsibilities include</w:t>
      </w:r>
      <w:r w:rsidR="00B5774F" w:rsidRPr="008E0BE0">
        <w:rPr>
          <w:rFonts w:asciiTheme="minorHAnsi" w:hAnsiTheme="minorHAnsi"/>
          <w:shd w:val="clear" w:color="auto" w:fill="FFFFFF"/>
        </w:rPr>
        <w:t xml:space="preserve"> </w:t>
      </w:r>
      <w:r w:rsidR="00F43D87">
        <w:rPr>
          <w:rFonts w:asciiTheme="minorHAnsi" w:hAnsiTheme="minorHAnsi"/>
          <w:shd w:val="clear" w:color="auto" w:fill="FFFFFF"/>
        </w:rPr>
        <w:t xml:space="preserve">quality assurance and quality control as well as </w:t>
      </w:r>
      <w:r w:rsidR="00B5774F" w:rsidRPr="008E0BE0">
        <w:rPr>
          <w:rFonts w:asciiTheme="minorHAnsi" w:hAnsiTheme="minorHAnsi"/>
          <w:shd w:val="clear" w:color="auto" w:fill="FFFFFF"/>
        </w:rPr>
        <w:t>research</w:t>
      </w:r>
      <w:r w:rsidR="003A4E77">
        <w:rPr>
          <w:rFonts w:asciiTheme="minorHAnsi" w:hAnsiTheme="minorHAnsi"/>
          <w:shd w:val="clear" w:color="auto" w:fill="FFFFFF"/>
        </w:rPr>
        <w:t xml:space="preserve"> and investigations, in aim of </w:t>
      </w:r>
      <w:r w:rsidR="00B5774F" w:rsidRPr="008E0BE0">
        <w:rPr>
          <w:rFonts w:asciiTheme="minorHAnsi" w:hAnsiTheme="minorHAnsi"/>
          <w:shd w:val="clear" w:color="auto" w:fill="FFFFFF"/>
        </w:rPr>
        <w:t xml:space="preserve">identifying the root cause of any </w:t>
      </w:r>
      <w:r w:rsidR="0058673A">
        <w:rPr>
          <w:rFonts w:asciiTheme="minorHAnsi" w:hAnsiTheme="minorHAnsi"/>
          <w:shd w:val="clear" w:color="auto" w:fill="FFFFFF"/>
        </w:rPr>
        <w:t>process</w:t>
      </w:r>
      <w:r w:rsidR="003A4E77">
        <w:rPr>
          <w:rFonts w:asciiTheme="minorHAnsi" w:hAnsiTheme="minorHAnsi"/>
          <w:shd w:val="clear" w:color="auto" w:fill="FFFFFF"/>
        </w:rPr>
        <w:t>-related failure</w:t>
      </w:r>
      <w:r w:rsidR="00B5774F">
        <w:rPr>
          <w:rFonts w:asciiTheme="minorHAnsi" w:hAnsiTheme="minorHAnsi"/>
          <w:shd w:val="clear" w:color="auto" w:fill="FFFFFF"/>
        </w:rPr>
        <w:t>.</w:t>
      </w:r>
      <w:r w:rsidR="00B5774F" w:rsidRPr="008E0BE0">
        <w:rPr>
          <w:rFonts w:asciiTheme="minorHAnsi" w:hAnsiTheme="minorHAnsi"/>
          <w:shd w:val="clear" w:color="auto" w:fill="FFFFFF"/>
        </w:rPr>
        <w:t xml:space="preserve"> </w:t>
      </w:r>
      <w:r w:rsidR="00483131">
        <w:rPr>
          <w:rFonts w:asciiTheme="minorHAnsi" w:hAnsiTheme="minorHAnsi"/>
          <w:shd w:val="clear" w:color="auto" w:fill="FFFFFF"/>
        </w:rPr>
        <w:t>More than f</w:t>
      </w:r>
      <w:r w:rsidR="003A4E77">
        <w:rPr>
          <w:rFonts w:asciiTheme="minorHAnsi" w:hAnsiTheme="minorHAnsi"/>
          <w:shd w:val="clear" w:color="auto" w:fill="FFFFFF"/>
        </w:rPr>
        <w:t>our</w:t>
      </w:r>
      <w:r w:rsidR="0058673A">
        <w:rPr>
          <w:rFonts w:asciiTheme="minorHAnsi" w:hAnsiTheme="minorHAnsi"/>
          <w:shd w:val="clear" w:color="auto" w:fill="FFFFFF"/>
        </w:rPr>
        <w:t xml:space="preserve"> years of experience</w:t>
      </w:r>
      <w:r>
        <w:rPr>
          <w:rFonts w:asciiTheme="minorHAnsi" w:hAnsiTheme="minorHAnsi"/>
          <w:shd w:val="clear" w:color="auto" w:fill="FFFFFF"/>
        </w:rPr>
        <w:t xml:space="preserve"> in the </w:t>
      </w:r>
      <w:r w:rsidR="00F43D87">
        <w:rPr>
          <w:rFonts w:asciiTheme="minorHAnsi" w:hAnsiTheme="minorHAnsi"/>
          <w:shd w:val="clear" w:color="auto" w:fill="FFFFFF"/>
        </w:rPr>
        <w:t xml:space="preserve">Quality Control and </w:t>
      </w:r>
      <w:r>
        <w:rPr>
          <w:rFonts w:asciiTheme="minorHAnsi" w:hAnsiTheme="minorHAnsi"/>
          <w:shd w:val="clear" w:color="auto" w:fill="FFFFFF"/>
        </w:rPr>
        <w:t>U</w:t>
      </w:r>
      <w:r w:rsidR="001F5850">
        <w:rPr>
          <w:rFonts w:asciiTheme="minorHAnsi" w:hAnsiTheme="minorHAnsi"/>
          <w:shd w:val="clear" w:color="auto" w:fill="FFFFFF"/>
        </w:rPr>
        <w:t>tilities</w:t>
      </w:r>
      <w:r>
        <w:rPr>
          <w:rFonts w:asciiTheme="minorHAnsi" w:hAnsiTheme="minorHAnsi"/>
          <w:shd w:val="clear" w:color="auto" w:fill="FFFFFF"/>
        </w:rPr>
        <w:t xml:space="preserve"> Plant as a Process E</w:t>
      </w:r>
      <w:r w:rsidR="0058673A">
        <w:rPr>
          <w:rFonts w:asciiTheme="minorHAnsi" w:hAnsiTheme="minorHAnsi"/>
          <w:shd w:val="clear" w:color="auto" w:fill="FFFFFF"/>
        </w:rPr>
        <w:t>ngineer</w:t>
      </w:r>
      <w:r w:rsidR="00287558">
        <w:rPr>
          <w:rFonts w:asciiTheme="minorHAnsi" w:hAnsiTheme="minorHAnsi"/>
          <w:shd w:val="clear" w:color="auto" w:fill="FFFFFF"/>
        </w:rPr>
        <w:t xml:space="preserve"> included </w:t>
      </w:r>
      <w:r w:rsidR="001F5850">
        <w:rPr>
          <w:rFonts w:asciiTheme="minorHAnsi" w:hAnsiTheme="minorHAnsi"/>
          <w:shd w:val="clear" w:color="auto" w:fill="FFFFFF"/>
        </w:rPr>
        <w:t>focus</w:t>
      </w:r>
      <w:r w:rsidR="00287558">
        <w:rPr>
          <w:rFonts w:asciiTheme="minorHAnsi" w:hAnsiTheme="minorHAnsi"/>
          <w:shd w:val="clear" w:color="auto" w:fill="FFFFFF"/>
        </w:rPr>
        <w:t>ing</w:t>
      </w:r>
      <w:r w:rsidR="0058673A">
        <w:rPr>
          <w:rFonts w:asciiTheme="minorHAnsi" w:hAnsiTheme="minorHAnsi"/>
          <w:shd w:val="clear" w:color="auto" w:fill="FFFFFF"/>
        </w:rPr>
        <w:t xml:space="preserve"> on efficiency</w:t>
      </w:r>
      <w:r w:rsidR="00287558">
        <w:rPr>
          <w:rFonts w:asciiTheme="minorHAnsi" w:hAnsiTheme="minorHAnsi"/>
          <w:shd w:val="clear" w:color="auto" w:fill="FFFFFF"/>
        </w:rPr>
        <w:t>,</w:t>
      </w:r>
      <w:r w:rsidR="0058673A">
        <w:rPr>
          <w:rFonts w:asciiTheme="minorHAnsi" w:hAnsiTheme="minorHAnsi"/>
          <w:shd w:val="clear" w:color="auto" w:fill="FFFFFF"/>
        </w:rPr>
        <w:t xml:space="preserve"> productivity</w:t>
      </w:r>
      <w:r w:rsidR="00287558">
        <w:rPr>
          <w:rFonts w:asciiTheme="minorHAnsi" w:hAnsiTheme="minorHAnsi"/>
          <w:shd w:val="clear" w:color="auto" w:fill="FFFFFF"/>
        </w:rPr>
        <w:t xml:space="preserve"> and</w:t>
      </w:r>
      <w:r w:rsidR="00865ACB">
        <w:rPr>
          <w:rFonts w:asciiTheme="minorHAnsi" w:hAnsiTheme="minorHAnsi"/>
          <w:shd w:val="clear" w:color="auto" w:fill="FFFFFF"/>
        </w:rPr>
        <w:t xml:space="preserve"> coordinati</w:t>
      </w:r>
      <w:r w:rsidR="00287558">
        <w:rPr>
          <w:rFonts w:asciiTheme="minorHAnsi" w:hAnsiTheme="minorHAnsi"/>
          <w:shd w:val="clear" w:color="auto" w:fill="FFFFFF"/>
        </w:rPr>
        <w:t>on</w:t>
      </w:r>
      <w:r w:rsidR="0058673A">
        <w:rPr>
          <w:rFonts w:asciiTheme="minorHAnsi" w:hAnsiTheme="minorHAnsi"/>
          <w:shd w:val="clear" w:color="auto" w:fill="FFFFFF"/>
        </w:rPr>
        <w:t xml:space="preserve"> </w:t>
      </w:r>
      <w:r w:rsidR="001F5850">
        <w:rPr>
          <w:rFonts w:asciiTheme="minorHAnsi" w:hAnsiTheme="minorHAnsi"/>
          <w:shd w:val="clear" w:color="auto" w:fill="FFFFFF"/>
        </w:rPr>
        <w:t>between</w:t>
      </w:r>
      <w:r w:rsidR="0058673A">
        <w:rPr>
          <w:rFonts w:asciiTheme="minorHAnsi" w:hAnsiTheme="minorHAnsi"/>
          <w:shd w:val="clear" w:color="auto" w:fill="FFFFFF"/>
        </w:rPr>
        <w:t xml:space="preserve"> different department</w:t>
      </w:r>
      <w:r w:rsidR="001F5850">
        <w:rPr>
          <w:rFonts w:asciiTheme="minorHAnsi" w:hAnsiTheme="minorHAnsi"/>
          <w:shd w:val="clear" w:color="auto" w:fill="FFFFFF"/>
        </w:rPr>
        <w:t>s</w:t>
      </w:r>
      <w:r w:rsidR="0058673A">
        <w:rPr>
          <w:rFonts w:asciiTheme="minorHAnsi" w:hAnsiTheme="minorHAnsi"/>
          <w:shd w:val="clear" w:color="auto" w:fill="FFFFFF"/>
        </w:rPr>
        <w:t xml:space="preserve"> </w:t>
      </w:r>
      <w:r w:rsidR="00865ACB">
        <w:rPr>
          <w:rFonts w:asciiTheme="minorHAnsi" w:hAnsiTheme="minorHAnsi"/>
          <w:shd w:val="clear" w:color="auto" w:fill="FFFFFF"/>
        </w:rPr>
        <w:t xml:space="preserve">to monitor and review </w:t>
      </w:r>
      <w:r w:rsidR="001F5850">
        <w:rPr>
          <w:rFonts w:asciiTheme="minorHAnsi" w:hAnsiTheme="minorHAnsi"/>
          <w:shd w:val="clear" w:color="auto" w:fill="FFFFFF"/>
        </w:rPr>
        <w:t xml:space="preserve">energy </w:t>
      </w:r>
      <w:r w:rsidR="00865ACB">
        <w:rPr>
          <w:rFonts w:asciiTheme="minorHAnsi" w:hAnsiTheme="minorHAnsi"/>
          <w:shd w:val="clear" w:color="auto" w:fill="FFFFFF"/>
        </w:rPr>
        <w:t>consumption,</w:t>
      </w:r>
      <w:r w:rsidR="001F5850">
        <w:rPr>
          <w:rFonts w:asciiTheme="minorHAnsi" w:hAnsiTheme="minorHAnsi"/>
          <w:shd w:val="clear" w:color="auto" w:fill="FFFFFF"/>
        </w:rPr>
        <w:t xml:space="preserve"> production and controlled operation</w:t>
      </w:r>
      <w:r w:rsidR="00287558">
        <w:rPr>
          <w:rFonts w:asciiTheme="minorHAnsi" w:hAnsiTheme="minorHAnsi"/>
          <w:shd w:val="clear" w:color="auto" w:fill="FFFFFF"/>
        </w:rPr>
        <w:t xml:space="preserve"> for</w:t>
      </w:r>
      <w:r w:rsidR="001F5850">
        <w:rPr>
          <w:rFonts w:asciiTheme="minorHAnsi" w:hAnsiTheme="minorHAnsi"/>
          <w:shd w:val="clear" w:color="auto" w:fill="FFFFFF"/>
        </w:rPr>
        <w:t xml:space="preserve"> senior management</w:t>
      </w:r>
      <w:r w:rsidR="00287558">
        <w:rPr>
          <w:rFonts w:asciiTheme="minorHAnsi" w:hAnsiTheme="minorHAnsi"/>
          <w:shd w:val="clear" w:color="auto" w:fill="FFFFFF"/>
        </w:rPr>
        <w:t>.</w:t>
      </w:r>
    </w:p>
    <w:p w:rsidR="00865ACB" w:rsidRPr="008E0BE0" w:rsidRDefault="00865ACB" w:rsidP="00865ACB">
      <w:pPr>
        <w:pBdr>
          <w:bottom w:val="single" w:sz="6" w:space="1" w:color="auto"/>
        </w:pBdr>
        <w:rPr>
          <w:rFonts w:asciiTheme="minorHAnsi" w:hAnsiTheme="minorHAnsi"/>
          <w:shd w:val="clear" w:color="auto" w:fill="FFFFFF"/>
        </w:rPr>
      </w:pPr>
    </w:p>
    <w:p w:rsidR="008B6B4E" w:rsidRPr="008E0BE0" w:rsidRDefault="008B6B4E" w:rsidP="004E3058">
      <w:pPr>
        <w:rPr>
          <w:rFonts w:asciiTheme="minorHAnsi" w:hAnsiTheme="minorHAnsi"/>
          <w:b/>
        </w:rPr>
      </w:pPr>
    </w:p>
    <w:p w:rsidR="008B6B4E" w:rsidRDefault="008E0BE0" w:rsidP="00164BC5">
      <w:pPr>
        <w:pStyle w:val="Heading5"/>
        <w:jc w:val="center"/>
        <w:rPr>
          <w:rFonts w:asciiTheme="minorHAnsi" w:hAnsiTheme="minorHAnsi"/>
          <w:i w:val="0"/>
          <w:iCs w:val="0"/>
          <w:szCs w:val="24"/>
        </w:rPr>
      </w:pPr>
      <w:r w:rsidRPr="008E0BE0">
        <w:rPr>
          <w:rFonts w:asciiTheme="minorHAnsi" w:hAnsiTheme="minorHAnsi"/>
          <w:i w:val="0"/>
          <w:iCs w:val="0"/>
          <w:szCs w:val="24"/>
        </w:rPr>
        <w:t>PRACTICE | PROFESSIONAL EXPERIENCE</w:t>
      </w:r>
    </w:p>
    <w:p w:rsidR="008119B9" w:rsidRDefault="008119B9" w:rsidP="008119B9"/>
    <w:p w:rsidR="008119B9" w:rsidRPr="008C1717" w:rsidRDefault="008119B9" w:rsidP="008119B9">
      <w:pPr>
        <w:rPr>
          <w:rFonts w:asciiTheme="minorHAnsi" w:hAnsiTheme="minorHAnsi"/>
          <w:b/>
          <w:bCs/>
        </w:rPr>
      </w:pPr>
      <w:r w:rsidRPr="008C1717">
        <w:rPr>
          <w:rFonts w:asciiTheme="minorHAnsi" w:hAnsiTheme="minorHAnsi"/>
          <w:b/>
          <w:bCs/>
        </w:rPr>
        <w:t xml:space="preserve">Abu Dhabi Fertilizer Industries – FERTIL </w:t>
      </w:r>
      <w:proofErr w:type="gramStart"/>
      <w:r w:rsidRPr="008C1717">
        <w:rPr>
          <w:rFonts w:asciiTheme="minorHAnsi" w:hAnsiTheme="minorHAnsi"/>
          <w:b/>
          <w:bCs/>
        </w:rPr>
        <w:t xml:space="preserve">| </w:t>
      </w:r>
      <w:bookmarkStart w:id="0" w:name="_GoBack"/>
      <w:bookmarkEnd w:id="0"/>
      <w:r w:rsidR="00B62352">
        <w:rPr>
          <w:rFonts w:asciiTheme="minorHAnsi" w:hAnsiTheme="minorHAnsi"/>
          <w:b/>
          <w:bCs/>
        </w:rPr>
        <w:t xml:space="preserve"> (</w:t>
      </w:r>
      <w:proofErr w:type="gramEnd"/>
      <w:r w:rsidR="00B62352">
        <w:rPr>
          <w:rFonts w:asciiTheme="minorHAnsi" w:hAnsiTheme="minorHAnsi"/>
          <w:b/>
          <w:bCs/>
        </w:rPr>
        <w:t>Part of ADNOC Group of Companies)</w:t>
      </w:r>
    </w:p>
    <w:p w:rsidR="008119B9" w:rsidRPr="008C1717" w:rsidRDefault="008119B9" w:rsidP="008119B9">
      <w:pPr>
        <w:rPr>
          <w:rFonts w:asciiTheme="minorHAnsi" w:hAnsiTheme="minorHAnsi"/>
          <w:b/>
          <w:bCs/>
        </w:rPr>
      </w:pPr>
      <w:proofErr w:type="spellStart"/>
      <w:r w:rsidRPr="008C1717">
        <w:rPr>
          <w:rFonts w:asciiTheme="minorHAnsi" w:hAnsiTheme="minorHAnsi"/>
          <w:b/>
          <w:bCs/>
        </w:rPr>
        <w:t>Ruwais</w:t>
      </w:r>
      <w:proofErr w:type="spellEnd"/>
      <w:r w:rsidRPr="008C1717">
        <w:rPr>
          <w:rFonts w:asciiTheme="minorHAnsi" w:hAnsiTheme="minorHAnsi"/>
          <w:b/>
          <w:bCs/>
        </w:rPr>
        <w:t xml:space="preserve"> Field</w:t>
      </w:r>
    </w:p>
    <w:p w:rsidR="008119B9" w:rsidRPr="008C1717" w:rsidRDefault="008119B9" w:rsidP="008119B9">
      <w:pPr>
        <w:rPr>
          <w:rFonts w:asciiTheme="minorHAnsi" w:hAnsiTheme="minorHAnsi"/>
          <w:b/>
          <w:bCs/>
        </w:rPr>
      </w:pPr>
      <w:r w:rsidRPr="008C1717">
        <w:rPr>
          <w:rFonts w:asciiTheme="minorHAnsi" w:hAnsiTheme="minorHAnsi"/>
          <w:b/>
          <w:bCs/>
        </w:rPr>
        <w:t>February 2013 – Present</w:t>
      </w:r>
    </w:p>
    <w:p w:rsidR="008119B9" w:rsidRDefault="008119B9" w:rsidP="008119B9"/>
    <w:p w:rsidR="006A3115" w:rsidRDefault="006A3115" w:rsidP="00D6207D">
      <w:pPr>
        <w:pStyle w:val="NormalArial"/>
        <w:rPr>
          <w:rFonts w:asciiTheme="minorHAnsi" w:eastAsia="Verdana" w:hAnsiTheme="minorHAnsi"/>
          <w:iCs/>
          <w:sz w:val="24"/>
          <w:szCs w:val="24"/>
        </w:rPr>
      </w:pPr>
      <w:r>
        <w:rPr>
          <w:rFonts w:asciiTheme="minorHAnsi" w:eastAsia="Verdana" w:hAnsiTheme="minorHAnsi"/>
          <w:iCs/>
          <w:sz w:val="24"/>
          <w:szCs w:val="24"/>
        </w:rPr>
        <w:t xml:space="preserve">Quality </w:t>
      </w:r>
      <w:r w:rsidR="00CD26A6">
        <w:rPr>
          <w:rFonts w:asciiTheme="minorHAnsi" w:eastAsia="Verdana" w:hAnsiTheme="minorHAnsi"/>
          <w:iCs/>
          <w:sz w:val="24"/>
          <w:szCs w:val="24"/>
        </w:rPr>
        <w:t>Engineer</w:t>
      </w:r>
    </w:p>
    <w:p w:rsidR="006A3115" w:rsidRDefault="006A3115" w:rsidP="00B62352">
      <w:pPr>
        <w:pStyle w:val="NormalArial"/>
        <w:rPr>
          <w:rFonts w:asciiTheme="minorHAnsi" w:eastAsia="Verdana" w:hAnsiTheme="minorHAnsi"/>
          <w:iCs/>
          <w:sz w:val="24"/>
          <w:szCs w:val="24"/>
        </w:rPr>
      </w:pPr>
    </w:p>
    <w:p w:rsidR="006A3115" w:rsidRDefault="006A3115" w:rsidP="006A3115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Duties within roles:</w:t>
      </w:r>
    </w:p>
    <w:p w:rsidR="006A3115" w:rsidRPr="006A3115" w:rsidRDefault="006A3115" w:rsidP="00B62352">
      <w:pPr>
        <w:pStyle w:val="NormalArial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6A3115" w:rsidRPr="006A3115" w:rsidRDefault="005D3354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Associates with </w:t>
      </w:r>
      <w:r w:rsidR="006A3115"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QCS Team Leader for all functions of the Product Quality Control Laboratory, monitoring of in-coming, in- Process, final Product and plant emissions in compliance with the Company's Vision &amp; Mission covering the safe plant operations.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Undertakes the quality of raw material in-process &amp; final product through well-organized stringent quality assurance system with an objective to achieve zero customer (Internal &amp; External) complaint and for safe plant operations.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Complies objectives for Product Quality Control section and follows that all the activities are budgeted, planned and implemented, to achieve reliable, efficient and safe operations at optimum cost.</w:t>
      </w:r>
    </w:p>
    <w:p w:rsidR="006A3115" w:rsidRPr="006A3115" w:rsidRDefault="006A3115" w:rsidP="00B62352">
      <w:pPr>
        <w:pStyle w:val="NormalArial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6A3115" w:rsidRDefault="006A3115" w:rsidP="006A3115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Responsibilities within roles:</w:t>
      </w:r>
    </w:p>
    <w:p w:rsidR="006A3115" w:rsidRDefault="006A3115" w:rsidP="006A3115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Coordinating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all operations of the physical and chemical testing laboratory engaged in conducting quality control tests which includes calibration and preventive/predictive maintenance of sophisticated instruments and compliance of analytical schedule.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Carrying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out calibration of laboratory instruments as per the calibration planner and maintain calibration records.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Preparing and standardizing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solutions and reagents used in laboratory and maintain records.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Identifying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the purchase requirements, in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itiating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purchase requisition, technical evaluation of offers for the items required in the section.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Liaising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on quality issues with the operations, to review the troubleshooting/upset conditions in most cost effective and timeliness manner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Maintaining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optimum inventory of all laboratory chemicals, glassware, spare parts for instruments and other laboratory equipment's.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Preparing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and periodically updates Work Instructions, procedure manual, Standard Formats, Log Books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used in Laboratory.</w:t>
      </w:r>
    </w:p>
    <w:p w:rsidR="006A3115" w:rsidRPr="006A3115" w:rsidRDefault="00F43D87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Preparing 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quality</w:t>
      </w:r>
      <w:r w:rsidR="006A3115"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control reports, create statistical Quality Control metrics, manage non-conformity</w:t>
      </w:r>
      <w:r w:rsid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</w:t>
      </w:r>
      <w:r w:rsidR="006A3115"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material discrepancy reports, 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and recommend</w:t>
      </w:r>
      <w:r w:rsidR="006A3115"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continuous improvement activities.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Coordina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ting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the execution of quality assurance financial objectives by estimating requirements, preparing an annual budget (CAPEX&amp;OPEX), scheduling expenditures, analyzing variances and initiating corrective actions.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Maintaining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Q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HSEMS </w:t>
      </w:r>
      <w:r w:rsidR="00F43D87"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compliance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promotes awareness in subordinates &amp; responds to emergencies in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achieving 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Q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HSE objectives and compliance to Company Integrated Management System.</w:t>
      </w:r>
    </w:p>
    <w:p w:rsidR="006A3115" w:rsidRPr="006A3115" w:rsidRDefault="006A3115" w:rsidP="006A3115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Maintaining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all laboratory documents related to Quality Management System of Laboratory e.g. IS0-9000,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</w:t>
      </w:r>
      <w:r w:rsidRPr="006A3115">
        <w:rPr>
          <w:rFonts w:asciiTheme="minorHAnsi" w:eastAsia="Verdana" w:hAnsiTheme="minorHAnsi"/>
          <w:b w:val="0"/>
          <w:bCs/>
          <w:iCs/>
          <w:sz w:val="20"/>
          <w:szCs w:val="20"/>
        </w:rPr>
        <w:t>are in a constant state of regulatory compliance and inspection readiness.</w:t>
      </w:r>
    </w:p>
    <w:p w:rsidR="006A3115" w:rsidRPr="006A3115" w:rsidRDefault="006A3115" w:rsidP="006A3115">
      <w:pPr>
        <w:pStyle w:val="NormalArial"/>
        <w:ind w:left="720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6A3115" w:rsidRDefault="006A3115" w:rsidP="00B62352">
      <w:pPr>
        <w:pStyle w:val="NormalArial"/>
        <w:rPr>
          <w:rFonts w:asciiTheme="minorHAnsi" w:eastAsia="Verdana" w:hAnsiTheme="minorHAnsi"/>
          <w:iCs/>
          <w:sz w:val="24"/>
          <w:szCs w:val="24"/>
        </w:rPr>
      </w:pPr>
    </w:p>
    <w:p w:rsidR="006A3115" w:rsidRDefault="006A3115" w:rsidP="00B62352">
      <w:pPr>
        <w:pStyle w:val="NormalArial"/>
        <w:rPr>
          <w:rFonts w:asciiTheme="minorHAnsi" w:eastAsia="Verdana" w:hAnsiTheme="minorHAnsi"/>
          <w:iCs/>
          <w:sz w:val="24"/>
          <w:szCs w:val="24"/>
        </w:rPr>
      </w:pPr>
    </w:p>
    <w:p w:rsidR="00B62352" w:rsidRPr="00C44E03" w:rsidRDefault="00B62352" w:rsidP="00B62352">
      <w:pPr>
        <w:pStyle w:val="NormalArial"/>
        <w:rPr>
          <w:rFonts w:asciiTheme="minorHAnsi" w:eastAsia="Verdana" w:hAnsiTheme="minorHAnsi"/>
          <w:iCs/>
          <w:sz w:val="24"/>
          <w:szCs w:val="24"/>
        </w:rPr>
      </w:pPr>
      <w:r w:rsidRPr="00C44E03">
        <w:rPr>
          <w:rFonts w:asciiTheme="minorHAnsi" w:eastAsia="Verdana" w:hAnsiTheme="minorHAnsi"/>
          <w:iCs/>
          <w:sz w:val="24"/>
          <w:szCs w:val="24"/>
        </w:rPr>
        <w:t>Technical Coordinator</w:t>
      </w:r>
      <w:r w:rsidR="00F0458B">
        <w:rPr>
          <w:rFonts w:asciiTheme="minorHAnsi" w:eastAsia="Verdana" w:hAnsiTheme="minorHAnsi"/>
          <w:iCs/>
          <w:sz w:val="24"/>
          <w:szCs w:val="24"/>
        </w:rPr>
        <w:t xml:space="preserve"> - SVP</w:t>
      </w:r>
      <w:r w:rsidR="00F0458B" w:rsidRPr="00C44E03">
        <w:rPr>
          <w:rFonts w:asciiTheme="minorHAnsi" w:eastAsia="Verdana" w:hAnsiTheme="minorHAnsi"/>
          <w:iCs/>
          <w:sz w:val="24"/>
          <w:szCs w:val="24"/>
        </w:rPr>
        <w:t xml:space="preserve"> Operations</w:t>
      </w:r>
    </w:p>
    <w:p w:rsidR="00B62352" w:rsidRDefault="00B62352" w:rsidP="00B62352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B62352" w:rsidRDefault="00B62352" w:rsidP="00B62352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Duties within roles:</w:t>
      </w:r>
    </w:p>
    <w:p w:rsidR="00B62352" w:rsidRDefault="00B62352" w:rsidP="00B62352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B62352" w:rsidRPr="00B62352" w:rsidRDefault="00B62352" w:rsidP="007F0F82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Meet with Operations department to </w:t>
      </w:r>
      <w:r w:rsidR="007F0F82">
        <w:rPr>
          <w:rFonts w:asciiTheme="minorHAnsi" w:eastAsia="Verdana" w:hAnsiTheme="minorHAnsi"/>
          <w:b w:val="0"/>
          <w:bCs/>
          <w:iCs/>
          <w:sz w:val="20"/>
          <w:szCs w:val="20"/>
        </w:rPr>
        <w:t>review</w:t>
      </w: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daily production and </w:t>
      </w:r>
      <w:r w:rsidR="007F0F82">
        <w:rPr>
          <w:rFonts w:asciiTheme="minorHAnsi" w:eastAsia="Verdana" w:hAnsiTheme="minorHAnsi"/>
          <w:b w:val="0"/>
          <w:bCs/>
          <w:iCs/>
          <w:sz w:val="20"/>
          <w:szCs w:val="20"/>
        </w:rPr>
        <w:t>performance update</w:t>
      </w:r>
    </w:p>
    <w:p w:rsidR="00B62352" w:rsidRPr="00B62352" w:rsidRDefault="00B62352" w:rsidP="00B62352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>Meet with the Utility department to monitor and report utility imports and gas consumption figures</w:t>
      </w:r>
    </w:p>
    <w:p w:rsidR="00B62352" w:rsidRPr="00B62352" w:rsidRDefault="006B2F0E" w:rsidP="006B2F0E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Analyze</w:t>
      </w:r>
      <w:r w:rsidR="00B62352"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monthly production and justify production loses to improve efficiency</w:t>
      </w:r>
    </w:p>
    <w:p w:rsidR="00B62352" w:rsidRPr="00B62352" w:rsidRDefault="00B62352" w:rsidP="007F0F82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To </w:t>
      </w:r>
      <w:r w:rsidR="006B2F0E">
        <w:rPr>
          <w:rFonts w:asciiTheme="minorHAnsi" w:eastAsia="Verdana" w:hAnsiTheme="minorHAnsi"/>
          <w:b w:val="0"/>
          <w:bCs/>
          <w:iCs/>
          <w:sz w:val="20"/>
          <w:szCs w:val="20"/>
        </w:rPr>
        <w:t>set/</w:t>
      </w:r>
      <w:r w:rsidR="007F0F82">
        <w:rPr>
          <w:rFonts w:asciiTheme="minorHAnsi" w:eastAsia="Verdana" w:hAnsiTheme="minorHAnsi"/>
          <w:b w:val="0"/>
          <w:bCs/>
          <w:iCs/>
          <w:sz w:val="20"/>
          <w:szCs w:val="20"/>
        </w:rPr>
        <w:t>review</w:t>
      </w: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the Operations departments KPI’s and ensure targets are met </w:t>
      </w:r>
    </w:p>
    <w:p w:rsidR="00B62352" w:rsidRPr="00B62352" w:rsidRDefault="00B62352" w:rsidP="00B62352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>To project five year production and consumption</w:t>
      </w: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</w:t>
      </w: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>forecast</w:t>
      </w:r>
    </w:p>
    <w:p w:rsidR="00B62352" w:rsidRPr="00B62352" w:rsidRDefault="00B62352" w:rsidP="00B62352">
      <w:pPr>
        <w:pStyle w:val="NormalArial"/>
        <w:numPr>
          <w:ilvl w:val="0"/>
          <w:numId w:val="16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To coordinate with different departments to prepare 1 and 5 year budget forecast </w:t>
      </w:r>
    </w:p>
    <w:p w:rsidR="00B62352" w:rsidRDefault="00B62352" w:rsidP="00B62352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B62352" w:rsidRDefault="00B62352" w:rsidP="00B62352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Responsibilities within roles:</w:t>
      </w:r>
    </w:p>
    <w:p w:rsidR="00B62352" w:rsidRDefault="00B62352" w:rsidP="00B62352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B62352" w:rsidRPr="00F72B05" w:rsidRDefault="00F0458B" w:rsidP="00F0458B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Preparation of</w:t>
      </w:r>
      <w:r w:rsidR="007F0F8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the </w:t>
      </w:r>
      <w:r w:rsidR="00B62352">
        <w:rPr>
          <w:rFonts w:asciiTheme="minorHAnsi" w:eastAsia="Verdana" w:hAnsiTheme="minorHAnsi"/>
          <w:b w:val="0"/>
          <w:bCs/>
          <w:iCs/>
          <w:sz w:val="20"/>
          <w:szCs w:val="20"/>
        </w:rPr>
        <w:t>D</w:t>
      </w:r>
      <w:r w:rsidR="00B62352"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>aily report: production and export figures</w:t>
      </w:r>
    </w:p>
    <w:p w:rsidR="00B62352" w:rsidRPr="00F72B05" w:rsidRDefault="00B62352" w:rsidP="00B62352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W</w:t>
      </w:r>
      <w:r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>eekly report: gas and energy consumption figures</w:t>
      </w:r>
    </w:p>
    <w:p w:rsidR="00B62352" w:rsidRPr="00F72B05" w:rsidRDefault="00B62352" w:rsidP="00B62352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M</w:t>
      </w:r>
      <w:r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onthly report: overall monthly assessment </w:t>
      </w:r>
    </w:p>
    <w:p w:rsidR="00B62352" w:rsidRPr="00F72B05" w:rsidRDefault="00B62352" w:rsidP="00B62352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>Corporate Balance Scorecard to achieve KPI’s</w:t>
      </w:r>
    </w:p>
    <w:p w:rsidR="00B62352" w:rsidRDefault="00B62352" w:rsidP="00B62352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M</w:t>
      </w:r>
      <w:r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>onthly production los</w:t>
      </w:r>
      <w:r w:rsidR="006E2BF1">
        <w:rPr>
          <w:rFonts w:asciiTheme="minorHAnsi" w:eastAsia="Verdana" w:hAnsiTheme="minorHAnsi"/>
          <w:b w:val="0"/>
          <w:bCs/>
          <w:iCs/>
          <w:sz w:val="20"/>
          <w:szCs w:val="20"/>
        </w:rPr>
        <w:t>s</w:t>
      </w:r>
      <w:r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>es report</w:t>
      </w:r>
    </w:p>
    <w:p w:rsidR="00B62352" w:rsidRPr="00F72B05" w:rsidRDefault="00B62352" w:rsidP="006B2F0E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Five year business plan </w:t>
      </w:r>
      <w:r w:rsidR="006B2F0E">
        <w:rPr>
          <w:rFonts w:asciiTheme="minorHAnsi" w:eastAsia="Verdana" w:hAnsiTheme="minorHAnsi"/>
          <w:b w:val="0"/>
          <w:bCs/>
          <w:iCs/>
          <w:sz w:val="20"/>
          <w:szCs w:val="20"/>
        </w:rPr>
        <w:t>review</w:t>
      </w:r>
    </w:p>
    <w:p w:rsidR="00B62352" w:rsidRPr="00F72B05" w:rsidRDefault="00FE0196" w:rsidP="006B2F0E">
      <w:pPr>
        <w:pStyle w:val="NormalArial"/>
        <w:numPr>
          <w:ilvl w:val="0"/>
          <w:numId w:val="15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>
        <w:rPr>
          <w:rFonts w:asciiTheme="minorHAnsi" w:eastAsia="Verdana" w:hAnsiTheme="minorHAnsi"/>
          <w:b w:val="0"/>
          <w:bCs/>
          <w:iCs/>
          <w:sz w:val="20"/>
          <w:szCs w:val="20"/>
        </w:rPr>
        <w:t>Coordinate between the Operations D</w:t>
      </w:r>
      <w:r w:rsidR="00B62352"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epartment and </w:t>
      </w:r>
      <w:r w:rsidR="006B2F0E">
        <w:rPr>
          <w:rFonts w:asciiTheme="minorHAnsi" w:eastAsia="Verdana" w:hAnsiTheme="minorHAnsi"/>
          <w:b w:val="0"/>
          <w:bCs/>
          <w:iCs/>
          <w:sz w:val="20"/>
          <w:szCs w:val="20"/>
        </w:rPr>
        <w:t>HQ</w:t>
      </w:r>
      <w:r w:rsidR="00B62352"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 on all </w:t>
      </w:r>
      <w:r w:rsidR="00B62352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technical </w:t>
      </w:r>
      <w:r w:rsidR="00B62352" w:rsidRPr="00F72B05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matters  </w:t>
      </w:r>
    </w:p>
    <w:p w:rsidR="0085297B" w:rsidRDefault="0085297B" w:rsidP="00C44E03">
      <w:pPr>
        <w:rPr>
          <w:rFonts w:asciiTheme="minorHAnsi" w:hAnsiTheme="minorHAnsi"/>
          <w:b/>
          <w:bCs/>
          <w:sz w:val="24"/>
          <w:szCs w:val="24"/>
        </w:rPr>
      </w:pPr>
    </w:p>
    <w:p w:rsidR="00C44E03" w:rsidRPr="00C44E03" w:rsidRDefault="00C44E03" w:rsidP="00C44E03">
      <w:pPr>
        <w:rPr>
          <w:rFonts w:asciiTheme="minorHAnsi" w:hAnsiTheme="minorHAnsi"/>
          <w:b/>
          <w:bCs/>
          <w:sz w:val="24"/>
          <w:szCs w:val="24"/>
        </w:rPr>
      </w:pPr>
      <w:r w:rsidRPr="00C44E03">
        <w:rPr>
          <w:rFonts w:asciiTheme="minorHAnsi" w:hAnsiTheme="minorHAnsi"/>
          <w:b/>
          <w:bCs/>
          <w:sz w:val="24"/>
          <w:szCs w:val="24"/>
        </w:rPr>
        <w:t>Process Engineer</w:t>
      </w:r>
      <w:r w:rsidR="00F0458B">
        <w:rPr>
          <w:rFonts w:asciiTheme="minorHAnsi" w:hAnsiTheme="minorHAnsi"/>
          <w:b/>
          <w:bCs/>
          <w:sz w:val="24"/>
          <w:szCs w:val="24"/>
        </w:rPr>
        <w:t xml:space="preserve"> – Utility Plant</w:t>
      </w:r>
    </w:p>
    <w:p w:rsidR="00C44E03" w:rsidRPr="008119B9" w:rsidRDefault="00C44E03" w:rsidP="008119B9"/>
    <w:p w:rsidR="008119B9" w:rsidRDefault="008119B9" w:rsidP="008119B9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Duties within role:</w:t>
      </w:r>
    </w:p>
    <w:p w:rsidR="008C1717" w:rsidRPr="008E0BE0" w:rsidRDefault="008C1717" w:rsidP="008119B9">
      <w:pPr>
        <w:pStyle w:val="NormalArial"/>
        <w:rPr>
          <w:rFonts w:asciiTheme="minorHAnsi" w:eastAsia="Verdana" w:hAnsiTheme="minorHAnsi"/>
          <w:b w:val="0"/>
          <w:iCs/>
          <w:sz w:val="20"/>
          <w:szCs w:val="20"/>
        </w:rPr>
      </w:pPr>
    </w:p>
    <w:p w:rsidR="000F16E1" w:rsidRPr="006B2F0E" w:rsidRDefault="000F16E1" w:rsidP="006B2F0E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 w:rsidRPr="006B2F0E">
        <w:rPr>
          <w:rFonts w:asciiTheme="minorHAnsi" w:hAnsiTheme="minorHAnsi"/>
          <w:b w:val="0"/>
          <w:sz w:val="20"/>
          <w:szCs w:val="20"/>
        </w:rPr>
        <w:t xml:space="preserve">Preparation of daily summaries for management, detailing the performance of the process plants or utilities production and consumption 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Identification of specific problem areas within the plant</w:t>
      </w:r>
      <w:r w:rsidR="006B2F0E">
        <w:rPr>
          <w:rFonts w:asciiTheme="minorHAnsi" w:hAnsiTheme="minorHAnsi"/>
          <w:b w:val="0"/>
          <w:sz w:val="20"/>
          <w:szCs w:val="20"/>
        </w:rPr>
        <w:t xml:space="preserve"> and participate in trouble-shooting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Identification of areas of the process that require technical changes or alterations in operating parameters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Checking of in-process situations that do not conform to standards, as required by the Production Department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Detailed process engineering work such as modifications to the process for optimizing power supply or consumption of raw materials to increase plant efficiency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Process checks such as carrying out steam balance process control on engineering systems to facilitate computer analysis or calculation of output figures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Technical process cost control to make sure the use of raw materials is in accordance with process guidelines and parameters</w:t>
      </w:r>
    </w:p>
    <w:p w:rsidR="000F16E1" w:rsidRDefault="000F16E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Assistance in special analysis and tests on the process as well as interpretation of </w:t>
      </w:r>
      <w:r w:rsidR="00406411">
        <w:rPr>
          <w:rFonts w:asciiTheme="minorHAnsi" w:hAnsiTheme="minorHAnsi"/>
          <w:b w:val="0"/>
          <w:sz w:val="20"/>
          <w:szCs w:val="20"/>
        </w:rPr>
        <w:t xml:space="preserve">test data </w:t>
      </w:r>
    </w:p>
    <w:p w:rsidR="00406411" w:rsidRDefault="00406411" w:rsidP="000F16E1">
      <w:pPr>
        <w:pStyle w:val="NormalArial"/>
        <w:numPr>
          <w:ilvl w:val="0"/>
          <w:numId w:val="13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Coordination of activities with Laboratory and production personnel</w:t>
      </w:r>
    </w:p>
    <w:p w:rsidR="0000111E" w:rsidRDefault="0000111E" w:rsidP="0000111E">
      <w:pPr>
        <w:pStyle w:val="NormalArial"/>
        <w:ind w:left="720"/>
        <w:rPr>
          <w:rFonts w:asciiTheme="minorHAnsi" w:hAnsiTheme="minorHAnsi"/>
          <w:b w:val="0"/>
          <w:sz w:val="20"/>
          <w:szCs w:val="20"/>
        </w:rPr>
      </w:pPr>
    </w:p>
    <w:p w:rsidR="008C1717" w:rsidRPr="000F16E1" w:rsidRDefault="008C1717" w:rsidP="0000111E">
      <w:pPr>
        <w:pStyle w:val="NormalArial"/>
        <w:ind w:left="720"/>
        <w:rPr>
          <w:rFonts w:asciiTheme="minorHAnsi" w:hAnsiTheme="minorHAnsi"/>
          <w:b w:val="0"/>
          <w:sz w:val="20"/>
          <w:szCs w:val="20"/>
        </w:rPr>
      </w:pPr>
    </w:p>
    <w:p w:rsidR="008C1717" w:rsidRDefault="008C1717" w:rsidP="00F631DD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Responsibilities within role:</w:t>
      </w:r>
    </w:p>
    <w:p w:rsidR="008C1717" w:rsidRDefault="008C1717" w:rsidP="00F631DD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8C1717" w:rsidRDefault="008C1717" w:rsidP="00F631DD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  <w:r>
        <w:rPr>
          <w:rFonts w:asciiTheme="minorHAnsi" w:eastAsia="Verdana" w:hAnsiTheme="minorHAnsi"/>
          <w:iCs/>
          <w:sz w:val="20"/>
          <w:szCs w:val="20"/>
        </w:rPr>
        <w:t>Responsible for Utility Plant and its subsections</w:t>
      </w:r>
    </w:p>
    <w:p w:rsidR="008C1717" w:rsidRDefault="008C1717" w:rsidP="00F631DD">
      <w:pPr>
        <w:pStyle w:val="NormalArial"/>
        <w:rPr>
          <w:rFonts w:asciiTheme="minorHAnsi" w:eastAsia="Verdana" w:hAnsiTheme="minorHAnsi"/>
          <w:iCs/>
          <w:sz w:val="20"/>
          <w:szCs w:val="20"/>
        </w:rPr>
      </w:pPr>
    </w:p>
    <w:p w:rsidR="00F0458B" w:rsidRPr="00F0458B" w:rsidRDefault="00F0458B" w:rsidP="00F0458B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0458B">
        <w:rPr>
          <w:rFonts w:asciiTheme="minorHAnsi" w:eastAsia="Verdana" w:hAnsiTheme="minorHAnsi"/>
          <w:b w:val="0"/>
          <w:bCs/>
          <w:iCs/>
          <w:sz w:val="20"/>
          <w:szCs w:val="20"/>
        </w:rPr>
        <w:t>Boiler Feed Water and Desalinated Water</w:t>
      </w:r>
    </w:p>
    <w:p w:rsidR="00F0458B" w:rsidRPr="00F0458B" w:rsidRDefault="00F0458B" w:rsidP="00F0458B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0458B">
        <w:rPr>
          <w:rFonts w:asciiTheme="minorHAnsi" w:eastAsia="Verdana" w:hAnsiTheme="minorHAnsi"/>
          <w:b w:val="0"/>
          <w:bCs/>
          <w:iCs/>
          <w:sz w:val="20"/>
          <w:szCs w:val="20"/>
        </w:rPr>
        <w:t>Seawater and Circulating Water Systems</w:t>
      </w:r>
    </w:p>
    <w:p w:rsidR="00F0458B" w:rsidRDefault="00F0458B" w:rsidP="00F0458B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0458B">
        <w:rPr>
          <w:rFonts w:asciiTheme="minorHAnsi" w:eastAsia="Verdana" w:hAnsiTheme="minorHAnsi"/>
          <w:b w:val="0"/>
          <w:bCs/>
          <w:iCs/>
          <w:sz w:val="20"/>
          <w:szCs w:val="20"/>
        </w:rPr>
        <w:t xml:space="preserve">Effluent Treatment Section </w:t>
      </w:r>
    </w:p>
    <w:p w:rsidR="00F0458B" w:rsidRPr="00F0458B" w:rsidRDefault="00F0458B" w:rsidP="00F0458B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0458B">
        <w:rPr>
          <w:rFonts w:asciiTheme="minorHAnsi" w:eastAsia="Verdana" w:hAnsiTheme="minorHAnsi"/>
          <w:b w:val="0"/>
          <w:bCs/>
          <w:iCs/>
          <w:sz w:val="20"/>
          <w:szCs w:val="20"/>
        </w:rPr>
        <w:t>Firewater System</w:t>
      </w:r>
    </w:p>
    <w:p w:rsidR="00F0458B" w:rsidRPr="00F0458B" w:rsidRDefault="00F0458B" w:rsidP="00F0458B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0458B">
        <w:rPr>
          <w:rFonts w:asciiTheme="minorHAnsi" w:eastAsia="Verdana" w:hAnsiTheme="minorHAnsi"/>
          <w:b w:val="0"/>
          <w:bCs/>
          <w:iCs/>
          <w:sz w:val="20"/>
          <w:szCs w:val="20"/>
        </w:rPr>
        <w:t>Potable water System</w:t>
      </w:r>
    </w:p>
    <w:p w:rsidR="008C1717" w:rsidRPr="008C1717" w:rsidRDefault="008C1717" w:rsidP="008C1717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8C1717">
        <w:rPr>
          <w:rFonts w:asciiTheme="minorHAnsi" w:eastAsia="Verdana" w:hAnsiTheme="minorHAnsi"/>
          <w:b w:val="0"/>
          <w:bCs/>
          <w:iCs/>
          <w:sz w:val="20"/>
          <w:szCs w:val="20"/>
        </w:rPr>
        <w:t>Plant Air and Instrument Air Systems</w:t>
      </w:r>
    </w:p>
    <w:p w:rsidR="00F0458B" w:rsidRPr="00F0458B" w:rsidRDefault="00F0458B" w:rsidP="00F0458B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F0458B">
        <w:rPr>
          <w:rFonts w:asciiTheme="minorHAnsi" w:eastAsia="Verdana" w:hAnsiTheme="minorHAnsi"/>
          <w:b w:val="0"/>
          <w:bCs/>
          <w:iCs/>
          <w:sz w:val="20"/>
          <w:szCs w:val="20"/>
        </w:rPr>
        <w:t>Medium Pressure Boiler</w:t>
      </w:r>
    </w:p>
    <w:p w:rsidR="008C1717" w:rsidRPr="008C1717" w:rsidRDefault="008C1717" w:rsidP="008C1717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8C1717">
        <w:rPr>
          <w:rFonts w:asciiTheme="minorHAnsi" w:eastAsia="Verdana" w:hAnsiTheme="minorHAnsi"/>
          <w:b w:val="0"/>
          <w:bCs/>
          <w:iCs/>
          <w:sz w:val="20"/>
          <w:szCs w:val="20"/>
        </w:rPr>
        <w:t>Nitrogen generation Section</w:t>
      </w:r>
    </w:p>
    <w:p w:rsidR="003A4C4D" w:rsidRDefault="008C1717" w:rsidP="00581D8C">
      <w:pPr>
        <w:pStyle w:val="NormalArial"/>
        <w:numPr>
          <w:ilvl w:val="0"/>
          <w:numId w:val="14"/>
        </w:numPr>
        <w:rPr>
          <w:rFonts w:asciiTheme="minorHAnsi" w:eastAsia="Verdana" w:hAnsiTheme="minorHAnsi"/>
          <w:b w:val="0"/>
          <w:bCs/>
          <w:iCs/>
          <w:sz w:val="20"/>
          <w:szCs w:val="20"/>
        </w:rPr>
      </w:pPr>
      <w:r w:rsidRPr="008C1717">
        <w:rPr>
          <w:rFonts w:asciiTheme="minorHAnsi" w:eastAsia="Verdana" w:hAnsiTheme="minorHAnsi"/>
          <w:b w:val="0"/>
          <w:bCs/>
          <w:iCs/>
          <w:sz w:val="20"/>
          <w:szCs w:val="20"/>
        </w:rPr>
        <w:t>Natural Gas Supply</w:t>
      </w:r>
    </w:p>
    <w:p w:rsidR="0031290B" w:rsidRDefault="0031290B" w:rsidP="0031290B">
      <w:pPr>
        <w:pStyle w:val="NormalArial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31290B" w:rsidRDefault="0031290B" w:rsidP="0031290B">
      <w:pPr>
        <w:pStyle w:val="NormalArial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31290B" w:rsidRDefault="0031290B" w:rsidP="0031290B">
      <w:pPr>
        <w:pStyle w:val="NormalArial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31290B" w:rsidRPr="00581D8C" w:rsidRDefault="0031290B" w:rsidP="0031290B">
      <w:pPr>
        <w:pStyle w:val="NormalArial"/>
        <w:rPr>
          <w:rFonts w:asciiTheme="minorHAnsi" w:eastAsia="Verdana" w:hAnsiTheme="minorHAnsi"/>
          <w:b w:val="0"/>
          <w:bCs/>
          <w:iCs/>
          <w:sz w:val="20"/>
          <w:szCs w:val="20"/>
        </w:rPr>
      </w:pPr>
    </w:p>
    <w:p w:rsidR="008B6B4E" w:rsidRPr="008E0BE0" w:rsidRDefault="008B6B4E" w:rsidP="00F65043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4E3058" w:rsidRPr="008E0BE0" w:rsidRDefault="004E3058" w:rsidP="00F631D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F5850" w:rsidRDefault="007F0F82" w:rsidP="001F5850">
      <w:pPr>
        <w:pStyle w:val="Heading5"/>
        <w:jc w:val="center"/>
        <w:rPr>
          <w:rFonts w:asciiTheme="minorHAnsi" w:hAnsiTheme="minorHAnsi"/>
          <w:i w:val="0"/>
          <w:iCs w:val="0"/>
          <w:szCs w:val="24"/>
        </w:rPr>
      </w:pPr>
      <w:r>
        <w:rPr>
          <w:rFonts w:asciiTheme="minorHAnsi" w:hAnsiTheme="minorHAnsi"/>
          <w:i w:val="0"/>
          <w:iCs w:val="0"/>
          <w:szCs w:val="24"/>
        </w:rPr>
        <w:t>ACHIEV</w:t>
      </w:r>
      <w:r w:rsidR="00F65043">
        <w:rPr>
          <w:rFonts w:asciiTheme="minorHAnsi" w:hAnsiTheme="minorHAnsi"/>
          <w:i w:val="0"/>
          <w:iCs w:val="0"/>
          <w:szCs w:val="24"/>
        </w:rPr>
        <w:t>E</w:t>
      </w:r>
      <w:r>
        <w:rPr>
          <w:rFonts w:asciiTheme="minorHAnsi" w:hAnsiTheme="minorHAnsi"/>
          <w:i w:val="0"/>
          <w:iCs w:val="0"/>
          <w:szCs w:val="24"/>
        </w:rPr>
        <w:t>MENTS</w:t>
      </w:r>
    </w:p>
    <w:p w:rsidR="001F5850" w:rsidRDefault="001F5850" w:rsidP="001F5850"/>
    <w:p w:rsidR="002761C4" w:rsidRDefault="007F0F82" w:rsidP="008D7E8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Raised Change Management Request to create a tie-in between Utility 1 and Utility 2 Nitrogen </w:t>
      </w:r>
      <w:r w:rsidR="008D7E8C">
        <w:rPr>
          <w:rFonts w:asciiTheme="minorHAnsi" w:hAnsiTheme="minorHAnsi"/>
        </w:rPr>
        <w:t>unit</w:t>
      </w:r>
      <w:r>
        <w:rPr>
          <w:rFonts w:asciiTheme="minorHAnsi" w:hAnsiTheme="minorHAnsi"/>
        </w:rPr>
        <w:t xml:space="preserve"> to create emergency back up to prevent total shutdown thus improving reliability and profitability</w:t>
      </w:r>
      <w:r w:rsidR="002761C4">
        <w:rPr>
          <w:rFonts w:asciiTheme="minorHAnsi" w:hAnsiTheme="minorHAnsi"/>
        </w:rPr>
        <w:t xml:space="preserve"> while reducing cost</w:t>
      </w:r>
      <w:r w:rsidR="00F0458B">
        <w:rPr>
          <w:rFonts w:asciiTheme="minorHAnsi" w:hAnsiTheme="minorHAnsi"/>
        </w:rPr>
        <w:t xml:space="preserve">, saving over </w:t>
      </w:r>
      <w:r w:rsidR="001D27CF">
        <w:rPr>
          <w:rFonts w:asciiTheme="minorHAnsi" w:hAnsiTheme="minorHAnsi"/>
        </w:rPr>
        <w:t xml:space="preserve">500,000 dollars a day in production losses and </w:t>
      </w:r>
      <w:r w:rsidR="00F0458B">
        <w:rPr>
          <w:rFonts w:asciiTheme="minorHAnsi" w:hAnsiTheme="minorHAnsi"/>
        </w:rPr>
        <w:t>20,000 dollars on Nitrogen tankers alone</w:t>
      </w:r>
    </w:p>
    <w:p w:rsidR="001F5850" w:rsidRPr="007F0F82" w:rsidRDefault="002761C4" w:rsidP="002761C4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 of Energy committee to review, assess and</w:t>
      </w:r>
      <w:r w:rsidR="007F0F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suggest ways to improve energy efficiency within the Utility, Ammonia and Urea Plants</w:t>
      </w:r>
      <w:r w:rsidR="001D27CF">
        <w:rPr>
          <w:rFonts w:asciiTheme="minorHAnsi" w:hAnsiTheme="minorHAnsi"/>
        </w:rPr>
        <w:t xml:space="preserve">, reducing the Natural Gas consumption by </w:t>
      </w:r>
      <w:r w:rsidR="00E604D8">
        <w:rPr>
          <w:rFonts w:asciiTheme="minorHAnsi" w:hAnsiTheme="minorHAnsi"/>
        </w:rPr>
        <w:t>approximately 1.5</w:t>
      </w:r>
      <w:r w:rsidR="001D27CF">
        <w:rPr>
          <w:rFonts w:asciiTheme="minorHAnsi" w:hAnsiTheme="minorHAnsi"/>
        </w:rPr>
        <w:t xml:space="preserve"> %.</w:t>
      </w:r>
    </w:p>
    <w:p w:rsidR="007F0F82" w:rsidRDefault="007F0F82" w:rsidP="006B2F0E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31290B" w:rsidRPr="008E0BE0" w:rsidRDefault="0031290B" w:rsidP="006B2F0E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7F0F82" w:rsidRPr="008E0BE0" w:rsidRDefault="007F0F82" w:rsidP="007F0F82">
      <w:pPr>
        <w:jc w:val="center"/>
        <w:rPr>
          <w:rFonts w:asciiTheme="minorHAnsi" w:hAnsiTheme="minorHAnsi"/>
          <w:b/>
          <w:sz w:val="24"/>
          <w:szCs w:val="24"/>
        </w:rPr>
      </w:pPr>
    </w:p>
    <w:p w:rsidR="007F0F82" w:rsidRDefault="007F0F82" w:rsidP="007F0F82">
      <w:pPr>
        <w:pStyle w:val="Heading5"/>
        <w:jc w:val="center"/>
        <w:rPr>
          <w:rFonts w:asciiTheme="minorHAnsi" w:hAnsiTheme="minorHAnsi"/>
          <w:i w:val="0"/>
          <w:iCs w:val="0"/>
          <w:szCs w:val="24"/>
        </w:rPr>
      </w:pPr>
      <w:r>
        <w:rPr>
          <w:rFonts w:asciiTheme="minorHAnsi" w:hAnsiTheme="minorHAnsi"/>
          <w:i w:val="0"/>
          <w:iCs w:val="0"/>
          <w:szCs w:val="24"/>
        </w:rPr>
        <w:t>CERTIFICATIONS | COURSEWORK</w:t>
      </w:r>
    </w:p>
    <w:p w:rsidR="007F0F82" w:rsidRDefault="007F0F82" w:rsidP="007F0F82"/>
    <w:p w:rsidR="0031290B" w:rsidRDefault="0031290B" w:rsidP="00865ACB">
      <w:pPr>
        <w:ind w:firstLine="720"/>
        <w:rPr>
          <w:rFonts w:asciiTheme="minorHAnsi" w:hAnsiTheme="minorHAnsi"/>
        </w:rPr>
      </w:pPr>
    </w:p>
    <w:p w:rsidR="0031290B" w:rsidRDefault="0031290B" w:rsidP="00865AC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ISO 9001:2015 IRCA Certified Lead Auditor</w:t>
      </w:r>
    </w:p>
    <w:p w:rsidR="0031290B" w:rsidRDefault="0031290B" w:rsidP="00865AC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TUV SUD Consulting</w:t>
      </w:r>
    </w:p>
    <w:p w:rsidR="0031290B" w:rsidRDefault="0031290B" w:rsidP="00865AC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February 2017</w:t>
      </w:r>
    </w:p>
    <w:p w:rsidR="0031290B" w:rsidRDefault="0031290B" w:rsidP="00865ACB">
      <w:pPr>
        <w:ind w:firstLine="720"/>
        <w:rPr>
          <w:rFonts w:asciiTheme="minorHAnsi" w:hAnsiTheme="minorHAnsi"/>
        </w:rPr>
      </w:pPr>
    </w:p>
    <w:p w:rsidR="007F0F82" w:rsidRPr="006923EE" w:rsidRDefault="007F0F82" w:rsidP="00865ACB">
      <w:pPr>
        <w:ind w:firstLine="720"/>
        <w:rPr>
          <w:rFonts w:asciiTheme="minorHAnsi" w:hAnsiTheme="minorHAnsi"/>
        </w:rPr>
      </w:pPr>
      <w:r w:rsidRPr="006923EE">
        <w:rPr>
          <w:rFonts w:asciiTheme="minorHAnsi" w:hAnsiTheme="minorHAnsi"/>
        </w:rPr>
        <w:t>Advanced HAZOP Techniques</w:t>
      </w:r>
    </w:p>
    <w:p w:rsidR="007F0F82" w:rsidRPr="006923EE" w:rsidRDefault="007F0F82" w:rsidP="00865ACB">
      <w:pPr>
        <w:ind w:firstLine="720"/>
        <w:rPr>
          <w:rFonts w:asciiTheme="minorHAnsi" w:hAnsiTheme="minorHAnsi"/>
        </w:rPr>
      </w:pPr>
      <w:proofErr w:type="spellStart"/>
      <w:r w:rsidRPr="006923EE">
        <w:rPr>
          <w:rFonts w:asciiTheme="minorHAnsi" w:hAnsiTheme="minorHAnsi"/>
        </w:rPr>
        <w:t>GloMax</w:t>
      </w:r>
      <w:proofErr w:type="spellEnd"/>
      <w:r w:rsidRPr="006923EE">
        <w:rPr>
          <w:rFonts w:asciiTheme="minorHAnsi" w:hAnsiTheme="minorHAnsi"/>
        </w:rPr>
        <w:t xml:space="preserve"> Training</w:t>
      </w:r>
    </w:p>
    <w:p w:rsidR="007F0F82" w:rsidRDefault="007F0F82" w:rsidP="00865ACB">
      <w:pPr>
        <w:pBdr>
          <w:bottom w:val="single" w:sz="4" w:space="1" w:color="auto"/>
        </w:pBdr>
        <w:ind w:firstLine="720"/>
        <w:rPr>
          <w:rFonts w:asciiTheme="minorHAnsi" w:hAnsiTheme="minorHAnsi"/>
        </w:rPr>
      </w:pPr>
      <w:r w:rsidRPr="006923EE">
        <w:rPr>
          <w:rFonts w:asciiTheme="minorHAnsi" w:hAnsiTheme="minorHAnsi"/>
        </w:rPr>
        <w:t>October</w:t>
      </w:r>
      <w:r>
        <w:rPr>
          <w:rFonts w:asciiTheme="minorHAnsi" w:hAnsiTheme="minorHAnsi"/>
        </w:rPr>
        <w:t xml:space="preserve"> 2014</w:t>
      </w:r>
    </w:p>
    <w:p w:rsidR="0031290B" w:rsidRDefault="0031290B" w:rsidP="00865ACB">
      <w:pPr>
        <w:pBdr>
          <w:bottom w:val="single" w:sz="4" w:space="1" w:color="auto"/>
        </w:pBdr>
        <w:ind w:firstLine="720"/>
        <w:rPr>
          <w:rFonts w:asciiTheme="minorHAnsi" w:hAnsiTheme="minorHAnsi"/>
        </w:rPr>
      </w:pPr>
    </w:p>
    <w:p w:rsidR="00221F4C" w:rsidRPr="008E0BE0" w:rsidRDefault="00221F4C" w:rsidP="00865ACB">
      <w:pPr>
        <w:pBdr>
          <w:bottom w:val="single" w:sz="4" w:space="1" w:color="auto"/>
        </w:pBdr>
        <w:ind w:firstLine="720"/>
        <w:rPr>
          <w:rFonts w:asciiTheme="minorHAnsi" w:hAnsiTheme="minorHAnsi"/>
        </w:rPr>
      </w:pPr>
    </w:p>
    <w:p w:rsidR="001F5850" w:rsidRPr="008E0BE0" w:rsidRDefault="001F5850" w:rsidP="001F5850">
      <w:pPr>
        <w:jc w:val="center"/>
        <w:rPr>
          <w:rFonts w:asciiTheme="minorHAnsi" w:hAnsiTheme="minorHAnsi"/>
        </w:rPr>
      </w:pPr>
    </w:p>
    <w:p w:rsidR="001F5850" w:rsidRPr="008E0BE0" w:rsidRDefault="001F5850" w:rsidP="001F5850">
      <w:pPr>
        <w:jc w:val="center"/>
        <w:rPr>
          <w:rFonts w:asciiTheme="minorHAnsi" w:hAnsiTheme="minorHAnsi"/>
          <w:b/>
          <w:sz w:val="24"/>
          <w:szCs w:val="24"/>
        </w:rPr>
      </w:pPr>
      <w:r w:rsidRPr="008E0BE0">
        <w:rPr>
          <w:rFonts w:asciiTheme="minorHAnsi" w:hAnsiTheme="minorHAnsi"/>
          <w:b/>
          <w:sz w:val="24"/>
          <w:szCs w:val="24"/>
        </w:rPr>
        <w:t>EDUCATION</w:t>
      </w:r>
    </w:p>
    <w:p w:rsidR="001F5850" w:rsidRPr="008E0BE0" w:rsidRDefault="001F5850" w:rsidP="001F5850">
      <w:pPr>
        <w:jc w:val="center"/>
        <w:rPr>
          <w:rFonts w:asciiTheme="minorHAnsi" w:hAnsiTheme="minorHAnsi"/>
        </w:rPr>
      </w:pPr>
    </w:p>
    <w:p w:rsidR="001F5850" w:rsidRPr="008E0BE0" w:rsidRDefault="001F5850" w:rsidP="001F5850">
      <w:pPr>
        <w:pStyle w:val="Heading5"/>
        <w:numPr>
          <w:ilvl w:val="0"/>
          <w:numId w:val="3"/>
        </w:numPr>
        <w:tabs>
          <w:tab w:val="clear" w:pos="720"/>
          <w:tab w:val="num" w:pos="360"/>
        </w:tabs>
        <w:rPr>
          <w:rFonts w:asciiTheme="minorHAnsi" w:hAnsiTheme="minorHAnsi"/>
          <w:b w:val="0"/>
          <w:i w:val="0"/>
          <w:iCs w:val="0"/>
          <w:sz w:val="20"/>
        </w:rPr>
      </w:pPr>
      <w:r w:rsidRPr="008E0BE0">
        <w:rPr>
          <w:rFonts w:asciiTheme="minorHAnsi" w:hAnsiTheme="minorHAnsi"/>
          <w:b w:val="0"/>
          <w:i w:val="0"/>
          <w:iCs w:val="0"/>
          <w:sz w:val="20"/>
        </w:rPr>
        <w:t xml:space="preserve">The Petroleum Institute </w:t>
      </w:r>
      <w:r w:rsidRPr="008E0BE0">
        <w:rPr>
          <w:rFonts w:asciiTheme="minorHAnsi" w:hAnsiTheme="minorHAnsi"/>
          <w:b w:val="0"/>
          <w:i w:val="0"/>
          <w:iCs w:val="0"/>
          <w:sz w:val="20"/>
        </w:rPr>
        <w:br/>
      </w:r>
      <w:r w:rsidRPr="008E0BE0">
        <w:rPr>
          <w:rFonts w:asciiTheme="minorHAnsi" w:hAnsiTheme="minorHAnsi"/>
          <w:i w:val="0"/>
          <w:iCs w:val="0"/>
          <w:sz w:val="20"/>
        </w:rPr>
        <w:t xml:space="preserve">BSc Chemical Engineering </w:t>
      </w:r>
    </w:p>
    <w:p w:rsidR="001F5850" w:rsidRPr="008E0BE0" w:rsidRDefault="001F5850" w:rsidP="001F5850">
      <w:pPr>
        <w:rPr>
          <w:rFonts w:asciiTheme="minorHAnsi" w:hAnsiTheme="minorHAnsi"/>
        </w:rPr>
      </w:pPr>
    </w:p>
    <w:p w:rsidR="00865ACB" w:rsidRPr="00221F4C" w:rsidRDefault="001F5850" w:rsidP="00221F4C">
      <w:pPr>
        <w:pStyle w:val="Heading5"/>
        <w:numPr>
          <w:ilvl w:val="0"/>
          <w:numId w:val="3"/>
        </w:numPr>
        <w:tabs>
          <w:tab w:val="clear" w:pos="720"/>
          <w:tab w:val="num" w:pos="360"/>
        </w:tabs>
        <w:rPr>
          <w:rFonts w:asciiTheme="minorHAnsi" w:eastAsia="Verdana" w:hAnsiTheme="minorHAnsi"/>
          <w:b w:val="0"/>
          <w:i w:val="0"/>
          <w:iCs w:val="0"/>
          <w:sz w:val="20"/>
        </w:rPr>
      </w:pPr>
      <w:r w:rsidRPr="008E0BE0">
        <w:rPr>
          <w:rFonts w:asciiTheme="minorHAnsi" w:eastAsia="Verdana" w:hAnsiTheme="minorHAnsi"/>
          <w:b w:val="0"/>
          <w:i w:val="0"/>
          <w:iCs w:val="0"/>
          <w:sz w:val="20"/>
        </w:rPr>
        <w:t>American International School in Abu Dhabi - AISA</w:t>
      </w:r>
      <w:r w:rsidRPr="008E0BE0">
        <w:rPr>
          <w:rFonts w:asciiTheme="minorHAnsi" w:eastAsia="Verdana" w:hAnsiTheme="minorHAnsi"/>
          <w:b w:val="0"/>
          <w:i w:val="0"/>
          <w:iCs w:val="0"/>
          <w:sz w:val="20"/>
        </w:rPr>
        <w:br/>
      </w:r>
      <w:r w:rsidRPr="008E0BE0">
        <w:rPr>
          <w:rFonts w:asciiTheme="minorHAnsi" w:hAnsiTheme="minorHAnsi"/>
          <w:i w:val="0"/>
          <w:iCs w:val="0"/>
          <w:sz w:val="20"/>
        </w:rPr>
        <w:t xml:space="preserve">International </w:t>
      </w:r>
      <w:r w:rsidRPr="008E0BE0">
        <w:rPr>
          <w:rStyle w:val="apple-converted-space"/>
          <w:rFonts w:asciiTheme="minorHAnsi" w:hAnsiTheme="minorHAnsi"/>
          <w:bCs/>
          <w:i w:val="0"/>
          <w:sz w:val="20"/>
          <w:shd w:val="clear" w:color="auto" w:fill="FFFFFF"/>
        </w:rPr>
        <w:t>Baccalaureate</w:t>
      </w:r>
    </w:p>
    <w:p w:rsidR="00865ACB" w:rsidRPr="008E0BE0" w:rsidRDefault="00865ACB" w:rsidP="00865ACB">
      <w:pPr>
        <w:pBdr>
          <w:bottom w:val="single" w:sz="4" w:space="1" w:color="auto"/>
        </w:pBdr>
        <w:rPr>
          <w:rFonts w:asciiTheme="minorHAnsi" w:hAnsiTheme="minorHAnsi"/>
        </w:rPr>
      </w:pPr>
    </w:p>
    <w:p w:rsidR="00865ACB" w:rsidRPr="008E0BE0" w:rsidRDefault="00865ACB" w:rsidP="00865ACB">
      <w:pPr>
        <w:jc w:val="center"/>
        <w:rPr>
          <w:rFonts w:asciiTheme="minorHAnsi" w:hAnsiTheme="minorHAnsi"/>
        </w:rPr>
      </w:pPr>
    </w:p>
    <w:p w:rsidR="0000111E" w:rsidRDefault="004E3058" w:rsidP="0000111E">
      <w:pPr>
        <w:jc w:val="center"/>
        <w:rPr>
          <w:rFonts w:asciiTheme="minorHAnsi" w:hAnsiTheme="minorHAnsi"/>
          <w:b/>
          <w:sz w:val="24"/>
          <w:szCs w:val="24"/>
        </w:rPr>
      </w:pPr>
      <w:r w:rsidRPr="008E0BE0">
        <w:rPr>
          <w:rFonts w:asciiTheme="minorHAnsi" w:hAnsiTheme="minorHAnsi"/>
          <w:b/>
          <w:sz w:val="24"/>
          <w:szCs w:val="24"/>
        </w:rPr>
        <w:t>KEY SKILLS</w:t>
      </w:r>
    </w:p>
    <w:p w:rsidR="004E3058" w:rsidRPr="0000111E" w:rsidRDefault="004B634C" w:rsidP="0000111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295275</wp:posOffset>
                </wp:positionV>
                <wp:extent cx="2416810" cy="14776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11E" w:rsidRPr="008E0BE0" w:rsidRDefault="0000111E" w:rsidP="0000111E">
                            <w:pPr>
                              <w:rPr>
                                <w:rFonts w:asciiTheme="minorHAnsi" w:eastAsia="Verdana" w:hAnsiTheme="minorHAnsi"/>
                                <w:b/>
                              </w:rPr>
                            </w:pPr>
                            <w:r w:rsidRPr="008E0BE0">
                              <w:rPr>
                                <w:rFonts w:asciiTheme="minorHAnsi" w:eastAsia="Verdana" w:hAnsiTheme="minorHAnsi"/>
                                <w:b/>
                              </w:rPr>
                              <w:t>Personal Skills</w:t>
                            </w:r>
                          </w:p>
                          <w:p w:rsidR="0000111E" w:rsidRPr="008E0BE0" w:rsidRDefault="0000111E" w:rsidP="0000111E">
                            <w:pPr>
                              <w:rPr>
                                <w:rFonts w:asciiTheme="minorHAnsi" w:eastAsia="Verdana" w:hAnsiTheme="minorHAnsi"/>
                              </w:rPr>
                            </w:pPr>
                          </w:p>
                          <w:p w:rsidR="0000111E" w:rsidRPr="008E0BE0" w:rsidRDefault="0000111E" w:rsidP="0000111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E0BE0">
                              <w:rPr>
                                <w:rFonts w:asciiTheme="minorHAnsi" w:hAnsiTheme="minorHAnsi"/>
                              </w:rPr>
                              <w:t xml:space="preserve">Ability to work independently or in a teamwork environment </w:t>
                            </w:r>
                          </w:p>
                          <w:p w:rsidR="0000111E" w:rsidRPr="008E0BE0" w:rsidRDefault="0000111E" w:rsidP="0000111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F0F82">
                              <w:rPr>
                                <w:rFonts w:asciiTheme="minorHAnsi" w:hAnsiTheme="minorHAnsi"/>
                              </w:rPr>
                              <w:t>Handling a variety of tasks and shift priorities simultaneously</w:t>
                            </w:r>
                          </w:p>
                          <w:p w:rsidR="0000111E" w:rsidRPr="008E0BE0" w:rsidRDefault="0000111E" w:rsidP="0000111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E0BE0">
                              <w:rPr>
                                <w:rFonts w:asciiTheme="minorHAnsi" w:hAnsiTheme="minorHAnsi"/>
                              </w:rPr>
                              <w:t>Attention to details</w:t>
                            </w:r>
                          </w:p>
                          <w:p w:rsidR="0000111E" w:rsidRDefault="0000111E" w:rsidP="0000111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25pt;margin-top:23.25pt;width:190.3pt;height:11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ne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" filled="f" stroked="f">
                <v:textbox style="mso-fit-shape-to-text:t">
                  <w:txbxContent>
                    <w:p w:rsidR="0000111E" w:rsidRPr="008E0BE0" w:rsidRDefault="0000111E" w:rsidP="0000111E">
                      <w:pPr>
                        <w:rPr>
                          <w:rFonts w:asciiTheme="minorHAnsi" w:eastAsia="Verdana" w:hAnsiTheme="minorHAnsi"/>
                          <w:b/>
                        </w:rPr>
                      </w:pPr>
                      <w:r w:rsidRPr="008E0BE0">
                        <w:rPr>
                          <w:rFonts w:asciiTheme="minorHAnsi" w:eastAsia="Verdana" w:hAnsiTheme="minorHAnsi"/>
                          <w:b/>
                        </w:rPr>
                        <w:t>Personal Skills</w:t>
                      </w:r>
                    </w:p>
                    <w:p w:rsidR="0000111E" w:rsidRPr="008E0BE0" w:rsidRDefault="0000111E" w:rsidP="0000111E">
                      <w:pPr>
                        <w:rPr>
                          <w:rFonts w:asciiTheme="minorHAnsi" w:eastAsia="Verdana" w:hAnsiTheme="minorHAnsi"/>
                        </w:rPr>
                      </w:pPr>
                    </w:p>
                    <w:p w:rsidR="0000111E" w:rsidRPr="008E0BE0" w:rsidRDefault="0000111E" w:rsidP="0000111E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</w:rPr>
                      </w:pPr>
                      <w:r w:rsidRPr="008E0BE0">
                        <w:rPr>
                          <w:rFonts w:asciiTheme="minorHAnsi" w:hAnsiTheme="minorHAnsi"/>
                        </w:rPr>
                        <w:t xml:space="preserve">Ability to work independently or in a teamwork environment </w:t>
                      </w:r>
                    </w:p>
                    <w:p w:rsidR="0000111E" w:rsidRPr="008E0BE0" w:rsidRDefault="0000111E" w:rsidP="0000111E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</w:rPr>
                      </w:pPr>
                      <w:r w:rsidRPr="007F0F82">
                        <w:rPr>
                          <w:rFonts w:asciiTheme="minorHAnsi" w:hAnsiTheme="minorHAnsi"/>
                        </w:rPr>
                        <w:t>Handling a variety of tasks and shift priorities simultaneously</w:t>
                      </w:r>
                    </w:p>
                    <w:p w:rsidR="0000111E" w:rsidRPr="008E0BE0" w:rsidRDefault="0000111E" w:rsidP="0000111E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</w:rPr>
                      </w:pPr>
                      <w:r w:rsidRPr="008E0BE0">
                        <w:rPr>
                          <w:rFonts w:asciiTheme="minorHAnsi" w:hAnsiTheme="minorHAnsi"/>
                        </w:rPr>
                        <w:t>Attention to details</w:t>
                      </w:r>
                    </w:p>
                    <w:p w:rsidR="0000111E" w:rsidRDefault="0000111E" w:rsidP="000011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295275</wp:posOffset>
                </wp:positionV>
                <wp:extent cx="2816860" cy="132270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11E" w:rsidRPr="008E0BE0" w:rsidRDefault="0000111E" w:rsidP="0000111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E0BE0">
                              <w:rPr>
                                <w:rFonts w:asciiTheme="minorHAnsi" w:hAnsiTheme="minorHAnsi"/>
                                <w:b/>
                              </w:rPr>
                              <w:t>Technical Skills</w:t>
                            </w:r>
                          </w:p>
                          <w:p w:rsidR="0000111E" w:rsidRPr="008E0BE0" w:rsidRDefault="0000111E" w:rsidP="0000111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63DDD" w:rsidRDefault="00FE0196" w:rsidP="00B63D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Unisim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63DDD" w:rsidRPr="008E0BE0">
                              <w:rPr>
                                <w:rFonts w:asciiTheme="minorHAnsi" w:hAnsiTheme="minorHAnsi"/>
                              </w:rPr>
                              <w:t>HYSIS simulation</w:t>
                            </w:r>
                          </w:p>
                          <w:p w:rsidR="00C44E03" w:rsidRPr="008E0BE0" w:rsidRDefault="00C44E03" w:rsidP="00B63D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PHA- PRO</w:t>
                            </w:r>
                          </w:p>
                          <w:p w:rsidR="00B63DDD" w:rsidRPr="008E0BE0" w:rsidRDefault="00B63DDD" w:rsidP="00B63D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8E0BE0">
                              <w:rPr>
                                <w:rFonts w:asciiTheme="minorHAnsi" w:eastAsia="Verdana" w:hAnsiTheme="minorHAnsi"/>
                              </w:rPr>
                              <w:t>MS Office</w:t>
                            </w:r>
                          </w:p>
                          <w:p w:rsidR="0000111E" w:rsidRPr="008E0BE0" w:rsidRDefault="0000111E" w:rsidP="000011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8E0BE0">
                              <w:rPr>
                                <w:rFonts w:asciiTheme="minorHAnsi" w:hAnsiTheme="minorHAnsi"/>
                              </w:rPr>
                              <w:t>MATlab</w:t>
                            </w:r>
                            <w:proofErr w:type="spellEnd"/>
                          </w:p>
                          <w:p w:rsidR="0000111E" w:rsidRPr="008E0BE0" w:rsidRDefault="0000111E" w:rsidP="000011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8E0BE0">
                              <w:rPr>
                                <w:rFonts w:asciiTheme="minorHAnsi" w:hAnsiTheme="minorHAnsi"/>
                              </w:rPr>
                              <w:t>SolidWorks</w:t>
                            </w:r>
                          </w:p>
                          <w:p w:rsidR="0000111E" w:rsidRDefault="0000111E" w:rsidP="0000111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1.8pt;margin-top:23.25pt;width:221.8pt;height:10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Yc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" filled="f" stroked="f">
                <v:textbox style="mso-fit-shape-to-text:t">
                  <w:txbxContent>
                    <w:p w:rsidR="0000111E" w:rsidRPr="008E0BE0" w:rsidRDefault="0000111E" w:rsidP="0000111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E0BE0">
                        <w:rPr>
                          <w:rFonts w:asciiTheme="minorHAnsi" w:hAnsiTheme="minorHAnsi"/>
                          <w:b/>
                        </w:rPr>
                        <w:t>Technical Skills</w:t>
                      </w:r>
                    </w:p>
                    <w:p w:rsidR="0000111E" w:rsidRPr="008E0BE0" w:rsidRDefault="0000111E" w:rsidP="0000111E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63DDD" w:rsidRDefault="00FE0196" w:rsidP="00B63D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Unisim </w:t>
                      </w:r>
                      <w:r w:rsidR="00B63DDD" w:rsidRPr="008E0BE0">
                        <w:rPr>
                          <w:rFonts w:asciiTheme="minorHAnsi" w:hAnsiTheme="minorHAnsi"/>
                        </w:rPr>
                        <w:t>HYSIS simulation</w:t>
                      </w:r>
                    </w:p>
                    <w:p w:rsidR="00C44E03" w:rsidRPr="008E0BE0" w:rsidRDefault="00C44E03" w:rsidP="00B63D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PHA- PRO</w:t>
                      </w:r>
                    </w:p>
                    <w:p w:rsidR="00B63DDD" w:rsidRPr="008E0BE0" w:rsidRDefault="00B63DDD" w:rsidP="00B63D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Theme="minorHAnsi" w:hAnsiTheme="minorHAnsi"/>
                        </w:rPr>
                      </w:pPr>
                      <w:r w:rsidRPr="008E0BE0">
                        <w:rPr>
                          <w:rFonts w:asciiTheme="minorHAnsi" w:eastAsia="Verdana" w:hAnsiTheme="minorHAnsi"/>
                        </w:rPr>
                        <w:t>MS Office</w:t>
                      </w:r>
                    </w:p>
                    <w:p w:rsidR="0000111E" w:rsidRPr="008E0BE0" w:rsidRDefault="0000111E" w:rsidP="0000111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Theme="minorHAnsi" w:hAnsiTheme="minorHAnsi"/>
                        </w:rPr>
                      </w:pPr>
                      <w:r w:rsidRPr="008E0BE0">
                        <w:rPr>
                          <w:rFonts w:asciiTheme="minorHAnsi" w:hAnsiTheme="minorHAnsi"/>
                        </w:rPr>
                        <w:t>MATlab</w:t>
                      </w:r>
                    </w:p>
                    <w:p w:rsidR="0000111E" w:rsidRPr="008E0BE0" w:rsidRDefault="0000111E" w:rsidP="0000111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Theme="minorHAnsi" w:hAnsiTheme="minorHAnsi"/>
                        </w:rPr>
                      </w:pPr>
                      <w:r w:rsidRPr="008E0BE0">
                        <w:rPr>
                          <w:rFonts w:asciiTheme="minorHAnsi" w:hAnsiTheme="minorHAnsi"/>
                        </w:rPr>
                        <w:t>SolidWorks</w:t>
                      </w:r>
                    </w:p>
                    <w:p w:rsidR="0000111E" w:rsidRDefault="0000111E" w:rsidP="0000111E"/>
                  </w:txbxContent>
                </v:textbox>
              </v:shape>
            </w:pict>
          </mc:Fallback>
        </mc:AlternateContent>
      </w:r>
      <w:r w:rsidR="004E3058" w:rsidRPr="008E0BE0">
        <w:rPr>
          <w:rFonts w:asciiTheme="minorHAnsi" w:hAnsiTheme="minorHAnsi"/>
          <w:b/>
          <w:sz w:val="24"/>
          <w:szCs w:val="24"/>
        </w:rPr>
        <w:br/>
      </w:r>
    </w:p>
    <w:p w:rsidR="004E3058" w:rsidRDefault="004E3058" w:rsidP="004E3058">
      <w:pPr>
        <w:rPr>
          <w:rFonts w:asciiTheme="minorHAnsi" w:eastAsia="Verdana" w:hAnsiTheme="minorHAnsi"/>
        </w:rPr>
      </w:pPr>
    </w:p>
    <w:p w:rsidR="0000111E" w:rsidRDefault="0000111E" w:rsidP="004E3058">
      <w:pPr>
        <w:rPr>
          <w:rFonts w:asciiTheme="minorHAnsi" w:eastAsia="Verdana" w:hAnsiTheme="minorHAnsi"/>
        </w:rPr>
      </w:pPr>
    </w:p>
    <w:p w:rsidR="0000111E" w:rsidRDefault="0000111E" w:rsidP="004E3058">
      <w:pPr>
        <w:rPr>
          <w:rFonts w:asciiTheme="minorHAnsi" w:eastAsia="Verdana" w:hAnsiTheme="minorHAnsi"/>
        </w:rPr>
      </w:pPr>
    </w:p>
    <w:p w:rsidR="0000111E" w:rsidRDefault="0000111E" w:rsidP="004E3058">
      <w:pPr>
        <w:rPr>
          <w:rFonts w:asciiTheme="minorHAnsi" w:eastAsia="Verdana" w:hAnsiTheme="minorHAnsi"/>
        </w:rPr>
      </w:pPr>
    </w:p>
    <w:p w:rsidR="0000111E" w:rsidRDefault="0000111E" w:rsidP="004E3058">
      <w:pPr>
        <w:rPr>
          <w:rFonts w:asciiTheme="minorHAnsi" w:eastAsia="Verdana" w:hAnsiTheme="minorHAnsi"/>
        </w:rPr>
      </w:pPr>
    </w:p>
    <w:p w:rsidR="0000111E" w:rsidRPr="008E0BE0" w:rsidRDefault="0000111E" w:rsidP="004E3058">
      <w:pPr>
        <w:rPr>
          <w:rFonts w:asciiTheme="minorHAnsi" w:eastAsia="Verdana" w:hAnsiTheme="minorHAnsi"/>
        </w:rPr>
      </w:pPr>
    </w:p>
    <w:p w:rsidR="004E3058" w:rsidRPr="008E0BE0" w:rsidRDefault="004E3058" w:rsidP="004E3058">
      <w:pPr>
        <w:rPr>
          <w:rFonts w:asciiTheme="minorHAnsi" w:hAnsiTheme="minorHAnsi"/>
        </w:rPr>
      </w:pPr>
    </w:p>
    <w:p w:rsidR="008C1717" w:rsidRDefault="008C1717" w:rsidP="004E3058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</w:p>
    <w:p w:rsidR="008B6B4E" w:rsidRPr="00581D8C" w:rsidRDefault="008B6B4E" w:rsidP="00581D8C">
      <w:pPr>
        <w:rPr>
          <w:rFonts w:asciiTheme="minorHAnsi" w:hAnsiTheme="minorHAnsi"/>
          <w:b/>
          <w:sz w:val="24"/>
          <w:szCs w:val="24"/>
        </w:rPr>
      </w:pPr>
    </w:p>
    <w:p w:rsidR="008B6B4E" w:rsidRPr="008E0BE0" w:rsidRDefault="008B6B4E" w:rsidP="00F631DD">
      <w:pPr>
        <w:jc w:val="center"/>
        <w:rPr>
          <w:rFonts w:asciiTheme="minorHAnsi" w:hAnsiTheme="minorHAnsi"/>
          <w:b/>
          <w:sz w:val="24"/>
          <w:szCs w:val="24"/>
        </w:rPr>
      </w:pPr>
      <w:r w:rsidRPr="008E0BE0">
        <w:rPr>
          <w:rFonts w:asciiTheme="minorHAnsi" w:hAnsiTheme="minorHAnsi"/>
          <w:b/>
          <w:sz w:val="24"/>
          <w:szCs w:val="24"/>
        </w:rPr>
        <w:t>REFERENCES</w:t>
      </w:r>
    </w:p>
    <w:p w:rsidR="008B6B4E" w:rsidRPr="008E0BE0" w:rsidRDefault="008B6B4E" w:rsidP="00F631DD">
      <w:pPr>
        <w:jc w:val="center"/>
        <w:rPr>
          <w:rFonts w:asciiTheme="minorHAnsi" w:hAnsiTheme="minorHAnsi"/>
        </w:rPr>
      </w:pPr>
    </w:p>
    <w:p w:rsidR="00926ADD" w:rsidRPr="00F65043" w:rsidRDefault="008B6B4E" w:rsidP="00F65043">
      <w:pPr>
        <w:pStyle w:val="BodyText2"/>
        <w:jc w:val="center"/>
        <w:rPr>
          <w:rFonts w:asciiTheme="minorHAnsi" w:hAnsiTheme="minorHAnsi"/>
          <w:sz w:val="20"/>
        </w:rPr>
      </w:pPr>
      <w:r w:rsidRPr="008E0BE0">
        <w:rPr>
          <w:rFonts w:asciiTheme="minorHAnsi" w:hAnsiTheme="minorHAnsi"/>
          <w:sz w:val="20"/>
        </w:rPr>
        <w:t>References are available on request.</w:t>
      </w:r>
    </w:p>
    <w:sectPr w:rsidR="00926ADD" w:rsidRPr="00F65043" w:rsidSect="00F65043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13" w:rsidRDefault="00C96D13">
      <w:r>
        <w:separator/>
      </w:r>
    </w:p>
  </w:endnote>
  <w:endnote w:type="continuationSeparator" w:id="0">
    <w:p w:rsidR="00C96D13" w:rsidRDefault="00C9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</w:rPr>
      <w:id w:val="623798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F16E1" w:rsidRPr="00AA08AD" w:rsidRDefault="000F16E1">
            <w:pPr>
              <w:pStyle w:val="Footer"/>
              <w:jc w:val="right"/>
              <w:rPr>
                <w:b/>
                <w:sz w:val="14"/>
              </w:rPr>
            </w:pPr>
            <w:r w:rsidRPr="00AA08AD">
              <w:rPr>
                <w:b/>
                <w:sz w:val="14"/>
              </w:rPr>
              <w:t xml:space="preserve">Page </w:t>
            </w:r>
            <w:r w:rsidRPr="00AA08AD">
              <w:rPr>
                <w:b/>
                <w:sz w:val="18"/>
                <w:szCs w:val="24"/>
              </w:rPr>
              <w:fldChar w:fldCharType="begin"/>
            </w:r>
            <w:r w:rsidRPr="00AA08AD">
              <w:rPr>
                <w:b/>
                <w:sz w:val="14"/>
              </w:rPr>
              <w:instrText xml:space="preserve"> PAGE </w:instrText>
            </w:r>
            <w:r w:rsidRPr="00AA08AD">
              <w:rPr>
                <w:b/>
                <w:sz w:val="18"/>
                <w:szCs w:val="24"/>
              </w:rPr>
              <w:fldChar w:fldCharType="separate"/>
            </w:r>
            <w:r w:rsidR="00610F43">
              <w:rPr>
                <w:b/>
                <w:noProof/>
                <w:sz w:val="14"/>
              </w:rPr>
              <w:t>3</w:t>
            </w:r>
            <w:r w:rsidRPr="00AA08AD">
              <w:rPr>
                <w:b/>
                <w:sz w:val="18"/>
                <w:szCs w:val="24"/>
              </w:rPr>
              <w:fldChar w:fldCharType="end"/>
            </w:r>
            <w:r w:rsidRPr="00AA08AD">
              <w:rPr>
                <w:b/>
                <w:sz w:val="14"/>
              </w:rPr>
              <w:t xml:space="preserve"> of </w:t>
            </w:r>
            <w:r w:rsidRPr="00AA08AD">
              <w:rPr>
                <w:b/>
                <w:sz w:val="18"/>
                <w:szCs w:val="24"/>
              </w:rPr>
              <w:fldChar w:fldCharType="begin"/>
            </w:r>
            <w:r w:rsidRPr="00AA08AD">
              <w:rPr>
                <w:b/>
                <w:sz w:val="14"/>
              </w:rPr>
              <w:instrText xml:space="preserve"> NUMPAGES  </w:instrText>
            </w:r>
            <w:r w:rsidRPr="00AA08AD">
              <w:rPr>
                <w:b/>
                <w:sz w:val="18"/>
                <w:szCs w:val="24"/>
              </w:rPr>
              <w:fldChar w:fldCharType="separate"/>
            </w:r>
            <w:r w:rsidR="00610F43">
              <w:rPr>
                <w:b/>
                <w:noProof/>
                <w:sz w:val="14"/>
              </w:rPr>
              <w:t>3</w:t>
            </w:r>
            <w:r w:rsidRPr="00AA08AD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0F16E1" w:rsidRPr="00625D19" w:rsidRDefault="000F16E1" w:rsidP="003A4C4D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13" w:rsidRDefault="00C96D13">
      <w:r>
        <w:separator/>
      </w:r>
    </w:p>
  </w:footnote>
  <w:footnote w:type="continuationSeparator" w:id="0">
    <w:p w:rsidR="00C96D13" w:rsidRDefault="00C9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C4" w:rsidRDefault="002761C4" w:rsidP="002761C4">
    <w:pPr>
      <w:pStyle w:val="Header"/>
      <w:tabs>
        <w:tab w:val="clear" w:pos="4680"/>
        <w:tab w:val="clear" w:pos="9360"/>
        <w:tab w:val="left" w:pos="21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43" w:rsidRDefault="002761C4" w:rsidP="002761C4">
    <w:pPr>
      <w:pStyle w:val="Heading7"/>
      <w:jc w:val="center"/>
      <w:rPr>
        <w:rFonts w:asciiTheme="minorHAnsi" w:hAnsiTheme="minorHAnsi"/>
        <w:b/>
        <w:sz w:val="40"/>
        <w:szCs w:val="40"/>
      </w:rPr>
    </w:pPr>
    <w:proofErr w:type="spellStart"/>
    <w:r w:rsidRPr="008E0BE0">
      <w:rPr>
        <w:rFonts w:asciiTheme="minorHAnsi" w:hAnsiTheme="minorHAnsi"/>
        <w:b/>
        <w:sz w:val="40"/>
        <w:szCs w:val="40"/>
      </w:rPr>
      <w:t>Hussam</w:t>
    </w:r>
    <w:proofErr w:type="spellEnd"/>
  </w:p>
  <w:p w:rsidR="002761C4" w:rsidRPr="008E0BE0" w:rsidRDefault="00610F43" w:rsidP="002761C4">
    <w:pPr>
      <w:pStyle w:val="Heading7"/>
      <w:jc w:val="center"/>
      <w:rPr>
        <w:rFonts w:asciiTheme="minorHAnsi" w:hAnsiTheme="minorHAnsi"/>
        <w:b/>
        <w:sz w:val="40"/>
        <w:szCs w:val="40"/>
      </w:rPr>
    </w:pPr>
    <w:hyperlink r:id="rId1" w:history="1">
      <w:r w:rsidRPr="00CE6129">
        <w:rPr>
          <w:rStyle w:val="Hyperlink"/>
          <w:rFonts w:asciiTheme="minorHAnsi" w:hAnsiTheme="minorHAnsi"/>
          <w:b/>
          <w:sz w:val="40"/>
          <w:szCs w:val="40"/>
        </w:rPr>
        <w:t>Hussam.372497@2freemail.com</w:t>
      </w:r>
    </w:hyperlink>
    <w:r>
      <w:rPr>
        <w:rFonts w:asciiTheme="minorHAnsi" w:hAnsiTheme="minorHAnsi"/>
        <w:b/>
        <w:sz w:val="40"/>
        <w:szCs w:val="40"/>
      </w:rPr>
      <w:t xml:space="preserve"> </w:t>
    </w:r>
    <w:r w:rsidR="002761C4" w:rsidRPr="008E0BE0">
      <w:rPr>
        <w:rFonts w:asciiTheme="minorHAnsi" w:hAnsiTheme="minorHAnsi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15A65"/>
    <w:multiLevelType w:val="hybridMultilevel"/>
    <w:tmpl w:val="43B4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5C5C"/>
    <w:multiLevelType w:val="hybridMultilevel"/>
    <w:tmpl w:val="DE5031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752C4"/>
    <w:multiLevelType w:val="hybridMultilevel"/>
    <w:tmpl w:val="F27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50EBF"/>
    <w:multiLevelType w:val="hybridMultilevel"/>
    <w:tmpl w:val="EDC07C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24221"/>
    <w:multiLevelType w:val="hybridMultilevel"/>
    <w:tmpl w:val="715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B29D5"/>
    <w:multiLevelType w:val="hybridMultilevel"/>
    <w:tmpl w:val="0CD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B6D4B"/>
    <w:multiLevelType w:val="hybridMultilevel"/>
    <w:tmpl w:val="425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067F2"/>
    <w:multiLevelType w:val="hybridMultilevel"/>
    <w:tmpl w:val="D31094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50C83"/>
    <w:multiLevelType w:val="hybridMultilevel"/>
    <w:tmpl w:val="3CD66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91171"/>
    <w:multiLevelType w:val="hybridMultilevel"/>
    <w:tmpl w:val="91F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74902"/>
    <w:multiLevelType w:val="hybridMultilevel"/>
    <w:tmpl w:val="425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F3623"/>
    <w:multiLevelType w:val="hybridMultilevel"/>
    <w:tmpl w:val="292856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4D"/>
    <w:rsid w:val="0000111E"/>
    <w:rsid w:val="0001108E"/>
    <w:rsid w:val="00057D90"/>
    <w:rsid w:val="00075BF0"/>
    <w:rsid w:val="00087E33"/>
    <w:rsid w:val="00091699"/>
    <w:rsid w:val="000A7A0F"/>
    <w:rsid w:val="000B3C2B"/>
    <w:rsid w:val="000C2EB4"/>
    <w:rsid w:val="000E3DDC"/>
    <w:rsid w:val="000F16E1"/>
    <w:rsid w:val="00114081"/>
    <w:rsid w:val="001141B4"/>
    <w:rsid w:val="00164BC5"/>
    <w:rsid w:val="00185A5F"/>
    <w:rsid w:val="00191656"/>
    <w:rsid w:val="001D27CF"/>
    <w:rsid w:val="001D57FE"/>
    <w:rsid w:val="001F0410"/>
    <w:rsid w:val="001F51E7"/>
    <w:rsid w:val="001F5850"/>
    <w:rsid w:val="00221F4C"/>
    <w:rsid w:val="00253B8D"/>
    <w:rsid w:val="002761C4"/>
    <w:rsid w:val="002842BE"/>
    <w:rsid w:val="00287558"/>
    <w:rsid w:val="002E5E55"/>
    <w:rsid w:val="0031290B"/>
    <w:rsid w:val="00332CDF"/>
    <w:rsid w:val="00345FCB"/>
    <w:rsid w:val="0038608B"/>
    <w:rsid w:val="003A4C4D"/>
    <w:rsid w:val="003A4E77"/>
    <w:rsid w:val="003D7229"/>
    <w:rsid w:val="003E6FFF"/>
    <w:rsid w:val="00406411"/>
    <w:rsid w:val="00435385"/>
    <w:rsid w:val="00450798"/>
    <w:rsid w:val="004577E4"/>
    <w:rsid w:val="004672FA"/>
    <w:rsid w:val="00483131"/>
    <w:rsid w:val="004B634C"/>
    <w:rsid w:val="004C6088"/>
    <w:rsid w:val="004E3058"/>
    <w:rsid w:val="00501E2D"/>
    <w:rsid w:val="00504CD6"/>
    <w:rsid w:val="00567041"/>
    <w:rsid w:val="00581D8C"/>
    <w:rsid w:val="005837D5"/>
    <w:rsid w:val="0058673A"/>
    <w:rsid w:val="005A738E"/>
    <w:rsid w:val="005C3896"/>
    <w:rsid w:val="005D3354"/>
    <w:rsid w:val="005D5615"/>
    <w:rsid w:val="005E2E93"/>
    <w:rsid w:val="0060298B"/>
    <w:rsid w:val="00610F43"/>
    <w:rsid w:val="006558DF"/>
    <w:rsid w:val="006824BC"/>
    <w:rsid w:val="006923EE"/>
    <w:rsid w:val="0069798B"/>
    <w:rsid w:val="006A3115"/>
    <w:rsid w:val="006B2F0E"/>
    <w:rsid w:val="006D5CB8"/>
    <w:rsid w:val="006E2BF1"/>
    <w:rsid w:val="006E3C9F"/>
    <w:rsid w:val="006E6583"/>
    <w:rsid w:val="00715158"/>
    <w:rsid w:val="00786A8D"/>
    <w:rsid w:val="007A3FF3"/>
    <w:rsid w:val="007B0DDC"/>
    <w:rsid w:val="007B25EC"/>
    <w:rsid w:val="007B781A"/>
    <w:rsid w:val="007F0F82"/>
    <w:rsid w:val="008119B9"/>
    <w:rsid w:val="00831C12"/>
    <w:rsid w:val="00836B48"/>
    <w:rsid w:val="0085297B"/>
    <w:rsid w:val="00865ACB"/>
    <w:rsid w:val="0088174A"/>
    <w:rsid w:val="008A69C6"/>
    <w:rsid w:val="008B6B4E"/>
    <w:rsid w:val="008C1717"/>
    <w:rsid w:val="008C65C3"/>
    <w:rsid w:val="008D7E8C"/>
    <w:rsid w:val="008E0BE0"/>
    <w:rsid w:val="008E62E1"/>
    <w:rsid w:val="00910706"/>
    <w:rsid w:val="00926ADD"/>
    <w:rsid w:val="00930A12"/>
    <w:rsid w:val="009D03E6"/>
    <w:rsid w:val="009D5B0F"/>
    <w:rsid w:val="00A121A6"/>
    <w:rsid w:val="00A25DDC"/>
    <w:rsid w:val="00A26976"/>
    <w:rsid w:val="00A776FC"/>
    <w:rsid w:val="00A77BD2"/>
    <w:rsid w:val="00A911C6"/>
    <w:rsid w:val="00AA08AD"/>
    <w:rsid w:val="00AB2AD2"/>
    <w:rsid w:val="00B37741"/>
    <w:rsid w:val="00B408AD"/>
    <w:rsid w:val="00B52E39"/>
    <w:rsid w:val="00B5774F"/>
    <w:rsid w:val="00B61D10"/>
    <w:rsid w:val="00B62352"/>
    <w:rsid w:val="00B63DDD"/>
    <w:rsid w:val="00BA0C19"/>
    <w:rsid w:val="00C269E2"/>
    <w:rsid w:val="00C44E03"/>
    <w:rsid w:val="00C700BD"/>
    <w:rsid w:val="00C96D13"/>
    <w:rsid w:val="00CA5C38"/>
    <w:rsid w:val="00CD26A6"/>
    <w:rsid w:val="00CD4B2C"/>
    <w:rsid w:val="00CF6287"/>
    <w:rsid w:val="00D42FFE"/>
    <w:rsid w:val="00D6207D"/>
    <w:rsid w:val="00D755BD"/>
    <w:rsid w:val="00DC631D"/>
    <w:rsid w:val="00DD31D1"/>
    <w:rsid w:val="00E012D5"/>
    <w:rsid w:val="00E34C11"/>
    <w:rsid w:val="00E35BBA"/>
    <w:rsid w:val="00E47327"/>
    <w:rsid w:val="00E52067"/>
    <w:rsid w:val="00E604D8"/>
    <w:rsid w:val="00ED608C"/>
    <w:rsid w:val="00F0458B"/>
    <w:rsid w:val="00F059D5"/>
    <w:rsid w:val="00F43D87"/>
    <w:rsid w:val="00F631DD"/>
    <w:rsid w:val="00F65043"/>
    <w:rsid w:val="00F724E0"/>
    <w:rsid w:val="00F72B05"/>
    <w:rsid w:val="00F8448B"/>
    <w:rsid w:val="00FB50CB"/>
    <w:rsid w:val="00FB6A77"/>
    <w:rsid w:val="00FE0196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4D"/>
    <w:rPr>
      <w:rFonts w:ascii="CG Times (W1)" w:hAnsi="CG Times (W1)"/>
    </w:rPr>
  </w:style>
  <w:style w:type="paragraph" w:styleId="Heading3">
    <w:name w:val="heading 3"/>
    <w:basedOn w:val="Normal"/>
    <w:next w:val="Normal"/>
    <w:qFormat/>
    <w:rsid w:val="005E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4C4D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3A4C4D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3A4C4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C4D"/>
    <w:rPr>
      <w:color w:val="0000FF"/>
      <w:u w:val="single"/>
    </w:rPr>
  </w:style>
  <w:style w:type="paragraph" w:styleId="BodyText2">
    <w:name w:val="Body Text 2"/>
    <w:basedOn w:val="Normal"/>
    <w:rsid w:val="003A4C4D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3A4C4D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3A4C4D"/>
  </w:style>
  <w:style w:type="paragraph" w:customStyle="1" w:styleId="NormalArial">
    <w:name w:val="Normal + Arial"/>
    <w:aliases w:val="11 pt"/>
    <w:basedOn w:val="Normal"/>
    <w:rsid w:val="003A4C4D"/>
    <w:rPr>
      <w:b/>
      <w:sz w:val="22"/>
      <w:szCs w:val="22"/>
    </w:rPr>
  </w:style>
  <w:style w:type="paragraph" w:styleId="NormalWeb">
    <w:name w:val="Normal (Web)"/>
    <w:basedOn w:val="Normal"/>
    <w:rsid w:val="005E2E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E2E93"/>
    <w:rPr>
      <w:i/>
      <w:iCs/>
    </w:rPr>
  </w:style>
  <w:style w:type="character" w:styleId="FollowedHyperlink">
    <w:name w:val="FollowedHyperlink"/>
    <w:basedOn w:val="DefaultParagraphFont"/>
    <w:rsid w:val="00C269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724E0"/>
  </w:style>
  <w:style w:type="paragraph" w:styleId="Header">
    <w:name w:val="header"/>
    <w:basedOn w:val="Normal"/>
    <w:link w:val="HeaderChar"/>
    <w:rsid w:val="0016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BC5"/>
    <w:rPr>
      <w:rFonts w:ascii="CG Times (W1)" w:hAnsi="CG Times (W1)"/>
    </w:rPr>
  </w:style>
  <w:style w:type="character" w:customStyle="1" w:styleId="FooterChar">
    <w:name w:val="Footer Char"/>
    <w:basedOn w:val="DefaultParagraphFont"/>
    <w:link w:val="Footer"/>
    <w:uiPriority w:val="99"/>
    <w:rsid w:val="00AA08AD"/>
    <w:rPr>
      <w:rFonts w:ascii="CG Times (W1)" w:hAnsi="CG Times (W1)"/>
    </w:rPr>
  </w:style>
  <w:style w:type="paragraph" w:styleId="BalloonText">
    <w:name w:val="Balloon Text"/>
    <w:basedOn w:val="Normal"/>
    <w:link w:val="BalloonTextChar"/>
    <w:rsid w:val="0000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F8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76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4D"/>
    <w:rPr>
      <w:rFonts w:ascii="CG Times (W1)" w:hAnsi="CG Times (W1)"/>
    </w:rPr>
  </w:style>
  <w:style w:type="paragraph" w:styleId="Heading3">
    <w:name w:val="heading 3"/>
    <w:basedOn w:val="Normal"/>
    <w:next w:val="Normal"/>
    <w:qFormat/>
    <w:rsid w:val="005E2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4C4D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3A4C4D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3A4C4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C4D"/>
    <w:rPr>
      <w:color w:val="0000FF"/>
      <w:u w:val="single"/>
    </w:rPr>
  </w:style>
  <w:style w:type="paragraph" w:styleId="BodyText2">
    <w:name w:val="Body Text 2"/>
    <w:basedOn w:val="Normal"/>
    <w:rsid w:val="003A4C4D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3A4C4D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3A4C4D"/>
  </w:style>
  <w:style w:type="paragraph" w:customStyle="1" w:styleId="NormalArial">
    <w:name w:val="Normal + Arial"/>
    <w:aliases w:val="11 pt"/>
    <w:basedOn w:val="Normal"/>
    <w:rsid w:val="003A4C4D"/>
    <w:rPr>
      <w:b/>
      <w:sz w:val="22"/>
      <w:szCs w:val="22"/>
    </w:rPr>
  </w:style>
  <w:style w:type="paragraph" w:styleId="NormalWeb">
    <w:name w:val="Normal (Web)"/>
    <w:basedOn w:val="Normal"/>
    <w:rsid w:val="005E2E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E2E93"/>
    <w:rPr>
      <w:i/>
      <w:iCs/>
    </w:rPr>
  </w:style>
  <w:style w:type="character" w:styleId="FollowedHyperlink">
    <w:name w:val="FollowedHyperlink"/>
    <w:basedOn w:val="DefaultParagraphFont"/>
    <w:rsid w:val="00C269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724E0"/>
  </w:style>
  <w:style w:type="paragraph" w:styleId="Header">
    <w:name w:val="header"/>
    <w:basedOn w:val="Normal"/>
    <w:link w:val="HeaderChar"/>
    <w:rsid w:val="0016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BC5"/>
    <w:rPr>
      <w:rFonts w:ascii="CG Times (W1)" w:hAnsi="CG Times (W1)"/>
    </w:rPr>
  </w:style>
  <w:style w:type="character" w:customStyle="1" w:styleId="FooterChar">
    <w:name w:val="Footer Char"/>
    <w:basedOn w:val="DefaultParagraphFont"/>
    <w:link w:val="Footer"/>
    <w:uiPriority w:val="99"/>
    <w:rsid w:val="00AA08AD"/>
    <w:rPr>
      <w:rFonts w:ascii="CG Times (W1)" w:hAnsi="CG Times (W1)"/>
    </w:rPr>
  </w:style>
  <w:style w:type="paragraph" w:styleId="BalloonText">
    <w:name w:val="Balloon Text"/>
    <w:basedOn w:val="Normal"/>
    <w:link w:val="BalloonTextChar"/>
    <w:rsid w:val="0000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F8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76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ssam.3724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2175E1-387B-4787-9D85-662ED30E6379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Hewlett-Packard Company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Iullah</dc:creator>
  <cp:lastModifiedBy>784812338</cp:lastModifiedBy>
  <cp:revision>8</cp:revision>
  <cp:lastPrinted>2017-05-09T06:15:00Z</cp:lastPrinted>
  <dcterms:created xsi:type="dcterms:W3CDTF">2017-05-09T06:08:00Z</dcterms:created>
  <dcterms:modified xsi:type="dcterms:W3CDTF">2017-09-03T11:36:00Z</dcterms:modified>
</cp:coreProperties>
</file>