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9B" w:rsidRDefault="00A8280B" w:rsidP="00624E94">
      <w:pPr>
        <w:spacing w:after="100" w:line="240" w:lineRule="auto"/>
        <w:rPr>
          <w:rFonts w:eastAsia="Verdana" w:cs="Verdana"/>
          <w:b/>
          <w:sz w:val="28"/>
          <w:u w:val="single"/>
        </w:rPr>
      </w:pPr>
      <w:r>
        <w:rPr>
          <w:rFonts w:eastAsia="Verdana" w:cs="Verdana"/>
          <w:b/>
          <w:noProof/>
          <w:sz w:val="16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-60960</wp:posOffset>
            </wp:positionV>
            <wp:extent cx="971550" cy="12349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4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3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DB2" w:rsidRPr="00300813">
        <w:rPr>
          <w:rFonts w:eastAsia="Verdana" w:cs="Verdana"/>
          <w:b/>
          <w:sz w:val="28"/>
          <w:u w:val="single"/>
        </w:rPr>
        <w:t xml:space="preserve">SANDU </w:t>
      </w:r>
    </w:p>
    <w:p w:rsidR="00980D2C" w:rsidRPr="00300813" w:rsidRDefault="00980D2C" w:rsidP="00624E94">
      <w:pPr>
        <w:spacing w:after="100" w:line="240" w:lineRule="auto"/>
        <w:rPr>
          <w:rFonts w:eastAsia="Verdana" w:cs="Verdana"/>
          <w:b/>
          <w:sz w:val="16"/>
          <w:u w:val="single"/>
        </w:rPr>
      </w:pPr>
      <w:hyperlink r:id="rId7" w:history="1">
        <w:r w:rsidRPr="008F4438">
          <w:rPr>
            <w:rStyle w:val="Hyperlink"/>
            <w:rFonts w:eastAsia="Verdana" w:cs="Verdana"/>
            <w:b/>
            <w:sz w:val="28"/>
          </w:rPr>
          <w:t>SANDU.372527@2freemail.com</w:t>
        </w:r>
      </w:hyperlink>
      <w:r>
        <w:rPr>
          <w:rFonts w:eastAsia="Verdana" w:cs="Verdana"/>
          <w:b/>
          <w:sz w:val="28"/>
          <w:u w:val="single"/>
        </w:rPr>
        <w:t xml:space="preserve"> </w:t>
      </w:r>
    </w:p>
    <w:p w:rsidR="00713C9B" w:rsidRPr="00162939" w:rsidRDefault="00713C9B" w:rsidP="00624E94">
      <w:pPr>
        <w:spacing w:after="100" w:line="240" w:lineRule="auto"/>
        <w:rPr>
          <w:rFonts w:eastAsia="Verdana" w:cs="Verdana"/>
          <w:b/>
          <w:sz w:val="18"/>
        </w:rPr>
      </w:pPr>
    </w:p>
    <w:p w:rsidR="00713C9B" w:rsidRPr="00162939" w:rsidRDefault="00D44DB2" w:rsidP="00624E94">
      <w:pPr>
        <w:spacing w:after="0" w:line="240" w:lineRule="auto"/>
        <w:rPr>
          <w:rFonts w:eastAsia="Verdana" w:cs="Verdana"/>
          <w:b/>
        </w:rPr>
      </w:pPr>
      <w:r w:rsidRPr="00162939">
        <w:rPr>
          <w:rFonts w:eastAsia="Verdana" w:cs="Verdana"/>
          <w:b/>
        </w:rPr>
        <w:t>Aim to Assign:</w:t>
      </w:r>
      <w:r w:rsidR="00162939">
        <w:rPr>
          <w:rFonts w:eastAsia="Verdana" w:cs="Verdana"/>
          <w:b/>
        </w:rPr>
        <w:tab/>
      </w:r>
      <w:r w:rsidR="00162939">
        <w:rPr>
          <w:rFonts w:eastAsia="Verdana" w:cs="Verdana"/>
          <w:b/>
        </w:rPr>
        <w:tab/>
      </w:r>
      <w:r w:rsidR="00162939">
        <w:rPr>
          <w:rFonts w:eastAsia="Verdana" w:cs="Verdana"/>
          <w:b/>
        </w:rPr>
        <w:tab/>
      </w:r>
      <w:r w:rsidRPr="00162939">
        <w:rPr>
          <w:rFonts w:eastAsia="Verdana" w:cs="Verdana"/>
        </w:rPr>
        <w:t>Merchandiser</w:t>
      </w:r>
    </w:p>
    <w:p w:rsidR="00713C9B" w:rsidRPr="00F270AA" w:rsidRDefault="00D44DB2" w:rsidP="00F270AA">
      <w:pPr>
        <w:spacing w:after="0" w:line="240" w:lineRule="auto"/>
        <w:rPr>
          <w:rFonts w:eastAsia="Verdana" w:cs="Verdana"/>
        </w:rPr>
      </w:pPr>
      <w:r w:rsidRPr="00162939">
        <w:rPr>
          <w:rFonts w:eastAsia="Verdana" w:cs="Verdana"/>
          <w:b/>
        </w:rPr>
        <w:t>Total Professional Experience:</w:t>
      </w:r>
      <w:r w:rsidR="00162939">
        <w:rPr>
          <w:rFonts w:eastAsia="Verdana" w:cs="Verdana"/>
          <w:b/>
        </w:rPr>
        <w:tab/>
      </w:r>
      <w:r w:rsidRPr="00162939">
        <w:rPr>
          <w:rFonts w:eastAsia="Verdana" w:cs="Verdana"/>
        </w:rPr>
        <w:t>6</w:t>
      </w:r>
      <w:r w:rsidR="00300813">
        <w:rPr>
          <w:rFonts w:eastAsia="Verdana" w:cs="Verdana"/>
        </w:rPr>
        <w:t xml:space="preserve"> </w:t>
      </w:r>
      <w:r w:rsidRPr="00162939">
        <w:rPr>
          <w:rFonts w:eastAsia="Verdana" w:cs="Verdana"/>
        </w:rPr>
        <w:t>years</w:t>
      </w:r>
      <w:r w:rsidR="00162939">
        <w:rPr>
          <w:rFonts w:eastAsia="Verdana" w:cs="Verdana"/>
        </w:rPr>
        <w:t xml:space="preserve"> </w:t>
      </w:r>
      <w:r w:rsidRPr="00162939">
        <w:rPr>
          <w:rFonts w:eastAsia="Verdana" w:cs="Verdana"/>
        </w:rPr>
        <w:t xml:space="preserve">(FMCG) </w:t>
      </w:r>
    </w:p>
    <w:p w:rsidR="00162939" w:rsidRPr="00162939" w:rsidRDefault="00162939" w:rsidP="00624E94">
      <w:pPr>
        <w:suppressAutoHyphens/>
        <w:spacing w:after="240" w:line="240" w:lineRule="auto"/>
        <w:jc w:val="both"/>
        <w:rPr>
          <w:rFonts w:eastAsia="Times New Roman" w:cs="Times New Roman"/>
          <w:b/>
          <w:sz w:val="24"/>
          <w:u w:val="single"/>
        </w:rPr>
      </w:pPr>
      <w:r w:rsidRPr="00162939">
        <w:rPr>
          <w:rFonts w:eastAsia="Times New Roman" w:cs="Times New Roman"/>
          <w:b/>
          <w:sz w:val="24"/>
          <w:u w:val="single"/>
        </w:rPr>
        <w:t>---------------------------------------------------------------------------------------------------------------------</w:t>
      </w:r>
      <w:r>
        <w:rPr>
          <w:rFonts w:eastAsia="Times New Roman" w:cs="Times New Roman"/>
          <w:b/>
          <w:sz w:val="24"/>
          <w:u w:val="single"/>
        </w:rPr>
        <w:t>----------</w:t>
      </w:r>
    </w:p>
    <w:p w:rsidR="00162939" w:rsidRPr="00300813" w:rsidRDefault="00162939" w:rsidP="00624E94">
      <w:pPr>
        <w:suppressAutoHyphens/>
        <w:spacing w:after="240" w:line="240" w:lineRule="auto"/>
        <w:jc w:val="both"/>
        <w:rPr>
          <w:rFonts w:eastAsia="Times New Roman" w:cs="Times New Roman"/>
          <w:b/>
          <w:i/>
          <w:sz w:val="24"/>
          <w:u w:val="single"/>
        </w:rPr>
      </w:pPr>
      <w:r w:rsidRPr="00300813">
        <w:rPr>
          <w:rFonts w:eastAsia="Times New Roman" w:cs="Times New Roman"/>
          <w:b/>
          <w:i/>
          <w:sz w:val="24"/>
          <w:u w:val="single"/>
        </w:rPr>
        <w:t>Personal Summary</w:t>
      </w:r>
    </w:p>
    <w:p w:rsidR="00713C9B" w:rsidRPr="00F270AA" w:rsidRDefault="00D44DB2" w:rsidP="00624E94">
      <w:pPr>
        <w:suppressAutoHyphens/>
        <w:spacing w:after="240" w:line="240" w:lineRule="auto"/>
        <w:jc w:val="both"/>
        <w:rPr>
          <w:rFonts w:eastAsia="Times New Roman" w:cs="Times New Roman"/>
        </w:rPr>
      </w:pPr>
      <w:r w:rsidRPr="00162939">
        <w:rPr>
          <w:rFonts w:eastAsia="Times New Roman" w:cs="Times New Roman"/>
        </w:rPr>
        <w:t>Dedicated and focused Merchandiser with 6+ years’ progressive experience in handling merchandising projects to ensure that products appear in the right store, in correct quantities and at appropriate times. Effectively liaises with buyers, analysts a</w:t>
      </w:r>
      <w:r w:rsidR="00624E94">
        <w:rPr>
          <w:rFonts w:eastAsia="Times New Roman" w:cs="Times New Roman"/>
        </w:rPr>
        <w:t>nd suppliers to ensure delivery</w:t>
      </w:r>
      <w:r w:rsidRPr="00162939">
        <w:rPr>
          <w:rFonts w:eastAsia="Times New Roman" w:cs="Times New Roman"/>
        </w:rPr>
        <w:t>/procurement of supplies in a timely manner. Recognized for producing store layouts and forecasting sales and profits, along with optimizing sales volumes.</w:t>
      </w:r>
    </w:p>
    <w:p w:rsidR="00713C9B" w:rsidRPr="00162939" w:rsidRDefault="00713C9B" w:rsidP="00624E94">
      <w:pPr>
        <w:spacing w:after="0" w:line="240" w:lineRule="auto"/>
        <w:rPr>
          <w:rFonts w:eastAsia="Verdana" w:cs="Verdana"/>
          <w:sz w:val="18"/>
        </w:rPr>
      </w:pPr>
    </w:p>
    <w:p w:rsidR="00713C9B" w:rsidRPr="00300813" w:rsidRDefault="00D44DB2" w:rsidP="00244A87">
      <w:pPr>
        <w:spacing w:after="0" w:line="240" w:lineRule="auto"/>
        <w:jc w:val="both"/>
        <w:rPr>
          <w:rFonts w:eastAsia="Verdana" w:cs="Verdana"/>
          <w:i/>
          <w:sz w:val="18"/>
        </w:rPr>
      </w:pPr>
      <w:r w:rsidRPr="00300813">
        <w:rPr>
          <w:rFonts w:eastAsia="Times New Roman" w:cs="Times New Roman"/>
          <w:b/>
          <w:i/>
          <w:sz w:val="24"/>
          <w:u w:val="single"/>
        </w:rPr>
        <w:t>Professional Experience</w:t>
      </w:r>
    </w:p>
    <w:p w:rsidR="00EA59F8" w:rsidRPr="00254A8F" w:rsidRDefault="00D44DB2" w:rsidP="00254A8F">
      <w:pPr>
        <w:pStyle w:val="ListParagraph"/>
        <w:numPr>
          <w:ilvl w:val="0"/>
          <w:numId w:val="6"/>
        </w:numPr>
        <w:suppressAutoHyphens/>
        <w:spacing w:after="240" w:line="240" w:lineRule="auto"/>
        <w:jc w:val="both"/>
        <w:rPr>
          <w:rFonts w:eastAsia="Verdana" w:cs="Verdana"/>
          <w:b/>
          <w:color w:val="9B00D3"/>
        </w:rPr>
      </w:pPr>
      <w:r w:rsidRPr="00300813">
        <w:rPr>
          <w:rFonts w:eastAsia="Verdana" w:cs="Verdana"/>
          <w:b/>
          <w:u w:val="single"/>
        </w:rPr>
        <w:t>Employer</w:t>
      </w:r>
      <w:r w:rsidR="00EA59F8" w:rsidRPr="00300813">
        <w:rPr>
          <w:rFonts w:eastAsia="Verdana" w:cs="Verdana"/>
          <w:u w:val="single"/>
        </w:rPr>
        <w:t xml:space="preserve">: </w:t>
      </w:r>
      <w:proofErr w:type="spellStart"/>
      <w:r w:rsidR="00624E94" w:rsidRPr="00300813">
        <w:rPr>
          <w:rFonts w:eastAsia="Verdana" w:cs="Verdana"/>
          <w:b/>
          <w:color w:val="9B00D3"/>
          <w:u w:val="single"/>
        </w:rPr>
        <w:t>Almana</w:t>
      </w:r>
      <w:proofErr w:type="spellEnd"/>
      <w:r w:rsidR="00624E94" w:rsidRPr="00300813">
        <w:rPr>
          <w:rFonts w:eastAsia="Verdana" w:cs="Verdana"/>
          <w:b/>
          <w:color w:val="9B00D3"/>
          <w:u w:val="single"/>
        </w:rPr>
        <w:t xml:space="preserve"> &amp; Partners W.L.L </w:t>
      </w:r>
      <w:r w:rsidRPr="00300813">
        <w:rPr>
          <w:rFonts w:eastAsia="Verdana" w:cs="Verdana"/>
          <w:b/>
          <w:color w:val="9B00D3"/>
          <w:u w:val="single"/>
        </w:rPr>
        <w:t>(Unilever)</w:t>
      </w:r>
      <w:r w:rsidR="00746629">
        <w:rPr>
          <w:rFonts w:eastAsia="Verdana" w:cs="Verdana"/>
          <w:b/>
          <w:color w:val="9B00D3"/>
          <w:u w:val="single"/>
        </w:rPr>
        <w:t>, Qatar</w:t>
      </w:r>
      <w:r w:rsidR="00746629" w:rsidRPr="00746629">
        <w:rPr>
          <w:rFonts w:eastAsia="Verdana" w:cs="Verdana"/>
          <w:b/>
          <w:color w:val="9B00D3"/>
        </w:rPr>
        <w:tab/>
      </w:r>
      <w:r w:rsidRPr="00254A8F">
        <w:rPr>
          <w:rFonts w:eastAsia="Verdana" w:cs="Verdana"/>
          <w:b/>
          <w:color w:val="000000"/>
        </w:rPr>
        <w:t>Designation</w:t>
      </w:r>
      <w:r w:rsidR="00EA59F8" w:rsidRPr="00254A8F">
        <w:rPr>
          <w:rFonts w:eastAsia="Verdana" w:cs="Verdana"/>
          <w:color w:val="000000"/>
        </w:rPr>
        <w:t xml:space="preserve">: </w:t>
      </w:r>
      <w:r w:rsidRPr="00254A8F">
        <w:rPr>
          <w:rFonts w:eastAsia="Verdana" w:cs="Verdana"/>
          <w:color w:val="000000"/>
        </w:rPr>
        <w:t>Merchandiser</w:t>
      </w:r>
    </w:p>
    <w:p w:rsidR="00713C9B" w:rsidRPr="00EA59F8" w:rsidRDefault="00D44DB2" w:rsidP="00254A8F">
      <w:pPr>
        <w:suppressAutoHyphens/>
        <w:spacing w:after="240" w:line="240" w:lineRule="auto"/>
        <w:ind w:firstLine="720"/>
        <w:jc w:val="both"/>
        <w:rPr>
          <w:rFonts w:eastAsia="Verdana" w:cs="Verdana"/>
          <w:b/>
          <w:color w:val="9B00D3"/>
        </w:rPr>
      </w:pPr>
      <w:r w:rsidRPr="00162939">
        <w:rPr>
          <w:rFonts w:eastAsia="Verdana" w:cs="Verdana"/>
          <w:b/>
          <w:color w:val="000000"/>
        </w:rPr>
        <w:t>Products</w:t>
      </w:r>
      <w:r w:rsidR="00EA59F8">
        <w:rPr>
          <w:rFonts w:eastAsia="Verdana" w:cs="Verdana"/>
          <w:color w:val="000000"/>
        </w:rPr>
        <w:t>:</w:t>
      </w:r>
      <w:r w:rsidR="00162939">
        <w:rPr>
          <w:rFonts w:eastAsia="Verdana" w:cs="Verdana"/>
          <w:color w:val="000000"/>
        </w:rPr>
        <w:t xml:space="preserve"> Unilever Products (FMCG)</w:t>
      </w:r>
      <w:r w:rsidR="00624E94">
        <w:rPr>
          <w:rFonts w:eastAsia="Verdana" w:cs="Verdana"/>
          <w:color w:val="000000"/>
        </w:rPr>
        <w:tab/>
      </w:r>
      <w:r w:rsidR="00624E94">
        <w:rPr>
          <w:rFonts w:eastAsia="Verdana" w:cs="Verdana"/>
          <w:color w:val="000000"/>
        </w:rPr>
        <w:tab/>
      </w:r>
      <w:r w:rsidR="00746629">
        <w:rPr>
          <w:rFonts w:eastAsia="Verdana" w:cs="Verdana"/>
          <w:color w:val="000000"/>
        </w:rPr>
        <w:tab/>
      </w:r>
      <w:r w:rsidRPr="00162939">
        <w:rPr>
          <w:rFonts w:eastAsia="Verdana" w:cs="Verdana"/>
          <w:b/>
          <w:color w:val="000000"/>
        </w:rPr>
        <w:t>Duration</w:t>
      </w:r>
      <w:r w:rsidR="00EA59F8">
        <w:rPr>
          <w:rFonts w:eastAsia="Verdana" w:cs="Verdana"/>
          <w:color w:val="000000"/>
        </w:rPr>
        <w:t>:</w:t>
      </w:r>
      <w:r w:rsidR="00746629">
        <w:rPr>
          <w:rFonts w:eastAsia="Verdana" w:cs="Verdana"/>
          <w:color w:val="000000"/>
        </w:rPr>
        <w:t xml:space="preserve"> 31 Aug</w:t>
      </w:r>
      <w:r w:rsidR="00162939">
        <w:rPr>
          <w:rFonts w:eastAsia="Verdana" w:cs="Verdana"/>
          <w:color w:val="000000"/>
        </w:rPr>
        <w:t xml:space="preserve"> 2014 </w:t>
      </w:r>
      <w:r w:rsidR="00746629">
        <w:rPr>
          <w:rFonts w:eastAsia="Verdana" w:cs="Verdana"/>
          <w:color w:val="000000"/>
        </w:rPr>
        <w:t>–</w:t>
      </w:r>
      <w:r w:rsidR="00162939">
        <w:rPr>
          <w:rFonts w:eastAsia="Verdana" w:cs="Verdana"/>
          <w:color w:val="000000"/>
        </w:rPr>
        <w:t xml:space="preserve"> </w:t>
      </w:r>
      <w:r w:rsidR="00746629">
        <w:rPr>
          <w:rFonts w:eastAsia="Verdana" w:cs="Verdana"/>
          <w:color w:val="000000"/>
        </w:rPr>
        <w:t>04 June 2017</w:t>
      </w:r>
    </w:p>
    <w:p w:rsidR="00713C9B" w:rsidRPr="00300813" w:rsidRDefault="00624E94" w:rsidP="00244A87">
      <w:pPr>
        <w:spacing w:after="0" w:line="240" w:lineRule="auto"/>
        <w:jc w:val="both"/>
        <w:rPr>
          <w:rFonts w:eastAsia="Times New Roman" w:cs="Times New Roman"/>
          <w:b/>
          <w:i/>
          <w:sz w:val="20"/>
          <w:u w:val="single"/>
        </w:rPr>
      </w:pPr>
      <w:r w:rsidRPr="00300813">
        <w:rPr>
          <w:rFonts w:eastAsia="Times New Roman" w:cs="Times New Roman"/>
          <w:b/>
          <w:i/>
          <w:sz w:val="24"/>
          <w:u w:val="single"/>
        </w:rPr>
        <w:t>Responsibilities</w:t>
      </w:r>
    </w:p>
    <w:p w:rsidR="00713C9B" w:rsidRPr="00162939" w:rsidRDefault="00D44DB2" w:rsidP="00244A8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eastAsia="Verdana" w:cs="Verdana"/>
        </w:rPr>
      </w:pPr>
      <w:r w:rsidRPr="00162939">
        <w:rPr>
          <w:rFonts w:eastAsia="Verdana" w:cs="Verdana"/>
        </w:rPr>
        <w:t>Developing plans to build consumer confidence.</w:t>
      </w:r>
    </w:p>
    <w:p w:rsidR="00713C9B" w:rsidRPr="00162939" w:rsidRDefault="00D44DB2" w:rsidP="00244A8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eastAsia="Verdana" w:cs="Verdana"/>
        </w:rPr>
      </w:pPr>
      <w:r w:rsidRPr="00162939">
        <w:rPr>
          <w:rFonts w:eastAsia="Verdana" w:cs="Verdana"/>
        </w:rPr>
        <w:t>Closure of leads and achieving 100% of the given targets.</w:t>
      </w:r>
    </w:p>
    <w:p w:rsidR="00713C9B" w:rsidRPr="00162939" w:rsidRDefault="00D44DB2" w:rsidP="00244A8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eastAsia="Verdana" w:cs="Verdana"/>
        </w:rPr>
      </w:pPr>
      <w:r w:rsidRPr="00162939">
        <w:rPr>
          <w:rFonts w:eastAsia="Verdana" w:cs="Verdana"/>
        </w:rPr>
        <w:t>Promoting the service marketing activities across the region in order to achieve maximum sales and royalty for company. </w:t>
      </w:r>
    </w:p>
    <w:p w:rsidR="00713C9B" w:rsidRPr="00162939" w:rsidRDefault="00D44DB2" w:rsidP="00244A8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eastAsia="Verdana" w:cs="Verdana"/>
        </w:rPr>
      </w:pPr>
      <w:r w:rsidRPr="00162939">
        <w:rPr>
          <w:rFonts w:eastAsia="Verdana" w:cs="Verdana"/>
        </w:rPr>
        <w:t>Planning penetration strategy for a competitive market.</w:t>
      </w:r>
    </w:p>
    <w:p w:rsidR="00713C9B" w:rsidRPr="00162939" w:rsidRDefault="00D44DB2" w:rsidP="00244A8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eastAsia="Verdana" w:cs="Verdana"/>
        </w:rPr>
      </w:pPr>
      <w:r w:rsidRPr="00162939">
        <w:rPr>
          <w:rFonts w:eastAsia="Verdana" w:cs="Verdana"/>
        </w:rPr>
        <w:t>Converting many customers from competitors’ services.</w:t>
      </w:r>
    </w:p>
    <w:p w:rsidR="00713C9B" w:rsidRPr="00162939" w:rsidRDefault="00D44DB2" w:rsidP="00244A8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eastAsia="Verdana" w:cs="Verdana"/>
        </w:rPr>
      </w:pPr>
      <w:r w:rsidRPr="00162939">
        <w:rPr>
          <w:rFonts w:eastAsia="Verdana" w:cs="Verdana"/>
        </w:rPr>
        <w:t>Participating in monthly vendor meet in order to improve business for both dealership and vendors.</w:t>
      </w:r>
    </w:p>
    <w:p w:rsidR="00713C9B" w:rsidRPr="00162939" w:rsidRDefault="00D44DB2" w:rsidP="00244A8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eastAsia="Verdana" w:cs="Verdana"/>
        </w:rPr>
      </w:pPr>
      <w:r w:rsidRPr="00162939">
        <w:rPr>
          <w:rFonts w:eastAsia="Verdana" w:cs="Verdana"/>
        </w:rPr>
        <w:t xml:space="preserve">Handling sales promotional activities for products while ensuring their availability, timely distribution and market development. </w:t>
      </w:r>
    </w:p>
    <w:p w:rsidR="00713C9B" w:rsidRPr="00162939" w:rsidRDefault="00D44DB2" w:rsidP="00244A8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eastAsia="Verdana" w:cs="Verdana"/>
        </w:rPr>
      </w:pPr>
      <w:r w:rsidRPr="00162939">
        <w:rPr>
          <w:rFonts w:eastAsia="Verdana" w:cs="Verdana"/>
        </w:rPr>
        <w:t>Responsible for handling dealers &amp; distributors on periodic basis as per the company norms, monitoring potential distributors for smooth distribution.</w:t>
      </w:r>
    </w:p>
    <w:p w:rsidR="00713C9B" w:rsidRPr="00F270AA" w:rsidRDefault="00D44DB2" w:rsidP="00244A8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eastAsia="Verdana" w:cs="Verdana"/>
        </w:rPr>
      </w:pPr>
      <w:r w:rsidRPr="00162939">
        <w:rPr>
          <w:rFonts w:eastAsia="Verdana" w:cs="Verdana"/>
        </w:rPr>
        <w:t>Regular interaction with client’s senior management for review and updates on sales activities.</w:t>
      </w:r>
      <w:r w:rsidRPr="00162939">
        <w:rPr>
          <w:rFonts w:eastAsia="Verdana" w:cs="Verdana"/>
        </w:rPr>
        <w:br/>
      </w:r>
    </w:p>
    <w:p w:rsidR="00EA59F8" w:rsidRPr="00254A8F" w:rsidRDefault="00EA59F8" w:rsidP="00254A8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Verdana" w:cs="Verdana"/>
        </w:rPr>
      </w:pPr>
      <w:r w:rsidRPr="00300813">
        <w:rPr>
          <w:rFonts w:eastAsia="Times New Roman" w:cs="Times New Roman"/>
          <w:b/>
          <w:color w:val="000000"/>
          <w:u w:val="single"/>
        </w:rPr>
        <w:t>Employer:</w:t>
      </w:r>
      <w:r w:rsidR="00D44DB2" w:rsidRPr="00300813">
        <w:rPr>
          <w:rFonts w:eastAsia="Times New Roman" w:cs="Times New Roman"/>
          <w:b/>
          <w:color w:val="000000"/>
          <w:u w:val="single"/>
        </w:rPr>
        <w:t xml:space="preserve"> </w:t>
      </w:r>
      <w:r w:rsidR="00D44DB2" w:rsidRPr="00300813">
        <w:rPr>
          <w:rFonts w:eastAsia="Times New Roman" w:cs="Times New Roman"/>
          <w:b/>
          <w:color w:val="9B00D3"/>
          <w:u w:val="single"/>
        </w:rPr>
        <w:t>Nepal Unilever</w:t>
      </w:r>
      <w:r w:rsidR="00254A8F">
        <w:rPr>
          <w:rFonts w:eastAsia="Verdana" w:cs="Verdana"/>
        </w:rPr>
        <w:tab/>
      </w:r>
      <w:r w:rsidR="00254A8F">
        <w:rPr>
          <w:rFonts w:eastAsia="Verdana" w:cs="Verdana"/>
        </w:rPr>
        <w:tab/>
      </w:r>
      <w:r w:rsidR="00254A8F">
        <w:rPr>
          <w:rFonts w:eastAsia="Verdana" w:cs="Verdana"/>
        </w:rPr>
        <w:tab/>
      </w:r>
      <w:r w:rsidR="00254A8F">
        <w:rPr>
          <w:rFonts w:eastAsia="Verdana" w:cs="Verdana"/>
        </w:rPr>
        <w:tab/>
      </w:r>
      <w:r w:rsidR="00624E94" w:rsidRPr="00254A8F">
        <w:rPr>
          <w:rFonts w:eastAsia="Times New Roman" w:cs="Times New Roman"/>
          <w:b/>
          <w:color w:val="000000"/>
        </w:rPr>
        <w:t>De</w:t>
      </w:r>
      <w:r w:rsidRPr="00254A8F">
        <w:rPr>
          <w:rFonts w:eastAsia="Times New Roman" w:cs="Times New Roman"/>
          <w:b/>
          <w:color w:val="000000"/>
        </w:rPr>
        <w:t xml:space="preserve">signation: </w:t>
      </w:r>
      <w:r w:rsidRPr="00254A8F">
        <w:rPr>
          <w:rFonts w:eastAsia="Times New Roman" w:cs="Times New Roman"/>
          <w:color w:val="000000"/>
        </w:rPr>
        <w:t>Salesma</w:t>
      </w:r>
      <w:r w:rsidR="00624E94" w:rsidRPr="00254A8F">
        <w:rPr>
          <w:rFonts w:eastAsia="Times New Roman" w:cs="Times New Roman"/>
          <w:color w:val="000000"/>
        </w:rPr>
        <w:t>n</w:t>
      </w:r>
    </w:p>
    <w:p w:rsidR="00EA59F8" w:rsidRDefault="00EA59F8" w:rsidP="00244A87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713C9B" w:rsidRDefault="00D44DB2" w:rsidP="00254A8F">
      <w:pPr>
        <w:spacing w:after="0" w:line="240" w:lineRule="auto"/>
        <w:ind w:firstLine="720"/>
        <w:jc w:val="both"/>
        <w:rPr>
          <w:rFonts w:eastAsia="Verdana" w:cs="Verdana"/>
        </w:rPr>
      </w:pPr>
      <w:r w:rsidRPr="00EA59F8">
        <w:rPr>
          <w:rFonts w:eastAsia="Times New Roman" w:cs="Times New Roman"/>
          <w:b/>
          <w:color w:val="000000"/>
        </w:rPr>
        <w:t>P</w:t>
      </w:r>
      <w:r w:rsidR="00254A8F">
        <w:rPr>
          <w:rFonts w:eastAsia="Times New Roman" w:cs="Times New Roman"/>
          <w:b/>
          <w:color w:val="000000"/>
        </w:rPr>
        <w:t>roducts:</w:t>
      </w:r>
      <w:r w:rsidR="00624E94" w:rsidRPr="00EA59F8">
        <w:rPr>
          <w:rFonts w:eastAsia="Times New Roman" w:cs="Times New Roman"/>
          <w:b/>
          <w:color w:val="000000"/>
        </w:rPr>
        <w:t xml:space="preserve"> </w:t>
      </w:r>
      <w:r w:rsidR="00624E94" w:rsidRPr="00254A8F">
        <w:rPr>
          <w:rFonts w:eastAsia="Times New Roman" w:cs="Times New Roman"/>
          <w:color w:val="000000"/>
        </w:rPr>
        <w:t>Unilever Products (FMCG)</w:t>
      </w:r>
      <w:r w:rsidR="00254A8F">
        <w:rPr>
          <w:rFonts w:eastAsia="Verdana" w:cs="Verdana"/>
        </w:rPr>
        <w:tab/>
      </w:r>
      <w:r w:rsidR="00254A8F">
        <w:rPr>
          <w:rFonts w:eastAsia="Verdana" w:cs="Verdana"/>
        </w:rPr>
        <w:tab/>
      </w:r>
      <w:r w:rsidR="00254A8F">
        <w:rPr>
          <w:rFonts w:eastAsia="Verdana" w:cs="Verdana"/>
        </w:rPr>
        <w:tab/>
      </w:r>
      <w:r w:rsidRPr="00EA59F8">
        <w:rPr>
          <w:rFonts w:eastAsia="Times New Roman" w:cs="Times New Roman"/>
          <w:b/>
          <w:color w:val="000000"/>
        </w:rPr>
        <w:t>Duration</w:t>
      </w:r>
      <w:r w:rsidR="00EA59F8" w:rsidRPr="00EA59F8">
        <w:rPr>
          <w:rFonts w:eastAsia="Times New Roman" w:cs="Times New Roman"/>
          <w:b/>
          <w:color w:val="000000"/>
        </w:rPr>
        <w:t>:</w:t>
      </w:r>
      <w:r w:rsidR="00162939" w:rsidRPr="00EA59F8">
        <w:rPr>
          <w:rFonts w:eastAsia="Times New Roman" w:cs="Times New Roman"/>
          <w:b/>
          <w:color w:val="000000"/>
        </w:rPr>
        <w:t xml:space="preserve"> </w:t>
      </w:r>
      <w:r w:rsidR="00162939" w:rsidRPr="00254A8F">
        <w:rPr>
          <w:rFonts w:eastAsia="Times New Roman" w:cs="Times New Roman"/>
          <w:color w:val="000000"/>
        </w:rPr>
        <w:t>28 May 2011 - 26 June 2014</w:t>
      </w:r>
    </w:p>
    <w:p w:rsidR="00254A8F" w:rsidRPr="00254A8F" w:rsidRDefault="00254A8F" w:rsidP="00254A8F">
      <w:pPr>
        <w:spacing w:after="0" w:line="240" w:lineRule="auto"/>
        <w:ind w:firstLine="720"/>
        <w:jc w:val="both"/>
        <w:rPr>
          <w:rFonts w:eastAsia="Verdana" w:cs="Verdana"/>
        </w:rPr>
      </w:pPr>
    </w:p>
    <w:p w:rsidR="00713C9B" w:rsidRPr="00300813" w:rsidRDefault="00EA59F8" w:rsidP="00244A87">
      <w:pPr>
        <w:spacing w:after="120" w:line="240" w:lineRule="auto"/>
        <w:jc w:val="both"/>
        <w:rPr>
          <w:rFonts w:eastAsia="Times New Roman" w:cs="Times New Roman"/>
          <w:b/>
          <w:i/>
          <w:color w:val="000000"/>
          <w:sz w:val="24"/>
          <w:u w:val="single"/>
        </w:rPr>
      </w:pPr>
      <w:r w:rsidRPr="00300813">
        <w:rPr>
          <w:rFonts w:eastAsia="Times New Roman" w:cs="Times New Roman"/>
          <w:b/>
          <w:i/>
          <w:color w:val="000000"/>
          <w:sz w:val="24"/>
          <w:u w:val="single"/>
        </w:rPr>
        <w:t>Sales (M</w:t>
      </w:r>
      <w:r w:rsidR="00D44DB2" w:rsidRPr="00300813">
        <w:rPr>
          <w:rFonts w:eastAsia="Times New Roman" w:cs="Times New Roman"/>
          <w:b/>
          <w:i/>
          <w:color w:val="000000"/>
          <w:sz w:val="24"/>
          <w:u w:val="single"/>
        </w:rPr>
        <w:t xml:space="preserve">arketing) </w:t>
      </w:r>
    </w:p>
    <w:p w:rsidR="00713C9B" w:rsidRPr="00162939" w:rsidRDefault="00D44DB2" w:rsidP="00244A8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eastAsia="Verdana" w:cs="Verdana"/>
        </w:rPr>
      </w:pPr>
      <w:r w:rsidRPr="00162939">
        <w:rPr>
          <w:rFonts w:eastAsia="Verdana" w:cs="Verdana"/>
        </w:rPr>
        <w:t>Coordinating the work and target to salesperson. Monitoring effective activities for the product promotion.</w:t>
      </w:r>
    </w:p>
    <w:p w:rsidR="00713C9B" w:rsidRPr="00162939" w:rsidRDefault="00D44DB2" w:rsidP="00244A8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eastAsia="Verdana" w:cs="Verdana"/>
        </w:rPr>
      </w:pPr>
      <w:r w:rsidRPr="00162939">
        <w:rPr>
          <w:rFonts w:eastAsia="Verdana" w:cs="Verdana"/>
        </w:rPr>
        <w:t>Ensuring the proper demonstrations and communication of products to customers to get maximum sales.</w:t>
      </w:r>
    </w:p>
    <w:p w:rsidR="00EA5F7D" w:rsidRDefault="00EA5F7D" w:rsidP="00244A87">
      <w:pPr>
        <w:spacing w:after="80" w:line="240" w:lineRule="auto"/>
        <w:jc w:val="both"/>
        <w:rPr>
          <w:rFonts w:eastAsia="Times New Roman" w:cs="Times New Roman"/>
          <w:b/>
          <w:sz w:val="24"/>
          <w:u w:val="single"/>
        </w:rPr>
      </w:pPr>
    </w:p>
    <w:p w:rsidR="00713C9B" w:rsidRPr="00300813" w:rsidRDefault="00D44DB2" w:rsidP="00244A87">
      <w:pPr>
        <w:spacing w:after="80" w:line="240" w:lineRule="auto"/>
        <w:jc w:val="both"/>
        <w:rPr>
          <w:rFonts w:eastAsia="Times New Roman" w:cs="Times New Roman"/>
          <w:i/>
          <w:sz w:val="20"/>
          <w:u w:val="single"/>
        </w:rPr>
      </w:pPr>
      <w:r w:rsidRPr="00300813">
        <w:rPr>
          <w:rFonts w:eastAsia="Times New Roman" w:cs="Times New Roman"/>
          <w:b/>
          <w:i/>
          <w:sz w:val="24"/>
          <w:u w:val="single"/>
        </w:rPr>
        <w:t xml:space="preserve">Customer handling  </w:t>
      </w:r>
    </w:p>
    <w:p w:rsidR="00713C9B" w:rsidRPr="00162939" w:rsidRDefault="00D44DB2" w:rsidP="00244A8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eastAsia="Verdana" w:cs="Verdana"/>
        </w:rPr>
      </w:pPr>
      <w:r w:rsidRPr="00162939">
        <w:rPr>
          <w:rFonts w:eastAsia="Verdana" w:cs="Verdana"/>
        </w:rPr>
        <w:lastRenderedPageBreak/>
        <w:t>Interacting with customers to explain product and plans for e</w:t>
      </w:r>
      <w:r w:rsidR="00300813">
        <w:rPr>
          <w:rFonts w:eastAsia="Verdana" w:cs="Verdana"/>
        </w:rPr>
        <w:t xml:space="preserve">ffective resolution of customer </w:t>
      </w:r>
      <w:r w:rsidRPr="00162939">
        <w:rPr>
          <w:rFonts w:eastAsia="Verdana" w:cs="Verdana"/>
        </w:rPr>
        <w:t xml:space="preserve">grievances and obtaining feedback. Maximizing customer satisfaction matrices by providing pre &amp; post sale assistance and achieving delivery and quality norms. </w:t>
      </w:r>
    </w:p>
    <w:p w:rsidR="00713C9B" w:rsidRPr="00162939" w:rsidRDefault="00D44DB2" w:rsidP="00244A8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eastAsia="Times New Roman" w:cs="Times New Roman"/>
        </w:rPr>
      </w:pPr>
      <w:r w:rsidRPr="00162939">
        <w:rPr>
          <w:rFonts w:eastAsia="Verdana" w:cs="Verdana"/>
        </w:rPr>
        <w:t>Providing consistent and exceptional standards of customer service, achieving customer satisfaction at all times and in turn maximizing organizational profitability.</w:t>
      </w:r>
      <w:r w:rsidRPr="00162939">
        <w:rPr>
          <w:rFonts w:eastAsia="Times New Roman" w:cs="Times New Roman"/>
        </w:rPr>
        <w:t xml:space="preserve">   </w:t>
      </w:r>
    </w:p>
    <w:p w:rsidR="00713C9B" w:rsidRPr="00300813" w:rsidRDefault="00D44DB2" w:rsidP="00244A87">
      <w:pPr>
        <w:spacing w:after="80" w:line="240" w:lineRule="auto"/>
        <w:jc w:val="both"/>
        <w:rPr>
          <w:rFonts w:eastAsia="Times New Roman" w:cs="Times New Roman"/>
          <w:b/>
          <w:i/>
          <w:sz w:val="20"/>
          <w:u w:val="single"/>
        </w:rPr>
      </w:pPr>
      <w:r w:rsidRPr="00300813">
        <w:rPr>
          <w:rFonts w:eastAsia="Times New Roman" w:cs="Times New Roman"/>
          <w:b/>
          <w:i/>
          <w:sz w:val="24"/>
          <w:u w:val="single"/>
        </w:rPr>
        <w:t xml:space="preserve">Sales Management </w:t>
      </w:r>
    </w:p>
    <w:p w:rsidR="00F270AA" w:rsidRDefault="00D44DB2" w:rsidP="0030081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eastAsia="Verdana" w:cs="Verdana"/>
        </w:rPr>
      </w:pPr>
      <w:r w:rsidRPr="00162939">
        <w:rPr>
          <w:rFonts w:eastAsia="Verdana" w:cs="Verdana"/>
        </w:rPr>
        <w:t>Giving brief knowledge of product and taking adequate steps on feedba</w:t>
      </w:r>
      <w:r w:rsidR="00F270AA">
        <w:rPr>
          <w:rFonts w:eastAsia="Verdana" w:cs="Verdana"/>
        </w:rPr>
        <w:t xml:space="preserve">ck based on customer </w:t>
      </w:r>
      <w:r w:rsidRPr="00162939">
        <w:rPr>
          <w:rFonts w:eastAsia="Verdana" w:cs="Verdana"/>
        </w:rPr>
        <w:t>buying behavior. Handling the sales management &amp; maintaining reduced inventory levels.</w:t>
      </w:r>
    </w:p>
    <w:p w:rsidR="00F270AA" w:rsidRPr="00300813" w:rsidRDefault="00254A8F" w:rsidP="00F270AA">
      <w:pPr>
        <w:spacing w:after="0" w:line="240" w:lineRule="auto"/>
        <w:jc w:val="both"/>
        <w:rPr>
          <w:rFonts w:eastAsia="Verdana" w:cs="Verdana"/>
          <w:i/>
        </w:rPr>
      </w:pPr>
      <w:r w:rsidRPr="00300813">
        <w:rPr>
          <w:rFonts w:eastAsia="Times New Roman" w:cs="Times New Roman"/>
          <w:b/>
          <w:i/>
          <w:sz w:val="24"/>
          <w:u w:val="single"/>
        </w:rPr>
        <w:t>Recognition</w:t>
      </w:r>
    </w:p>
    <w:p w:rsidR="00F270AA" w:rsidRPr="00F270AA" w:rsidRDefault="00F270AA" w:rsidP="00F270AA">
      <w:pPr>
        <w:suppressAutoHyphens/>
        <w:spacing w:after="240" w:line="240" w:lineRule="auto"/>
        <w:jc w:val="both"/>
        <w:rPr>
          <w:rFonts w:eastAsia="Times New Roman" w:cs="Times New Roman"/>
          <w:b/>
          <w:u w:val="single"/>
        </w:rPr>
      </w:pPr>
      <w:r w:rsidRPr="00F270AA">
        <w:rPr>
          <w:rFonts w:eastAsia="Times New Roman" w:cs="Times New Roman"/>
        </w:rPr>
        <w:t xml:space="preserve">Awarded as </w:t>
      </w:r>
      <w:r w:rsidR="00300813">
        <w:rPr>
          <w:rFonts w:eastAsia="Times New Roman" w:cs="Times New Roman"/>
          <w:color w:val="9B00D3"/>
        </w:rPr>
        <w:t>"Star of t</w:t>
      </w:r>
      <w:r w:rsidRPr="00F270AA">
        <w:rPr>
          <w:rFonts w:eastAsia="Times New Roman" w:cs="Times New Roman"/>
          <w:color w:val="9B00D3"/>
        </w:rPr>
        <w:t>he Month"</w:t>
      </w:r>
      <w:r w:rsidR="00300813">
        <w:rPr>
          <w:rFonts w:eastAsia="Times New Roman" w:cs="Times New Roman"/>
          <w:color w:val="9B00D3"/>
        </w:rPr>
        <w:t xml:space="preserve"> </w:t>
      </w:r>
      <w:r w:rsidRPr="00F270AA">
        <w:rPr>
          <w:rFonts w:eastAsia="Times New Roman" w:cs="Times New Roman"/>
        </w:rPr>
        <w:t>(Best Merchandiser</w:t>
      </w:r>
      <w:r w:rsidR="00300813">
        <w:rPr>
          <w:rFonts w:eastAsia="Times New Roman" w:cs="Times New Roman"/>
        </w:rPr>
        <w:t>) for the month of January 2017</w:t>
      </w:r>
    </w:p>
    <w:p w:rsidR="00F270AA" w:rsidRPr="00300813" w:rsidRDefault="00254A8F" w:rsidP="00F270AA">
      <w:pPr>
        <w:tabs>
          <w:tab w:val="left" w:pos="720"/>
        </w:tabs>
        <w:suppressAutoHyphens/>
        <w:spacing w:after="240" w:line="240" w:lineRule="auto"/>
        <w:jc w:val="both"/>
        <w:rPr>
          <w:rFonts w:eastAsia="Times New Roman" w:cs="Times New Roman"/>
          <w:i/>
        </w:rPr>
      </w:pPr>
      <w:r w:rsidRPr="00300813">
        <w:rPr>
          <w:rFonts w:eastAsia="Times New Roman" w:cs="Times New Roman"/>
          <w:b/>
          <w:i/>
          <w:sz w:val="24"/>
          <w:u w:val="single"/>
        </w:rPr>
        <w:t>Key Achievements</w:t>
      </w:r>
    </w:p>
    <w:p w:rsidR="00F270AA" w:rsidRPr="00F270AA" w:rsidRDefault="00F270AA" w:rsidP="00300813">
      <w:pPr>
        <w:pStyle w:val="ListParagraph"/>
        <w:numPr>
          <w:ilvl w:val="0"/>
          <w:numId w:val="5"/>
        </w:numPr>
        <w:tabs>
          <w:tab w:val="left" w:pos="720"/>
        </w:tabs>
        <w:ind w:hanging="360"/>
        <w:rPr>
          <w:rFonts w:eastAsia="Times New Roman"/>
        </w:rPr>
      </w:pPr>
      <w:r w:rsidRPr="00F270AA">
        <w:rPr>
          <w:rFonts w:eastAsia="Times New Roman"/>
        </w:rPr>
        <w:t>Increased sales of 3 branded products by 50%, 65% and 66% by performing well-placed and aggressive merchandising activities</w:t>
      </w:r>
    </w:p>
    <w:p w:rsidR="00F270AA" w:rsidRPr="00F270AA" w:rsidRDefault="00F270AA" w:rsidP="00300813">
      <w:pPr>
        <w:pStyle w:val="ListParagraph"/>
        <w:numPr>
          <w:ilvl w:val="0"/>
          <w:numId w:val="5"/>
        </w:numPr>
        <w:tabs>
          <w:tab w:val="left" w:pos="720"/>
        </w:tabs>
        <w:ind w:hanging="360"/>
        <w:rPr>
          <w:rFonts w:eastAsia="Times New Roman"/>
        </w:rPr>
      </w:pPr>
      <w:r w:rsidRPr="00F270AA">
        <w:rPr>
          <w:rFonts w:eastAsia="Times New Roman"/>
        </w:rPr>
        <w:t>Decreased stock allocation problems by 57% by streamlining the allocation process on an “as and when needed basis”</w:t>
      </w:r>
    </w:p>
    <w:p w:rsidR="00F270AA" w:rsidRPr="00F270AA" w:rsidRDefault="00F270AA" w:rsidP="00300813">
      <w:pPr>
        <w:pStyle w:val="ListParagraph"/>
        <w:numPr>
          <w:ilvl w:val="0"/>
          <w:numId w:val="5"/>
        </w:numPr>
        <w:tabs>
          <w:tab w:val="left" w:pos="720"/>
        </w:tabs>
        <w:ind w:hanging="360"/>
        <w:rPr>
          <w:rFonts w:eastAsia="Times New Roman"/>
        </w:rPr>
      </w:pPr>
      <w:r w:rsidRPr="00F270AA">
        <w:rPr>
          <w:rFonts w:eastAsia="Times New Roman"/>
        </w:rPr>
        <w:t>Acquired 12% of the market share from the company’s lead competitor by carrying out dedicated visual merchandising activities</w:t>
      </w:r>
    </w:p>
    <w:p w:rsidR="00713C9B" w:rsidRPr="00F270AA" w:rsidRDefault="00F270AA" w:rsidP="00300813">
      <w:pPr>
        <w:pStyle w:val="ListParagraph"/>
        <w:numPr>
          <w:ilvl w:val="0"/>
          <w:numId w:val="5"/>
        </w:numPr>
        <w:tabs>
          <w:tab w:val="left" w:pos="720"/>
        </w:tabs>
        <w:ind w:hanging="360"/>
        <w:rPr>
          <w:rFonts w:eastAsia="Times New Roman"/>
        </w:rPr>
      </w:pPr>
      <w:r w:rsidRPr="00F270AA">
        <w:rPr>
          <w:rFonts w:eastAsia="Times New Roman"/>
        </w:rPr>
        <w:t>Introduced the concept of visual merchandising for all mainly located stores, resulting in increased customer base from 2300 to 4210 within 12 months.</w:t>
      </w:r>
    </w:p>
    <w:p w:rsidR="00713C9B" w:rsidRPr="00300813" w:rsidRDefault="00D44DB2" w:rsidP="00624E94">
      <w:pPr>
        <w:spacing w:after="120" w:line="240" w:lineRule="auto"/>
        <w:jc w:val="both"/>
        <w:rPr>
          <w:rFonts w:eastAsia="Times New Roman" w:cs="Times New Roman"/>
          <w:b/>
          <w:i/>
          <w:sz w:val="24"/>
        </w:rPr>
      </w:pPr>
      <w:r w:rsidRPr="00300813">
        <w:rPr>
          <w:rFonts w:eastAsia="Times New Roman" w:cs="Times New Roman"/>
          <w:b/>
          <w:i/>
          <w:sz w:val="24"/>
          <w:u w:val="single"/>
        </w:rPr>
        <w:t>Educational Qualification</w:t>
      </w:r>
    </w:p>
    <w:p w:rsidR="00713C9B" w:rsidRPr="00244A87" w:rsidRDefault="00D44DB2" w:rsidP="00244A87">
      <w:pPr>
        <w:spacing w:after="0" w:line="240" w:lineRule="auto"/>
        <w:rPr>
          <w:rFonts w:eastAsia="Arial" w:cs="Arial"/>
          <w:b/>
        </w:rPr>
      </w:pPr>
      <w:r w:rsidRPr="00162939">
        <w:rPr>
          <w:rFonts w:eastAsia="Arial" w:cs="Arial"/>
          <w:b/>
        </w:rPr>
        <w:t>Higher Secondary Certificate</w:t>
      </w:r>
      <w:r w:rsidR="00244A87">
        <w:rPr>
          <w:rFonts w:eastAsia="Arial" w:cs="Arial"/>
          <w:b/>
        </w:rPr>
        <w:t xml:space="preserve">: </w:t>
      </w:r>
      <w:proofErr w:type="spellStart"/>
      <w:r w:rsidRPr="00162939">
        <w:rPr>
          <w:rFonts w:eastAsia="Arial" w:cs="Arial"/>
          <w:color w:val="9B00D3"/>
        </w:rPr>
        <w:t>Chitwan</w:t>
      </w:r>
      <w:proofErr w:type="spellEnd"/>
      <w:r w:rsidRPr="00162939">
        <w:rPr>
          <w:rFonts w:eastAsia="Arial" w:cs="Arial"/>
          <w:color w:val="9B00D3"/>
        </w:rPr>
        <w:t xml:space="preserve"> Science College </w:t>
      </w:r>
      <w:r w:rsidR="00244A87">
        <w:rPr>
          <w:rFonts w:eastAsia="Arial" w:cs="Arial"/>
        </w:rPr>
        <w:t>(</w:t>
      </w:r>
      <w:r w:rsidRPr="00162939">
        <w:rPr>
          <w:rFonts w:eastAsia="Arial" w:cs="Arial"/>
        </w:rPr>
        <w:t>HSEB)</w:t>
      </w:r>
      <w:r w:rsidR="00244A87">
        <w:rPr>
          <w:rFonts w:eastAsia="Arial" w:cs="Arial"/>
          <w:b/>
        </w:rPr>
        <w:t xml:space="preserve"> </w:t>
      </w:r>
      <w:r w:rsidR="00244A87">
        <w:rPr>
          <w:rFonts w:eastAsia="Arial" w:cs="Arial"/>
        </w:rPr>
        <w:t xml:space="preserve">Bharatpur-9, </w:t>
      </w:r>
      <w:proofErr w:type="spellStart"/>
      <w:r w:rsidR="00244A87">
        <w:rPr>
          <w:rFonts w:eastAsia="Arial" w:cs="Arial"/>
        </w:rPr>
        <w:t>Chitwan</w:t>
      </w:r>
      <w:proofErr w:type="spellEnd"/>
      <w:r w:rsidR="00244A87">
        <w:rPr>
          <w:rFonts w:eastAsia="Arial" w:cs="Arial"/>
        </w:rPr>
        <w:t>, Nepal</w:t>
      </w:r>
    </w:p>
    <w:p w:rsidR="00713C9B" w:rsidRPr="00162939" w:rsidRDefault="00713C9B" w:rsidP="00624E94">
      <w:pPr>
        <w:spacing w:after="0" w:line="240" w:lineRule="auto"/>
        <w:rPr>
          <w:rFonts w:eastAsia="Times New Roman" w:cs="Times New Roman"/>
          <w:sz w:val="18"/>
        </w:rPr>
      </w:pPr>
    </w:p>
    <w:p w:rsidR="00713C9B" w:rsidRPr="00244A87" w:rsidRDefault="00D44DB2" w:rsidP="00244A87">
      <w:pPr>
        <w:spacing w:after="0" w:line="240" w:lineRule="auto"/>
        <w:rPr>
          <w:rFonts w:eastAsia="Arial" w:cs="Arial"/>
          <w:b/>
        </w:rPr>
      </w:pPr>
      <w:r w:rsidRPr="00162939">
        <w:rPr>
          <w:rFonts w:eastAsia="Arial" w:cs="Arial"/>
          <w:b/>
        </w:rPr>
        <w:t>Secondary School Certificate</w:t>
      </w:r>
      <w:r w:rsidR="00244A87">
        <w:rPr>
          <w:rFonts w:eastAsia="Arial" w:cs="Arial"/>
          <w:b/>
        </w:rPr>
        <w:t xml:space="preserve">: </w:t>
      </w:r>
      <w:r w:rsidRPr="00162939">
        <w:rPr>
          <w:rFonts w:eastAsia="Arial" w:cs="Arial"/>
          <w:color w:val="9B00D3"/>
        </w:rPr>
        <w:t xml:space="preserve">Vivekananda Kendra Vidyalaya </w:t>
      </w:r>
      <w:r w:rsidR="00244A87">
        <w:rPr>
          <w:rFonts w:eastAsia="Arial" w:cs="Arial"/>
        </w:rPr>
        <w:t>(</w:t>
      </w:r>
      <w:r w:rsidRPr="00162939">
        <w:rPr>
          <w:rFonts w:eastAsia="Arial" w:cs="Arial"/>
        </w:rPr>
        <w:t>CBSE, New Delhi) Assam, India.</w:t>
      </w:r>
    </w:p>
    <w:p w:rsidR="00713C9B" w:rsidRPr="00162939" w:rsidRDefault="00713C9B" w:rsidP="00624E94">
      <w:pPr>
        <w:spacing w:after="0" w:line="240" w:lineRule="auto"/>
        <w:rPr>
          <w:rFonts w:eastAsia="Verdana" w:cs="Verdana"/>
        </w:rPr>
      </w:pPr>
    </w:p>
    <w:p w:rsidR="00713C9B" w:rsidRPr="00300813" w:rsidRDefault="00D44DB2" w:rsidP="00624E94">
      <w:pPr>
        <w:spacing w:after="120" w:line="240" w:lineRule="auto"/>
        <w:rPr>
          <w:rFonts w:eastAsia="Times New Roman" w:cs="Times New Roman"/>
          <w:b/>
          <w:i/>
          <w:sz w:val="20"/>
          <w:u w:val="single"/>
        </w:rPr>
      </w:pPr>
      <w:r w:rsidRPr="00300813">
        <w:rPr>
          <w:rFonts w:eastAsia="Times New Roman" w:cs="Times New Roman"/>
          <w:b/>
          <w:i/>
          <w:sz w:val="24"/>
          <w:u w:val="single"/>
        </w:rPr>
        <w:t>Computer Proficiency</w:t>
      </w:r>
    </w:p>
    <w:p w:rsidR="00713C9B" w:rsidRPr="00162939" w:rsidRDefault="00D44DB2" w:rsidP="00300813">
      <w:pPr>
        <w:spacing w:after="0" w:line="240" w:lineRule="auto"/>
        <w:rPr>
          <w:rFonts w:eastAsia="Times New Roman" w:cs="Times New Roman"/>
          <w:color w:val="000000"/>
        </w:rPr>
      </w:pPr>
      <w:r w:rsidRPr="00162939">
        <w:rPr>
          <w:rFonts w:eastAsia="Times New Roman" w:cs="Times New Roman"/>
          <w:b/>
          <w:color w:val="000000"/>
        </w:rPr>
        <w:t>Operating System:</w:t>
      </w:r>
      <w:r w:rsidRPr="00162939">
        <w:rPr>
          <w:rFonts w:eastAsia="Times New Roman" w:cs="Times New Roman"/>
          <w:color w:val="000000"/>
        </w:rPr>
        <w:t xml:space="preserve"> </w:t>
      </w:r>
      <w:r w:rsidR="00244A87">
        <w:rPr>
          <w:rFonts w:eastAsia="Times New Roman" w:cs="Times New Roman"/>
          <w:color w:val="000000"/>
        </w:rPr>
        <w:tab/>
        <w:t>WINDOWS - 98/XP/ Vista,</w:t>
      </w:r>
      <w:r w:rsidRPr="00162939">
        <w:rPr>
          <w:rFonts w:eastAsia="Times New Roman" w:cs="Times New Roman"/>
          <w:color w:val="000000"/>
        </w:rPr>
        <w:t xml:space="preserve"> 8</w:t>
      </w:r>
      <w:r w:rsidR="00244A87">
        <w:rPr>
          <w:rFonts w:eastAsia="Times New Roman" w:cs="Times New Roman"/>
          <w:color w:val="000000"/>
        </w:rPr>
        <w:t>, 10</w:t>
      </w:r>
    </w:p>
    <w:p w:rsidR="00EA5F7D" w:rsidRDefault="00D44DB2" w:rsidP="00EA5F7D">
      <w:pPr>
        <w:spacing w:after="60" w:line="240" w:lineRule="auto"/>
        <w:rPr>
          <w:rFonts w:eastAsia="Times New Roman" w:cs="Times New Roman"/>
          <w:color w:val="000000"/>
        </w:rPr>
      </w:pPr>
      <w:r w:rsidRPr="00162939">
        <w:rPr>
          <w:rFonts w:eastAsia="Times New Roman" w:cs="Times New Roman"/>
          <w:b/>
          <w:color w:val="000000"/>
        </w:rPr>
        <w:t xml:space="preserve">Packages: </w:t>
      </w:r>
      <w:r w:rsidRPr="00162939">
        <w:rPr>
          <w:rFonts w:eastAsia="Times New Roman" w:cs="Times New Roman"/>
          <w:b/>
          <w:color w:val="000000"/>
        </w:rPr>
        <w:tab/>
      </w:r>
      <w:r w:rsidR="00244A87">
        <w:rPr>
          <w:rFonts w:eastAsia="Times New Roman" w:cs="Times New Roman"/>
          <w:b/>
          <w:color w:val="000000"/>
        </w:rPr>
        <w:tab/>
      </w:r>
      <w:r w:rsidRPr="00162939">
        <w:rPr>
          <w:rFonts w:eastAsia="Times New Roman" w:cs="Times New Roman"/>
          <w:color w:val="000000"/>
        </w:rPr>
        <w:t xml:space="preserve">MS-Office </w:t>
      </w:r>
    </w:p>
    <w:p w:rsidR="00713C9B" w:rsidRPr="00EA5F7D" w:rsidRDefault="00300813" w:rsidP="00EA5F7D">
      <w:pPr>
        <w:spacing w:after="6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i/>
          <w:sz w:val="24"/>
          <w:u w:val="single"/>
        </w:rPr>
        <w:t>Personal D</w:t>
      </w:r>
      <w:r w:rsidR="00D44DB2" w:rsidRPr="00300813">
        <w:rPr>
          <w:rFonts w:eastAsia="Times New Roman" w:cs="Times New Roman"/>
          <w:b/>
          <w:i/>
          <w:sz w:val="24"/>
          <w:u w:val="single"/>
        </w:rPr>
        <w:t>etails</w:t>
      </w:r>
    </w:p>
    <w:p w:rsidR="00713C9B" w:rsidRPr="00162939" w:rsidRDefault="00244A87" w:rsidP="00244A87">
      <w:pPr>
        <w:spacing w:after="0" w:line="240" w:lineRule="auto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Sex:</w:t>
      </w:r>
      <w:r>
        <w:rPr>
          <w:rFonts w:eastAsia="Verdana" w:cs="Verdana"/>
          <w:color w:val="000000"/>
        </w:rPr>
        <w:tab/>
      </w:r>
      <w:r>
        <w:rPr>
          <w:rFonts w:eastAsia="Verdana" w:cs="Verdana"/>
          <w:color w:val="000000"/>
        </w:rPr>
        <w:tab/>
      </w:r>
      <w:r>
        <w:rPr>
          <w:rFonts w:eastAsia="Verdana" w:cs="Verdana"/>
          <w:color w:val="000000"/>
        </w:rPr>
        <w:tab/>
      </w:r>
      <w:r w:rsidR="00D44DB2" w:rsidRPr="00162939">
        <w:rPr>
          <w:rFonts w:eastAsia="Verdana" w:cs="Verdana"/>
          <w:color w:val="000000"/>
        </w:rPr>
        <w:t>Male</w:t>
      </w:r>
    </w:p>
    <w:p w:rsidR="00713C9B" w:rsidRPr="00162939" w:rsidRDefault="00D44DB2" w:rsidP="00244A87">
      <w:pPr>
        <w:spacing w:after="0" w:line="240" w:lineRule="auto"/>
        <w:rPr>
          <w:rFonts w:eastAsia="Verdana" w:cs="Verdana"/>
          <w:color w:val="000000"/>
        </w:rPr>
      </w:pPr>
      <w:r w:rsidRPr="00162939">
        <w:rPr>
          <w:rFonts w:eastAsia="Verdana" w:cs="Verdana"/>
          <w:color w:val="000000"/>
        </w:rPr>
        <w:t>Mar</w:t>
      </w:r>
      <w:r w:rsidR="00244A87">
        <w:rPr>
          <w:rFonts w:eastAsia="Verdana" w:cs="Verdana"/>
          <w:color w:val="000000"/>
        </w:rPr>
        <w:t>ital Status:</w:t>
      </w:r>
      <w:r w:rsidR="00244A87">
        <w:rPr>
          <w:rFonts w:eastAsia="Verdana" w:cs="Verdana"/>
          <w:color w:val="000000"/>
        </w:rPr>
        <w:tab/>
      </w:r>
      <w:r w:rsidR="00244A87">
        <w:rPr>
          <w:rFonts w:eastAsia="Verdana" w:cs="Verdana"/>
          <w:color w:val="000000"/>
        </w:rPr>
        <w:tab/>
      </w:r>
      <w:r w:rsidRPr="00162939">
        <w:rPr>
          <w:rFonts w:eastAsia="Verdana" w:cs="Verdana"/>
          <w:color w:val="000000"/>
        </w:rPr>
        <w:t xml:space="preserve">Unmarried </w:t>
      </w:r>
    </w:p>
    <w:p w:rsidR="00713C9B" w:rsidRPr="00162939" w:rsidRDefault="00244A87" w:rsidP="00244A87">
      <w:pPr>
        <w:spacing w:after="0" w:line="240" w:lineRule="auto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Date of birth:</w:t>
      </w:r>
      <w:r>
        <w:rPr>
          <w:rFonts w:eastAsia="Verdana" w:cs="Verdana"/>
          <w:color w:val="000000"/>
        </w:rPr>
        <w:tab/>
      </w:r>
      <w:r>
        <w:rPr>
          <w:rFonts w:eastAsia="Verdana" w:cs="Verdana"/>
          <w:color w:val="000000"/>
        </w:rPr>
        <w:tab/>
        <w:t>28 June 1989</w:t>
      </w:r>
    </w:p>
    <w:p w:rsidR="00713C9B" w:rsidRPr="00162939" w:rsidRDefault="00AB548A" w:rsidP="00244A87">
      <w:pPr>
        <w:spacing w:after="0" w:line="240" w:lineRule="auto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Visa S</w:t>
      </w:r>
      <w:bookmarkStart w:id="0" w:name="_GoBack"/>
      <w:bookmarkEnd w:id="0"/>
      <w:r>
        <w:rPr>
          <w:rFonts w:eastAsia="Verdana" w:cs="Verdana"/>
          <w:color w:val="000000"/>
        </w:rPr>
        <w:t>tatus:</w:t>
      </w:r>
      <w:r>
        <w:rPr>
          <w:rFonts w:eastAsia="Verdana" w:cs="Verdana"/>
          <w:color w:val="000000"/>
        </w:rPr>
        <w:tab/>
      </w:r>
      <w:r>
        <w:rPr>
          <w:rFonts w:eastAsia="Verdana" w:cs="Verdana"/>
          <w:color w:val="000000"/>
        </w:rPr>
        <w:tab/>
        <w:t>Visit Vis</w:t>
      </w:r>
      <w:r w:rsidR="009C7F02">
        <w:rPr>
          <w:rFonts w:eastAsia="Verdana" w:cs="Verdana"/>
          <w:color w:val="000000"/>
        </w:rPr>
        <w:t>a(Transferable)</w:t>
      </w:r>
    </w:p>
    <w:p w:rsidR="00713C9B" w:rsidRPr="00162939" w:rsidRDefault="00D44DB2" w:rsidP="00244A87">
      <w:pPr>
        <w:spacing w:after="0" w:line="240" w:lineRule="auto"/>
        <w:rPr>
          <w:rFonts w:eastAsia="Verdana" w:cs="Verdana"/>
          <w:color w:val="000000"/>
        </w:rPr>
      </w:pPr>
      <w:r w:rsidRPr="00162939">
        <w:rPr>
          <w:rFonts w:eastAsia="Verdana" w:cs="Verdana"/>
          <w:color w:val="000000"/>
        </w:rPr>
        <w:t>Citizen</w:t>
      </w:r>
      <w:r w:rsidR="00244A87">
        <w:rPr>
          <w:rFonts w:eastAsia="Verdana" w:cs="Verdana"/>
          <w:color w:val="000000"/>
        </w:rPr>
        <w:t>ship:</w:t>
      </w:r>
      <w:r w:rsidR="00244A87">
        <w:rPr>
          <w:rFonts w:eastAsia="Verdana" w:cs="Verdana"/>
          <w:color w:val="000000"/>
        </w:rPr>
        <w:tab/>
      </w:r>
      <w:r w:rsidR="00244A87">
        <w:rPr>
          <w:rFonts w:eastAsia="Verdana" w:cs="Verdana"/>
          <w:color w:val="000000"/>
        </w:rPr>
        <w:tab/>
        <w:t>Nepalese</w:t>
      </w:r>
    </w:p>
    <w:p w:rsidR="00713C9B" w:rsidRPr="00162939" w:rsidRDefault="00D44DB2" w:rsidP="00244A87">
      <w:pPr>
        <w:spacing w:after="0" w:line="240" w:lineRule="auto"/>
        <w:rPr>
          <w:rFonts w:eastAsia="Verdana" w:cs="Verdana"/>
          <w:color w:val="000000"/>
        </w:rPr>
      </w:pPr>
      <w:r w:rsidRPr="00162939">
        <w:rPr>
          <w:rFonts w:eastAsia="Verdana" w:cs="Verdana"/>
          <w:color w:val="000000"/>
        </w:rPr>
        <w:t>Language</w:t>
      </w:r>
      <w:r w:rsidR="00244A87">
        <w:rPr>
          <w:rFonts w:eastAsia="Verdana" w:cs="Verdana"/>
          <w:color w:val="000000"/>
        </w:rPr>
        <w:t>s</w:t>
      </w:r>
      <w:r w:rsidRPr="00162939">
        <w:rPr>
          <w:rFonts w:eastAsia="Verdana" w:cs="Verdana"/>
          <w:color w:val="000000"/>
        </w:rPr>
        <w:t xml:space="preserve"> Known:</w:t>
      </w:r>
      <w:r w:rsidR="00244A87">
        <w:rPr>
          <w:rFonts w:eastAsia="Verdana" w:cs="Verdana"/>
          <w:color w:val="000000"/>
        </w:rPr>
        <w:tab/>
      </w:r>
      <w:r w:rsidRPr="00162939">
        <w:rPr>
          <w:rFonts w:eastAsia="Verdana" w:cs="Verdana"/>
        </w:rPr>
        <w:t>English</w:t>
      </w:r>
      <w:r w:rsidRPr="00162939">
        <w:rPr>
          <w:rFonts w:eastAsia="Verdana" w:cs="Verdana"/>
          <w:color w:val="000000"/>
        </w:rPr>
        <w:t>, Hindi (read/write/speak)</w:t>
      </w:r>
    </w:p>
    <w:p w:rsidR="00713C9B" w:rsidRDefault="00D44DB2" w:rsidP="00244A87">
      <w:pPr>
        <w:spacing w:after="0" w:line="240" w:lineRule="auto"/>
        <w:jc w:val="both"/>
        <w:rPr>
          <w:rFonts w:eastAsia="Verdana" w:cs="Verdana"/>
          <w:color w:val="000000"/>
        </w:rPr>
      </w:pPr>
      <w:r w:rsidRPr="00162939">
        <w:rPr>
          <w:rFonts w:eastAsia="Verdana" w:cs="Verdana"/>
          <w:color w:val="000000"/>
        </w:rPr>
        <w:t>Contact Address</w:t>
      </w:r>
      <w:r w:rsidR="00244A87">
        <w:rPr>
          <w:rFonts w:eastAsia="Verdana" w:cs="Verdana"/>
          <w:color w:val="000000"/>
        </w:rPr>
        <w:t>:</w:t>
      </w:r>
      <w:r w:rsidR="00244A87">
        <w:rPr>
          <w:rFonts w:eastAsia="Verdana" w:cs="Verdana"/>
          <w:color w:val="000000"/>
        </w:rPr>
        <w:tab/>
        <w:t xml:space="preserve">Al </w:t>
      </w:r>
      <w:proofErr w:type="spellStart"/>
      <w:r w:rsidR="00244A87">
        <w:rPr>
          <w:rFonts w:eastAsia="Verdana" w:cs="Verdana"/>
          <w:color w:val="000000"/>
        </w:rPr>
        <w:t>Quoz</w:t>
      </w:r>
      <w:proofErr w:type="spellEnd"/>
      <w:r w:rsidR="00244A87">
        <w:rPr>
          <w:rFonts w:eastAsia="Verdana" w:cs="Verdana"/>
          <w:color w:val="000000"/>
        </w:rPr>
        <w:t>, Dubai</w:t>
      </w:r>
    </w:p>
    <w:p w:rsidR="00AB548A" w:rsidRDefault="00AB548A" w:rsidP="00244A87">
      <w:pPr>
        <w:spacing w:after="0" w:line="240" w:lineRule="auto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 xml:space="preserve">Previous Package:         </w:t>
      </w:r>
      <w:r w:rsidR="00474E8F">
        <w:rPr>
          <w:rFonts w:eastAsia="Verdana" w:cs="Verdana"/>
          <w:color w:val="000000"/>
        </w:rPr>
        <w:t xml:space="preserve">  4000</w:t>
      </w:r>
      <w:r>
        <w:rPr>
          <w:rFonts w:eastAsia="Verdana" w:cs="Verdana"/>
          <w:color w:val="000000"/>
        </w:rPr>
        <w:t xml:space="preserve"> QAR</w:t>
      </w:r>
    </w:p>
    <w:p w:rsidR="00AB548A" w:rsidRDefault="00AB548A" w:rsidP="00244A87">
      <w:pPr>
        <w:spacing w:after="0" w:line="240" w:lineRule="auto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Expecte</w:t>
      </w:r>
      <w:r w:rsidR="00474E8F">
        <w:rPr>
          <w:rFonts w:eastAsia="Verdana" w:cs="Verdana"/>
          <w:color w:val="000000"/>
        </w:rPr>
        <w:t>d Salary:              4000-4500</w:t>
      </w:r>
      <w:r>
        <w:rPr>
          <w:rFonts w:eastAsia="Verdana" w:cs="Verdana"/>
          <w:color w:val="000000"/>
        </w:rPr>
        <w:t xml:space="preserve"> AED</w:t>
      </w:r>
      <w:r w:rsidR="00474E8F">
        <w:rPr>
          <w:rFonts w:eastAsia="Verdana" w:cs="Verdana"/>
          <w:color w:val="000000"/>
        </w:rPr>
        <w:t>(Negotiable)</w:t>
      </w:r>
    </w:p>
    <w:p w:rsidR="00AB548A" w:rsidRDefault="00AB548A" w:rsidP="00244A87">
      <w:pPr>
        <w:spacing w:after="0" w:line="240" w:lineRule="auto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Reason for leaving:         Seeking for new challenges &amp; opportunity in same field.</w:t>
      </w:r>
    </w:p>
    <w:p w:rsidR="00AB548A" w:rsidRDefault="00AB548A" w:rsidP="00244A87">
      <w:pPr>
        <w:spacing w:after="0" w:line="240" w:lineRule="auto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Benef</w:t>
      </w:r>
      <w:r w:rsidR="00EA5F7D">
        <w:rPr>
          <w:rFonts w:eastAsia="Verdana" w:cs="Verdana"/>
          <w:color w:val="000000"/>
        </w:rPr>
        <w:t xml:space="preserve">its:                            </w:t>
      </w:r>
      <w:r>
        <w:rPr>
          <w:rFonts w:eastAsia="Verdana" w:cs="Verdana"/>
          <w:color w:val="000000"/>
        </w:rPr>
        <w:t>Yearly ticket &amp; Health Insurance</w:t>
      </w:r>
    </w:p>
    <w:p w:rsidR="00AB548A" w:rsidRPr="00162939" w:rsidRDefault="00AB548A" w:rsidP="00244A87">
      <w:pPr>
        <w:spacing w:after="0" w:line="240" w:lineRule="auto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 xml:space="preserve">Notice Period: </w:t>
      </w:r>
      <w:r w:rsidR="00EA5F7D">
        <w:rPr>
          <w:rFonts w:eastAsia="Verdana" w:cs="Verdana"/>
          <w:color w:val="000000"/>
        </w:rPr>
        <w:t xml:space="preserve">                 </w:t>
      </w:r>
      <w:r>
        <w:rPr>
          <w:rFonts w:eastAsia="Verdana" w:cs="Verdana"/>
          <w:color w:val="000000"/>
        </w:rPr>
        <w:t>Immediately.</w:t>
      </w:r>
    </w:p>
    <w:sectPr w:rsidR="00AB548A" w:rsidRPr="00162939" w:rsidSect="00254A8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7390"/>
    <w:multiLevelType w:val="hybridMultilevel"/>
    <w:tmpl w:val="0CEAD5D0"/>
    <w:lvl w:ilvl="0" w:tplc="46569F9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2FC0"/>
    <w:multiLevelType w:val="multilevel"/>
    <w:tmpl w:val="45E48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2788B"/>
    <w:multiLevelType w:val="multilevel"/>
    <w:tmpl w:val="5E5C6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CB5265"/>
    <w:multiLevelType w:val="multilevel"/>
    <w:tmpl w:val="596CE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070409"/>
    <w:multiLevelType w:val="multilevel"/>
    <w:tmpl w:val="C0D2D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C169E"/>
    <w:multiLevelType w:val="multilevel"/>
    <w:tmpl w:val="A4D88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3C9B"/>
    <w:rsid w:val="00162939"/>
    <w:rsid w:val="001630FE"/>
    <w:rsid w:val="00183048"/>
    <w:rsid w:val="00244A87"/>
    <w:rsid w:val="00254A8F"/>
    <w:rsid w:val="00300813"/>
    <w:rsid w:val="00474E8F"/>
    <w:rsid w:val="00624E94"/>
    <w:rsid w:val="00713C9B"/>
    <w:rsid w:val="00746629"/>
    <w:rsid w:val="007C4900"/>
    <w:rsid w:val="00980D2C"/>
    <w:rsid w:val="009C7F02"/>
    <w:rsid w:val="00A8280B"/>
    <w:rsid w:val="00AB548A"/>
    <w:rsid w:val="00D44DB2"/>
    <w:rsid w:val="00EA59F8"/>
    <w:rsid w:val="00EA5F7D"/>
    <w:rsid w:val="00EE7352"/>
    <w:rsid w:val="00F2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DU.3725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Jaffery</dc:creator>
  <cp:lastModifiedBy>784812338</cp:lastModifiedBy>
  <cp:revision>19</cp:revision>
  <dcterms:created xsi:type="dcterms:W3CDTF">2017-06-08T08:34:00Z</dcterms:created>
  <dcterms:modified xsi:type="dcterms:W3CDTF">2017-09-04T12:34:00Z</dcterms:modified>
</cp:coreProperties>
</file>