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2A" w:rsidRPr="0009092E" w:rsidRDefault="007D5C70" w:rsidP="004C0615">
      <w:pPr>
        <w:rPr>
          <w:rFonts w:ascii="Palatino Linotype" w:hAnsi="Palatino Linotype"/>
          <w:b/>
          <w:bCs/>
          <w:sz w:val="28"/>
          <w:szCs w:val="28"/>
          <w:u w:val="single"/>
        </w:rPr>
      </w:pPr>
      <w:r>
        <w:rPr>
          <w:rFonts w:asciiTheme="minorHAnsi" w:hAnsiTheme="minorHAnsi" w:cs="Arial"/>
          <w:b/>
          <w:smallCap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3.7pt;margin-top:-39.4pt;width:103.55pt;height:132.5pt;z-index:-251658240">
            <v:imagedata r:id="rId10" o:title="photo 1 (8)"/>
          </v:shape>
        </w:pict>
      </w:r>
    </w:p>
    <w:p w:rsidR="00CF4B5D" w:rsidRDefault="00F264EF" w:rsidP="00F264EF">
      <w:pPr>
        <w:rPr>
          <w:rFonts w:asciiTheme="minorHAnsi" w:hAnsiTheme="minorHAnsi" w:cs="Arial"/>
          <w:b/>
          <w:smallCaps/>
          <w:noProof/>
          <w:sz w:val="32"/>
          <w:szCs w:val="32"/>
        </w:rPr>
      </w:pPr>
      <w:r>
        <w:rPr>
          <w:rFonts w:asciiTheme="minorHAnsi" w:hAnsiTheme="minorHAnsi" w:cs="Arial"/>
          <w:b/>
          <w:smallCaps/>
          <w:noProof/>
          <w:sz w:val="32"/>
          <w:szCs w:val="32"/>
        </w:rPr>
        <w:t xml:space="preserve">Muhammad </w:t>
      </w:r>
    </w:p>
    <w:p w:rsidR="00111F44" w:rsidRPr="00F264EF" w:rsidRDefault="00111F44" w:rsidP="00F264EF">
      <w:pPr>
        <w:rPr>
          <w:rFonts w:asciiTheme="minorHAnsi" w:hAnsiTheme="minorHAnsi" w:cs="Arial"/>
          <w:b/>
          <w:smallCaps/>
          <w:noProof/>
          <w:sz w:val="32"/>
          <w:szCs w:val="32"/>
        </w:rPr>
      </w:pPr>
      <w:hyperlink r:id="rId11" w:history="1">
        <w:r w:rsidRPr="00331F2A">
          <w:rPr>
            <w:rStyle w:val="Hyperlink"/>
            <w:rFonts w:asciiTheme="minorHAnsi" w:hAnsiTheme="minorHAnsi" w:cs="Arial"/>
            <w:b/>
            <w:smallCaps/>
            <w:noProof/>
            <w:sz w:val="32"/>
            <w:szCs w:val="32"/>
          </w:rPr>
          <w:t>Muhammad.372683@2freemail.com</w:t>
        </w:r>
      </w:hyperlink>
      <w:r>
        <w:rPr>
          <w:rFonts w:asciiTheme="minorHAnsi" w:hAnsiTheme="minorHAnsi" w:cs="Arial"/>
          <w:b/>
          <w:smallCaps/>
          <w:noProof/>
          <w:sz w:val="32"/>
          <w:szCs w:val="32"/>
        </w:rPr>
        <w:t xml:space="preserve"> </w:t>
      </w:r>
    </w:p>
    <w:p w:rsidR="00CF4B5D" w:rsidRDefault="007D5C70" w:rsidP="00396F7B">
      <w:pPr>
        <w:rPr>
          <w:rFonts w:asciiTheme="minorHAnsi" w:hAnsiTheme="minorHAnsi" w:cs="Arial"/>
          <w:b/>
          <w:smallCaps/>
          <w:noProof/>
          <w:sz w:val="32"/>
          <w:szCs w:val="32"/>
        </w:rPr>
      </w:pPr>
      <w:hyperlink r:id="rId12" w:history="1"/>
    </w:p>
    <w:p w:rsidR="00557029" w:rsidRPr="006D1D5F" w:rsidRDefault="00557029" w:rsidP="00C03DCF">
      <w:pPr>
        <w:pStyle w:val="SectionSubtitle"/>
        <w:pBdr>
          <w:bottom w:val="threeDEmboss" w:sz="6" w:space="0" w:color="auto"/>
        </w:pBdr>
        <w:shd w:val="clear" w:color="auto" w:fill="0F243E" w:themeFill="text2" w:themeFillShade="80"/>
        <w:spacing w:before="0" w:line="240" w:lineRule="auto"/>
        <w:ind w:left="-567" w:right="-518"/>
        <w:jc w:val="both"/>
        <w:rPr>
          <w:rFonts w:ascii="Palatino Linotype" w:hAnsi="Palatino Linotype" w:cs="Calibri"/>
          <w:smallCaps/>
          <w:sz w:val="22"/>
          <w:szCs w:val="22"/>
        </w:rPr>
      </w:pPr>
      <w:r w:rsidRPr="006D1D5F">
        <w:rPr>
          <w:rFonts w:ascii="Palatino Linotype" w:hAnsi="Palatino Linotype" w:cs="Calibri"/>
          <w:smallCaps/>
          <w:sz w:val="22"/>
          <w:szCs w:val="22"/>
        </w:rPr>
        <w:t>Career Objective</w:t>
      </w:r>
    </w:p>
    <w:p w:rsidR="00A36BDF" w:rsidRDefault="005749B7" w:rsidP="0098788D">
      <w:pPr>
        <w:ind w:left="-567"/>
        <w:jc w:val="both"/>
        <w:rPr>
          <w:rFonts w:ascii="Palatino Linotype" w:hAnsi="Palatino Linotype"/>
          <w:bCs/>
          <w:iCs/>
          <w:sz w:val="21"/>
          <w:szCs w:val="21"/>
        </w:rPr>
      </w:pPr>
      <w:r w:rsidRPr="00A36BDF">
        <w:rPr>
          <w:rFonts w:ascii="Palatino Linotype" w:hAnsi="Palatino Linotype"/>
          <w:bCs/>
          <w:iCs/>
          <w:sz w:val="21"/>
          <w:szCs w:val="21"/>
        </w:rPr>
        <w:t>To contribute towards the growth and development of a dynamic organization</w:t>
      </w:r>
      <w:r w:rsidR="0098788D">
        <w:rPr>
          <w:rFonts w:ascii="Palatino Linotype" w:hAnsi="Palatino Linotype"/>
          <w:bCs/>
          <w:iCs/>
          <w:sz w:val="21"/>
          <w:szCs w:val="21"/>
        </w:rPr>
        <w:t>,</w:t>
      </w:r>
      <w:r w:rsidRPr="00A36BDF">
        <w:rPr>
          <w:rFonts w:ascii="Palatino Linotype" w:hAnsi="Palatino Linotype"/>
          <w:bCs/>
          <w:iCs/>
          <w:sz w:val="21"/>
          <w:szCs w:val="21"/>
        </w:rPr>
        <w:t xml:space="preserve"> having opportunities to grow professionally and utilize my experience efficiently and effectively</w:t>
      </w:r>
      <w:r w:rsidR="0098788D">
        <w:rPr>
          <w:rFonts w:ascii="Palatino Linotype" w:hAnsi="Palatino Linotype"/>
          <w:bCs/>
          <w:iCs/>
          <w:sz w:val="21"/>
          <w:szCs w:val="21"/>
        </w:rPr>
        <w:t>.</w:t>
      </w:r>
    </w:p>
    <w:p w:rsidR="00F264EF" w:rsidRPr="00A36BDF" w:rsidRDefault="00F264EF" w:rsidP="0098788D">
      <w:pPr>
        <w:ind w:left="-567"/>
        <w:jc w:val="both"/>
        <w:rPr>
          <w:rFonts w:ascii="Palatino Linotype" w:hAnsi="Palatino Linotype"/>
          <w:bCs/>
          <w:iCs/>
          <w:sz w:val="21"/>
          <w:szCs w:val="21"/>
        </w:rPr>
      </w:pPr>
    </w:p>
    <w:tbl>
      <w:tblPr>
        <w:tblStyle w:val="MediumShading1-Accent11"/>
        <w:tblW w:w="5490" w:type="pct"/>
        <w:tblInd w:w="-459" w:type="dxa"/>
        <w:tblLayout w:type="fixed"/>
        <w:tblLook w:val="01A0" w:firstRow="1" w:lastRow="0" w:firstColumn="1" w:lastColumn="1" w:noHBand="0" w:noVBand="0"/>
      </w:tblPr>
      <w:tblGrid>
        <w:gridCol w:w="1307"/>
        <w:gridCol w:w="2132"/>
        <w:gridCol w:w="4550"/>
        <w:gridCol w:w="3474"/>
      </w:tblGrid>
      <w:tr w:rsidR="00921A05" w:rsidRPr="00E9397D" w:rsidTr="00523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7" w:type="dxa"/>
            <w:gridSpan w:val="4"/>
            <w:shd w:val="clear" w:color="auto" w:fill="A6A6A6" w:themeFill="background1" w:themeFillShade="A6"/>
          </w:tcPr>
          <w:p w:rsidR="00921A05" w:rsidRPr="00CB0749" w:rsidRDefault="006D1D5F" w:rsidP="00C03DCF">
            <w:pPr>
              <w:pStyle w:val="SectionSubtitle"/>
              <w:shd w:val="clear" w:color="auto" w:fill="0F243E" w:themeFill="text2" w:themeFillShade="80"/>
              <w:spacing w:before="0" w:line="240" w:lineRule="auto"/>
              <w:ind w:left="-567" w:right="-518" w:firstLine="459"/>
              <w:jc w:val="both"/>
              <w:rPr>
                <w:rFonts w:ascii="Palatino Linotype" w:hAnsi="Palatino Linotype" w:cs="Calibri"/>
                <w:bCs w:val="0"/>
                <w:smallCaps/>
                <w:sz w:val="22"/>
                <w:szCs w:val="22"/>
              </w:rPr>
            </w:pPr>
            <w:r w:rsidRPr="00CB0749">
              <w:rPr>
                <w:rFonts w:ascii="Palatino Linotype" w:hAnsi="Palatino Linotype" w:cs="Calibri"/>
                <w:bCs w:val="0"/>
                <w:smallCaps/>
                <w:color w:val="auto"/>
                <w:sz w:val="22"/>
                <w:szCs w:val="22"/>
              </w:rPr>
              <w:t>Employment History</w:t>
            </w:r>
          </w:p>
        </w:tc>
      </w:tr>
      <w:tr w:rsidR="006A5C5B" w:rsidRPr="00E9397D" w:rsidTr="00523B4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6A5C5B" w:rsidRPr="00AC42C9" w:rsidRDefault="00F264EF" w:rsidP="00A85FAC">
            <w:pPr>
              <w:ind w:right="-250"/>
              <w:rPr>
                <w:rFonts w:ascii="Palatino Linotype" w:hAnsi="Palatino Linotype"/>
                <w:smallCaps/>
                <w:sz w:val="20"/>
                <w:szCs w:val="20"/>
              </w:rPr>
            </w:pPr>
            <w:r w:rsidRPr="00B5034B">
              <w:rPr>
                <w:rFonts w:ascii="Palatino Linotype" w:hAnsi="Palatino Linotype"/>
                <w:smallCaps/>
                <w:sz w:val="20"/>
                <w:szCs w:val="20"/>
              </w:rPr>
              <w:t>PAKISTAN</w:t>
            </w:r>
          </w:p>
        </w:tc>
        <w:tc>
          <w:tcPr>
            <w:cnfStyle w:val="000010000000" w:firstRow="0" w:lastRow="0" w:firstColumn="0" w:lastColumn="0" w:oddVBand="1" w:evenVBand="0" w:oddHBand="0" w:evenHBand="0" w:firstRowFirstColumn="0" w:firstRowLastColumn="0" w:lastRowFirstColumn="0" w:lastRowLastColumn="0"/>
            <w:tcW w:w="2081" w:type="dxa"/>
            <w:shd w:val="clear" w:color="auto" w:fill="auto"/>
          </w:tcPr>
          <w:p w:rsidR="006A5C5B" w:rsidRPr="00B5034B" w:rsidRDefault="00BB4E55" w:rsidP="00BB4E55">
            <w:pPr>
              <w:ind w:right="-250"/>
              <w:rPr>
                <w:rFonts w:ascii="Palatino Linotype" w:hAnsi="Palatino Linotype"/>
                <w:bCs/>
                <w:sz w:val="20"/>
                <w:szCs w:val="20"/>
              </w:rPr>
            </w:pPr>
            <w:r>
              <w:rPr>
                <w:rFonts w:ascii="Palatino Linotype" w:hAnsi="Palatino Linotype"/>
                <w:bCs/>
                <w:sz w:val="20"/>
                <w:szCs w:val="20"/>
              </w:rPr>
              <w:t>Jan 2014</w:t>
            </w:r>
            <w:r w:rsidR="006A5C5B">
              <w:rPr>
                <w:rFonts w:ascii="Palatino Linotype" w:hAnsi="Palatino Linotype"/>
                <w:bCs/>
                <w:sz w:val="20"/>
                <w:szCs w:val="20"/>
              </w:rPr>
              <w:t xml:space="preserve"> – Till Date</w:t>
            </w:r>
          </w:p>
        </w:tc>
        <w:tc>
          <w:tcPr>
            <w:tcW w:w="4440" w:type="dxa"/>
            <w:shd w:val="clear" w:color="auto" w:fill="auto"/>
          </w:tcPr>
          <w:p w:rsidR="006A5C5B" w:rsidRPr="00AC42C9" w:rsidRDefault="007E71DC" w:rsidP="00A85FAC">
            <w:pPr>
              <w:ind w:right="-250"/>
              <w:cnfStyle w:val="000000100000" w:firstRow="0" w:lastRow="0" w:firstColumn="0" w:lastColumn="0" w:oddVBand="0" w:evenVBand="0" w:oddHBand="1" w:evenHBand="0" w:firstRowFirstColumn="0" w:firstRowLastColumn="0" w:lastRowFirstColumn="0" w:lastRowLastColumn="0"/>
              <w:rPr>
                <w:rFonts w:ascii="Palatino Linotype" w:hAnsi="Palatino Linotype"/>
                <w:b/>
                <w:bCs/>
                <w:iCs/>
                <w:smallCaps/>
                <w:noProof/>
                <w:sz w:val="20"/>
                <w:szCs w:val="20"/>
              </w:rPr>
            </w:pPr>
            <w:r>
              <w:rPr>
                <w:rFonts w:ascii="Palatino Linotype" w:hAnsi="Palatino Linotype"/>
                <w:b/>
                <w:bCs/>
                <w:iCs/>
                <w:smallCaps/>
                <w:noProof/>
                <w:sz w:val="20"/>
                <w:szCs w:val="20"/>
              </w:rPr>
              <w:t>Royal Forts by Mughal-e-</w:t>
            </w:r>
            <w:r w:rsidR="00BB4E55">
              <w:rPr>
                <w:rFonts w:ascii="Palatino Linotype" w:hAnsi="Palatino Linotype"/>
                <w:b/>
                <w:bCs/>
                <w:iCs/>
                <w:smallCaps/>
                <w:noProof/>
                <w:sz w:val="20"/>
                <w:szCs w:val="20"/>
              </w:rPr>
              <w:t>azam</w:t>
            </w:r>
          </w:p>
        </w:tc>
        <w:tc>
          <w:tcPr>
            <w:cnfStyle w:val="000100000000" w:firstRow="0" w:lastRow="0" w:firstColumn="0" w:lastColumn="1" w:oddVBand="0" w:evenVBand="0" w:oddHBand="0" w:evenHBand="0" w:firstRowFirstColumn="0" w:firstRowLastColumn="0" w:lastRowFirstColumn="0" w:lastRowLastColumn="0"/>
            <w:tcW w:w="3390" w:type="dxa"/>
            <w:shd w:val="clear" w:color="auto" w:fill="auto"/>
          </w:tcPr>
          <w:p w:rsidR="006A5C5B" w:rsidRPr="006A5C5B" w:rsidRDefault="00BB4E55" w:rsidP="00A85FAC">
            <w:pPr>
              <w:numPr>
                <w:ilvl w:val="12"/>
                <w:numId w:val="0"/>
              </w:numPr>
              <w:ind w:right="-250"/>
              <w:rPr>
                <w:rFonts w:ascii="Palatino Linotype" w:hAnsi="Palatino Linotype"/>
                <w:b w:val="0"/>
                <w:sz w:val="20"/>
                <w:szCs w:val="20"/>
              </w:rPr>
            </w:pPr>
            <w:r>
              <w:rPr>
                <w:rFonts w:ascii="Palatino Linotype" w:hAnsi="Palatino Linotype"/>
                <w:b w:val="0"/>
                <w:sz w:val="20"/>
                <w:szCs w:val="20"/>
              </w:rPr>
              <w:t>Senior Accountant</w:t>
            </w:r>
          </w:p>
        </w:tc>
      </w:tr>
      <w:tr w:rsidR="00921A05" w:rsidRPr="00E9397D" w:rsidTr="00523B4D">
        <w:trPr>
          <w:cnfStyle w:val="000000010000" w:firstRow="0" w:lastRow="0" w:firstColumn="0" w:lastColumn="0" w:oddVBand="0" w:evenVBand="0" w:oddHBand="0" w:evenHBand="1"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921A05" w:rsidRPr="00AB414A" w:rsidRDefault="00921A05" w:rsidP="00A85FAC">
            <w:pPr>
              <w:ind w:right="-250"/>
              <w:rPr>
                <w:rFonts w:ascii="Palatino Linotype" w:hAnsi="Palatino Linotype"/>
                <w:bCs w:val="0"/>
                <w:smallCaps/>
                <w:sz w:val="20"/>
                <w:szCs w:val="20"/>
              </w:rPr>
            </w:pPr>
            <w:r w:rsidRPr="00AB414A">
              <w:rPr>
                <w:rFonts w:ascii="Palatino Linotype" w:hAnsi="Palatino Linotype"/>
                <w:bCs w:val="0"/>
                <w:smallCaps/>
                <w:sz w:val="20"/>
                <w:szCs w:val="20"/>
              </w:rPr>
              <w:t>UAE</w:t>
            </w:r>
          </w:p>
        </w:tc>
        <w:tc>
          <w:tcPr>
            <w:cnfStyle w:val="000010000000" w:firstRow="0" w:lastRow="0" w:firstColumn="0" w:lastColumn="0" w:oddVBand="1" w:evenVBand="0" w:oddHBand="0" w:evenHBand="0" w:firstRowFirstColumn="0" w:firstRowLastColumn="0" w:lastRowFirstColumn="0" w:lastRowLastColumn="0"/>
            <w:tcW w:w="2081" w:type="dxa"/>
            <w:shd w:val="clear" w:color="auto" w:fill="auto"/>
          </w:tcPr>
          <w:p w:rsidR="00921A05" w:rsidRPr="00B5034B" w:rsidRDefault="00BB4E55" w:rsidP="00BB4E55">
            <w:pPr>
              <w:ind w:right="-250"/>
              <w:rPr>
                <w:rFonts w:ascii="Palatino Linotype" w:hAnsi="Palatino Linotype"/>
                <w:bCs/>
                <w:sz w:val="20"/>
                <w:szCs w:val="20"/>
              </w:rPr>
            </w:pPr>
            <w:r>
              <w:rPr>
                <w:rFonts w:ascii="Palatino Linotype" w:hAnsi="Palatino Linotype"/>
                <w:bCs/>
                <w:sz w:val="20"/>
                <w:szCs w:val="20"/>
              </w:rPr>
              <w:t xml:space="preserve">Sep 2012 </w:t>
            </w:r>
            <w:r w:rsidR="006A5C5B">
              <w:rPr>
                <w:rFonts w:ascii="Palatino Linotype" w:hAnsi="Palatino Linotype"/>
                <w:bCs/>
                <w:sz w:val="20"/>
                <w:szCs w:val="20"/>
              </w:rPr>
              <w:t xml:space="preserve"> – </w:t>
            </w:r>
            <w:r>
              <w:rPr>
                <w:rFonts w:ascii="Palatino Linotype" w:hAnsi="Palatino Linotype"/>
                <w:bCs/>
                <w:sz w:val="20"/>
                <w:szCs w:val="20"/>
              </w:rPr>
              <w:t>Oct 2013</w:t>
            </w:r>
          </w:p>
        </w:tc>
        <w:tc>
          <w:tcPr>
            <w:tcW w:w="4440" w:type="dxa"/>
            <w:shd w:val="clear" w:color="auto" w:fill="auto"/>
          </w:tcPr>
          <w:p w:rsidR="00921A05" w:rsidRPr="00AC42C9" w:rsidRDefault="007E71DC" w:rsidP="00A85FAC">
            <w:pPr>
              <w:ind w:right="-250"/>
              <w:cnfStyle w:val="000000010000" w:firstRow="0" w:lastRow="0" w:firstColumn="0" w:lastColumn="0" w:oddVBand="0" w:evenVBand="0" w:oddHBand="0" w:evenHBand="1" w:firstRowFirstColumn="0" w:firstRowLastColumn="0" w:lastRowFirstColumn="0" w:lastRowLastColumn="0"/>
              <w:rPr>
                <w:rFonts w:ascii="Palatino Linotype" w:hAnsi="Palatino Linotype"/>
                <w:b/>
                <w:bCs/>
                <w:iCs/>
                <w:smallCaps/>
                <w:noProof/>
                <w:sz w:val="20"/>
                <w:szCs w:val="20"/>
                <w:lang w:val="en-GB" w:eastAsia="en-GB"/>
              </w:rPr>
            </w:pPr>
            <w:r w:rsidRPr="007E71DC">
              <w:rPr>
                <w:rFonts w:ascii="Palatino Linotype" w:hAnsi="Palatino Linotype"/>
                <w:b/>
                <w:bCs/>
                <w:iCs/>
                <w:smallCaps/>
                <w:noProof/>
                <w:sz w:val="20"/>
                <w:szCs w:val="20"/>
              </w:rPr>
              <w:t>Al Mawasem Al Fedhia Real Estate Management</w:t>
            </w:r>
            <w:r w:rsidR="00523B4D">
              <w:rPr>
                <w:rFonts w:ascii="Palatino Linotype" w:hAnsi="Palatino Linotype"/>
                <w:b/>
                <w:bCs/>
                <w:iCs/>
                <w:smallCaps/>
                <w:noProof/>
                <w:sz w:val="20"/>
                <w:szCs w:val="20"/>
              </w:rPr>
              <w:t>, Abu Dhabi</w:t>
            </w:r>
          </w:p>
        </w:tc>
        <w:tc>
          <w:tcPr>
            <w:cnfStyle w:val="000100000000" w:firstRow="0" w:lastRow="0" w:firstColumn="0" w:lastColumn="1" w:oddVBand="0" w:evenVBand="0" w:oddHBand="0" w:evenHBand="0" w:firstRowFirstColumn="0" w:firstRowLastColumn="0" w:lastRowFirstColumn="0" w:lastRowLastColumn="0"/>
            <w:tcW w:w="3390" w:type="dxa"/>
            <w:shd w:val="clear" w:color="auto" w:fill="auto"/>
          </w:tcPr>
          <w:p w:rsidR="00921A05" w:rsidRPr="00AC42C9" w:rsidRDefault="007E71DC" w:rsidP="00A85FAC">
            <w:pPr>
              <w:numPr>
                <w:ilvl w:val="12"/>
                <w:numId w:val="0"/>
              </w:numPr>
              <w:ind w:right="-250"/>
              <w:rPr>
                <w:rFonts w:ascii="Palatino Linotype" w:hAnsi="Palatino Linotype"/>
                <w:b w:val="0"/>
                <w:bCs w:val="0"/>
                <w:sz w:val="20"/>
                <w:szCs w:val="20"/>
              </w:rPr>
            </w:pPr>
            <w:r>
              <w:rPr>
                <w:rFonts w:ascii="Palatino Linotype" w:hAnsi="Palatino Linotype"/>
                <w:b w:val="0"/>
                <w:bCs w:val="0"/>
                <w:sz w:val="20"/>
                <w:szCs w:val="20"/>
              </w:rPr>
              <w:t>Accountant</w:t>
            </w:r>
            <w:r w:rsidR="00740490">
              <w:rPr>
                <w:rFonts w:ascii="Palatino Linotype" w:hAnsi="Palatino Linotype"/>
                <w:b w:val="0"/>
                <w:bCs w:val="0"/>
                <w:sz w:val="20"/>
                <w:szCs w:val="20"/>
              </w:rPr>
              <w:t xml:space="preserve"> General</w:t>
            </w:r>
          </w:p>
        </w:tc>
      </w:tr>
      <w:tr w:rsidR="00921A05" w:rsidRPr="00E9397D" w:rsidTr="00523B4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921A05" w:rsidRPr="00B5034B" w:rsidRDefault="00F264EF" w:rsidP="00A85FAC">
            <w:pPr>
              <w:ind w:right="-250"/>
              <w:rPr>
                <w:rFonts w:ascii="Palatino Linotype" w:hAnsi="Palatino Linotype"/>
                <w:b w:val="0"/>
                <w:smallCaps/>
                <w:sz w:val="20"/>
                <w:szCs w:val="20"/>
              </w:rPr>
            </w:pPr>
            <w:r w:rsidRPr="00B5034B">
              <w:rPr>
                <w:rFonts w:ascii="Palatino Linotype" w:hAnsi="Palatino Linotype"/>
                <w:smallCaps/>
                <w:sz w:val="20"/>
                <w:szCs w:val="20"/>
              </w:rPr>
              <w:t>PAKISTAN</w:t>
            </w:r>
          </w:p>
        </w:tc>
        <w:tc>
          <w:tcPr>
            <w:cnfStyle w:val="000010000000" w:firstRow="0" w:lastRow="0" w:firstColumn="0" w:lastColumn="0" w:oddVBand="1" w:evenVBand="0" w:oddHBand="0" w:evenHBand="0" w:firstRowFirstColumn="0" w:firstRowLastColumn="0" w:lastRowFirstColumn="0" w:lastRowLastColumn="0"/>
            <w:tcW w:w="2081" w:type="dxa"/>
            <w:shd w:val="clear" w:color="auto" w:fill="auto"/>
          </w:tcPr>
          <w:p w:rsidR="00921A05" w:rsidRPr="00B5034B" w:rsidRDefault="00BB4E55" w:rsidP="00BB4E55">
            <w:pPr>
              <w:ind w:right="-250"/>
              <w:rPr>
                <w:rFonts w:ascii="Palatino Linotype" w:hAnsi="Palatino Linotype"/>
                <w:bCs/>
                <w:sz w:val="20"/>
                <w:szCs w:val="20"/>
              </w:rPr>
            </w:pPr>
            <w:r>
              <w:rPr>
                <w:rFonts w:ascii="Palatino Linotype" w:hAnsi="Palatino Linotype"/>
                <w:bCs/>
                <w:sz w:val="20"/>
                <w:szCs w:val="20"/>
              </w:rPr>
              <w:t>Jun</w:t>
            </w:r>
            <w:r w:rsidR="00921A05" w:rsidRPr="00B5034B">
              <w:rPr>
                <w:rFonts w:ascii="Palatino Linotype" w:hAnsi="Palatino Linotype"/>
                <w:bCs/>
                <w:sz w:val="20"/>
                <w:szCs w:val="20"/>
              </w:rPr>
              <w:t xml:space="preserve"> 201</w:t>
            </w:r>
            <w:r>
              <w:rPr>
                <w:rFonts w:ascii="Palatino Linotype" w:hAnsi="Palatino Linotype"/>
                <w:bCs/>
                <w:sz w:val="20"/>
                <w:szCs w:val="20"/>
              </w:rPr>
              <w:t>0</w:t>
            </w:r>
            <w:r w:rsidR="00921A05" w:rsidRPr="00B5034B">
              <w:rPr>
                <w:rFonts w:ascii="Palatino Linotype" w:hAnsi="Palatino Linotype"/>
                <w:bCs/>
                <w:sz w:val="20"/>
                <w:szCs w:val="20"/>
              </w:rPr>
              <w:t xml:space="preserve"> – </w:t>
            </w:r>
            <w:r>
              <w:rPr>
                <w:rFonts w:ascii="Palatino Linotype" w:hAnsi="Palatino Linotype"/>
                <w:bCs/>
                <w:sz w:val="20"/>
                <w:szCs w:val="20"/>
              </w:rPr>
              <w:t>Till Date</w:t>
            </w:r>
          </w:p>
        </w:tc>
        <w:tc>
          <w:tcPr>
            <w:tcW w:w="4440" w:type="dxa"/>
            <w:shd w:val="clear" w:color="auto" w:fill="auto"/>
          </w:tcPr>
          <w:p w:rsidR="00921A05" w:rsidRPr="00AC42C9" w:rsidRDefault="007E71DC" w:rsidP="00A85FAC">
            <w:pPr>
              <w:ind w:right="-250"/>
              <w:cnfStyle w:val="000000100000" w:firstRow="0" w:lastRow="0" w:firstColumn="0" w:lastColumn="0" w:oddVBand="0" w:evenVBand="0" w:oddHBand="1" w:evenHBand="0" w:firstRowFirstColumn="0" w:firstRowLastColumn="0" w:lastRowFirstColumn="0" w:lastRowLastColumn="0"/>
              <w:rPr>
                <w:rFonts w:ascii="Palatino Linotype" w:hAnsi="Palatino Linotype"/>
                <w:b/>
                <w:bCs/>
                <w:iCs/>
                <w:smallCaps/>
                <w:noProof/>
                <w:sz w:val="20"/>
                <w:szCs w:val="20"/>
              </w:rPr>
            </w:pPr>
            <w:r>
              <w:rPr>
                <w:rFonts w:ascii="Palatino Linotype" w:hAnsi="Palatino Linotype"/>
                <w:b/>
                <w:bCs/>
                <w:iCs/>
                <w:smallCaps/>
                <w:noProof/>
                <w:sz w:val="20"/>
                <w:szCs w:val="20"/>
              </w:rPr>
              <w:t>British Council, Pakistan (Part Time)</w:t>
            </w:r>
          </w:p>
        </w:tc>
        <w:tc>
          <w:tcPr>
            <w:cnfStyle w:val="000100000000" w:firstRow="0" w:lastRow="0" w:firstColumn="0" w:lastColumn="1" w:oddVBand="0" w:evenVBand="0" w:oddHBand="0" w:evenHBand="0" w:firstRowFirstColumn="0" w:firstRowLastColumn="0" w:lastRowFirstColumn="0" w:lastRowLastColumn="0"/>
            <w:tcW w:w="3390" w:type="dxa"/>
            <w:shd w:val="clear" w:color="auto" w:fill="auto"/>
          </w:tcPr>
          <w:p w:rsidR="00921A05" w:rsidRPr="00AC42C9" w:rsidRDefault="007E71DC" w:rsidP="00A85FAC">
            <w:pPr>
              <w:numPr>
                <w:ilvl w:val="12"/>
                <w:numId w:val="0"/>
              </w:numPr>
              <w:ind w:right="-250"/>
              <w:rPr>
                <w:rFonts w:ascii="Palatino Linotype" w:hAnsi="Palatino Linotype"/>
                <w:b w:val="0"/>
                <w:bCs w:val="0"/>
                <w:sz w:val="20"/>
                <w:szCs w:val="20"/>
              </w:rPr>
            </w:pPr>
            <w:r w:rsidRPr="00523B4D">
              <w:rPr>
                <w:rFonts w:ascii="Palatino Linotype" w:hAnsi="Palatino Linotype"/>
                <w:b w:val="0"/>
                <w:bCs w:val="0"/>
                <w:sz w:val="20"/>
                <w:szCs w:val="20"/>
              </w:rPr>
              <w:t>Assistant Supervisor (GCE, ACCA &amp; IELTS</w:t>
            </w:r>
            <w:r w:rsidR="00523B4D" w:rsidRPr="00523B4D">
              <w:rPr>
                <w:rFonts w:ascii="Palatino Linotype" w:hAnsi="Palatino Linotype"/>
                <w:b w:val="0"/>
                <w:bCs w:val="0"/>
                <w:sz w:val="20"/>
                <w:szCs w:val="20"/>
              </w:rPr>
              <w:t>) Exams Department</w:t>
            </w:r>
            <w:r w:rsidR="00523B4D">
              <w:rPr>
                <w:rFonts w:ascii="Arial" w:hAnsi="Arial" w:cs="Arial"/>
                <w:b w:val="0"/>
                <w:sz w:val="18"/>
                <w:szCs w:val="22"/>
              </w:rPr>
              <w:t xml:space="preserve"> </w:t>
            </w:r>
          </w:p>
        </w:tc>
      </w:tr>
      <w:tr w:rsidR="00921A05" w:rsidRPr="00E9397D" w:rsidTr="00523B4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921A05" w:rsidRPr="00B5034B" w:rsidRDefault="00921A05" w:rsidP="00A85FAC">
            <w:pPr>
              <w:ind w:right="-250"/>
              <w:rPr>
                <w:rFonts w:ascii="Palatino Linotype" w:hAnsi="Palatino Linotype"/>
                <w:b w:val="0"/>
                <w:bCs w:val="0"/>
                <w:iCs/>
                <w:smallCaps/>
                <w:sz w:val="20"/>
                <w:szCs w:val="20"/>
                <w:u w:val="single"/>
              </w:rPr>
            </w:pPr>
            <w:r w:rsidRPr="00B5034B">
              <w:rPr>
                <w:rFonts w:ascii="Palatino Linotype" w:hAnsi="Palatino Linotype"/>
                <w:smallCaps/>
                <w:sz w:val="20"/>
                <w:szCs w:val="20"/>
              </w:rPr>
              <w:t>PAKISTAN</w:t>
            </w:r>
          </w:p>
        </w:tc>
        <w:tc>
          <w:tcPr>
            <w:cnfStyle w:val="000010000000" w:firstRow="0" w:lastRow="0" w:firstColumn="0" w:lastColumn="0" w:oddVBand="1" w:evenVBand="0" w:oddHBand="0" w:evenHBand="0" w:firstRowFirstColumn="0" w:firstRowLastColumn="0" w:lastRowFirstColumn="0" w:lastRowLastColumn="0"/>
            <w:tcW w:w="2081" w:type="dxa"/>
            <w:shd w:val="clear" w:color="auto" w:fill="auto"/>
          </w:tcPr>
          <w:p w:rsidR="00921A05" w:rsidRPr="00B5034B" w:rsidRDefault="00A85FAC" w:rsidP="00BB4E55">
            <w:pPr>
              <w:ind w:right="-250"/>
              <w:rPr>
                <w:rFonts w:ascii="Palatino Linotype" w:hAnsi="Palatino Linotype"/>
                <w:b/>
                <w:bCs/>
                <w:iCs/>
                <w:smallCaps/>
                <w:sz w:val="20"/>
                <w:szCs w:val="20"/>
                <w:u w:val="single"/>
              </w:rPr>
            </w:pPr>
            <w:r>
              <w:rPr>
                <w:rFonts w:ascii="Palatino Linotype" w:hAnsi="Palatino Linotype"/>
                <w:bCs/>
                <w:sz w:val="20"/>
                <w:szCs w:val="20"/>
              </w:rPr>
              <w:t>J</w:t>
            </w:r>
            <w:r w:rsidR="00BB4E55">
              <w:rPr>
                <w:rFonts w:ascii="Palatino Linotype" w:hAnsi="Palatino Linotype"/>
                <w:bCs/>
                <w:sz w:val="20"/>
                <w:szCs w:val="20"/>
              </w:rPr>
              <w:t xml:space="preserve">un </w:t>
            </w:r>
            <w:r w:rsidR="00F7662B">
              <w:rPr>
                <w:rFonts w:ascii="Palatino Linotype" w:hAnsi="Palatino Linotype"/>
                <w:bCs/>
                <w:sz w:val="20"/>
                <w:szCs w:val="20"/>
              </w:rPr>
              <w:t>200</w:t>
            </w:r>
            <w:r w:rsidR="00BB4E55">
              <w:rPr>
                <w:rFonts w:ascii="Palatino Linotype" w:hAnsi="Palatino Linotype"/>
                <w:bCs/>
                <w:sz w:val="20"/>
                <w:szCs w:val="20"/>
              </w:rPr>
              <w:t>9</w:t>
            </w:r>
            <w:r w:rsidR="00921A05" w:rsidRPr="00B5034B">
              <w:rPr>
                <w:rFonts w:ascii="Palatino Linotype" w:hAnsi="Palatino Linotype"/>
                <w:bCs/>
                <w:sz w:val="20"/>
                <w:szCs w:val="20"/>
              </w:rPr>
              <w:t xml:space="preserve"> – </w:t>
            </w:r>
            <w:r w:rsidR="00BB4E55">
              <w:rPr>
                <w:rFonts w:ascii="Palatino Linotype" w:hAnsi="Palatino Linotype"/>
                <w:bCs/>
                <w:sz w:val="20"/>
                <w:szCs w:val="20"/>
              </w:rPr>
              <w:t xml:space="preserve">Aug </w:t>
            </w:r>
            <w:r w:rsidR="00921A05" w:rsidRPr="00B5034B">
              <w:rPr>
                <w:rFonts w:ascii="Palatino Linotype" w:hAnsi="Palatino Linotype"/>
                <w:bCs/>
                <w:sz w:val="20"/>
                <w:szCs w:val="20"/>
              </w:rPr>
              <w:t>201</w:t>
            </w:r>
            <w:r w:rsidR="00BB4E55">
              <w:rPr>
                <w:rFonts w:ascii="Palatino Linotype" w:hAnsi="Palatino Linotype"/>
                <w:bCs/>
                <w:sz w:val="20"/>
                <w:szCs w:val="20"/>
              </w:rPr>
              <w:t>2</w:t>
            </w:r>
          </w:p>
        </w:tc>
        <w:tc>
          <w:tcPr>
            <w:tcW w:w="4440" w:type="dxa"/>
            <w:shd w:val="clear" w:color="auto" w:fill="auto"/>
          </w:tcPr>
          <w:p w:rsidR="00921A05" w:rsidRPr="00523B4D" w:rsidRDefault="00523B4D" w:rsidP="00A85FAC">
            <w:pPr>
              <w:ind w:right="-250"/>
              <w:cnfStyle w:val="000000010000" w:firstRow="0" w:lastRow="0" w:firstColumn="0" w:lastColumn="0" w:oddVBand="0" w:evenVBand="0" w:oddHBand="0" w:evenHBand="1" w:firstRowFirstColumn="0" w:firstRowLastColumn="0" w:lastRowFirstColumn="0" w:lastRowLastColumn="0"/>
              <w:rPr>
                <w:rFonts w:asciiTheme="minorHAnsi" w:hAnsiTheme="minorHAnsi"/>
                <w:b/>
                <w:bCs/>
                <w:iCs/>
                <w:smallCaps/>
              </w:rPr>
            </w:pPr>
            <w:r w:rsidRPr="00523B4D">
              <w:rPr>
                <w:rFonts w:ascii="Palatino Linotype" w:hAnsi="Palatino Linotype"/>
                <w:b/>
                <w:bCs/>
                <w:iCs/>
                <w:smallCaps/>
                <w:noProof/>
                <w:sz w:val="20"/>
                <w:szCs w:val="20"/>
              </w:rPr>
              <w:t>AMAFH Group Pvt Limited</w:t>
            </w:r>
          </w:p>
        </w:tc>
        <w:tc>
          <w:tcPr>
            <w:cnfStyle w:val="000100000000" w:firstRow="0" w:lastRow="0" w:firstColumn="0" w:lastColumn="1" w:oddVBand="0" w:evenVBand="0" w:oddHBand="0" w:evenHBand="0" w:firstRowFirstColumn="0" w:firstRowLastColumn="0" w:lastRowFirstColumn="0" w:lastRowLastColumn="0"/>
            <w:tcW w:w="3390" w:type="dxa"/>
            <w:shd w:val="clear" w:color="auto" w:fill="auto"/>
          </w:tcPr>
          <w:p w:rsidR="00921A05" w:rsidRPr="00AC42C9" w:rsidRDefault="00523B4D" w:rsidP="00A85FAC">
            <w:pPr>
              <w:numPr>
                <w:ilvl w:val="12"/>
                <w:numId w:val="0"/>
              </w:numPr>
              <w:ind w:right="-250"/>
              <w:rPr>
                <w:rFonts w:ascii="Palatino Linotype" w:hAnsi="Palatino Linotype"/>
                <w:b w:val="0"/>
                <w:bCs w:val="0"/>
                <w:sz w:val="20"/>
                <w:szCs w:val="20"/>
              </w:rPr>
            </w:pPr>
            <w:r w:rsidRPr="00523B4D">
              <w:rPr>
                <w:rFonts w:ascii="Palatino Linotype" w:hAnsi="Palatino Linotype"/>
                <w:b w:val="0"/>
                <w:bCs w:val="0"/>
                <w:sz w:val="20"/>
                <w:szCs w:val="20"/>
              </w:rPr>
              <w:t>Outsourced Accountant and Auditor</w:t>
            </w:r>
          </w:p>
        </w:tc>
      </w:tr>
      <w:tr w:rsidR="00F264EF" w:rsidRPr="00E9397D" w:rsidTr="00523B4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F264EF" w:rsidRPr="00B5034B" w:rsidRDefault="00F264EF" w:rsidP="00A85FAC">
            <w:pPr>
              <w:ind w:right="-250"/>
              <w:rPr>
                <w:rFonts w:ascii="Palatino Linotype" w:hAnsi="Palatino Linotype"/>
                <w:smallCaps/>
                <w:sz w:val="20"/>
                <w:szCs w:val="20"/>
              </w:rPr>
            </w:pPr>
            <w:r w:rsidRPr="00B5034B">
              <w:rPr>
                <w:rFonts w:ascii="Palatino Linotype" w:hAnsi="Palatino Linotype"/>
                <w:smallCaps/>
                <w:sz w:val="20"/>
                <w:szCs w:val="20"/>
              </w:rPr>
              <w:t>PAKISTAN</w:t>
            </w:r>
          </w:p>
        </w:tc>
        <w:tc>
          <w:tcPr>
            <w:cnfStyle w:val="000010000000" w:firstRow="0" w:lastRow="0" w:firstColumn="0" w:lastColumn="0" w:oddVBand="1" w:evenVBand="0" w:oddHBand="0" w:evenHBand="0" w:firstRowFirstColumn="0" w:firstRowLastColumn="0" w:lastRowFirstColumn="0" w:lastRowLastColumn="0"/>
            <w:tcW w:w="2081" w:type="dxa"/>
            <w:shd w:val="clear" w:color="auto" w:fill="auto"/>
          </w:tcPr>
          <w:p w:rsidR="00F264EF" w:rsidRDefault="00BB4E55" w:rsidP="00BB4E55">
            <w:pPr>
              <w:ind w:right="-250"/>
              <w:rPr>
                <w:rFonts w:ascii="Palatino Linotype" w:hAnsi="Palatino Linotype"/>
                <w:bCs/>
                <w:sz w:val="20"/>
                <w:szCs w:val="20"/>
              </w:rPr>
            </w:pPr>
            <w:r>
              <w:rPr>
                <w:rFonts w:ascii="Palatino Linotype" w:hAnsi="Palatino Linotype"/>
                <w:bCs/>
                <w:sz w:val="20"/>
                <w:szCs w:val="20"/>
              </w:rPr>
              <w:t xml:space="preserve">Sep 2005 </w:t>
            </w:r>
            <w:r w:rsidRPr="00B5034B">
              <w:rPr>
                <w:rFonts w:ascii="Palatino Linotype" w:hAnsi="Palatino Linotype"/>
                <w:bCs/>
                <w:sz w:val="20"/>
                <w:szCs w:val="20"/>
              </w:rPr>
              <w:t xml:space="preserve"> – </w:t>
            </w:r>
            <w:r>
              <w:rPr>
                <w:rFonts w:ascii="Palatino Linotype" w:hAnsi="Palatino Linotype"/>
                <w:bCs/>
                <w:sz w:val="20"/>
                <w:szCs w:val="20"/>
              </w:rPr>
              <w:t>June 2009</w:t>
            </w:r>
          </w:p>
        </w:tc>
        <w:tc>
          <w:tcPr>
            <w:tcW w:w="4440" w:type="dxa"/>
            <w:shd w:val="clear" w:color="auto" w:fill="auto"/>
          </w:tcPr>
          <w:p w:rsidR="00F264EF" w:rsidRPr="00AC42C9" w:rsidRDefault="00523B4D" w:rsidP="00A85FAC">
            <w:pPr>
              <w:ind w:right="-250"/>
              <w:cnfStyle w:val="000000100000" w:firstRow="0" w:lastRow="0" w:firstColumn="0" w:lastColumn="0" w:oddVBand="0" w:evenVBand="0" w:oddHBand="1" w:evenHBand="0" w:firstRowFirstColumn="0" w:firstRowLastColumn="0" w:lastRowFirstColumn="0" w:lastRowLastColumn="0"/>
              <w:rPr>
                <w:rFonts w:ascii="Palatino Linotype" w:hAnsi="Palatino Linotype"/>
                <w:b/>
                <w:bCs/>
                <w:iCs/>
                <w:smallCaps/>
                <w:sz w:val="20"/>
                <w:szCs w:val="20"/>
              </w:rPr>
            </w:pPr>
            <w:r>
              <w:rPr>
                <w:rFonts w:ascii="Palatino Linotype" w:hAnsi="Palatino Linotype"/>
                <w:b/>
                <w:bCs/>
                <w:iCs/>
                <w:smallCaps/>
                <w:noProof/>
                <w:sz w:val="20"/>
                <w:szCs w:val="20"/>
              </w:rPr>
              <w:t>SKP Consulting Limited</w:t>
            </w:r>
          </w:p>
        </w:tc>
        <w:tc>
          <w:tcPr>
            <w:cnfStyle w:val="000100000000" w:firstRow="0" w:lastRow="0" w:firstColumn="0" w:lastColumn="1" w:oddVBand="0" w:evenVBand="0" w:oddHBand="0" w:evenHBand="0" w:firstRowFirstColumn="0" w:firstRowLastColumn="0" w:lastRowFirstColumn="0" w:lastRowLastColumn="0"/>
            <w:tcW w:w="3390" w:type="dxa"/>
            <w:shd w:val="clear" w:color="auto" w:fill="auto"/>
          </w:tcPr>
          <w:p w:rsidR="00F264EF" w:rsidRPr="00AC42C9" w:rsidRDefault="00523B4D" w:rsidP="00A85FAC">
            <w:pPr>
              <w:numPr>
                <w:ilvl w:val="12"/>
                <w:numId w:val="0"/>
              </w:numPr>
              <w:ind w:right="-250"/>
              <w:rPr>
                <w:rFonts w:ascii="Palatino Linotype" w:hAnsi="Palatino Linotype"/>
                <w:sz w:val="20"/>
                <w:szCs w:val="20"/>
              </w:rPr>
            </w:pPr>
            <w:r>
              <w:rPr>
                <w:rFonts w:ascii="Palatino Linotype" w:hAnsi="Palatino Linotype"/>
                <w:b w:val="0"/>
                <w:bCs w:val="0"/>
                <w:sz w:val="20"/>
                <w:szCs w:val="20"/>
              </w:rPr>
              <w:t>Manager Quality Assurance</w:t>
            </w:r>
          </w:p>
        </w:tc>
      </w:tr>
    </w:tbl>
    <w:p w:rsidR="00C64587" w:rsidRPr="006D1D5F" w:rsidRDefault="00C64587" w:rsidP="00C03DCF">
      <w:pPr>
        <w:pStyle w:val="SectionSubtitle"/>
        <w:pBdr>
          <w:bottom w:val="threeDEmboss" w:sz="6" w:space="1" w:color="auto"/>
        </w:pBdr>
        <w:shd w:val="clear" w:color="auto" w:fill="0F243E" w:themeFill="text2" w:themeFillShade="80"/>
        <w:spacing w:before="0" w:line="240" w:lineRule="auto"/>
        <w:ind w:right="-518" w:hanging="567"/>
        <w:rPr>
          <w:rFonts w:ascii="Palatino Linotype" w:hAnsi="Palatino Linotype" w:cstheme="minorHAnsi"/>
          <w:smallCaps/>
          <w:sz w:val="22"/>
          <w:szCs w:val="22"/>
        </w:rPr>
      </w:pPr>
      <w:r w:rsidRPr="006D1D5F">
        <w:rPr>
          <w:rFonts w:ascii="Palatino Linotype" w:hAnsi="Palatino Linotype" w:cstheme="minorHAnsi"/>
          <w:smallCaps/>
          <w:sz w:val="22"/>
          <w:szCs w:val="22"/>
        </w:rPr>
        <w:t>Professional Qualification &amp; Education</w:t>
      </w:r>
    </w:p>
    <w:tbl>
      <w:tblPr>
        <w:tblStyle w:val="MediumShading1-Accent11"/>
        <w:tblW w:w="11202" w:type="dxa"/>
        <w:tblInd w:w="-459" w:type="dxa"/>
        <w:tblBorders>
          <w:insideV w:val="single" w:sz="8" w:space="0" w:color="7BA0CD" w:themeColor="accent1" w:themeTint="BF"/>
        </w:tblBorders>
        <w:tblLook w:val="0480" w:firstRow="0" w:lastRow="0" w:firstColumn="1" w:lastColumn="0" w:noHBand="0" w:noVBand="1"/>
      </w:tblPr>
      <w:tblGrid>
        <w:gridCol w:w="5536"/>
        <w:gridCol w:w="709"/>
        <w:gridCol w:w="4957"/>
      </w:tblGrid>
      <w:tr w:rsidR="002F121E" w:rsidRPr="008D0C35" w:rsidTr="0008230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36" w:type="dxa"/>
            <w:shd w:val="clear" w:color="auto" w:fill="auto"/>
          </w:tcPr>
          <w:p w:rsidR="002F121E" w:rsidRPr="00B5034B" w:rsidRDefault="002F121E" w:rsidP="00203D30">
            <w:pPr>
              <w:tabs>
                <w:tab w:val="left" w:pos="2520"/>
              </w:tabs>
              <w:ind w:right="-518"/>
              <w:jc w:val="both"/>
              <w:rPr>
                <w:rFonts w:ascii="Palatino Linotype" w:hAnsi="Palatino Linotype" w:cstheme="minorHAnsi"/>
                <w:i/>
                <w:sz w:val="20"/>
                <w:szCs w:val="20"/>
              </w:rPr>
            </w:pPr>
            <w:r>
              <w:rPr>
                <w:rFonts w:ascii="Palatino Linotype" w:hAnsi="Palatino Linotype" w:cstheme="minorHAnsi"/>
                <w:sz w:val="20"/>
                <w:szCs w:val="20"/>
              </w:rPr>
              <w:t>MBA (Banking &amp; Finance)</w:t>
            </w:r>
          </w:p>
        </w:tc>
        <w:tc>
          <w:tcPr>
            <w:tcW w:w="709" w:type="dxa"/>
            <w:shd w:val="clear" w:color="auto" w:fill="auto"/>
          </w:tcPr>
          <w:p w:rsidR="002F121E" w:rsidRPr="00B5034B" w:rsidRDefault="002F121E" w:rsidP="00082301">
            <w:pPr>
              <w:pStyle w:val="BodyText3"/>
              <w:tabs>
                <w:tab w:val="clear" w:pos="3420"/>
                <w:tab w:val="left" w:pos="2520"/>
              </w:tabs>
              <w:ind w:right="-518"/>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i/>
                <w:iCs/>
              </w:rPr>
            </w:pPr>
            <w:r w:rsidRPr="00B5034B">
              <w:rPr>
                <w:rFonts w:ascii="Palatino Linotype" w:hAnsi="Palatino Linotype" w:cstheme="minorHAnsi"/>
                <w:i/>
                <w:iCs/>
              </w:rPr>
              <w:t>20</w:t>
            </w:r>
            <w:r>
              <w:rPr>
                <w:rFonts w:ascii="Palatino Linotype" w:hAnsi="Palatino Linotype" w:cstheme="minorHAnsi"/>
                <w:i/>
                <w:iCs/>
              </w:rPr>
              <w:t>08</w:t>
            </w:r>
          </w:p>
        </w:tc>
        <w:tc>
          <w:tcPr>
            <w:tcW w:w="4957" w:type="dxa"/>
            <w:shd w:val="clear" w:color="auto" w:fill="auto"/>
          </w:tcPr>
          <w:p w:rsidR="002F121E" w:rsidRPr="002F121E" w:rsidRDefault="002F121E" w:rsidP="002E2100">
            <w:pPr>
              <w:pStyle w:val="BodyText3"/>
              <w:tabs>
                <w:tab w:val="clear" w:pos="3420"/>
                <w:tab w:val="left" w:pos="2520"/>
              </w:tabs>
              <w:ind w:right="-518"/>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iCs/>
              </w:rPr>
            </w:pPr>
            <w:proofErr w:type="spellStart"/>
            <w:r w:rsidRPr="002F121E">
              <w:rPr>
                <w:rFonts w:ascii="Palatino Linotype" w:hAnsi="Palatino Linotype" w:cstheme="minorHAnsi"/>
                <w:iCs/>
              </w:rPr>
              <w:t>Allama</w:t>
            </w:r>
            <w:proofErr w:type="spellEnd"/>
            <w:r w:rsidRPr="002F121E">
              <w:rPr>
                <w:rFonts w:ascii="Palatino Linotype" w:hAnsi="Palatino Linotype" w:cstheme="minorHAnsi"/>
                <w:iCs/>
              </w:rPr>
              <w:t xml:space="preserve"> </w:t>
            </w:r>
            <w:proofErr w:type="spellStart"/>
            <w:r w:rsidRPr="002F121E">
              <w:rPr>
                <w:rFonts w:ascii="Palatino Linotype" w:hAnsi="Palatino Linotype" w:cstheme="minorHAnsi"/>
                <w:iCs/>
              </w:rPr>
              <w:t>Iqbal</w:t>
            </w:r>
            <w:proofErr w:type="spellEnd"/>
            <w:r w:rsidRPr="002F121E">
              <w:rPr>
                <w:rFonts w:ascii="Palatino Linotype" w:hAnsi="Palatino Linotype" w:cstheme="minorHAnsi"/>
                <w:iCs/>
              </w:rPr>
              <w:t xml:space="preserve"> Open University</w:t>
            </w:r>
            <w:r>
              <w:rPr>
                <w:rFonts w:ascii="Palatino Linotype" w:hAnsi="Palatino Linotype" w:cstheme="minorHAnsi"/>
                <w:iCs/>
              </w:rPr>
              <w:t>, Lahore, Pakistan</w:t>
            </w:r>
          </w:p>
        </w:tc>
      </w:tr>
      <w:tr w:rsidR="002F121E" w:rsidRPr="008D0C35" w:rsidTr="00082301">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536" w:type="dxa"/>
            <w:shd w:val="clear" w:color="auto" w:fill="auto"/>
          </w:tcPr>
          <w:p w:rsidR="002F121E" w:rsidRPr="00B5034B" w:rsidRDefault="002F121E" w:rsidP="00203D30">
            <w:pPr>
              <w:tabs>
                <w:tab w:val="left" w:pos="2520"/>
              </w:tabs>
              <w:ind w:right="-518"/>
              <w:jc w:val="both"/>
              <w:rPr>
                <w:rFonts w:ascii="Palatino Linotype" w:hAnsi="Palatino Linotype" w:cstheme="minorHAnsi"/>
                <w:bCs w:val="0"/>
                <w:i/>
                <w:iCs/>
                <w:sz w:val="20"/>
                <w:szCs w:val="20"/>
              </w:rPr>
            </w:pPr>
            <w:r>
              <w:rPr>
                <w:rFonts w:ascii="Palatino Linotype" w:hAnsi="Palatino Linotype" w:cstheme="minorHAnsi"/>
                <w:bCs w:val="0"/>
                <w:sz w:val="20"/>
                <w:szCs w:val="20"/>
              </w:rPr>
              <w:t>Bachelor of Commerce (B.Com)</w:t>
            </w:r>
          </w:p>
        </w:tc>
        <w:tc>
          <w:tcPr>
            <w:tcW w:w="709" w:type="dxa"/>
            <w:shd w:val="clear" w:color="auto" w:fill="auto"/>
          </w:tcPr>
          <w:p w:rsidR="002F121E" w:rsidRPr="00B5034B" w:rsidRDefault="002F121E" w:rsidP="00082301">
            <w:pPr>
              <w:pStyle w:val="BodyText3"/>
              <w:tabs>
                <w:tab w:val="clear" w:pos="3420"/>
                <w:tab w:val="left" w:pos="2520"/>
              </w:tabs>
              <w:ind w:right="-518"/>
              <w:cnfStyle w:val="000000010000" w:firstRow="0" w:lastRow="0" w:firstColumn="0" w:lastColumn="0" w:oddVBand="0" w:evenVBand="0" w:oddHBand="0" w:evenHBand="1" w:firstRowFirstColumn="0" w:firstRowLastColumn="0" w:lastRowFirstColumn="0" w:lastRowLastColumn="0"/>
              <w:rPr>
                <w:rFonts w:ascii="Palatino Linotype" w:hAnsi="Palatino Linotype" w:cstheme="minorHAnsi"/>
                <w:bCs/>
                <w:i/>
                <w:iCs/>
              </w:rPr>
            </w:pPr>
            <w:r w:rsidRPr="00B5034B">
              <w:rPr>
                <w:rFonts w:ascii="Palatino Linotype" w:hAnsi="Palatino Linotype" w:cstheme="minorHAnsi"/>
                <w:bCs/>
                <w:i/>
                <w:iCs/>
              </w:rPr>
              <w:t>20</w:t>
            </w:r>
            <w:r>
              <w:rPr>
                <w:rFonts w:ascii="Palatino Linotype" w:hAnsi="Palatino Linotype" w:cstheme="minorHAnsi"/>
                <w:bCs/>
                <w:i/>
                <w:iCs/>
              </w:rPr>
              <w:t>04</w:t>
            </w:r>
          </w:p>
        </w:tc>
        <w:tc>
          <w:tcPr>
            <w:tcW w:w="4957" w:type="dxa"/>
            <w:shd w:val="clear" w:color="auto" w:fill="auto"/>
          </w:tcPr>
          <w:p w:rsidR="002F121E" w:rsidRPr="00B5034B" w:rsidRDefault="002F121E" w:rsidP="002E2100">
            <w:pPr>
              <w:pStyle w:val="BodyText3"/>
              <w:tabs>
                <w:tab w:val="clear" w:pos="3420"/>
                <w:tab w:val="left" w:pos="2520"/>
              </w:tabs>
              <w:ind w:right="-518"/>
              <w:cnfStyle w:val="000000010000" w:firstRow="0" w:lastRow="0" w:firstColumn="0" w:lastColumn="0" w:oddVBand="0" w:evenVBand="0" w:oddHBand="0" w:evenHBand="1" w:firstRowFirstColumn="0" w:firstRowLastColumn="0" w:lastRowFirstColumn="0" w:lastRowLastColumn="0"/>
              <w:rPr>
                <w:rFonts w:ascii="Palatino Linotype" w:hAnsi="Palatino Linotype" w:cstheme="minorHAnsi"/>
                <w:i/>
                <w:iCs/>
              </w:rPr>
            </w:pPr>
            <w:r w:rsidRPr="002F121E">
              <w:rPr>
                <w:rFonts w:ascii="Palatino Linotype" w:hAnsi="Palatino Linotype" w:cstheme="minorHAnsi"/>
                <w:iCs/>
              </w:rPr>
              <w:t>University Of The Punjab Lahore, Pakistan</w:t>
            </w:r>
          </w:p>
        </w:tc>
      </w:tr>
      <w:tr w:rsidR="002F121E" w:rsidRPr="008D0C35" w:rsidTr="00082301">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536" w:type="dxa"/>
            <w:shd w:val="clear" w:color="auto" w:fill="auto"/>
          </w:tcPr>
          <w:p w:rsidR="002F121E" w:rsidRPr="00B5034B" w:rsidRDefault="002F121E" w:rsidP="00203D30">
            <w:pPr>
              <w:tabs>
                <w:tab w:val="left" w:pos="2520"/>
              </w:tabs>
              <w:ind w:right="-518"/>
              <w:jc w:val="both"/>
              <w:rPr>
                <w:rFonts w:ascii="Palatino Linotype" w:hAnsi="Palatino Linotype" w:cstheme="minorHAnsi"/>
                <w:sz w:val="20"/>
                <w:szCs w:val="20"/>
              </w:rPr>
            </w:pPr>
            <w:r>
              <w:rPr>
                <w:rFonts w:ascii="Palatino Linotype" w:hAnsi="Palatino Linotype" w:cstheme="minorHAnsi"/>
                <w:sz w:val="20"/>
                <w:szCs w:val="20"/>
              </w:rPr>
              <w:t>Intermediate of Computer Science (ICS)</w:t>
            </w:r>
          </w:p>
        </w:tc>
        <w:tc>
          <w:tcPr>
            <w:tcW w:w="709" w:type="dxa"/>
            <w:shd w:val="clear" w:color="auto" w:fill="auto"/>
          </w:tcPr>
          <w:p w:rsidR="002F121E" w:rsidRPr="00B5034B" w:rsidRDefault="002F121E" w:rsidP="00082301">
            <w:pPr>
              <w:pStyle w:val="BodyText3"/>
              <w:tabs>
                <w:tab w:val="clear" w:pos="3420"/>
                <w:tab w:val="left" w:pos="2520"/>
              </w:tabs>
              <w:ind w:right="-518"/>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i/>
                <w:iCs/>
              </w:rPr>
            </w:pPr>
            <w:r>
              <w:rPr>
                <w:rFonts w:ascii="Palatino Linotype" w:hAnsi="Palatino Linotype" w:cstheme="minorHAnsi"/>
                <w:i/>
                <w:iCs/>
              </w:rPr>
              <w:t>2002</w:t>
            </w:r>
          </w:p>
        </w:tc>
        <w:tc>
          <w:tcPr>
            <w:tcW w:w="4957" w:type="dxa"/>
            <w:shd w:val="clear" w:color="auto" w:fill="auto"/>
          </w:tcPr>
          <w:p w:rsidR="002F121E" w:rsidRPr="00B5034B" w:rsidRDefault="002E2100" w:rsidP="002E2100">
            <w:pPr>
              <w:pStyle w:val="BodyText3"/>
              <w:tabs>
                <w:tab w:val="clear" w:pos="3420"/>
                <w:tab w:val="left" w:pos="2520"/>
              </w:tabs>
              <w:ind w:right="-518"/>
              <w:cnfStyle w:val="000000100000" w:firstRow="0" w:lastRow="0" w:firstColumn="0" w:lastColumn="0" w:oddVBand="0" w:evenVBand="0" w:oddHBand="1" w:evenHBand="0" w:firstRowFirstColumn="0" w:firstRowLastColumn="0" w:lastRowFirstColumn="0" w:lastRowLastColumn="0"/>
              <w:rPr>
                <w:rFonts w:ascii="Palatino Linotype" w:hAnsi="Palatino Linotype" w:cstheme="minorHAnsi"/>
                <w:i/>
                <w:iCs/>
              </w:rPr>
            </w:pPr>
            <w:r w:rsidRPr="002E2100">
              <w:rPr>
                <w:rFonts w:ascii="Palatino Linotype" w:hAnsi="Palatino Linotype" w:cstheme="minorHAnsi"/>
                <w:iCs/>
              </w:rPr>
              <w:t>Board of Intermediate &amp; Secondary Education Lahore</w:t>
            </w:r>
          </w:p>
        </w:tc>
      </w:tr>
      <w:tr w:rsidR="002F121E" w:rsidRPr="008D0C35" w:rsidTr="00082301">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36" w:type="dxa"/>
            <w:shd w:val="clear" w:color="auto" w:fill="auto"/>
          </w:tcPr>
          <w:p w:rsidR="002F121E" w:rsidRPr="00B5034B" w:rsidRDefault="002F121E" w:rsidP="00AB0B1D">
            <w:pPr>
              <w:tabs>
                <w:tab w:val="left" w:pos="2520"/>
              </w:tabs>
              <w:ind w:right="-518"/>
              <w:jc w:val="both"/>
              <w:rPr>
                <w:rFonts w:ascii="Palatino Linotype" w:hAnsi="Palatino Linotype" w:cstheme="minorHAnsi"/>
                <w:sz w:val="20"/>
                <w:szCs w:val="20"/>
              </w:rPr>
            </w:pPr>
            <w:r>
              <w:rPr>
                <w:rFonts w:ascii="Palatino Linotype" w:hAnsi="Palatino Linotype" w:cstheme="minorHAnsi"/>
                <w:sz w:val="20"/>
                <w:szCs w:val="20"/>
              </w:rPr>
              <w:t>Matric (Science)</w:t>
            </w:r>
          </w:p>
        </w:tc>
        <w:tc>
          <w:tcPr>
            <w:tcW w:w="709" w:type="dxa"/>
            <w:shd w:val="clear" w:color="auto" w:fill="auto"/>
          </w:tcPr>
          <w:p w:rsidR="002F121E" w:rsidRPr="00B5034B" w:rsidRDefault="002F121E" w:rsidP="00082301">
            <w:pPr>
              <w:pStyle w:val="BodyText3"/>
              <w:tabs>
                <w:tab w:val="clear" w:pos="3420"/>
                <w:tab w:val="left" w:pos="2520"/>
              </w:tabs>
              <w:ind w:right="-518"/>
              <w:cnfStyle w:val="000000010000" w:firstRow="0" w:lastRow="0" w:firstColumn="0" w:lastColumn="0" w:oddVBand="0" w:evenVBand="0" w:oddHBand="0" w:evenHBand="1" w:firstRowFirstColumn="0" w:firstRowLastColumn="0" w:lastRowFirstColumn="0" w:lastRowLastColumn="0"/>
              <w:rPr>
                <w:rFonts w:ascii="Palatino Linotype" w:hAnsi="Palatino Linotype" w:cstheme="minorHAnsi"/>
                <w:i/>
                <w:iCs/>
              </w:rPr>
            </w:pPr>
            <w:r>
              <w:rPr>
                <w:rFonts w:ascii="Palatino Linotype" w:hAnsi="Palatino Linotype" w:cstheme="minorHAnsi"/>
                <w:i/>
                <w:iCs/>
              </w:rPr>
              <w:t>2000</w:t>
            </w:r>
          </w:p>
        </w:tc>
        <w:tc>
          <w:tcPr>
            <w:tcW w:w="4957" w:type="dxa"/>
            <w:shd w:val="clear" w:color="auto" w:fill="auto"/>
          </w:tcPr>
          <w:p w:rsidR="002F121E" w:rsidRPr="002E2100" w:rsidRDefault="002E2100" w:rsidP="00BE3168">
            <w:pPr>
              <w:pStyle w:val="BodyText3"/>
              <w:tabs>
                <w:tab w:val="clear" w:pos="3420"/>
                <w:tab w:val="left" w:pos="2520"/>
              </w:tabs>
              <w:ind w:right="-518"/>
              <w:cnfStyle w:val="000000010000" w:firstRow="0" w:lastRow="0" w:firstColumn="0" w:lastColumn="0" w:oddVBand="0" w:evenVBand="0" w:oddHBand="0" w:evenHBand="1" w:firstRowFirstColumn="0" w:firstRowLastColumn="0" w:lastRowFirstColumn="0" w:lastRowLastColumn="0"/>
              <w:rPr>
                <w:rFonts w:ascii="Palatino Linotype" w:hAnsi="Palatino Linotype" w:cstheme="minorHAnsi"/>
                <w:iCs/>
              </w:rPr>
            </w:pPr>
            <w:r w:rsidRPr="002E2100">
              <w:rPr>
                <w:rFonts w:ascii="Palatino Linotype" w:hAnsi="Palatino Linotype" w:cstheme="minorHAnsi"/>
                <w:iCs/>
              </w:rPr>
              <w:t>Board of Intermediate &amp; Secondary Education Lahore</w:t>
            </w:r>
          </w:p>
        </w:tc>
      </w:tr>
    </w:tbl>
    <w:p w:rsidR="00904F8B" w:rsidRPr="006D1D5F" w:rsidRDefault="00082301" w:rsidP="00C03DCF">
      <w:pPr>
        <w:pStyle w:val="SectionSubtitle"/>
        <w:pBdr>
          <w:bottom w:val="threeDEmboss" w:sz="6" w:space="0" w:color="auto"/>
        </w:pBdr>
        <w:shd w:val="clear" w:color="auto" w:fill="0F243E" w:themeFill="text2" w:themeFillShade="80"/>
        <w:spacing w:before="0" w:line="240" w:lineRule="auto"/>
        <w:ind w:left="-567" w:right="-518"/>
        <w:jc w:val="both"/>
        <w:rPr>
          <w:rFonts w:ascii="Palatino Linotype" w:hAnsi="Palatino Linotype" w:cs="Calibri"/>
          <w:smallCaps/>
          <w:sz w:val="22"/>
          <w:szCs w:val="22"/>
        </w:rPr>
      </w:pPr>
      <w:r>
        <w:rPr>
          <w:rFonts w:ascii="Palatino Linotype" w:hAnsi="Palatino Linotype" w:cs="Calibri"/>
          <w:smallCaps/>
          <w:sz w:val="22"/>
          <w:szCs w:val="22"/>
        </w:rPr>
        <w:t>S</w:t>
      </w:r>
      <w:r w:rsidR="006D1D5F">
        <w:rPr>
          <w:rFonts w:ascii="Palatino Linotype" w:hAnsi="Palatino Linotype" w:cs="Calibri"/>
          <w:smallCaps/>
          <w:sz w:val="22"/>
          <w:szCs w:val="22"/>
        </w:rPr>
        <w:t>ummary</w:t>
      </w:r>
      <w:r w:rsidR="00CB0749">
        <w:rPr>
          <w:rFonts w:ascii="Palatino Linotype" w:hAnsi="Palatino Linotype" w:cs="Calibri"/>
          <w:smallCaps/>
          <w:sz w:val="22"/>
          <w:szCs w:val="22"/>
        </w:rPr>
        <w:t xml:space="preserve"> of </w:t>
      </w:r>
      <w:r w:rsidR="00454968">
        <w:rPr>
          <w:rFonts w:ascii="Palatino Linotype" w:hAnsi="Palatino Linotype" w:cs="Calibri"/>
          <w:smallCaps/>
          <w:sz w:val="22"/>
          <w:szCs w:val="22"/>
        </w:rPr>
        <w:t>11</w:t>
      </w:r>
      <w:r w:rsidR="00CB0749">
        <w:rPr>
          <w:rFonts w:ascii="Palatino Linotype" w:hAnsi="Palatino Linotype" w:cs="Calibri"/>
          <w:smallCaps/>
          <w:sz w:val="22"/>
          <w:szCs w:val="22"/>
        </w:rPr>
        <w:t xml:space="preserve"> </w:t>
      </w:r>
      <w:proofErr w:type="spellStart"/>
      <w:r w:rsidR="00CB0749">
        <w:rPr>
          <w:rFonts w:ascii="Palatino Linotype" w:hAnsi="Palatino Linotype" w:cs="Calibri"/>
          <w:smallCaps/>
          <w:sz w:val="22"/>
          <w:szCs w:val="22"/>
        </w:rPr>
        <w:t>Year</w:t>
      </w:r>
      <w:r w:rsidR="00454968">
        <w:rPr>
          <w:rFonts w:ascii="Palatino Linotype" w:hAnsi="Palatino Linotype" w:cs="Calibri"/>
          <w:smallCaps/>
          <w:sz w:val="22"/>
          <w:szCs w:val="22"/>
        </w:rPr>
        <w:t>s</w:t>
      </w:r>
      <w:r w:rsidR="00904F8B" w:rsidRPr="006D1D5F">
        <w:rPr>
          <w:rFonts w:ascii="Palatino Linotype" w:hAnsi="Palatino Linotype" w:cs="Calibri"/>
          <w:smallCaps/>
          <w:sz w:val="22"/>
          <w:szCs w:val="22"/>
        </w:rPr>
        <w:t xml:space="preserve"> experience</w:t>
      </w:r>
      <w:proofErr w:type="spellEnd"/>
      <w:r w:rsidR="00904F8B" w:rsidRPr="006D1D5F">
        <w:rPr>
          <w:rFonts w:ascii="Palatino Linotype" w:hAnsi="Palatino Linotype" w:cs="Calibri"/>
          <w:smallCaps/>
          <w:sz w:val="22"/>
          <w:szCs w:val="22"/>
        </w:rPr>
        <w:t xml:space="preserve"> </w:t>
      </w:r>
    </w:p>
    <w:p w:rsidR="00A36BDF" w:rsidRDefault="00A36BDF" w:rsidP="00565807">
      <w:pPr>
        <w:ind w:left="-567" w:right="-518"/>
        <w:jc w:val="both"/>
        <w:rPr>
          <w:rFonts w:ascii="Palatino Linotype" w:hAnsi="Palatino Linotype"/>
          <w:sz w:val="20"/>
          <w:szCs w:val="20"/>
        </w:rPr>
      </w:pPr>
    </w:p>
    <w:p w:rsidR="00082301" w:rsidRPr="00082301" w:rsidRDefault="00C017C7" w:rsidP="00082301">
      <w:pPr>
        <w:ind w:left="-567" w:right="-518"/>
        <w:jc w:val="both"/>
        <w:rPr>
          <w:rFonts w:asciiTheme="minorHAnsi" w:hAnsiTheme="minorHAnsi"/>
        </w:rPr>
      </w:pPr>
      <w:r w:rsidRPr="00082301">
        <w:rPr>
          <w:rFonts w:asciiTheme="minorHAnsi" w:hAnsiTheme="minorHAnsi"/>
        </w:rPr>
        <w:t>I am a</w:t>
      </w:r>
      <w:r w:rsidR="00904F8B" w:rsidRPr="00082301">
        <w:rPr>
          <w:rFonts w:asciiTheme="minorHAnsi" w:hAnsiTheme="minorHAnsi"/>
        </w:rPr>
        <w:t xml:space="preserve"> result oriented professional with </w:t>
      </w:r>
      <w:r w:rsidR="00082301" w:rsidRPr="00082301">
        <w:rPr>
          <w:rFonts w:asciiTheme="minorHAnsi" w:hAnsiTheme="minorHAnsi"/>
          <w:b/>
        </w:rPr>
        <w:t>11</w:t>
      </w:r>
      <w:r w:rsidR="00904F8B" w:rsidRPr="00082301">
        <w:rPr>
          <w:rFonts w:asciiTheme="minorHAnsi" w:hAnsiTheme="minorHAnsi"/>
          <w:b/>
        </w:rPr>
        <w:t xml:space="preserve"> years</w:t>
      </w:r>
      <w:r w:rsidR="00904F8B" w:rsidRPr="00082301">
        <w:rPr>
          <w:rFonts w:asciiTheme="minorHAnsi" w:hAnsiTheme="minorHAnsi"/>
        </w:rPr>
        <w:t xml:space="preserve"> of experience in </w:t>
      </w:r>
      <w:r w:rsidR="00082301" w:rsidRPr="009E55E1">
        <w:rPr>
          <w:rFonts w:asciiTheme="minorHAnsi" w:hAnsiTheme="minorHAnsi"/>
          <w:b/>
        </w:rPr>
        <w:t>Accounting</w:t>
      </w:r>
      <w:r w:rsidR="00082301" w:rsidRPr="00082301">
        <w:rPr>
          <w:rFonts w:asciiTheme="minorHAnsi" w:hAnsiTheme="minorHAnsi"/>
        </w:rPr>
        <w:t xml:space="preserve">, </w:t>
      </w:r>
      <w:r w:rsidR="00082301" w:rsidRPr="009E55E1">
        <w:rPr>
          <w:rFonts w:asciiTheme="minorHAnsi" w:hAnsiTheme="minorHAnsi"/>
          <w:b/>
        </w:rPr>
        <w:t>Admin</w:t>
      </w:r>
      <w:r w:rsidR="00082301" w:rsidRPr="00082301">
        <w:rPr>
          <w:rFonts w:asciiTheme="minorHAnsi" w:hAnsiTheme="minorHAnsi"/>
        </w:rPr>
        <w:t xml:space="preserve"> and </w:t>
      </w:r>
      <w:r w:rsidR="00082301" w:rsidRPr="00454968">
        <w:rPr>
          <w:rFonts w:asciiTheme="minorHAnsi" w:hAnsiTheme="minorHAnsi"/>
          <w:b/>
        </w:rPr>
        <w:t>Management knowledge</w:t>
      </w:r>
      <w:r w:rsidR="00904F8B" w:rsidRPr="00082301">
        <w:rPr>
          <w:rFonts w:asciiTheme="minorHAnsi" w:hAnsiTheme="minorHAnsi"/>
        </w:rPr>
        <w:t>.</w:t>
      </w:r>
      <w:r w:rsidR="00082301" w:rsidRPr="00082301">
        <w:rPr>
          <w:rFonts w:asciiTheme="minorHAnsi" w:hAnsiTheme="minorHAnsi"/>
        </w:rPr>
        <w:t xml:space="preserve"> </w:t>
      </w:r>
      <w:r w:rsidR="00082301" w:rsidRPr="00082301">
        <w:rPr>
          <w:rFonts w:asciiTheme="minorHAnsi" w:hAnsiTheme="minorHAnsi" w:cs="Arial"/>
          <w:shd w:val="clear" w:color="auto" w:fill="FFFFFF"/>
        </w:rPr>
        <w:t xml:space="preserve">Along with problem solving ability about </w:t>
      </w:r>
      <w:r w:rsidR="00082301" w:rsidRPr="00022BED">
        <w:rPr>
          <w:rFonts w:asciiTheme="minorHAnsi" w:hAnsiTheme="minorHAnsi" w:cs="Arial"/>
          <w:shd w:val="clear" w:color="auto" w:fill="FFFFFF"/>
        </w:rPr>
        <w:t>inventory control</w:t>
      </w:r>
      <w:r w:rsidR="00082301" w:rsidRPr="00082301">
        <w:rPr>
          <w:rFonts w:asciiTheme="minorHAnsi" w:hAnsiTheme="minorHAnsi" w:cs="Arial"/>
          <w:shd w:val="clear" w:color="auto" w:fill="FFFFFF"/>
        </w:rPr>
        <w:t xml:space="preserve">, trains and motivates employees. I have very good command on </w:t>
      </w:r>
      <w:r w:rsidR="0005289E" w:rsidRPr="0005289E">
        <w:rPr>
          <w:rFonts w:asciiTheme="minorHAnsi" w:hAnsiTheme="minorHAnsi" w:cs="Arial"/>
          <w:shd w:val="clear" w:color="auto" w:fill="FFFFFF"/>
        </w:rPr>
        <w:t>Accounting software</w:t>
      </w:r>
      <w:r w:rsidR="0005289E">
        <w:rPr>
          <w:rFonts w:asciiTheme="minorHAnsi" w:hAnsiTheme="minorHAnsi" w:cs="Arial"/>
          <w:b/>
          <w:shd w:val="clear" w:color="auto" w:fill="FFFFFF"/>
        </w:rPr>
        <w:t xml:space="preserve"> Tally ERP 9 </w:t>
      </w:r>
      <w:r w:rsidR="0005289E" w:rsidRPr="00321332">
        <w:rPr>
          <w:rFonts w:asciiTheme="minorHAnsi" w:hAnsiTheme="minorHAnsi" w:cs="Arial"/>
          <w:shd w:val="clear" w:color="auto" w:fill="FFFFFF"/>
        </w:rPr>
        <w:t>&amp;</w:t>
      </w:r>
      <w:r w:rsidR="0005289E">
        <w:rPr>
          <w:rFonts w:asciiTheme="minorHAnsi" w:hAnsiTheme="minorHAnsi" w:cs="Arial"/>
          <w:b/>
          <w:shd w:val="clear" w:color="auto" w:fill="FFFFFF"/>
        </w:rPr>
        <w:t xml:space="preserve"> </w:t>
      </w:r>
      <w:r w:rsidR="00082301" w:rsidRPr="00082301">
        <w:rPr>
          <w:rFonts w:asciiTheme="minorHAnsi" w:hAnsiTheme="minorHAnsi" w:cs="Arial"/>
          <w:b/>
          <w:shd w:val="clear" w:color="auto" w:fill="FFFFFF"/>
        </w:rPr>
        <w:t>FOCUS</w:t>
      </w:r>
      <w:r w:rsidR="00082301" w:rsidRPr="00082301">
        <w:rPr>
          <w:rFonts w:asciiTheme="minorHAnsi" w:hAnsiTheme="minorHAnsi" w:cs="Arial"/>
          <w:shd w:val="clear" w:color="auto" w:fill="FFFFFF"/>
        </w:rPr>
        <w:t xml:space="preserve"> and other computer software’s specially </w:t>
      </w:r>
      <w:r w:rsidR="00082301" w:rsidRPr="00082301">
        <w:rPr>
          <w:rFonts w:asciiTheme="minorHAnsi" w:hAnsiTheme="minorHAnsi" w:cs="Arial"/>
          <w:b/>
          <w:shd w:val="clear" w:color="auto" w:fill="FFFFFF"/>
        </w:rPr>
        <w:t>Microsoft Excel</w:t>
      </w:r>
      <w:r w:rsidR="00082301" w:rsidRPr="00082301">
        <w:rPr>
          <w:rFonts w:asciiTheme="minorHAnsi" w:hAnsiTheme="minorHAnsi" w:cs="Arial"/>
          <w:shd w:val="clear" w:color="auto" w:fill="FFFFFF"/>
        </w:rPr>
        <w:t xml:space="preserve">, </w:t>
      </w:r>
      <w:r w:rsidR="00082301" w:rsidRPr="00AE30BE">
        <w:rPr>
          <w:rFonts w:asciiTheme="minorHAnsi" w:hAnsiTheme="minorHAnsi" w:cs="Arial"/>
          <w:b/>
          <w:shd w:val="clear" w:color="auto" w:fill="FFFFFF"/>
        </w:rPr>
        <w:t>Microsoft Word</w:t>
      </w:r>
      <w:r w:rsidR="00082301" w:rsidRPr="00082301">
        <w:rPr>
          <w:rFonts w:asciiTheme="minorHAnsi" w:hAnsiTheme="minorHAnsi" w:cs="Arial"/>
          <w:shd w:val="clear" w:color="auto" w:fill="FFFFFF"/>
        </w:rPr>
        <w:t>, PowerPoint, Coral Draw and Adobe Photoshop.</w:t>
      </w:r>
    </w:p>
    <w:p w:rsidR="00082301" w:rsidRPr="00A36BDF" w:rsidRDefault="00082301" w:rsidP="00565807">
      <w:pPr>
        <w:ind w:left="-567" w:right="-518"/>
        <w:jc w:val="both"/>
        <w:rPr>
          <w:rFonts w:ascii="Palatino Linotype" w:hAnsi="Palatino Linotype"/>
          <w:sz w:val="20"/>
          <w:szCs w:val="20"/>
        </w:rPr>
      </w:pPr>
    </w:p>
    <w:p w:rsidR="005749B7" w:rsidRPr="006D17D5" w:rsidRDefault="005749B7" w:rsidP="0098788D">
      <w:pPr>
        <w:ind w:right="-518"/>
        <w:rPr>
          <w:rFonts w:ascii="Palatino Linotype" w:hAnsi="Palatino Linotype"/>
          <w:b/>
          <w:bCs/>
          <w:szCs w:val="20"/>
        </w:rPr>
      </w:pPr>
      <w:r w:rsidRPr="006D17D5">
        <w:rPr>
          <w:rFonts w:ascii="Palatino Linotype" w:hAnsi="Palatino Linotype"/>
          <w:b/>
          <w:bCs/>
          <w:szCs w:val="20"/>
        </w:rPr>
        <w:t>The core areas of work experience include the following:</w:t>
      </w:r>
    </w:p>
    <w:p w:rsidR="008A7B23" w:rsidRPr="00A36BDF" w:rsidRDefault="008A7B23" w:rsidP="005749B7">
      <w:pPr>
        <w:ind w:right="-518"/>
        <w:rPr>
          <w:rFonts w:ascii="Palatino Linotype" w:hAnsi="Palatino Linotype"/>
          <w:sz w:val="20"/>
          <w:szCs w:val="20"/>
        </w:rPr>
      </w:pPr>
    </w:p>
    <w:p w:rsidR="00082301" w:rsidRPr="002F121E" w:rsidRDefault="00082301" w:rsidP="005749B7">
      <w:pPr>
        <w:pStyle w:val="ListParagraph"/>
        <w:numPr>
          <w:ilvl w:val="0"/>
          <w:numId w:val="36"/>
        </w:numPr>
        <w:ind w:right="-518"/>
        <w:rPr>
          <w:rFonts w:asciiTheme="minorHAnsi" w:hAnsiTheme="minorHAnsi"/>
        </w:rPr>
      </w:pPr>
      <w:r w:rsidRPr="002F121E">
        <w:rPr>
          <w:rFonts w:asciiTheme="minorHAnsi" w:hAnsiTheme="minorHAnsi" w:cs="Arial"/>
        </w:rPr>
        <w:t>Preparing business financial appraisal and income estimation reports.</w:t>
      </w:r>
    </w:p>
    <w:p w:rsidR="005749B7" w:rsidRPr="002F121E" w:rsidRDefault="00082301" w:rsidP="005749B7">
      <w:pPr>
        <w:pStyle w:val="ListParagraph"/>
        <w:numPr>
          <w:ilvl w:val="0"/>
          <w:numId w:val="36"/>
        </w:numPr>
        <w:ind w:right="-518"/>
        <w:rPr>
          <w:rFonts w:asciiTheme="minorHAnsi" w:hAnsiTheme="minorHAnsi"/>
        </w:rPr>
      </w:pPr>
      <w:r w:rsidRPr="002F121E">
        <w:rPr>
          <w:rFonts w:asciiTheme="minorHAnsi" w:hAnsiTheme="minorHAnsi" w:cs="Arial"/>
        </w:rPr>
        <w:t>Book keeping</w:t>
      </w:r>
    </w:p>
    <w:p w:rsidR="002F121E" w:rsidRPr="002F121E" w:rsidRDefault="002F121E" w:rsidP="005749B7">
      <w:pPr>
        <w:pStyle w:val="ListParagraph"/>
        <w:numPr>
          <w:ilvl w:val="0"/>
          <w:numId w:val="36"/>
        </w:numPr>
        <w:ind w:right="-518"/>
        <w:rPr>
          <w:rFonts w:asciiTheme="minorHAnsi" w:hAnsiTheme="minorHAnsi"/>
        </w:rPr>
      </w:pPr>
      <w:r w:rsidRPr="002F121E">
        <w:rPr>
          <w:rFonts w:asciiTheme="minorHAnsi" w:hAnsiTheme="minorHAnsi" w:cs="Arial"/>
        </w:rPr>
        <w:t>Bank &amp; supplier reconciliations</w:t>
      </w:r>
      <w:r w:rsidRPr="002F121E">
        <w:rPr>
          <w:rFonts w:asciiTheme="minorHAnsi" w:hAnsiTheme="minorHAnsi"/>
        </w:rPr>
        <w:t xml:space="preserve"> </w:t>
      </w:r>
    </w:p>
    <w:p w:rsidR="002F121E" w:rsidRPr="002F121E" w:rsidRDefault="002F121E" w:rsidP="005749B7">
      <w:pPr>
        <w:pStyle w:val="ListParagraph"/>
        <w:numPr>
          <w:ilvl w:val="0"/>
          <w:numId w:val="36"/>
        </w:numPr>
        <w:ind w:right="-518"/>
        <w:rPr>
          <w:rFonts w:asciiTheme="minorHAnsi" w:hAnsiTheme="minorHAnsi"/>
        </w:rPr>
      </w:pPr>
      <w:proofErr w:type="gramStart"/>
      <w:r w:rsidRPr="002F121E">
        <w:rPr>
          <w:rFonts w:asciiTheme="minorHAnsi" w:hAnsiTheme="minorHAnsi" w:cs="Arial"/>
        </w:rPr>
        <w:t>perpetual</w:t>
      </w:r>
      <w:proofErr w:type="gramEnd"/>
      <w:r w:rsidRPr="002F121E">
        <w:rPr>
          <w:rFonts w:asciiTheme="minorHAnsi" w:hAnsiTheme="minorHAnsi" w:cs="Arial"/>
        </w:rPr>
        <w:t xml:space="preserve"> inventory records</w:t>
      </w:r>
      <w:r w:rsidRPr="002F121E">
        <w:rPr>
          <w:rFonts w:asciiTheme="minorHAnsi" w:hAnsiTheme="minorHAnsi"/>
        </w:rPr>
        <w:t>.</w:t>
      </w:r>
    </w:p>
    <w:p w:rsidR="005749B7" w:rsidRPr="00022BED" w:rsidRDefault="002F121E" w:rsidP="005749B7">
      <w:pPr>
        <w:pStyle w:val="ListParagraph"/>
        <w:numPr>
          <w:ilvl w:val="0"/>
          <w:numId w:val="36"/>
        </w:numPr>
        <w:ind w:right="-518"/>
        <w:rPr>
          <w:rFonts w:asciiTheme="minorHAnsi" w:hAnsiTheme="minorHAnsi"/>
        </w:rPr>
      </w:pPr>
      <w:r w:rsidRPr="002F121E">
        <w:rPr>
          <w:rFonts w:asciiTheme="minorHAnsi" w:hAnsiTheme="minorHAnsi" w:cs="Arial"/>
        </w:rPr>
        <w:t>Implementation of accounting software.</w:t>
      </w:r>
    </w:p>
    <w:p w:rsidR="00022BED" w:rsidRPr="002F121E" w:rsidRDefault="00022BED" w:rsidP="005749B7">
      <w:pPr>
        <w:pStyle w:val="ListParagraph"/>
        <w:numPr>
          <w:ilvl w:val="0"/>
          <w:numId w:val="36"/>
        </w:numPr>
        <w:ind w:right="-518"/>
        <w:rPr>
          <w:rFonts w:asciiTheme="minorHAnsi" w:hAnsiTheme="minorHAnsi"/>
        </w:rPr>
      </w:pPr>
      <w:r>
        <w:rPr>
          <w:rFonts w:asciiTheme="minorHAnsi" w:hAnsiTheme="minorHAnsi" w:cs="Arial"/>
        </w:rPr>
        <w:t xml:space="preserve">Worked on </w:t>
      </w:r>
      <w:r w:rsidRPr="00022BED">
        <w:rPr>
          <w:rFonts w:asciiTheme="minorHAnsi" w:hAnsiTheme="minorHAnsi" w:cs="Arial"/>
          <w:b/>
        </w:rPr>
        <w:t>Tally ERP 9 &amp; FOCUS</w:t>
      </w:r>
      <w:r>
        <w:rPr>
          <w:rFonts w:asciiTheme="minorHAnsi" w:hAnsiTheme="minorHAnsi" w:cs="Arial"/>
        </w:rPr>
        <w:t>.</w:t>
      </w:r>
    </w:p>
    <w:p w:rsidR="002F121E" w:rsidRPr="002F121E" w:rsidRDefault="002F121E" w:rsidP="00A34DED">
      <w:pPr>
        <w:pStyle w:val="ListParagraph"/>
        <w:numPr>
          <w:ilvl w:val="0"/>
          <w:numId w:val="36"/>
        </w:numPr>
        <w:ind w:right="-518"/>
        <w:rPr>
          <w:rFonts w:asciiTheme="minorHAnsi" w:hAnsiTheme="minorHAnsi"/>
        </w:rPr>
      </w:pPr>
      <w:r w:rsidRPr="002F121E">
        <w:rPr>
          <w:rFonts w:asciiTheme="minorHAnsi" w:hAnsiTheme="minorHAnsi" w:cs="Arial"/>
          <w:color w:val="000000"/>
          <w:shd w:val="clear" w:color="auto" w:fill="FFFFFF"/>
        </w:rPr>
        <w:t xml:space="preserve">Account/bank </w:t>
      </w:r>
      <w:proofErr w:type="gramStart"/>
      <w:r w:rsidRPr="002F121E">
        <w:rPr>
          <w:rFonts w:asciiTheme="minorHAnsi" w:hAnsiTheme="minorHAnsi" w:cs="Arial"/>
          <w:color w:val="000000"/>
          <w:shd w:val="clear" w:color="auto" w:fill="FFFFFF"/>
        </w:rPr>
        <w:t>reconciliations</w:t>
      </w:r>
      <w:r w:rsidRPr="002F121E">
        <w:rPr>
          <w:rFonts w:asciiTheme="minorHAnsi" w:hAnsiTheme="minorHAnsi"/>
        </w:rPr>
        <w:t xml:space="preserve"> .</w:t>
      </w:r>
      <w:proofErr w:type="gramEnd"/>
    </w:p>
    <w:p w:rsidR="005F66A8" w:rsidRPr="006E6CE1" w:rsidRDefault="005F66A8" w:rsidP="005F66A8">
      <w:pPr>
        <w:pStyle w:val="ListParagraph"/>
        <w:numPr>
          <w:ilvl w:val="0"/>
          <w:numId w:val="36"/>
        </w:numPr>
        <w:ind w:right="-518"/>
        <w:rPr>
          <w:rFonts w:asciiTheme="minorHAnsi" w:hAnsiTheme="minorHAnsi"/>
        </w:rPr>
      </w:pPr>
      <w:r w:rsidRPr="006E6CE1">
        <w:rPr>
          <w:rFonts w:asciiTheme="minorHAnsi" w:hAnsiTheme="minorHAnsi" w:cs="Arial"/>
          <w:color w:val="000000"/>
          <w:shd w:val="clear" w:color="auto" w:fill="FFFFFF"/>
        </w:rPr>
        <w:t xml:space="preserve">Responsible for </w:t>
      </w:r>
      <w:r w:rsidRPr="006E6CE1">
        <w:rPr>
          <w:rFonts w:asciiTheme="minorHAnsi" w:hAnsiTheme="minorHAnsi" w:cs="Arial"/>
          <w:b/>
          <w:color w:val="000000"/>
          <w:shd w:val="clear" w:color="auto" w:fill="FFFFFF"/>
        </w:rPr>
        <w:t>Accounts Receivable &amp; Payables</w:t>
      </w:r>
      <w:r w:rsidRPr="006E6CE1">
        <w:rPr>
          <w:rFonts w:asciiTheme="minorHAnsi" w:hAnsiTheme="minorHAnsi"/>
        </w:rPr>
        <w:t>.</w:t>
      </w:r>
    </w:p>
    <w:p w:rsidR="00A34DED" w:rsidRPr="005577F9" w:rsidRDefault="002F121E" w:rsidP="00A34DED">
      <w:pPr>
        <w:pStyle w:val="ListParagraph"/>
        <w:numPr>
          <w:ilvl w:val="0"/>
          <w:numId w:val="36"/>
        </w:numPr>
        <w:ind w:right="-518"/>
        <w:rPr>
          <w:rFonts w:asciiTheme="minorHAnsi" w:hAnsiTheme="minorHAnsi"/>
        </w:rPr>
      </w:pPr>
      <w:r w:rsidRPr="002F121E">
        <w:rPr>
          <w:rFonts w:asciiTheme="minorHAnsi" w:hAnsiTheme="minorHAnsi" w:cs="Arial"/>
        </w:rPr>
        <w:t>Analyze business operations, trends, costs, revenues, financial commitments</w:t>
      </w:r>
      <w:r w:rsidR="005577F9">
        <w:rPr>
          <w:rFonts w:asciiTheme="minorHAnsi" w:hAnsiTheme="minorHAnsi" w:cs="Arial"/>
        </w:rPr>
        <w:t>.</w:t>
      </w:r>
    </w:p>
    <w:p w:rsidR="00562351" w:rsidRDefault="00562351" w:rsidP="00562351">
      <w:pPr>
        <w:pStyle w:val="ListParagraph"/>
        <w:ind w:left="709" w:right="-518"/>
        <w:rPr>
          <w:rFonts w:ascii="Palatino Linotype" w:hAnsi="Palatino Linotype"/>
          <w:sz w:val="20"/>
          <w:szCs w:val="20"/>
        </w:rPr>
      </w:pPr>
    </w:p>
    <w:p w:rsidR="00195E89" w:rsidRPr="002F121E" w:rsidRDefault="00195E89" w:rsidP="002F121E">
      <w:pPr>
        <w:pStyle w:val="SectionSubtitle"/>
        <w:shd w:val="clear" w:color="auto" w:fill="0F243E" w:themeFill="text2" w:themeFillShade="80"/>
        <w:spacing w:before="0" w:line="240" w:lineRule="auto"/>
        <w:ind w:right="-518" w:hanging="426"/>
        <w:jc w:val="center"/>
        <w:rPr>
          <w:rFonts w:ascii="Palatino Linotype" w:hAnsi="Palatino Linotype" w:cstheme="minorHAnsi"/>
          <w:smallCaps/>
          <w:sz w:val="28"/>
          <w:szCs w:val="22"/>
        </w:rPr>
      </w:pPr>
      <w:r w:rsidRPr="002F121E">
        <w:rPr>
          <w:rFonts w:ascii="Palatino Linotype" w:hAnsi="Palatino Linotype" w:cstheme="minorHAnsi"/>
          <w:smallCaps/>
          <w:sz w:val="32"/>
          <w:szCs w:val="22"/>
        </w:rPr>
        <w:t>Working Experience- Detail</w:t>
      </w:r>
    </w:p>
    <w:p w:rsidR="00975BE6" w:rsidRDefault="00975BE6" w:rsidP="00282D4B">
      <w:pPr>
        <w:ind w:right="-518"/>
        <w:rPr>
          <w:rFonts w:ascii="Palatino Linotype" w:hAnsi="Palatino Linotype" w:cstheme="minorHAnsi"/>
          <w:b/>
          <w:i/>
          <w:sz w:val="22"/>
          <w:szCs w:val="22"/>
          <w:u w:val="single"/>
        </w:rPr>
      </w:pPr>
    </w:p>
    <w:p w:rsidR="00421452" w:rsidRDefault="00421452" w:rsidP="00282D4B">
      <w:pPr>
        <w:ind w:right="-518"/>
        <w:rPr>
          <w:rFonts w:ascii="Palatino Linotype" w:hAnsi="Palatino Linotype" w:cstheme="minorHAnsi"/>
          <w:b/>
          <w:i/>
          <w:sz w:val="22"/>
          <w:szCs w:val="22"/>
          <w:u w:val="single"/>
        </w:rPr>
      </w:pPr>
    </w:p>
    <w:p w:rsidR="00421452" w:rsidRDefault="00421452" w:rsidP="00282D4B">
      <w:pPr>
        <w:ind w:right="-518"/>
        <w:rPr>
          <w:rFonts w:ascii="Palatino Linotype" w:hAnsi="Palatino Linotype" w:cstheme="minorHAnsi"/>
          <w:b/>
          <w:i/>
          <w:sz w:val="22"/>
          <w:szCs w:val="22"/>
          <w:u w:val="single"/>
        </w:rPr>
      </w:pPr>
    </w:p>
    <w:p w:rsidR="00AB414A" w:rsidRDefault="00AB414A" w:rsidP="00282D4B">
      <w:pPr>
        <w:ind w:right="-518"/>
        <w:rPr>
          <w:rFonts w:ascii="Palatino Linotype" w:hAnsi="Palatino Linotype" w:cstheme="minorHAnsi"/>
          <w:b/>
          <w:i/>
          <w:sz w:val="22"/>
          <w:szCs w:val="22"/>
          <w:u w:val="single"/>
        </w:rPr>
      </w:pPr>
    </w:p>
    <w:p w:rsidR="007E2BA7" w:rsidRPr="00CB0749" w:rsidRDefault="00BE3168" w:rsidP="00421452">
      <w:pPr>
        <w:shd w:val="clear" w:color="auto" w:fill="0F243E" w:themeFill="text2" w:themeFillShade="80"/>
        <w:ind w:left="-426" w:right="-518"/>
        <w:rPr>
          <w:rFonts w:ascii="Palatino Linotype" w:hAnsi="Palatino Linotype" w:cstheme="minorHAnsi"/>
          <w:bCs/>
          <w:iCs/>
          <w:sz w:val="22"/>
          <w:szCs w:val="22"/>
        </w:rPr>
      </w:pPr>
      <w:r>
        <w:rPr>
          <w:rFonts w:ascii="Palatino Linotype" w:hAnsi="Palatino Linotype" w:cstheme="minorHAnsi"/>
          <w:b/>
          <w:iCs/>
          <w:sz w:val="22"/>
          <w:szCs w:val="22"/>
        </w:rPr>
        <w:t xml:space="preserve">SENIOR ACCOUNTANT </w:t>
      </w:r>
      <w:r>
        <w:rPr>
          <w:rFonts w:ascii="Palatino Linotype" w:hAnsi="Palatino Linotype" w:cstheme="minorHAnsi"/>
          <w:b/>
          <w:iCs/>
          <w:sz w:val="22"/>
          <w:szCs w:val="22"/>
        </w:rPr>
        <w:tab/>
      </w:r>
      <w:r w:rsidR="00AE30BE">
        <w:rPr>
          <w:rFonts w:ascii="Palatino Linotype" w:hAnsi="Palatino Linotype" w:cstheme="minorHAnsi"/>
          <w:b/>
          <w:iCs/>
          <w:sz w:val="22"/>
          <w:szCs w:val="22"/>
        </w:rPr>
        <w:tab/>
      </w:r>
      <w:r w:rsidR="00AE30BE">
        <w:rPr>
          <w:rFonts w:ascii="Palatino Linotype" w:hAnsi="Palatino Linotype" w:cstheme="minorHAnsi"/>
          <w:b/>
          <w:iCs/>
          <w:sz w:val="22"/>
          <w:szCs w:val="22"/>
        </w:rPr>
        <w:tab/>
      </w:r>
      <w:r w:rsidR="00B742F9">
        <w:rPr>
          <w:rFonts w:ascii="Palatino Linotype" w:hAnsi="Palatino Linotype" w:cstheme="minorHAnsi"/>
          <w:b/>
          <w:iCs/>
          <w:sz w:val="22"/>
          <w:szCs w:val="22"/>
        </w:rPr>
        <w:tab/>
      </w:r>
      <w:r w:rsidR="00B742F9">
        <w:rPr>
          <w:rFonts w:ascii="Palatino Linotype" w:hAnsi="Palatino Linotype" w:cstheme="minorHAnsi"/>
          <w:b/>
          <w:iCs/>
          <w:sz w:val="22"/>
          <w:szCs w:val="22"/>
        </w:rPr>
        <w:tab/>
      </w:r>
      <w:r w:rsidR="00B742F9">
        <w:rPr>
          <w:rFonts w:ascii="Palatino Linotype" w:hAnsi="Palatino Linotype" w:cstheme="minorHAnsi"/>
          <w:b/>
          <w:iCs/>
          <w:sz w:val="22"/>
          <w:szCs w:val="22"/>
        </w:rPr>
        <w:tab/>
      </w:r>
      <w:r w:rsidR="007E2BA7" w:rsidRPr="00CB0749">
        <w:rPr>
          <w:rFonts w:ascii="Palatino Linotype" w:hAnsi="Palatino Linotype" w:cstheme="minorHAnsi"/>
          <w:b/>
          <w:smallCaps/>
          <w:sz w:val="22"/>
          <w:szCs w:val="22"/>
        </w:rPr>
        <w:t>(</w:t>
      </w:r>
      <w:r>
        <w:rPr>
          <w:rFonts w:ascii="Palatino Linotype" w:hAnsi="Palatino Linotype" w:cstheme="minorHAnsi"/>
          <w:b/>
          <w:smallCaps/>
          <w:sz w:val="22"/>
          <w:szCs w:val="22"/>
        </w:rPr>
        <w:t>Royal Forts by Mughal-e-</w:t>
      </w:r>
      <w:proofErr w:type="spellStart"/>
      <w:r>
        <w:rPr>
          <w:rFonts w:ascii="Palatino Linotype" w:hAnsi="Palatino Linotype" w:cstheme="minorHAnsi"/>
          <w:b/>
          <w:smallCaps/>
          <w:sz w:val="22"/>
          <w:szCs w:val="22"/>
        </w:rPr>
        <w:t>azam</w:t>
      </w:r>
      <w:proofErr w:type="spellEnd"/>
      <w:r w:rsidR="007E2BA7">
        <w:rPr>
          <w:rFonts w:ascii="Palatino Linotype" w:hAnsi="Palatino Linotype" w:cstheme="minorHAnsi"/>
          <w:b/>
          <w:smallCaps/>
          <w:sz w:val="22"/>
          <w:szCs w:val="22"/>
        </w:rPr>
        <w:t>)</w:t>
      </w:r>
    </w:p>
    <w:p w:rsidR="007E2BA7" w:rsidRDefault="007E2BA7" w:rsidP="00282D4B">
      <w:pPr>
        <w:ind w:right="-518"/>
        <w:rPr>
          <w:rFonts w:ascii="Palatino Linotype" w:hAnsi="Palatino Linotype" w:cstheme="minorHAnsi"/>
          <w:b/>
          <w:i/>
          <w:sz w:val="22"/>
          <w:szCs w:val="22"/>
          <w:u w:val="single"/>
        </w:rPr>
      </w:pPr>
    </w:p>
    <w:p w:rsidR="00421452" w:rsidRDefault="00421452" w:rsidP="00AE30BE">
      <w:pPr>
        <w:ind w:right="-518"/>
        <w:jc w:val="center"/>
        <w:rPr>
          <w:rFonts w:ascii="Palatino Linotype" w:hAnsi="Palatino Linotype" w:cstheme="minorHAnsi"/>
          <w:b/>
          <w:i/>
          <w:sz w:val="22"/>
          <w:szCs w:val="22"/>
          <w:u w:val="single"/>
        </w:rPr>
      </w:pPr>
      <w:r>
        <w:rPr>
          <w:rFonts w:ascii="Arial" w:hAnsi="Arial" w:cs="Arial"/>
          <w:noProof/>
          <w:sz w:val="32"/>
          <w:szCs w:val="32"/>
        </w:rPr>
        <w:drawing>
          <wp:inline distT="0" distB="0" distL="0" distR="0">
            <wp:extent cx="2247900" cy="1485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srcRect/>
                    <a:stretch>
                      <a:fillRect/>
                    </a:stretch>
                  </pic:blipFill>
                  <pic:spPr bwMode="auto">
                    <a:xfrm>
                      <a:off x="0" y="0"/>
                      <a:ext cx="2247900" cy="1485900"/>
                    </a:xfrm>
                    <a:prstGeom prst="rect">
                      <a:avLst/>
                    </a:prstGeom>
                    <a:noFill/>
                    <a:ln w="9525">
                      <a:noFill/>
                      <a:miter lim="800000"/>
                      <a:headEnd/>
                      <a:tailEnd/>
                    </a:ln>
                  </pic:spPr>
                </pic:pic>
              </a:graphicData>
            </a:graphic>
          </wp:inline>
        </w:drawing>
      </w:r>
    </w:p>
    <w:p w:rsidR="007E2BA7" w:rsidRDefault="00BE3168" w:rsidP="00BE3168">
      <w:pPr>
        <w:tabs>
          <w:tab w:val="num" w:pos="430"/>
        </w:tabs>
        <w:contextualSpacing/>
        <w:rPr>
          <w:rFonts w:asciiTheme="minorHAnsi" w:hAnsiTheme="minorHAnsi" w:cs="Arial"/>
          <w:color w:val="000000"/>
          <w:sz w:val="22"/>
          <w:shd w:val="clear" w:color="auto" w:fill="FFFFFF"/>
        </w:rPr>
      </w:pPr>
      <w:r w:rsidRPr="00BE3168">
        <w:rPr>
          <w:rFonts w:asciiTheme="minorHAnsi" w:hAnsiTheme="minorHAnsi" w:cs="Arial"/>
          <w:color w:val="000000"/>
          <w:sz w:val="22"/>
          <w:shd w:val="clear" w:color="auto" w:fill="FFFFFF"/>
        </w:rPr>
        <w:t>Royal Forts is a well-established wedding halls, Marquees and event management company.</w:t>
      </w:r>
    </w:p>
    <w:p w:rsidR="001269D0" w:rsidRPr="00BE3168" w:rsidRDefault="001269D0" w:rsidP="00BE3168">
      <w:pPr>
        <w:tabs>
          <w:tab w:val="num" w:pos="430"/>
        </w:tabs>
        <w:contextualSpacing/>
        <w:rPr>
          <w:rFonts w:asciiTheme="minorHAnsi" w:hAnsiTheme="minorHAnsi" w:cs="Arial"/>
          <w:color w:val="000000"/>
          <w:sz w:val="22"/>
          <w:shd w:val="clear" w:color="auto" w:fill="FFFFFF"/>
        </w:rPr>
      </w:pPr>
    </w:p>
    <w:p w:rsidR="00BE3168" w:rsidRPr="00BE3168" w:rsidRDefault="00BE3168" w:rsidP="001269D0">
      <w:pPr>
        <w:numPr>
          <w:ilvl w:val="0"/>
          <w:numId w:val="42"/>
        </w:numPr>
        <w:spacing w:before="120"/>
        <w:rPr>
          <w:rFonts w:asciiTheme="minorHAnsi" w:hAnsiTheme="minorHAnsi" w:cs="Arial"/>
          <w:sz w:val="22"/>
          <w:szCs w:val="22"/>
        </w:rPr>
      </w:pPr>
      <w:r w:rsidRPr="00BE3168">
        <w:rPr>
          <w:rFonts w:asciiTheme="minorHAnsi" w:hAnsiTheme="minorHAnsi" w:cs="Arial"/>
          <w:sz w:val="22"/>
          <w:szCs w:val="22"/>
        </w:rPr>
        <w:t>Review on a daily basis customer outstanding and taking timely action to recover any overdue amounts, ensure that customers remain within credit limits thereby avoiding financial exposure.</w:t>
      </w:r>
    </w:p>
    <w:p w:rsidR="00BE3168" w:rsidRPr="00BE3168" w:rsidRDefault="00BE3168" w:rsidP="001269D0">
      <w:pPr>
        <w:numPr>
          <w:ilvl w:val="0"/>
          <w:numId w:val="42"/>
        </w:numPr>
        <w:spacing w:before="120"/>
        <w:rPr>
          <w:rFonts w:asciiTheme="minorHAnsi" w:hAnsiTheme="minorHAnsi" w:cs="Arial"/>
          <w:color w:val="000000"/>
          <w:sz w:val="22"/>
          <w:szCs w:val="22"/>
        </w:rPr>
      </w:pPr>
      <w:r w:rsidRPr="00BE3168">
        <w:rPr>
          <w:rFonts w:asciiTheme="minorHAnsi" w:hAnsiTheme="minorHAnsi" w:cs="Arial"/>
          <w:sz w:val="22"/>
          <w:szCs w:val="22"/>
        </w:rPr>
        <w:t>Prepare, examine, and analyze accounting records,</w:t>
      </w:r>
      <w:r w:rsidRPr="00AE30BE">
        <w:rPr>
          <w:rFonts w:asciiTheme="minorHAnsi" w:hAnsiTheme="minorHAnsi" w:cs="Arial"/>
          <w:b/>
          <w:sz w:val="22"/>
          <w:szCs w:val="22"/>
        </w:rPr>
        <w:t xml:space="preserve"> financial statements</w:t>
      </w:r>
      <w:r w:rsidRPr="00BE3168">
        <w:rPr>
          <w:rFonts w:asciiTheme="minorHAnsi" w:hAnsiTheme="minorHAnsi" w:cs="Arial"/>
          <w:sz w:val="22"/>
          <w:szCs w:val="22"/>
        </w:rPr>
        <w:t>, and other financial reports to assess accuracy, completeness, and conformance to reporting and procedural standards.</w:t>
      </w:r>
    </w:p>
    <w:p w:rsidR="005F66A8" w:rsidRPr="005F66A8" w:rsidRDefault="005F66A8" w:rsidP="001269D0">
      <w:pPr>
        <w:pStyle w:val="ListParagraph"/>
        <w:numPr>
          <w:ilvl w:val="0"/>
          <w:numId w:val="42"/>
        </w:numPr>
        <w:ind w:right="-518"/>
        <w:rPr>
          <w:rFonts w:asciiTheme="minorHAnsi" w:hAnsiTheme="minorHAnsi"/>
          <w:sz w:val="22"/>
        </w:rPr>
      </w:pPr>
      <w:r w:rsidRPr="005F66A8">
        <w:rPr>
          <w:rFonts w:asciiTheme="minorHAnsi" w:hAnsiTheme="minorHAnsi" w:cs="Arial"/>
          <w:color w:val="000000"/>
          <w:sz w:val="22"/>
          <w:shd w:val="clear" w:color="auto" w:fill="FFFFFF"/>
        </w:rPr>
        <w:t xml:space="preserve">Responsible for </w:t>
      </w:r>
      <w:r w:rsidRPr="005F66A8">
        <w:rPr>
          <w:rFonts w:asciiTheme="minorHAnsi" w:hAnsiTheme="minorHAnsi" w:cs="Arial"/>
          <w:b/>
          <w:color w:val="000000"/>
          <w:sz w:val="22"/>
          <w:shd w:val="clear" w:color="auto" w:fill="FFFFFF"/>
        </w:rPr>
        <w:t>Accounts Receivable &amp; Payables</w:t>
      </w:r>
      <w:r w:rsidRPr="005F66A8">
        <w:rPr>
          <w:rFonts w:asciiTheme="minorHAnsi" w:hAnsiTheme="minorHAnsi"/>
          <w:sz w:val="22"/>
        </w:rPr>
        <w:t>.</w:t>
      </w:r>
    </w:p>
    <w:p w:rsidR="00BE3168" w:rsidRPr="00BE3168" w:rsidRDefault="00BE3168" w:rsidP="001269D0">
      <w:pPr>
        <w:numPr>
          <w:ilvl w:val="0"/>
          <w:numId w:val="42"/>
        </w:numPr>
        <w:spacing w:before="120"/>
        <w:rPr>
          <w:rFonts w:asciiTheme="minorHAnsi" w:hAnsiTheme="minorHAnsi" w:cs="Arial"/>
          <w:sz w:val="22"/>
          <w:szCs w:val="22"/>
        </w:rPr>
      </w:pPr>
      <w:r w:rsidRPr="00BE3168">
        <w:rPr>
          <w:rFonts w:asciiTheme="minorHAnsi" w:hAnsiTheme="minorHAnsi" w:cs="Arial"/>
          <w:sz w:val="22"/>
          <w:szCs w:val="22"/>
        </w:rPr>
        <w:t xml:space="preserve">Responsible for all bank related duties such as </w:t>
      </w:r>
      <w:proofErr w:type="spellStart"/>
      <w:r w:rsidRPr="00BE3168">
        <w:rPr>
          <w:rFonts w:asciiTheme="minorHAnsi" w:hAnsiTheme="minorHAnsi" w:cs="Arial"/>
          <w:sz w:val="22"/>
          <w:szCs w:val="22"/>
        </w:rPr>
        <w:t>cheque</w:t>
      </w:r>
      <w:proofErr w:type="spellEnd"/>
      <w:r w:rsidRPr="00BE3168">
        <w:rPr>
          <w:rFonts w:asciiTheme="minorHAnsi" w:hAnsiTheme="minorHAnsi" w:cs="Arial"/>
          <w:sz w:val="22"/>
          <w:szCs w:val="22"/>
        </w:rPr>
        <w:t xml:space="preserve"> deposit, cash deposit, </w:t>
      </w:r>
      <w:proofErr w:type="spellStart"/>
      <w:r w:rsidRPr="00BE3168">
        <w:rPr>
          <w:rFonts w:asciiTheme="minorHAnsi" w:hAnsiTheme="minorHAnsi" w:cs="Arial"/>
          <w:sz w:val="22"/>
          <w:szCs w:val="22"/>
        </w:rPr>
        <w:t>cheque</w:t>
      </w:r>
      <w:proofErr w:type="spellEnd"/>
      <w:r w:rsidRPr="00BE3168">
        <w:rPr>
          <w:rFonts w:asciiTheme="minorHAnsi" w:hAnsiTheme="minorHAnsi" w:cs="Arial"/>
          <w:sz w:val="22"/>
          <w:szCs w:val="22"/>
        </w:rPr>
        <w:t xml:space="preserve"> encashment, bank related documents receiving and any other related task for bank.</w:t>
      </w:r>
    </w:p>
    <w:p w:rsidR="009E55E1" w:rsidRPr="009E55E1" w:rsidRDefault="004114B0" w:rsidP="001269D0">
      <w:pPr>
        <w:numPr>
          <w:ilvl w:val="0"/>
          <w:numId w:val="42"/>
        </w:numPr>
        <w:spacing w:before="120"/>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Work on</w:t>
      </w:r>
      <w:r w:rsidR="009E55E1" w:rsidRPr="000A6173">
        <w:rPr>
          <w:rFonts w:asciiTheme="minorHAnsi" w:hAnsiTheme="minorHAnsi" w:cs="Arial"/>
          <w:color w:val="000000"/>
          <w:sz w:val="22"/>
          <w:szCs w:val="22"/>
          <w:shd w:val="clear" w:color="auto" w:fill="FFFFFF"/>
        </w:rPr>
        <w:t xml:space="preserve"> </w:t>
      </w:r>
      <w:r w:rsidR="009E55E1" w:rsidRPr="00AE30BE">
        <w:rPr>
          <w:rFonts w:asciiTheme="minorHAnsi" w:hAnsiTheme="minorHAnsi" w:cs="Arial"/>
          <w:b/>
          <w:color w:val="000000"/>
          <w:sz w:val="22"/>
          <w:szCs w:val="22"/>
          <w:shd w:val="clear" w:color="auto" w:fill="FFFFFF"/>
        </w:rPr>
        <w:t>accounting software (</w:t>
      </w:r>
      <w:r w:rsidR="009E55E1">
        <w:rPr>
          <w:rFonts w:asciiTheme="minorHAnsi" w:hAnsiTheme="minorHAnsi" w:cs="Arial"/>
          <w:b/>
          <w:color w:val="000000"/>
          <w:sz w:val="22"/>
          <w:szCs w:val="22"/>
          <w:shd w:val="clear" w:color="auto" w:fill="FFFFFF"/>
        </w:rPr>
        <w:t>Tally ERP 9</w:t>
      </w:r>
      <w:r w:rsidR="009E55E1" w:rsidRPr="00AE30BE">
        <w:rPr>
          <w:rFonts w:asciiTheme="minorHAnsi" w:hAnsiTheme="minorHAnsi" w:cs="Arial"/>
          <w:b/>
          <w:color w:val="000000"/>
          <w:sz w:val="22"/>
          <w:szCs w:val="22"/>
          <w:shd w:val="clear" w:color="auto" w:fill="FFFFFF"/>
        </w:rPr>
        <w:t>)</w:t>
      </w:r>
      <w:r w:rsidR="009E55E1">
        <w:rPr>
          <w:rFonts w:asciiTheme="minorHAnsi" w:hAnsiTheme="minorHAnsi" w:cs="Arial"/>
          <w:b/>
          <w:color w:val="000000"/>
          <w:sz w:val="22"/>
          <w:szCs w:val="22"/>
          <w:shd w:val="clear" w:color="auto" w:fill="FFFFFF"/>
        </w:rPr>
        <w:t>.</w:t>
      </w:r>
    </w:p>
    <w:p w:rsidR="00BE3168" w:rsidRPr="00BE3168" w:rsidRDefault="00BE3168" w:rsidP="001269D0">
      <w:pPr>
        <w:numPr>
          <w:ilvl w:val="0"/>
          <w:numId w:val="42"/>
        </w:numPr>
        <w:spacing w:before="120"/>
        <w:rPr>
          <w:rFonts w:asciiTheme="minorHAnsi" w:hAnsiTheme="minorHAnsi" w:cs="Arial"/>
          <w:color w:val="000000"/>
          <w:sz w:val="22"/>
          <w:szCs w:val="22"/>
        </w:rPr>
      </w:pPr>
      <w:r w:rsidRPr="00BE3168">
        <w:rPr>
          <w:rFonts w:asciiTheme="minorHAnsi" w:hAnsiTheme="minorHAnsi" w:cs="Arial"/>
          <w:color w:val="000000"/>
          <w:sz w:val="22"/>
          <w:szCs w:val="22"/>
        </w:rPr>
        <w:t>Maintain the general ledger of all the cash and bank transactions.</w:t>
      </w:r>
    </w:p>
    <w:p w:rsidR="00BE3168" w:rsidRPr="00BE3168" w:rsidRDefault="00BE3168" w:rsidP="001269D0">
      <w:pPr>
        <w:numPr>
          <w:ilvl w:val="0"/>
          <w:numId w:val="42"/>
        </w:numPr>
        <w:spacing w:before="120" w:line="276" w:lineRule="auto"/>
        <w:rPr>
          <w:rFonts w:asciiTheme="minorHAnsi" w:hAnsiTheme="minorHAnsi" w:cs="Arial"/>
          <w:color w:val="000000"/>
          <w:sz w:val="22"/>
          <w:szCs w:val="22"/>
          <w:shd w:val="clear" w:color="auto" w:fill="FFFFFF"/>
        </w:rPr>
      </w:pPr>
      <w:r w:rsidRPr="00BE3168">
        <w:rPr>
          <w:rFonts w:asciiTheme="minorHAnsi" w:hAnsiTheme="minorHAnsi" w:cs="Arial"/>
          <w:color w:val="000000"/>
          <w:sz w:val="22"/>
          <w:szCs w:val="22"/>
          <w:shd w:val="clear" w:color="auto" w:fill="FFFFFF"/>
        </w:rPr>
        <w:t>Monthly closings and preparation of monthly financial statements.</w:t>
      </w:r>
    </w:p>
    <w:p w:rsidR="00BE3168" w:rsidRPr="00BE3168" w:rsidRDefault="00BE3168" w:rsidP="001269D0">
      <w:pPr>
        <w:numPr>
          <w:ilvl w:val="0"/>
          <w:numId w:val="42"/>
        </w:numPr>
        <w:spacing w:before="120" w:line="360" w:lineRule="auto"/>
        <w:rPr>
          <w:rFonts w:asciiTheme="minorHAnsi" w:hAnsiTheme="minorHAnsi" w:cs="Arial"/>
          <w:color w:val="000000"/>
          <w:sz w:val="22"/>
          <w:szCs w:val="22"/>
          <w:shd w:val="clear" w:color="auto" w:fill="FFFFFF"/>
        </w:rPr>
      </w:pPr>
      <w:r w:rsidRPr="00BE3168">
        <w:rPr>
          <w:rFonts w:asciiTheme="minorHAnsi" w:hAnsiTheme="minorHAnsi" w:cs="Arial"/>
          <w:color w:val="000000"/>
          <w:sz w:val="22"/>
          <w:szCs w:val="22"/>
          <w:shd w:val="clear" w:color="auto" w:fill="FFFFFF"/>
        </w:rPr>
        <w:t xml:space="preserve">Prepare profit and loss statements and monthly closing and </w:t>
      </w:r>
      <w:r w:rsidRPr="00AE30BE">
        <w:rPr>
          <w:rFonts w:asciiTheme="minorHAnsi" w:hAnsiTheme="minorHAnsi" w:cs="Arial"/>
          <w:b/>
          <w:color w:val="000000"/>
          <w:sz w:val="22"/>
          <w:szCs w:val="22"/>
          <w:shd w:val="clear" w:color="auto" w:fill="FFFFFF"/>
        </w:rPr>
        <w:t>cost accounting reports</w:t>
      </w:r>
      <w:r w:rsidR="00AE30BE" w:rsidRPr="00AE30BE">
        <w:rPr>
          <w:rFonts w:asciiTheme="minorHAnsi" w:hAnsiTheme="minorHAnsi" w:cs="Arial"/>
          <w:color w:val="000000"/>
          <w:sz w:val="22"/>
          <w:szCs w:val="22"/>
          <w:shd w:val="clear" w:color="auto" w:fill="FFFFFF"/>
        </w:rPr>
        <w:t>.</w:t>
      </w:r>
    </w:p>
    <w:p w:rsidR="00BE3168" w:rsidRPr="00BE3168" w:rsidRDefault="00BE3168" w:rsidP="001269D0">
      <w:pPr>
        <w:numPr>
          <w:ilvl w:val="0"/>
          <w:numId w:val="42"/>
        </w:numPr>
        <w:spacing w:after="240" w:line="276" w:lineRule="auto"/>
        <w:rPr>
          <w:rFonts w:asciiTheme="minorHAnsi" w:hAnsiTheme="minorHAnsi" w:cs="Arial"/>
          <w:color w:val="000000"/>
          <w:sz w:val="22"/>
          <w:szCs w:val="22"/>
          <w:shd w:val="clear" w:color="auto" w:fill="FFFFFF"/>
        </w:rPr>
      </w:pPr>
      <w:r w:rsidRPr="00BE3168">
        <w:rPr>
          <w:rFonts w:asciiTheme="minorHAnsi" w:hAnsiTheme="minorHAnsi" w:cs="Arial"/>
          <w:color w:val="000000"/>
          <w:sz w:val="22"/>
          <w:szCs w:val="22"/>
          <w:shd w:val="clear" w:color="auto" w:fill="FFFFFF"/>
        </w:rPr>
        <w:t>Coordinate office activities and operations to secure efficiency and compliance to company policies.</w:t>
      </w:r>
    </w:p>
    <w:p w:rsidR="00BE3168" w:rsidRPr="00BE3168" w:rsidRDefault="00BE3168" w:rsidP="001269D0">
      <w:pPr>
        <w:numPr>
          <w:ilvl w:val="0"/>
          <w:numId w:val="42"/>
        </w:numPr>
        <w:spacing w:after="240" w:line="276" w:lineRule="auto"/>
        <w:rPr>
          <w:rFonts w:asciiTheme="minorHAnsi" w:hAnsiTheme="minorHAnsi" w:cs="Arial"/>
          <w:color w:val="000000"/>
          <w:sz w:val="22"/>
          <w:szCs w:val="22"/>
          <w:shd w:val="clear" w:color="auto" w:fill="FFFFFF"/>
        </w:rPr>
      </w:pPr>
      <w:r w:rsidRPr="00BE3168">
        <w:rPr>
          <w:rFonts w:asciiTheme="minorHAnsi" w:hAnsiTheme="minorHAnsi" w:cs="Arial"/>
          <w:color w:val="000000"/>
          <w:sz w:val="22"/>
          <w:szCs w:val="22"/>
          <w:shd w:val="clear" w:color="auto" w:fill="FFFFFF"/>
        </w:rPr>
        <w:t xml:space="preserve">Support budgeting and </w:t>
      </w:r>
      <w:r w:rsidRPr="00AE30BE">
        <w:rPr>
          <w:rFonts w:asciiTheme="minorHAnsi" w:hAnsiTheme="minorHAnsi" w:cs="Arial"/>
          <w:b/>
          <w:color w:val="000000"/>
          <w:sz w:val="22"/>
          <w:szCs w:val="22"/>
          <w:shd w:val="clear" w:color="auto" w:fill="FFFFFF"/>
        </w:rPr>
        <w:t>bookkeeping procedures</w:t>
      </w:r>
      <w:r w:rsidRPr="00BE3168">
        <w:rPr>
          <w:rFonts w:asciiTheme="minorHAnsi" w:hAnsiTheme="minorHAnsi" w:cs="Arial"/>
          <w:color w:val="000000"/>
          <w:sz w:val="22"/>
          <w:szCs w:val="22"/>
          <w:shd w:val="clear" w:color="auto" w:fill="FFFFFF"/>
        </w:rPr>
        <w:t>.</w:t>
      </w:r>
    </w:p>
    <w:p w:rsidR="00BE3168" w:rsidRDefault="00BE3168" w:rsidP="001269D0">
      <w:pPr>
        <w:numPr>
          <w:ilvl w:val="0"/>
          <w:numId w:val="42"/>
        </w:numPr>
        <w:spacing w:after="240" w:line="276" w:lineRule="auto"/>
        <w:rPr>
          <w:rFonts w:asciiTheme="minorHAnsi" w:hAnsiTheme="minorHAnsi" w:cs="Arial"/>
          <w:color w:val="000000"/>
          <w:sz w:val="22"/>
          <w:szCs w:val="22"/>
          <w:shd w:val="clear" w:color="auto" w:fill="FFFFFF"/>
        </w:rPr>
      </w:pPr>
      <w:r w:rsidRPr="00BE3168">
        <w:rPr>
          <w:rFonts w:asciiTheme="minorHAnsi" w:hAnsiTheme="minorHAnsi" w:cs="Arial"/>
          <w:color w:val="000000"/>
          <w:sz w:val="22"/>
          <w:szCs w:val="22"/>
          <w:shd w:val="clear" w:color="auto" w:fill="FFFFFF"/>
        </w:rPr>
        <w:t>Supervise administrative staff and divide responsibilities to ensure performance.</w:t>
      </w:r>
    </w:p>
    <w:p w:rsidR="005577F9" w:rsidRPr="005577F9" w:rsidRDefault="005577F9" w:rsidP="001269D0">
      <w:pPr>
        <w:pStyle w:val="ListParagraph"/>
        <w:numPr>
          <w:ilvl w:val="0"/>
          <w:numId w:val="42"/>
        </w:numPr>
        <w:spacing w:line="276" w:lineRule="auto"/>
        <w:ind w:right="-518"/>
        <w:rPr>
          <w:rFonts w:asciiTheme="minorHAnsi" w:hAnsiTheme="minorHAnsi"/>
          <w:sz w:val="22"/>
          <w:szCs w:val="22"/>
        </w:rPr>
      </w:pPr>
      <w:r w:rsidRPr="005577F9">
        <w:rPr>
          <w:rFonts w:asciiTheme="minorHAnsi" w:hAnsiTheme="minorHAnsi" w:cs="Helvetica"/>
          <w:sz w:val="22"/>
          <w:szCs w:val="22"/>
          <w:shd w:val="clear" w:color="auto" w:fill="FFFFFF"/>
        </w:rPr>
        <w:t>Secures financial information by completing data base backups.</w:t>
      </w:r>
    </w:p>
    <w:p w:rsidR="005577F9" w:rsidRPr="00BE3168" w:rsidRDefault="005577F9" w:rsidP="005577F9">
      <w:pPr>
        <w:spacing w:after="240"/>
        <w:ind w:left="720"/>
        <w:rPr>
          <w:rFonts w:asciiTheme="minorHAnsi" w:hAnsiTheme="minorHAnsi" w:cs="Arial"/>
          <w:color w:val="000000"/>
          <w:sz w:val="22"/>
          <w:szCs w:val="22"/>
          <w:shd w:val="clear" w:color="auto" w:fill="FFFFFF"/>
        </w:rPr>
      </w:pPr>
    </w:p>
    <w:p w:rsidR="00AE30BE" w:rsidRDefault="00AE30BE"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10023A" w:rsidRDefault="0010023A" w:rsidP="00AE30BE">
      <w:pPr>
        <w:tabs>
          <w:tab w:val="num" w:pos="430"/>
        </w:tabs>
        <w:spacing w:after="240"/>
        <w:ind w:left="-426"/>
        <w:contextualSpacing/>
        <w:jc w:val="both"/>
        <w:rPr>
          <w:rFonts w:asciiTheme="majorBidi" w:hAnsiTheme="majorBidi" w:cstheme="majorBidi"/>
          <w:iCs/>
          <w:sz w:val="20"/>
          <w:szCs w:val="20"/>
        </w:rPr>
      </w:pPr>
    </w:p>
    <w:p w:rsidR="004C064C" w:rsidRPr="00CB0749" w:rsidRDefault="000762D6" w:rsidP="00A271AD">
      <w:pPr>
        <w:shd w:val="clear" w:color="auto" w:fill="0F243E" w:themeFill="text2" w:themeFillShade="80"/>
        <w:ind w:right="-518" w:hanging="426"/>
        <w:rPr>
          <w:rFonts w:ascii="Palatino Linotype" w:hAnsi="Palatino Linotype" w:cstheme="minorHAnsi"/>
          <w:bCs/>
          <w:iCs/>
          <w:sz w:val="22"/>
          <w:szCs w:val="22"/>
        </w:rPr>
      </w:pPr>
      <w:r>
        <w:rPr>
          <w:rFonts w:ascii="Palatino Linotype" w:hAnsi="Palatino Linotype" w:cstheme="minorHAnsi"/>
          <w:b/>
          <w:iCs/>
          <w:sz w:val="26"/>
          <w:szCs w:val="22"/>
        </w:rPr>
        <w:t xml:space="preserve">   </w:t>
      </w:r>
      <w:r w:rsidR="000A6173" w:rsidRPr="00AE30BE">
        <w:rPr>
          <w:rFonts w:ascii="Palatino Linotype" w:hAnsi="Palatino Linotype" w:cstheme="minorHAnsi"/>
          <w:b/>
          <w:iCs/>
          <w:sz w:val="26"/>
          <w:szCs w:val="22"/>
        </w:rPr>
        <w:t>General Accountant</w:t>
      </w:r>
      <w:r w:rsidR="00AE30BE">
        <w:rPr>
          <w:rFonts w:ascii="Palatino Linotype" w:hAnsi="Palatino Linotype" w:cstheme="minorHAnsi"/>
          <w:b/>
          <w:iCs/>
          <w:sz w:val="22"/>
          <w:szCs w:val="22"/>
        </w:rPr>
        <w:tab/>
      </w:r>
      <w:r w:rsidR="000A6173">
        <w:rPr>
          <w:rFonts w:ascii="Palatino Linotype" w:hAnsi="Palatino Linotype" w:cstheme="minorHAnsi"/>
          <w:b/>
          <w:iCs/>
          <w:sz w:val="22"/>
          <w:szCs w:val="22"/>
        </w:rPr>
        <w:tab/>
      </w:r>
      <w:r w:rsidR="004C064C" w:rsidRPr="00CB0749">
        <w:rPr>
          <w:rFonts w:ascii="Palatino Linotype" w:hAnsi="Palatino Linotype" w:cstheme="minorHAnsi"/>
          <w:b/>
          <w:smallCaps/>
          <w:sz w:val="22"/>
          <w:szCs w:val="22"/>
        </w:rPr>
        <w:t xml:space="preserve"> (</w:t>
      </w:r>
      <w:r w:rsidR="000A6173">
        <w:rPr>
          <w:rFonts w:ascii="Palatino Linotype" w:hAnsi="Palatino Linotype" w:cstheme="minorHAnsi"/>
          <w:b/>
          <w:smallCaps/>
          <w:sz w:val="22"/>
          <w:szCs w:val="22"/>
        </w:rPr>
        <w:t xml:space="preserve">Al </w:t>
      </w:r>
      <w:proofErr w:type="spellStart"/>
      <w:r w:rsidR="000A6173">
        <w:rPr>
          <w:rFonts w:ascii="Palatino Linotype" w:hAnsi="Palatino Linotype" w:cstheme="minorHAnsi"/>
          <w:b/>
          <w:smallCaps/>
          <w:sz w:val="22"/>
          <w:szCs w:val="22"/>
        </w:rPr>
        <w:t>Mawasem</w:t>
      </w:r>
      <w:proofErr w:type="spellEnd"/>
      <w:r w:rsidR="000A6173">
        <w:rPr>
          <w:rFonts w:ascii="Palatino Linotype" w:hAnsi="Palatino Linotype" w:cstheme="minorHAnsi"/>
          <w:b/>
          <w:smallCaps/>
          <w:sz w:val="22"/>
          <w:szCs w:val="22"/>
        </w:rPr>
        <w:t xml:space="preserve"> Al </w:t>
      </w:r>
      <w:proofErr w:type="spellStart"/>
      <w:r w:rsidR="000A6173">
        <w:rPr>
          <w:rFonts w:ascii="Palatino Linotype" w:hAnsi="Palatino Linotype" w:cstheme="minorHAnsi"/>
          <w:b/>
          <w:smallCaps/>
          <w:sz w:val="22"/>
          <w:szCs w:val="22"/>
        </w:rPr>
        <w:t>Fedhia</w:t>
      </w:r>
      <w:proofErr w:type="spellEnd"/>
      <w:r w:rsidR="000A6173">
        <w:rPr>
          <w:rFonts w:ascii="Palatino Linotype" w:hAnsi="Palatino Linotype" w:cstheme="minorHAnsi"/>
          <w:b/>
          <w:smallCaps/>
          <w:sz w:val="22"/>
          <w:szCs w:val="22"/>
        </w:rPr>
        <w:t xml:space="preserve"> Real Estate Management, Abu Dhabi</w:t>
      </w:r>
      <w:r w:rsidR="00CB0749" w:rsidRPr="00CB0749">
        <w:rPr>
          <w:rFonts w:ascii="Palatino Linotype" w:hAnsi="Palatino Linotype" w:cstheme="minorHAnsi"/>
          <w:b/>
          <w:smallCaps/>
          <w:sz w:val="22"/>
          <w:szCs w:val="22"/>
        </w:rPr>
        <w:t>)</w:t>
      </w:r>
    </w:p>
    <w:p w:rsidR="00975BE6" w:rsidRDefault="00975BE6" w:rsidP="00396F7B">
      <w:pPr>
        <w:tabs>
          <w:tab w:val="num" w:pos="430"/>
        </w:tabs>
        <w:ind w:left="-426"/>
        <w:contextualSpacing/>
        <w:jc w:val="both"/>
        <w:rPr>
          <w:rFonts w:asciiTheme="majorBidi" w:hAnsiTheme="majorBidi" w:cstheme="majorBidi"/>
          <w:b/>
          <w:iCs/>
          <w:sz w:val="21"/>
          <w:szCs w:val="21"/>
        </w:rPr>
      </w:pPr>
    </w:p>
    <w:p w:rsidR="000A2640" w:rsidRPr="00A10C4C" w:rsidRDefault="000A2640" w:rsidP="00AB414A">
      <w:pPr>
        <w:tabs>
          <w:tab w:val="num" w:pos="430"/>
        </w:tabs>
        <w:ind w:left="-426"/>
        <w:contextualSpacing/>
        <w:jc w:val="center"/>
        <w:rPr>
          <w:rFonts w:asciiTheme="majorBidi" w:hAnsiTheme="majorBidi" w:cstheme="majorBidi"/>
          <w:b/>
          <w:iCs/>
          <w:sz w:val="21"/>
          <w:szCs w:val="21"/>
        </w:rPr>
      </w:pPr>
      <w:r>
        <w:rPr>
          <w:rFonts w:ascii="Arial" w:hAnsi="Arial" w:cs="Arial"/>
          <w:b/>
          <w:noProof/>
          <w:sz w:val="28"/>
          <w:szCs w:val="28"/>
        </w:rPr>
        <w:lastRenderedPageBreak/>
        <w:drawing>
          <wp:inline distT="0" distB="0" distL="0" distR="0">
            <wp:extent cx="6096000" cy="82867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4" cstate="print"/>
                    <a:srcRect/>
                    <a:stretch>
                      <a:fillRect/>
                    </a:stretch>
                  </pic:blipFill>
                  <pic:spPr bwMode="auto">
                    <a:xfrm>
                      <a:off x="0" y="0"/>
                      <a:ext cx="6096000" cy="828675"/>
                    </a:xfrm>
                    <a:prstGeom prst="rect">
                      <a:avLst/>
                    </a:prstGeom>
                    <a:noFill/>
                    <a:ln w="9525">
                      <a:noFill/>
                      <a:miter lim="800000"/>
                      <a:headEnd/>
                      <a:tailEnd/>
                    </a:ln>
                  </pic:spPr>
                </pic:pic>
              </a:graphicData>
            </a:graphic>
          </wp:inline>
        </w:drawing>
      </w:r>
    </w:p>
    <w:p w:rsidR="00396F7B" w:rsidRPr="000A6173" w:rsidRDefault="000A6173" w:rsidP="00396F7B">
      <w:pPr>
        <w:tabs>
          <w:tab w:val="num" w:pos="430"/>
        </w:tabs>
        <w:ind w:left="-426"/>
        <w:contextualSpacing/>
        <w:jc w:val="both"/>
        <w:rPr>
          <w:rFonts w:asciiTheme="minorHAnsi" w:hAnsiTheme="minorHAnsi" w:cstheme="minorHAnsi"/>
          <w:smallCaps/>
          <w:sz w:val="22"/>
          <w:szCs w:val="22"/>
        </w:rPr>
      </w:pPr>
      <w:r w:rsidRPr="000A6173">
        <w:rPr>
          <w:rFonts w:asciiTheme="minorHAnsi" w:hAnsiTheme="minorHAnsi" w:cstheme="minorHAnsi"/>
          <w:b/>
          <w:smallCaps/>
          <w:sz w:val="22"/>
          <w:szCs w:val="22"/>
        </w:rPr>
        <w:t xml:space="preserve">Al </w:t>
      </w:r>
      <w:proofErr w:type="spellStart"/>
      <w:r w:rsidRPr="000A6173">
        <w:rPr>
          <w:rFonts w:asciiTheme="minorHAnsi" w:hAnsiTheme="minorHAnsi" w:cstheme="minorHAnsi"/>
          <w:b/>
          <w:smallCaps/>
          <w:sz w:val="22"/>
          <w:szCs w:val="22"/>
        </w:rPr>
        <w:t>Mawasem</w:t>
      </w:r>
      <w:proofErr w:type="spellEnd"/>
      <w:r w:rsidRPr="000A6173">
        <w:rPr>
          <w:rFonts w:asciiTheme="minorHAnsi" w:hAnsiTheme="minorHAnsi" w:cstheme="minorHAnsi"/>
          <w:b/>
          <w:smallCaps/>
          <w:sz w:val="22"/>
          <w:szCs w:val="22"/>
        </w:rPr>
        <w:t xml:space="preserve"> Al </w:t>
      </w:r>
      <w:proofErr w:type="spellStart"/>
      <w:r w:rsidRPr="000A6173">
        <w:rPr>
          <w:rFonts w:asciiTheme="minorHAnsi" w:hAnsiTheme="minorHAnsi" w:cstheme="minorHAnsi"/>
          <w:b/>
          <w:smallCaps/>
          <w:sz w:val="22"/>
          <w:szCs w:val="22"/>
        </w:rPr>
        <w:t>Fedhia</w:t>
      </w:r>
      <w:proofErr w:type="spellEnd"/>
      <w:r w:rsidRPr="000A6173">
        <w:rPr>
          <w:rFonts w:asciiTheme="minorHAnsi" w:hAnsiTheme="minorHAnsi" w:cstheme="minorHAnsi"/>
          <w:b/>
          <w:smallCaps/>
          <w:sz w:val="22"/>
          <w:szCs w:val="22"/>
        </w:rPr>
        <w:t xml:space="preserve"> Real Estate Management, Abu Dhabi</w:t>
      </w:r>
      <w:r>
        <w:rPr>
          <w:rFonts w:asciiTheme="minorHAnsi" w:hAnsiTheme="minorHAnsi" w:cstheme="minorHAnsi"/>
          <w:smallCaps/>
          <w:sz w:val="22"/>
          <w:szCs w:val="22"/>
        </w:rPr>
        <w:t xml:space="preserve">, </w:t>
      </w:r>
      <w:r w:rsidRPr="000A6173">
        <w:rPr>
          <w:rFonts w:asciiTheme="minorHAnsi" w:hAnsiTheme="minorHAnsi" w:cs="Arial"/>
          <w:color w:val="000000"/>
          <w:sz w:val="22"/>
          <w:szCs w:val="22"/>
          <w:shd w:val="clear" w:color="auto" w:fill="FFFFFF"/>
        </w:rPr>
        <w:t>This is a well-established group in real estate sector</w:t>
      </w:r>
      <w:r>
        <w:rPr>
          <w:rFonts w:asciiTheme="minorHAnsi" w:hAnsiTheme="minorHAnsi" w:cs="Arial"/>
          <w:color w:val="000000"/>
          <w:sz w:val="22"/>
          <w:szCs w:val="22"/>
          <w:shd w:val="clear" w:color="auto" w:fill="FFFFFF"/>
        </w:rPr>
        <w:t xml:space="preserve">. They have many </w:t>
      </w:r>
      <w:proofErr w:type="gramStart"/>
      <w:r>
        <w:rPr>
          <w:rFonts w:asciiTheme="minorHAnsi" w:hAnsiTheme="minorHAnsi" w:cs="Arial"/>
          <w:color w:val="000000"/>
          <w:sz w:val="22"/>
          <w:szCs w:val="22"/>
          <w:shd w:val="clear" w:color="auto" w:fill="FFFFFF"/>
        </w:rPr>
        <w:t>villa</w:t>
      </w:r>
      <w:proofErr w:type="gramEnd"/>
      <w:r>
        <w:rPr>
          <w:rFonts w:asciiTheme="minorHAnsi" w:hAnsiTheme="minorHAnsi" w:cs="Arial"/>
          <w:color w:val="000000"/>
          <w:sz w:val="22"/>
          <w:szCs w:val="22"/>
          <w:shd w:val="clear" w:color="auto" w:fill="FFFFFF"/>
        </w:rPr>
        <w:t xml:space="preserve"> for rent purpose in </w:t>
      </w:r>
      <w:proofErr w:type="spellStart"/>
      <w:r>
        <w:rPr>
          <w:rFonts w:asciiTheme="minorHAnsi" w:hAnsiTheme="minorHAnsi" w:cs="Arial"/>
          <w:color w:val="000000"/>
          <w:sz w:val="22"/>
          <w:szCs w:val="22"/>
          <w:shd w:val="clear" w:color="auto" w:fill="FFFFFF"/>
        </w:rPr>
        <w:t>Khalifa</w:t>
      </w:r>
      <w:proofErr w:type="spellEnd"/>
      <w:r>
        <w:rPr>
          <w:rFonts w:asciiTheme="minorHAnsi" w:hAnsiTheme="minorHAnsi" w:cs="Arial"/>
          <w:color w:val="000000"/>
          <w:sz w:val="22"/>
          <w:szCs w:val="22"/>
          <w:shd w:val="clear" w:color="auto" w:fill="FFFFFF"/>
        </w:rPr>
        <w:t xml:space="preserve"> city A and also have </w:t>
      </w:r>
      <w:r w:rsidRPr="000A6173">
        <w:rPr>
          <w:rFonts w:asciiTheme="minorHAnsi" w:hAnsiTheme="minorHAnsi" w:cs="Arial"/>
          <w:b/>
          <w:color w:val="000000"/>
          <w:sz w:val="22"/>
          <w:szCs w:val="22"/>
          <w:shd w:val="clear" w:color="auto" w:fill="FFFFFF"/>
        </w:rPr>
        <w:t>GAVA HOTEL</w:t>
      </w:r>
      <w:r>
        <w:rPr>
          <w:rFonts w:asciiTheme="minorHAnsi" w:hAnsiTheme="minorHAnsi" w:cs="Arial"/>
          <w:color w:val="000000"/>
          <w:sz w:val="22"/>
          <w:szCs w:val="22"/>
          <w:shd w:val="clear" w:color="auto" w:fill="FFFFFF"/>
        </w:rPr>
        <w:t xml:space="preserve"> in Abu Dhabi.</w:t>
      </w:r>
    </w:p>
    <w:p w:rsidR="000A6173" w:rsidRPr="000A6173" w:rsidRDefault="000A6173" w:rsidP="000A6173">
      <w:pPr>
        <w:numPr>
          <w:ilvl w:val="0"/>
          <w:numId w:val="43"/>
        </w:numPr>
        <w:spacing w:before="120"/>
        <w:rPr>
          <w:rFonts w:asciiTheme="minorHAnsi" w:hAnsiTheme="minorHAnsi" w:cs="Arial"/>
          <w:color w:val="000000"/>
          <w:sz w:val="22"/>
          <w:szCs w:val="22"/>
        </w:rPr>
      </w:pPr>
      <w:r w:rsidRPr="000A6173">
        <w:rPr>
          <w:rFonts w:asciiTheme="minorHAnsi" w:hAnsiTheme="minorHAnsi" w:cs="Arial"/>
          <w:color w:val="000000"/>
          <w:sz w:val="22"/>
          <w:szCs w:val="22"/>
        </w:rPr>
        <w:t>Establish tables of accounts, and assign entries to proper accounts.</w:t>
      </w:r>
    </w:p>
    <w:p w:rsidR="000A6173" w:rsidRPr="000A6173" w:rsidRDefault="000A6173" w:rsidP="000A6173">
      <w:pPr>
        <w:numPr>
          <w:ilvl w:val="0"/>
          <w:numId w:val="43"/>
        </w:numPr>
        <w:spacing w:before="120"/>
        <w:rPr>
          <w:rFonts w:asciiTheme="minorHAnsi" w:hAnsiTheme="minorHAnsi" w:cs="Arial"/>
          <w:color w:val="000000"/>
          <w:sz w:val="22"/>
          <w:szCs w:val="22"/>
        </w:rPr>
      </w:pPr>
      <w:r w:rsidRPr="000A6173">
        <w:rPr>
          <w:rFonts w:asciiTheme="minorHAnsi" w:hAnsiTheme="minorHAnsi" w:cs="Arial"/>
          <w:sz w:val="22"/>
          <w:szCs w:val="22"/>
        </w:rPr>
        <w:t xml:space="preserve">Planning and scheduling collections according to statement of accounts and according to </w:t>
      </w:r>
      <w:proofErr w:type="gramStart"/>
      <w:r w:rsidRPr="000A6173">
        <w:rPr>
          <w:rFonts w:asciiTheme="minorHAnsi" w:hAnsiTheme="minorHAnsi" w:cs="Arial"/>
          <w:sz w:val="22"/>
          <w:szCs w:val="22"/>
        </w:rPr>
        <w:t>tenants</w:t>
      </w:r>
      <w:proofErr w:type="gramEnd"/>
      <w:r w:rsidRPr="000A6173">
        <w:rPr>
          <w:rFonts w:asciiTheme="minorHAnsi" w:hAnsiTheme="minorHAnsi" w:cs="Arial"/>
          <w:sz w:val="22"/>
          <w:szCs w:val="22"/>
        </w:rPr>
        <w:t xml:space="preserve"> contracts.</w:t>
      </w:r>
    </w:p>
    <w:p w:rsidR="000A6173" w:rsidRPr="000A6173" w:rsidRDefault="000A6173" w:rsidP="000A6173">
      <w:pPr>
        <w:numPr>
          <w:ilvl w:val="0"/>
          <w:numId w:val="43"/>
        </w:numPr>
        <w:spacing w:before="120"/>
        <w:rPr>
          <w:rFonts w:asciiTheme="minorHAnsi" w:hAnsiTheme="minorHAnsi" w:cs="Arial"/>
          <w:color w:val="000000"/>
          <w:sz w:val="22"/>
          <w:szCs w:val="22"/>
        </w:rPr>
      </w:pPr>
      <w:r w:rsidRPr="000A6173">
        <w:rPr>
          <w:rFonts w:asciiTheme="minorHAnsi" w:hAnsiTheme="minorHAnsi" w:cs="Arial"/>
          <w:color w:val="000000"/>
          <w:sz w:val="22"/>
          <w:szCs w:val="22"/>
        </w:rPr>
        <w:t xml:space="preserve">Collate bank statements on monthly basis for </w:t>
      </w:r>
      <w:r w:rsidRPr="00AE30BE">
        <w:rPr>
          <w:rFonts w:asciiTheme="minorHAnsi" w:hAnsiTheme="minorHAnsi" w:cs="Arial"/>
          <w:b/>
          <w:color w:val="000000"/>
          <w:sz w:val="22"/>
          <w:szCs w:val="22"/>
        </w:rPr>
        <w:t>bank reconciliation</w:t>
      </w:r>
      <w:r w:rsidRPr="000A6173">
        <w:rPr>
          <w:rFonts w:asciiTheme="minorHAnsi" w:hAnsiTheme="minorHAnsi" w:cs="Arial"/>
          <w:color w:val="000000"/>
          <w:sz w:val="22"/>
          <w:szCs w:val="22"/>
        </w:rPr>
        <w:t>.</w:t>
      </w:r>
    </w:p>
    <w:p w:rsidR="000A6173" w:rsidRPr="000A6173" w:rsidRDefault="000A6173" w:rsidP="000A6173">
      <w:pPr>
        <w:numPr>
          <w:ilvl w:val="0"/>
          <w:numId w:val="43"/>
        </w:numPr>
        <w:spacing w:before="120"/>
        <w:rPr>
          <w:rFonts w:asciiTheme="minorHAnsi" w:hAnsiTheme="minorHAnsi" w:cs="Arial"/>
          <w:color w:val="000000"/>
          <w:sz w:val="22"/>
          <w:szCs w:val="22"/>
        </w:rPr>
      </w:pPr>
      <w:r w:rsidRPr="000A6173">
        <w:rPr>
          <w:rFonts w:asciiTheme="minorHAnsi" w:hAnsiTheme="minorHAnsi" w:cs="Arial"/>
          <w:sz w:val="22"/>
          <w:szCs w:val="22"/>
        </w:rPr>
        <w:t>Review on a daily basis tenants outstanding and taking timely action to recover any overdue amounts.</w:t>
      </w:r>
    </w:p>
    <w:p w:rsidR="000A6173" w:rsidRPr="000A6173" w:rsidRDefault="000A6173" w:rsidP="000A6173">
      <w:pPr>
        <w:numPr>
          <w:ilvl w:val="0"/>
          <w:numId w:val="43"/>
        </w:numPr>
        <w:spacing w:before="120"/>
        <w:rPr>
          <w:rFonts w:asciiTheme="minorHAnsi" w:hAnsiTheme="minorHAnsi" w:cs="Arial"/>
          <w:color w:val="000000"/>
          <w:sz w:val="22"/>
          <w:szCs w:val="22"/>
          <w:shd w:val="clear" w:color="auto" w:fill="FFFFFF"/>
        </w:rPr>
      </w:pPr>
      <w:r w:rsidRPr="000A6173">
        <w:rPr>
          <w:rFonts w:asciiTheme="minorHAnsi" w:hAnsiTheme="minorHAnsi" w:cs="Arial"/>
          <w:color w:val="000000"/>
          <w:sz w:val="22"/>
          <w:szCs w:val="22"/>
          <w:shd w:val="clear" w:color="auto" w:fill="FFFFFF"/>
        </w:rPr>
        <w:t xml:space="preserve">Monthly closings and preparation of </w:t>
      </w:r>
      <w:r w:rsidRPr="00AE30BE">
        <w:rPr>
          <w:rFonts w:asciiTheme="minorHAnsi" w:hAnsiTheme="minorHAnsi" w:cs="Arial"/>
          <w:b/>
          <w:color w:val="000000"/>
          <w:sz w:val="22"/>
          <w:szCs w:val="22"/>
          <w:shd w:val="clear" w:color="auto" w:fill="FFFFFF"/>
        </w:rPr>
        <w:t>monthly financial statements</w:t>
      </w:r>
      <w:r w:rsidRPr="000A6173">
        <w:rPr>
          <w:rFonts w:asciiTheme="minorHAnsi" w:hAnsiTheme="minorHAnsi" w:cs="Arial"/>
          <w:color w:val="000000"/>
          <w:sz w:val="22"/>
          <w:szCs w:val="22"/>
          <w:shd w:val="clear" w:color="auto" w:fill="FFFFFF"/>
        </w:rPr>
        <w:t>.</w:t>
      </w:r>
    </w:p>
    <w:p w:rsidR="000A6173" w:rsidRPr="000A6173" w:rsidRDefault="000A6173" w:rsidP="000A6173">
      <w:pPr>
        <w:numPr>
          <w:ilvl w:val="0"/>
          <w:numId w:val="43"/>
        </w:numPr>
        <w:spacing w:before="120"/>
        <w:rPr>
          <w:rFonts w:asciiTheme="minorHAnsi" w:hAnsiTheme="minorHAnsi" w:cs="Arial"/>
          <w:color w:val="000000"/>
          <w:sz w:val="22"/>
          <w:szCs w:val="22"/>
          <w:shd w:val="clear" w:color="auto" w:fill="FFFFFF"/>
        </w:rPr>
      </w:pPr>
      <w:r w:rsidRPr="000A6173">
        <w:rPr>
          <w:rFonts w:asciiTheme="minorHAnsi" w:hAnsiTheme="minorHAnsi" w:cs="Arial"/>
          <w:color w:val="000000"/>
          <w:sz w:val="22"/>
          <w:szCs w:val="22"/>
          <w:shd w:val="clear" w:color="auto" w:fill="FFFFFF"/>
        </w:rPr>
        <w:t xml:space="preserve">Prepare </w:t>
      </w:r>
      <w:r w:rsidRPr="00AE30BE">
        <w:rPr>
          <w:rFonts w:asciiTheme="minorHAnsi" w:hAnsiTheme="minorHAnsi" w:cs="Arial"/>
          <w:b/>
          <w:color w:val="000000"/>
          <w:sz w:val="22"/>
          <w:szCs w:val="22"/>
          <w:shd w:val="clear" w:color="auto" w:fill="FFFFFF"/>
        </w:rPr>
        <w:t>profit and loss statements</w:t>
      </w:r>
      <w:r w:rsidRPr="000A6173">
        <w:rPr>
          <w:rFonts w:asciiTheme="minorHAnsi" w:hAnsiTheme="minorHAnsi" w:cs="Arial"/>
          <w:color w:val="000000"/>
          <w:sz w:val="22"/>
          <w:szCs w:val="22"/>
          <w:shd w:val="clear" w:color="auto" w:fill="FFFFFF"/>
        </w:rPr>
        <w:t xml:space="preserve"> and monthly closing.</w:t>
      </w:r>
    </w:p>
    <w:p w:rsidR="000A6173" w:rsidRPr="000A6173" w:rsidRDefault="000A6173" w:rsidP="000A6173">
      <w:pPr>
        <w:numPr>
          <w:ilvl w:val="0"/>
          <w:numId w:val="43"/>
        </w:numPr>
        <w:spacing w:before="120"/>
        <w:rPr>
          <w:rFonts w:asciiTheme="minorHAnsi" w:hAnsiTheme="minorHAnsi" w:cs="Arial"/>
          <w:color w:val="000000"/>
          <w:sz w:val="22"/>
          <w:szCs w:val="22"/>
          <w:shd w:val="clear" w:color="auto" w:fill="FFFFFF"/>
        </w:rPr>
      </w:pPr>
      <w:r w:rsidRPr="000A6173">
        <w:rPr>
          <w:rFonts w:asciiTheme="minorHAnsi" w:hAnsiTheme="minorHAnsi" w:cs="Arial"/>
          <w:color w:val="000000"/>
          <w:sz w:val="22"/>
          <w:szCs w:val="22"/>
          <w:shd w:val="clear" w:color="auto" w:fill="FFFFFF"/>
        </w:rPr>
        <w:t xml:space="preserve">Administer </w:t>
      </w:r>
      <w:r w:rsidRPr="00AE30BE">
        <w:rPr>
          <w:rFonts w:asciiTheme="minorHAnsi" w:hAnsiTheme="minorHAnsi" w:cs="Arial"/>
          <w:b/>
          <w:color w:val="000000"/>
          <w:sz w:val="22"/>
          <w:szCs w:val="22"/>
          <w:shd w:val="clear" w:color="auto" w:fill="FFFFFF"/>
        </w:rPr>
        <w:t>accounts receivable</w:t>
      </w:r>
      <w:r w:rsidRPr="000A6173">
        <w:rPr>
          <w:rFonts w:asciiTheme="minorHAnsi" w:hAnsiTheme="minorHAnsi" w:cs="Arial"/>
          <w:color w:val="000000"/>
          <w:sz w:val="22"/>
          <w:szCs w:val="22"/>
          <w:shd w:val="clear" w:color="auto" w:fill="FFFFFF"/>
        </w:rPr>
        <w:t xml:space="preserve"> and </w:t>
      </w:r>
      <w:r w:rsidRPr="00AE30BE">
        <w:rPr>
          <w:rFonts w:asciiTheme="minorHAnsi" w:hAnsiTheme="minorHAnsi" w:cs="Arial"/>
          <w:b/>
          <w:color w:val="000000"/>
          <w:sz w:val="22"/>
          <w:szCs w:val="22"/>
          <w:shd w:val="clear" w:color="auto" w:fill="FFFFFF"/>
        </w:rPr>
        <w:t>accounts payable</w:t>
      </w:r>
      <w:r w:rsidRPr="000A6173">
        <w:rPr>
          <w:rFonts w:asciiTheme="minorHAnsi" w:hAnsiTheme="minorHAnsi" w:cs="Arial"/>
          <w:color w:val="000000"/>
          <w:sz w:val="22"/>
          <w:szCs w:val="22"/>
          <w:shd w:val="clear" w:color="auto" w:fill="FFFFFF"/>
        </w:rPr>
        <w:t>.</w:t>
      </w:r>
    </w:p>
    <w:p w:rsidR="000A6173" w:rsidRPr="000A6173" w:rsidRDefault="000A6173" w:rsidP="000A6173">
      <w:pPr>
        <w:numPr>
          <w:ilvl w:val="0"/>
          <w:numId w:val="43"/>
        </w:numPr>
        <w:spacing w:before="120"/>
        <w:rPr>
          <w:rFonts w:asciiTheme="minorHAnsi" w:hAnsiTheme="minorHAnsi" w:cs="Arial"/>
          <w:color w:val="000000"/>
          <w:sz w:val="22"/>
          <w:szCs w:val="22"/>
          <w:shd w:val="clear" w:color="auto" w:fill="FFFFFF"/>
        </w:rPr>
      </w:pPr>
      <w:r w:rsidRPr="000A6173">
        <w:rPr>
          <w:rFonts w:asciiTheme="minorHAnsi" w:hAnsiTheme="minorHAnsi" w:cs="Arial"/>
          <w:color w:val="000000"/>
          <w:sz w:val="22"/>
          <w:szCs w:val="22"/>
          <w:shd w:val="clear" w:color="auto" w:fill="FFFFFF"/>
        </w:rPr>
        <w:t xml:space="preserve">Posting entries in </w:t>
      </w:r>
      <w:r w:rsidRPr="00AE30BE">
        <w:rPr>
          <w:rFonts w:asciiTheme="minorHAnsi" w:hAnsiTheme="minorHAnsi" w:cs="Arial"/>
          <w:b/>
          <w:color w:val="000000"/>
          <w:sz w:val="22"/>
          <w:szCs w:val="22"/>
          <w:shd w:val="clear" w:color="auto" w:fill="FFFFFF"/>
        </w:rPr>
        <w:t>accounting software (FOCUS)</w:t>
      </w:r>
      <w:r w:rsidR="00AB69DE">
        <w:rPr>
          <w:rFonts w:asciiTheme="minorHAnsi" w:hAnsiTheme="minorHAnsi" w:cs="Arial"/>
          <w:b/>
          <w:color w:val="000000"/>
          <w:sz w:val="22"/>
          <w:szCs w:val="22"/>
          <w:shd w:val="clear" w:color="auto" w:fill="FFFFFF"/>
        </w:rPr>
        <w:t>.</w:t>
      </w:r>
    </w:p>
    <w:p w:rsidR="005577F9" w:rsidRPr="005577F9" w:rsidRDefault="000A6173" w:rsidP="005577F9">
      <w:pPr>
        <w:numPr>
          <w:ilvl w:val="0"/>
          <w:numId w:val="43"/>
        </w:numPr>
        <w:spacing w:before="120"/>
        <w:rPr>
          <w:rFonts w:asciiTheme="minorHAnsi" w:hAnsiTheme="minorHAnsi" w:cs="Arial"/>
          <w:b/>
          <w:color w:val="000000"/>
          <w:sz w:val="22"/>
          <w:szCs w:val="22"/>
          <w:u w:val="single"/>
        </w:rPr>
      </w:pPr>
      <w:r w:rsidRPr="000A6173">
        <w:rPr>
          <w:rFonts w:asciiTheme="minorHAnsi" w:hAnsiTheme="minorHAnsi" w:cs="Arial"/>
          <w:color w:val="000000"/>
          <w:sz w:val="22"/>
          <w:szCs w:val="22"/>
          <w:shd w:val="clear" w:color="auto" w:fill="FFFFFF"/>
        </w:rPr>
        <w:t>Account/bank reconciliations on monthly basis.</w:t>
      </w:r>
    </w:p>
    <w:p w:rsidR="005577F9" w:rsidRPr="005577F9" w:rsidRDefault="005577F9" w:rsidP="005577F9">
      <w:pPr>
        <w:pStyle w:val="ListParagraph"/>
        <w:numPr>
          <w:ilvl w:val="0"/>
          <w:numId w:val="43"/>
        </w:numPr>
        <w:ind w:right="-518"/>
        <w:rPr>
          <w:rFonts w:asciiTheme="minorHAnsi" w:hAnsiTheme="minorHAnsi"/>
          <w:sz w:val="22"/>
          <w:szCs w:val="22"/>
        </w:rPr>
      </w:pPr>
      <w:r w:rsidRPr="005577F9">
        <w:rPr>
          <w:rFonts w:asciiTheme="minorHAnsi" w:hAnsiTheme="minorHAnsi" w:cs="Helvetica"/>
          <w:sz w:val="22"/>
          <w:szCs w:val="22"/>
          <w:shd w:val="clear" w:color="auto" w:fill="FFFFFF"/>
        </w:rPr>
        <w:t>Secures financial information by completing data base backups.</w:t>
      </w:r>
    </w:p>
    <w:p w:rsidR="009D4D6D" w:rsidRDefault="009D4D6D" w:rsidP="00D52FF6">
      <w:pPr>
        <w:pStyle w:val="ListParagraph"/>
        <w:ind w:left="0" w:right="-518"/>
        <w:rPr>
          <w:rFonts w:ascii="Palatino Linotype" w:hAnsi="Palatino Linotype" w:cstheme="majorBidi"/>
          <w:bCs/>
          <w:iCs/>
          <w:sz w:val="20"/>
          <w:szCs w:val="20"/>
        </w:rPr>
      </w:pPr>
    </w:p>
    <w:p w:rsidR="0010023A" w:rsidRDefault="0010023A" w:rsidP="00D52FF6">
      <w:pPr>
        <w:pStyle w:val="ListParagraph"/>
        <w:ind w:left="0" w:right="-518"/>
        <w:rPr>
          <w:rFonts w:ascii="Palatino Linotype" w:hAnsi="Palatino Linotype" w:cstheme="majorBidi"/>
          <w:bCs/>
          <w:iCs/>
          <w:sz w:val="20"/>
          <w:szCs w:val="20"/>
        </w:rPr>
      </w:pPr>
    </w:p>
    <w:p w:rsidR="0010023A" w:rsidRDefault="0010023A" w:rsidP="00D52FF6">
      <w:pPr>
        <w:pStyle w:val="ListParagraph"/>
        <w:ind w:left="0" w:right="-518"/>
        <w:rPr>
          <w:rFonts w:ascii="Palatino Linotype" w:hAnsi="Palatino Linotype" w:cstheme="majorBidi"/>
          <w:bCs/>
          <w:iCs/>
          <w:sz w:val="20"/>
          <w:szCs w:val="20"/>
        </w:rPr>
      </w:pPr>
    </w:p>
    <w:p w:rsidR="00933E45" w:rsidRPr="00F67843" w:rsidRDefault="004A496B" w:rsidP="00C03DCF">
      <w:pPr>
        <w:pStyle w:val="SectionSubtitle"/>
        <w:shd w:val="clear" w:color="auto" w:fill="0F243E" w:themeFill="text2" w:themeFillShade="80"/>
        <w:spacing w:before="0" w:line="240" w:lineRule="auto"/>
        <w:ind w:right="-518" w:hanging="567"/>
        <w:jc w:val="both"/>
        <w:rPr>
          <w:rFonts w:ascii="Palatino Linotype" w:hAnsi="Palatino Linotype" w:cstheme="minorHAnsi"/>
          <w:smallCaps/>
          <w:sz w:val="22"/>
          <w:szCs w:val="22"/>
          <w:u w:val="single"/>
        </w:rPr>
      </w:pPr>
      <w:r w:rsidRPr="00F67843">
        <w:rPr>
          <w:rFonts w:ascii="Palatino Linotype" w:hAnsi="Palatino Linotype" w:cstheme="minorHAnsi"/>
          <w:smallCaps/>
          <w:sz w:val="22"/>
          <w:szCs w:val="22"/>
          <w:u w:val="single"/>
        </w:rPr>
        <w:t>A</w:t>
      </w:r>
      <w:r w:rsidR="006028A5" w:rsidRPr="00F67843">
        <w:rPr>
          <w:rFonts w:ascii="Palatino Linotype" w:hAnsi="Palatino Linotype" w:cstheme="minorHAnsi"/>
          <w:smallCaps/>
          <w:sz w:val="22"/>
          <w:szCs w:val="22"/>
          <w:u w:val="single"/>
        </w:rPr>
        <w:t>s</w:t>
      </w:r>
      <w:r w:rsidR="003B72E3">
        <w:rPr>
          <w:rFonts w:ascii="Palatino Linotype" w:hAnsi="Palatino Linotype" w:cstheme="minorHAnsi"/>
          <w:smallCaps/>
          <w:sz w:val="22"/>
          <w:szCs w:val="22"/>
          <w:u w:val="single"/>
        </w:rPr>
        <w:t xml:space="preserve">sistant Supervisor, occasional basis </w:t>
      </w:r>
      <w:r w:rsidR="003B72E3">
        <w:rPr>
          <w:rFonts w:ascii="Palatino Linotype" w:hAnsi="Palatino Linotype" w:cstheme="minorHAnsi"/>
          <w:smallCaps/>
          <w:sz w:val="22"/>
          <w:szCs w:val="22"/>
          <w:u w:val="single"/>
        </w:rPr>
        <w:tab/>
      </w:r>
      <w:r w:rsidR="008655AB" w:rsidRPr="00F67843">
        <w:rPr>
          <w:rFonts w:ascii="Palatino Linotype" w:hAnsi="Palatino Linotype" w:cstheme="minorHAnsi"/>
          <w:smallCaps/>
          <w:sz w:val="22"/>
          <w:szCs w:val="22"/>
          <w:u w:val="single"/>
        </w:rPr>
        <w:t xml:space="preserve"> (</w:t>
      </w:r>
      <w:r w:rsidR="000A2640">
        <w:rPr>
          <w:rFonts w:ascii="Palatino Linotype" w:hAnsi="Palatino Linotype" w:cstheme="minorHAnsi"/>
          <w:smallCaps/>
          <w:sz w:val="22"/>
          <w:szCs w:val="22"/>
          <w:u w:val="single"/>
        </w:rPr>
        <w:t>British Council, Pakistan</w:t>
      </w:r>
      <w:r w:rsidR="0051467B" w:rsidRPr="00F67843">
        <w:rPr>
          <w:rFonts w:ascii="Palatino Linotype" w:hAnsi="Palatino Linotype" w:cstheme="minorHAnsi"/>
          <w:smallCaps/>
          <w:sz w:val="22"/>
          <w:szCs w:val="22"/>
          <w:u w:val="single"/>
        </w:rPr>
        <w:t>)</w:t>
      </w:r>
    </w:p>
    <w:p w:rsidR="00D52FF6" w:rsidRDefault="00D52FF6" w:rsidP="002D57DA">
      <w:pPr>
        <w:shd w:val="clear" w:color="auto" w:fill="FFFFFF" w:themeFill="background1"/>
        <w:ind w:left="-567" w:right="-518"/>
        <w:jc w:val="both"/>
        <w:rPr>
          <w:rFonts w:ascii="Palatino Linotype" w:hAnsi="Palatino Linotype" w:cstheme="minorHAnsi"/>
          <w:bCs/>
          <w:sz w:val="20"/>
          <w:szCs w:val="20"/>
        </w:rPr>
      </w:pPr>
    </w:p>
    <w:p w:rsidR="000A2640" w:rsidRDefault="000A2640" w:rsidP="000A2640">
      <w:pPr>
        <w:jc w:val="both"/>
      </w:pPr>
      <w:r>
        <w:rPr>
          <w:noProof/>
        </w:rPr>
        <w:drawing>
          <wp:anchor distT="0" distB="0" distL="114300" distR="114300" simplePos="0" relativeHeight="251657216" behindDoc="1" locked="0" layoutInCell="1" allowOverlap="1">
            <wp:simplePos x="0" y="0"/>
            <wp:positionH relativeFrom="column">
              <wp:posOffset>4985385</wp:posOffset>
            </wp:positionH>
            <wp:positionV relativeFrom="paragraph">
              <wp:posOffset>182245</wp:posOffset>
            </wp:positionV>
            <wp:extent cx="1273175" cy="466725"/>
            <wp:effectExtent l="19050" t="0" r="3175" b="0"/>
            <wp:wrapNone/>
            <wp:docPr id="5" name="Picture 5" descr="iel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lts-logo"/>
                    <pic:cNvPicPr>
                      <a:picLocks noChangeAspect="1" noChangeArrowheads="1"/>
                    </pic:cNvPicPr>
                  </pic:nvPicPr>
                  <pic:blipFill>
                    <a:blip r:embed="rId15"/>
                    <a:srcRect/>
                    <a:stretch>
                      <a:fillRect/>
                    </a:stretch>
                  </pic:blipFill>
                  <pic:spPr bwMode="auto">
                    <a:xfrm>
                      <a:off x="0" y="0"/>
                      <a:ext cx="1273175" cy="466725"/>
                    </a:xfrm>
                    <a:prstGeom prst="rect">
                      <a:avLst/>
                    </a:prstGeom>
                    <a:noFill/>
                    <a:ln w="9525">
                      <a:noFill/>
                      <a:miter lim="800000"/>
                      <a:headEnd/>
                      <a:tailEnd/>
                    </a:ln>
                  </pic:spPr>
                </pic:pic>
              </a:graphicData>
            </a:graphic>
          </wp:anchor>
        </w:drawing>
      </w:r>
      <w:r>
        <w:rPr>
          <w:noProof/>
        </w:rPr>
        <w:drawing>
          <wp:inline distT="0" distB="0" distL="0" distR="0">
            <wp:extent cx="1952625" cy="771525"/>
            <wp:effectExtent l="19050" t="0" r="9525" b="0"/>
            <wp:docPr id="7" name="Picture 7" descr="Brit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tishCouncil"/>
                    <pic:cNvPicPr>
                      <a:picLocks noChangeAspect="1" noChangeArrowheads="1"/>
                    </pic:cNvPicPr>
                  </pic:nvPicPr>
                  <pic:blipFill>
                    <a:blip r:embed="rId16"/>
                    <a:srcRect/>
                    <a:stretch>
                      <a:fillRect/>
                    </a:stretch>
                  </pic:blipFill>
                  <pic:spPr bwMode="auto">
                    <a:xfrm>
                      <a:off x="0" y="0"/>
                      <a:ext cx="1952625" cy="771525"/>
                    </a:xfrm>
                    <a:prstGeom prst="rect">
                      <a:avLst/>
                    </a:prstGeom>
                    <a:noFill/>
                    <a:ln w="9525">
                      <a:noFill/>
                      <a:miter lim="800000"/>
                      <a:headEnd/>
                      <a:tailEnd/>
                    </a:ln>
                  </pic:spPr>
                </pic:pic>
              </a:graphicData>
            </a:graphic>
          </wp:inline>
        </w:drawing>
      </w:r>
      <w:r>
        <w:t xml:space="preserve">                            </w:t>
      </w:r>
      <w:r>
        <w:rPr>
          <w:noProof/>
        </w:rPr>
        <w:drawing>
          <wp:inline distT="0" distB="0" distL="0" distR="0">
            <wp:extent cx="800100" cy="800100"/>
            <wp:effectExtent l="19050" t="0" r="0" b="0"/>
            <wp:docPr id="8" name="Picture 8"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named"/>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A2640" w:rsidRDefault="000A2640" w:rsidP="000A2640">
      <w:pPr>
        <w:shd w:val="clear" w:color="auto" w:fill="FFFFFF" w:themeFill="background1"/>
        <w:ind w:left="-567" w:right="-518"/>
        <w:rPr>
          <w:rFonts w:ascii="Palatino Linotype" w:hAnsi="Palatino Linotype" w:cstheme="minorHAnsi"/>
          <w:bCs/>
          <w:sz w:val="20"/>
          <w:szCs w:val="20"/>
        </w:rPr>
      </w:pPr>
    </w:p>
    <w:p w:rsidR="0010023A" w:rsidRDefault="0010023A" w:rsidP="000A2640">
      <w:pPr>
        <w:shd w:val="clear" w:color="auto" w:fill="FFFFFF" w:themeFill="background1"/>
        <w:ind w:left="-567" w:right="-518"/>
        <w:rPr>
          <w:rFonts w:ascii="Palatino Linotype" w:hAnsi="Palatino Linotype" w:cstheme="minorHAnsi"/>
          <w:bCs/>
          <w:sz w:val="20"/>
          <w:szCs w:val="20"/>
        </w:rPr>
      </w:pPr>
    </w:p>
    <w:p w:rsidR="002D57DA" w:rsidRPr="000A2640" w:rsidRDefault="000A2640" w:rsidP="000A2640">
      <w:pPr>
        <w:ind w:left="-567" w:right="-518"/>
        <w:jc w:val="both"/>
        <w:rPr>
          <w:rFonts w:asciiTheme="minorHAnsi" w:hAnsiTheme="minorHAnsi" w:cs="Arial"/>
          <w:color w:val="333333"/>
          <w:sz w:val="22"/>
          <w:szCs w:val="22"/>
          <w:shd w:val="clear" w:color="auto" w:fill="EBEFF0"/>
        </w:rPr>
      </w:pPr>
      <w:r w:rsidRPr="000A2640">
        <w:rPr>
          <w:rFonts w:asciiTheme="minorHAnsi" w:hAnsiTheme="minorHAnsi" w:cs="Arial"/>
          <w:color w:val="333333"/>
          <w:sz w:val="22"/>
          <w:szCs w:val="22"/>
          <w:shd w:val="clear" w:color="auto" w:fill="EBEFF0"/>
        </w:rPr>
        <w:t xml:space="preserve">The British Council is the UK’s international </w:t>
      </w:r>
      <w:r w:rsidR="00E321D1" w:rsidRPr="000A2640">
        <w:rPr>
          <w:rFonts w:asciiTheme="minorHAnsi" w:hAnsiTheme="minorHAnsi" w:cs="Arial"/>
          <w:color w:val="333333"/>
          <w:sz w:val="22"/>
          <w:szCs w:val="22"/>
          <w:shd w:val="clear" w:color="auto" w:fill="EBEFF0"/>
        </w:rPr>
        <w:t>organization</w:t>
      </w:r>
      <w:r w:rsidRPr="000A2640">
        <w:rPr>
          <w:rFonts w:asciiTheme="minorHAnsi" w:hAnsiTheme="minorHAnsi" w:cs="Arial"/>
          <w:color w:val="333333"/>
          <w:sz w:val="22"/>
          <w:szCs w:val="22"/>
          <w:shd w:val="clear" w:color="auto" w:fill="EBEFF0"/>
        </w:rPr>
        <w:t xml:space="preserve"> for cultural relations and educational opportunities. We are on the ground in six continents and over 100 countries, bringing international opportunity to life, </w:t>
      </w:r>
      <w:proofErr w:type="gramStart"/>
      <w:r w:rsidRPr="000A2640">
        <w:rPr>
          <w:rFonts w:asciiTheme="minorHAnsi" w:hAnsiTheme="minorHAnsi" w:cs="Arial"/>
          <w:color w:val="333333"/>
          <w:sz w:val="22"/>
          <w:szCs w:val="22"/>
          <w:shd w:val="clear" w:color="auto" w:fill="EBEFF0"/>
        </w:rPr>
        <w:t>every</w:t>
      </w:r>
      <w:proofErr w:type="gramEnd"/>
      <w:r w:rsidRPr="000A2640">
        <w:rPr>
          <w:rFonts w:asciiTheme="minorHAnsi" w:hAnsiTheme="minorHAnsi" w:cs="Arial"/>
          <w:color w:val="333333"/>
          <w:sz w:val="22"/>
          <w:szCs w:val="22"/>
          <w:shd w:val="clear" w:color="auto" w:fill="EBEFF0"/>
        </w:rPr>
        <w:t xml:space="preserve"> day.</w:t>
      </w:r>
    </w:p>
    <w:p w:rsidR="000A2640" w:rsidRDefault="000A2640" w:rsidP="00396F7B">
      <w:pPr>
        <w:shd w:val="clear" w:color="auto" w:fill="FFFFFF" w:themeFill="background1"/>
        <w:ind w:left="-567" w:right="-518"/>
        <w:jc w:val="both"/>
        <w:rPr>
          <w:rFonts w:asciiTheme="minorHAnsi" w:hAnsiTheme="minorHAnsi" w:cstheme="minorHAnsi"/>
          <w:bCs/>
          <w:sz w:val="22"/>
          <w:szCs w:val="22"/>
        </w:rPr>
      </w:pPr>
    </w:p>
    <w:p w:rsidR="0010023A" w:rsidRPr="003B72E3" w:rsidRDefault="0010023A" w:rsidP="00396F7B">
      <w:pPr>
        <w:shd w:val="clear" w:color="auto" w:fill="FFFFFF" w:themeFill="background1"/>
        <w:ind w:left="-567" w:right="-518"/>
        <w:jc w:val="both"/>
        <w:rPr>
          <w:rFonts w:asciiTheme="minorHAnsi" w:hAnsiTheme="minorHAnsi" w:cstheme="minorHAnsi"/>
          <w:bCs/>
          <w:sz w:val="22"/>
          <w:szCs w:val="22"/>
        </w:rPr>
      </w:pPr>
    </w:p>
    <w:p w:rsidR="00203D30" w:rsidRPr="003B72E3" w:rsidRDefault="00203D30" w:rsidP="00396F7B">
      <w:pPr>
        <w:shd w:val="clear" w:color="auto" w:fill="FFFFFF" w:themeFill="background1"/>
        <w:ind w:left="-567" w:right="-518"/>
        <w:jc w:val="both"/>
        <w:rPr>
          <w:rFonts w:asciiTheme="minorHAnsi" w:hAnsiTheme="minorHAnsi" w:cstheme="minorHAnsi"/>
          <w:b/>
          <w:bCs/>
          <w:sz w:val="22"/>
          <w:szCs w:val="22"/>
          <w:u w:val="single"/>
        </w:rPr>
      </w:pPr>
      <w:r w:rsidRPr="003B72E3">
        <w:rPr>
          <w:rFonts w:asciiTheme="minorHAnsi" w:hAnsiTheme="minorHAnsi" w:cstheme="minorHAnsi"/>
          <w:b/>
          <w:sz w:val="22"/>
          <w:szCs w:val="22"/>
          <w:u w:val="single"/>
        </w:rPr>
        <w:t xml:space="preserve">Worked as Assistant </w:t>
      </w:r>
      <w:r w:rsidR="000A2640" w:rsidRPr="003B72E3">
        <w:rPr>
          <w:rFonts w:asciiTheme="minorHAnsi" w:hAnsiTheme="minorHAnsi" w:cstheme="minorHAnsi"/>
          <w:b/>
          <w:sz w:val="22"/>
          <w:szCs w:val="22"/>
          <w:u w:val="single"/>
        </w:rPr>
        <w:t>Supervisor</w:t>
      </w:r>
      <w:r w:rsidRPr="003B72E3">
        <w:rPr>
          <w:rFonts w:asciiTheme="minorHAnsi" w:hAnsiTheme="minorHAnsi" w:cstheme="minorHAnsi"/>
          <w:b/>
          <w:sz w:val="22"/>
          <w:szCs w:val="22"/>
          <w:u w:val="single"/>
        </w:rPr>
        <w:t xml:space="preserve"> – </w:t>
      </w:r>
      <w:r w:rsidR="000A2640" w:rsidRPr="003B72E3">
        <w:rPr>
          <w:rFonts w:asciiTheme="minorHAnsi" w:hAnsiTheme="minorHAnsi" w:cstheme="minorHAnsi"/>
          <w:b/>
          <w:sz w:val="22"/>
          <w:szCs w:val="22"/>
          <w:u w:val="single"/>
        </w:rPr>
        <w:t>Exams Department</w:t>
      </w:r>
      <w:r w:rsidRPr="003B72E3">
        <w:rPr>
          <w:rFonts w:asciiTheme="minorHAnsi" w:hAnsiTheme="minorHAnsi" w:cstheme="minorHAnsi"/>
          <w:sz w:val="22"/>
          <w:szCs w:val="22"/>
        </w:rPr>
        <w:t>, lead</w:t>
      </w:r>
      <w:r w:rsidR="00E16940" w:rsidRPr="003B72E3">
        <w:rPr>
          <w:rFonts w:asciiTheme="minorHAnsi" w:hAnsiTheme="minorHAnsi" w:cstheme="minorHAnsi"/>
          <w:sz w:val="22"/>
          <w:szCs w:val="22"/>
        </w:rPr>
        <w:t>ing</w:t>
      </w:r>
      <w:r w:rsidRPr="003B72E3">
        <w:rPr>
          <w:rFonts w:asciiTheme="minorHAnsi" w:hAnsiTheme="minorHAnsi" w:cstheme="minorHAnsi"/>
          <w:sz w:val="22"/>
          <w:szCs w:val="22"/>
        </w:rPr>
        <w:t xml:space="preserve"> </w:t>
      </w:r>
      <w:r w:rsidR="000A2640" w:rsidRPr="003B72E3">
        <w:rPr>
          <w:rFonts w:asciiTheme="minorHAnsi" w:hAnsiTheme="minorHAnsi" w:cstheme="minorHAnsi"/>
          <w:sz w:val="22"/>
          <w:szCs w:val="22"/>
        </w:rPr>
        <w:t>10</w:t>
      </w:r>
      <w:r w:rsidRPr="003B72E3">
        <w:rPr>
          <w:rFonts w:asciiTheme="minorHAnsi" w:hAnsiTheme="minorHAnsi" w:cstheme="minorHAnsi"/>
          <w:sz w:val="22"/>
          <w:szCs w:val="22"/>
        </w:rPr>
        <w:t xml:space="preserve"> Team members, I was responsible for developing and monitoring </w:t>
      </w:r>
      <w:r w:rsidR="000A2640" w:rsidRPr="003B72E3">
        <w:rPr>
          <w:rFonts w:asciiTheme="minorHAnsi" w:hAnsiTheme="minorHAnsi" w:cstheme="minorHAnsi"/>
          <w:sz w:val="22"/>
          <w:szCs w:val="22"/>
        </w:rPr>
        <w:t xml:space="preserve">examination rooms/halls. </w:t>
      </w:r>
      <w:r w:rsidR="00E321D1" w:rsidRPr="003B72E3">
        <w:rPr>
          <w:rFonts w:asciiTheme="minorHAnsi" w:hAnsiTheme="minorHAnsi" w:cstheme="minorHAnsi"/>
          <w:sz w:val="22"/>
          <w:szCs w:val="22"/>
        </w:rPr>
        <w:t>It's</w:t>
      </w:r>
      <w:r w:rsidR="000A2640" w:rsidRPr="003B72E3">
        <w:rPr>
          <w:rFonts w:asciiTheme="minorHAnsi" w:hAnsiTheme="minorHAnsi" w:cstheme="minorHAnsi"/>
          <w:sz w:val="22"/>
          <w:szCs w:val="22"/>
        </w:rPr>
        <w:t xml:space="preserve"> my responsibility </w:t>
      </w:r>
      <w:r w:rsidR="003B72E3" w:rsidRPr="003B72E3">
        <w:rPr>
          <w:rFonts w:asciiTheme="minorHAnsi" w:hAnsiTheme="minorHAnsi" w:cstheme="minorHAnsi"/>
          <w:sz w:val="22"/>
          <w:szCs w:val="22"/>
        </w:rPr>
        <w:t>to make sure that all the exams material is in security after and before the exam.</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Ensuring the examination room is prepared and allowing candidates into the room.</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Picking up examination material prior to the exam.</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Maintaining the security of examination materials at all times.</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To help distribute examination materials.</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To help ensure the candidates are informed of examination regulations prior to the examination commencing.</w:t>
      </w:r>
    </w:p>
    <w:p w:rsidR="000A2640" w:rsidRPr="00634996"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t>Ensuring attendance registers are completed and given back to the exams officer.</w:t>
      </w:r>
    </w:p>
    <w:p w:rsidR="000A2640" w:rsidRDefault="000A2640" w:rsidP="000A2640">
      <w:pPr>
        <w:numPr>
          <w:ilvl w:val="0"/>
          <w:numId w:val="44"/>
        </w:numPr>
        <w:autoSpaceDE w:val="0"/>
        <w:autoSpaceDN w:val="0"/>
        <w:adjustRightInd w:val="0"/>
        <w:spacing w:line="360" w:lineRule="auto"/>
        <w:rPr>
          <w:rFonts w:ascii="Arial" w:hAnsi="Arial" w:cs="Arial"/>
          <w:sz w:val="22"/>
          <w:szCs w:val="22"/>
        </w:rPr>
      </w:pPr>
      <w:r w:rsidRPr="00634996">
        <w:rPr>
          <w:rFonts w:ascii="Arial" w:hAnsi="Arial" w:cs="Arial"/>
          <w:sz w:val="22"/>
          <w:szCs w:val="22"/>
        </w:rPr>
        <w:lastRenderedPageBreak/>
        <w:t>Dealing with candidate queries during exams.</w:t>
      </w:r>
    </w:p>
    <w:p w:rsidR="00022BED" w:rsidRDefault="00022BED" w:rsidP="00022BED">
      <w:pPr>
        <w:autoSpaceDE w:val="0"/>
        <w:autoSpaceDN w:val="0"/>
        <w:adjustRightInd w:val="0"/>
        <w:spacing w:line="360" w:lineRule="auto"/>
        <w:rPr>
          <w:rFonts w:ascii="Arial" w:hAnsi="Arial" w:cs="Arial"/>
          <w:sz w:val="22"/>
          <w:szCs w:val="22"/>
        </w:rPr>
      </w:pPr>
    </w:p>
    <w:p w:rsidR="0010023A" w:rsidRDefault="0010023A" w:rsidP="00022BED">
      <w:pPr>
        <w:autoSpaceDE w:val="0"/>
        <w:autoSpaceDN w:val="0"/>
        <w:adjustRightInd w:val="0"/>
        <w:spacing w:line="360" w:lineRule="auto"/>
        <w:rPr>
          <w:rFonts w:ascii="Arial" w:hAnsi="Arial" w:cs="Arial"/>
          <w:sz w:val="22"/>
          <w:szCs w:val="22"/>
        </w:rPr>
      </w:pPr>
    </w:p>
    <w:p w:rsidR="0064369F" w:rsidRPr="003B72E3" w:rsidRDefault="003B72E3" w:rsidP="00C03DCF">
      <w:pPr>
        <w:pStyle w:val="SectionSubtitle"/>
        <w:shd w:val="clear" w:color="auto" w:fill="0F243E" w:themeFill="text2" w:themeFillShade="80"/>
        <w:spacing w:before="0" w:line="240" w:lineRule="auto"/>
        <w:ind w:left="-426" w:right="-518"/>
        <w:jc w:val="both"/>
        <w:rPr>
          <w:rFonts w:ascii="Palatino Linotype" w:hAnsi="Palatino Linotype" w:cstheme="minorHAnsi"/>
          <w:smallCaps/>
          <w:sz w:val="22"/>
          <w:szCs w:val="22"/>
        </w:rPr>
      </w:pPr>
      <w:r w:rsidRPr="003B72E3">
        <w:rPr>
          <w:rFonts w:ascii="Palatino Linotype" w:hAnsi="Palatino Linotype" w:cstheme="minorHAnsi"/>
          <w:smallCaps/>
          <w:sz w:val="22"/>
          <w:szCs w:val="22"/>
        </w:rPr>
        <w:t>Outsource Accountant and Auditor</w:t>
      </w:r>
      <w:r w:rsidR="001D399B" w:rsidRPr="003B72E3">
        <w:rPr>
          <w:rFonts w:ascii="Palatino Linotype" w:hAnsi="Palatino Linotype" w:cstheme="minorHAnsi"/>
          <w:smallCaps/>
          <w:sz w:val="22"/>
          <w:szCs w:val="22"/>
        </w:rPr>
        <w:t xml:space="preserve"> </w:t>
      </w:r>
      <w:r w:rsidRPr="003B72E3">
        <w:rPr>
          <w:rFonts w:ascii="Palatino Linotype" w:hAnsi="Palatino Linotype" w:cstheme="minorHAnsi"/>
          <w:smallCaps/>
          <w:sz w:val="22"/>
          <w:szCs w:val="22"/>
        </w:rPr>
        <w:t xml:space="preserve"> </w:t>
      </w:r>
      <w:r w:rsidRPr="003B72E3">
        <w:rPr>
          <w:rFonts w:ascii="Palatino Linotype" w:hAnsi="Palatino Linotype" w:cstheme="minorHAnsi"/>
          <w:smallCaps/>
          <w:sz w:val="22"/>
          <w:szCs w:val="22"/>
        </w:rPr>
        <w:tab/>
      </w:r>
      <w:r w:rsidR="000762D6">
        <w:rPr>
          <w:rFonts w:ascii="Palatino Linotype" w:hAnsi="Palatino Linotype" w:cstheme="minorHAnsi"/>
          <w:smallCaps/>
          <w:sz w:val="22"/>
          <w:szCs w:val="22"/>
        </w:rPr>
        <w:tab/>
      </w:r>
      <w:r w:rsidR="00022BED">
        <w:rPr>
          <w:rFonts w:ascii="Palatino Linotype" w:hAnsi="Palatino Linotype" w:cstheme="minorHAnsi"/>
          <w:smallCaps/>
          <w:sz w:val="22"/>
          <w:szCs w:val="22"/>
        </w:rPr>
        <w:tab/>
      </w:r>
      <w:r w:rsidR="00022BED">
        <w:rPr>
          <w:rFonts w:ascii="Palatino Linotype" w:hAnsi="Palatino Linotype" w:cstheme="minorHAnsi"/>
          <w:smallCaps/>
          <w:sz w:val="22"/>
          <w:szCs w:val="22"/>
        </w:rPr>
        <w:tab/>
      </w:r>
      <w:r>
        <w:rPr>
          <w:rFonts w:ascii="Palatino Linotype" w:hAnsi="Palatino Linotype" w:cstheme="minorHAnsi"/>
          <w:smallCaps/>
          <w:sz w:val="22"/>
          <w:szCs w:val="22"/>
        </w:rPr>
        <w:t>(</w:t>
      </w:r>
      <w:proofErr w:type="spellStart"/>
      <w:r>
        <w:rPr>
          <w:rFonts w:ascii="Palatino Linotype" w:hAnsi="Palatino Linotype" w:cstheme="minorHAnsi"/>
          <w:smallCaps/>
          <w:sz w:val="22"/>
          <w:szCs w:val="22"/>
        </w:rPr>
        <w:t>Amafh</w:t>
      </w:r>
      <w:proofErr w:type="spellEnd"/>
      <w:r>
        <w:rPr>
          <w:rFonts w:ascii="Palatino Linotype" w:hAnsi="Palatino Linotype" w:cstheme="minorHAnsi"/>
          <w:smallCaps/>
          <w:sz w:val="22"/>
          <w:szCs w:val="22"/>
        </w:rPr>
        <w:t xml:space="preserve"> Consulting </w:t>
      </w:r>
      <w:proofErr w:type="spellStart"/>
      <w:r>
        <w:rPr>
          <w:rFonts w:ascii="Palatino Linotype" w:hAnsi="Palatino Linotype" w:cstheme="minorHAnsi"/>
          <w:smallCaps/>
          <w:sz w:val="22"/>
          <w:szCs w:val="22"/>
        </w:rPr>
        <w:t>Pvt</w:t>
      </w:r>
      <w:proofErr w:type="spellEnd"/>
      <w:r>
        <w:rPr>
          <w:rFonts w:ascii="Palatino Linotype" w:hAnsi="Palatino Linotype" w:cstheme="minorHAnsi"/>
          <w:smallCaps/>
          <w:sz w:val="22"/>
          <w:szCs w:val="22"/>
        </w:rPr>
        <w:t xml:space="preserve"> Limited)</w:t>
      </w:r>
    </w:p>
    <w:p w:rsidR="003B72E3" w:rsidRDefault="003B72E3" w:rsidP="003B72E3">
      <w:pPr>
        <w:tabs>
          <w:tab w:val="left" w:pos="660"/>
        </w:tabs>
        <w:spacing w:before="120" w:line="276" w:lineRule="auto"/>
        <w:jc w:val="center"/>
        <w:rPr>
          <w:rFonts w:asciiTheme="minorHAnsi" w:hAnsiTheme="minorHAnsi" w:cs="Arial"/>
          <w:color w:val="000000"/>
          <w:sz w:val="22"/>
          <w:szCs w:val="22"/>
          <w:shd w:val="clear" w:color="auto" w:fill="FFFFFF"/>
        </w:rPr>
      </w:pPr>
      <w:r>
        <w:rPr>
          <w:rFonts w:ascii="Arial" w:hAnsi="Arial" w:cs="Arial"/>
          <w:b/>
          <w:noProof/>
          <w:sz w:val="22"/>
          <w:szCs w:val="22"/>
        </w:rPr>
        <w:drawing>
          <wp:inline distT="0" distB="0" distL="0" distR="0">
            <wp:extent cx="2733675" cy="704850"/>
            <wp:effectExtent l="19050" t="0" r="9525" b="0"/>
            <wp:docPr id="21" name="Picture 21" descr="Am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afh"/>
                    <pic:cNvPicPr>
                      <a:picLocks noChangeAspect="1" noChangeArrowheads="1"/>
                    </pic:cNvPicPr>
                  </pic:nvPicPr>
                  <pic:blipFill>
                    <a:blip r:embed="rId18"/>
                    <a:srcRect/>
                    <a:stretch>
                      <a:fillRect/>
                    </a:stretch>
                  </pic:blipFill>
                  <pic:spPr bwMode="auto">
                    <a:xfrm>
                      <a:off x="0" y="0"/>
                      <a:ext cx="2733675" cy="704850"/>
                    </a:xfrm>
                    <a:prstGeom prst="rect">
                      <a:avLst/>
                    </a:prstGeom>
                    <a:noFill/>
                    <a:ln w="9525">
                      <a:noFill/>
                      <a:miter lim="800000"/>
                      <a:headEnd/>
                      <a:tailEnd/>
                    </a:ln>
                  </pic:spPr>
                </pic:pic>
              </a:graphicData>
            </a:graphic>
          </wp:inline>
        </w:drawing>
      </w:r>
    </w:p>
    <w:p w:rsidR="0010023A" w:rsidRDefault="003B72E3" w:rsidP="000762D6">
      <w:pPr>
        <w:tabs>
          <w:tab w:val="left" w:pos="660"/>
        </w:tabs>
        <w:spacing w:before="120" w:line="276" w:lineRule="auto"/>
        <w:rPr>
          <w:rFonts w:asciiTheme="minorHAnsi" w:hAnsiTheme="minorHAnsi" w:cs="Arial"/>
          <w:color w:val="000000"/>
          <w:sz w:val="22"/>
          <w:szCs w:val="22"/>
          <w:shd w:val="clear" w:color="auto" w:fill="FFFFFF"/>
        </w:rPr>
      </w:pPr>
      <w:proofErr w:type="gramStart"/>
      <w:r w:rsidRPr="003B72E3">
        <w:rPr>
          <w:rFonts w:asciiTheme="minorHAnsi" w:hAnsiTheme="minorHAnsi" w:cs="Arial"/>
          <w:color w:val="000000"/>
          <w:sz w:val="22"/>
          <w:szCs w:val="22"/>
          <w:shd w:val="clear" w:color="auto" w:fill="FFFFFF"/>
        </w:rPr>
        <w:t xml:space="preserve">Worked as </w:t>
      </w:r>
      <w:r w:rsidRPr="003B72E3">
        <w:rPr>
          <w:rFonts w:asciiTheme="minorHAnsi" w:hAnsiTheme="minorHAnsi" w:cs="Arial"/>
          <w:b/>
          <w:color w:val="000000"/>
          <w:sz w:val="22"/>
          <w:szCs w:val="22"/>
          <w:u w:val="single"/>
          <w:shd w:val="clear" w:color="auto" w:fill="FFFFFF"/>
        </w:rPr>
        <w:t>Outsourced Accountant and Auditor</w:t>
      </w:r>
      <w:r w:rsidRPr="003B72E3">
        <w:rPr>
          <w:rFonts w:asciiTheme="minorHAnsi" w:hAnsiTheme="minorHAnsi" w:cs="Arial"/>
          <w:color w:val="000000"/>
          <w:sz w:val="22"/>
          <w:szCs w:val="22"/>
          <w:shd w:val="clear" w:color="auto" w:fill="FFFFFF"/>
        </w:rPr>
        <w:t xml:space="preserve"> in AMAFH Group, which is a well-established Auditing, Financial and IT Consultancy Company of high growth and a Solution Provider that focuses on delivering products and services.</w:t>
      </w:r>
      <w:proofErr w:type="gramEnd"/>
      <w:r w:rsidRPr="003B72E3">
        <w:rPr>
          <w:rFonts w:asciiTheme="minorHAnsi" w:hAnsiTheme="minorHAnsi" w:cs="Arial"/>
          <w:color w:val="000000"/>
          <w:sz w:val="22"/>
          <w:szCs w:val="22"/>
          <w:shd w:val="clear" w:color="auto" w:fill="FFFFFF"/>
        </w:rPr>
        <w:t xml:space="preserve"> AMAFH Group clients benefit from a very professional service, crafted and optimized by working on multitude of assignments. This group is recognized for delivering excellent results in a diverse set of industries and economic sectors.</w:t>
      </w:r>
      <w:r w:rsidRPr="003B72E3">
        <w:rPr>
          <w:rFonts w:asciiTheme="minorHAnsi" w:hAnsiTheme="minorHAnsi" w:cs="Arial"/>
          <w:color w:val="000000"/>
          <w:sz w:val="22"/>
          <w:szCs w:val="22"/>
        </w:rPr>
        <w:br/>
      </w:r>
    </w:p>
    <w:p w:rsidR="003B72E3" w:rsidRPr="003B72E3" w:rsidRDefault="000762D6" w:rsidP="000762D6">
      <w:pPr>
        <w:tabs>
          <w:tab w:val="left" w:pos="660"/>
        </w:tabs>
        <w:spacing w:before="120" w:line="276" w:lineRule="auto"/>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ab/>
      </w:r>
      <w:r w:rsidR="003B72E3" w:rsidRPr="003B72E3">
        <w:rPr>
          <w:rFonts w:asciiTheme="minorHAnsi" w:hAnsiTheme="minorHAnsi" w:cs="Arial"/>
          <w:color w:val="000000"/>
          <w:sz w:val="22"/>
          <w:szCs w:val="22"/>
          <w:shd w:val="clear" w:color="auto" w:fill="FFFFFF"/>
        </w:rPr>
        <w:t>AMAFH is providing services to the following selected high net worth clients:</w:t>
      </w:r>
    </w:p>
    <w:p w:rsidR="0010023A" w:rsidRDefault="0010023A" w:rsidP="003B72E3">
      <w:pPr>
        <w:pStyle w:val="ListParagraph"/>
        <w:tabs>
          <w:tab w:val="left" w:pos="660"/>
        </w:tabs>
        <w:spacing w:before="120" w:line="276" w:lineRule="auto"/>
        <w:ind w:left="360"/>
        <w:rPr>
          <w:rFonts w:asciiTheme="minorHAnsi" w:hAnsiTheme="minorHAnsi" w:cs="Arial"/>
          <w:sz w:val="22"/>
          <w:szCs w:val="22"/>
        </w:rPr>
      </w:pPr>
    </w:p>
    <w:p w:rsidR="003B72E3" w:rsidRPr="003B72E3" w:rsidRDefault="003B72E3" w:rsidP="003B72E3">
      <w:pPr>
        <w:pStyle w:val="ListParagraph"/>
        <w:tabs>
          <w:tab w:val="left" w:pos="660"/>
        </w:tabs>
        <w:spacing w:before="120" w:line="276" w:lineRule="auto"/>
        <w:ind w:left="360"/>
        <w:rPr>
          <w:rFonts w:asciiTheme="minorHAnsi" w:hAnsiTheme="minorHAnsi" w:cs="Arial"/>
          <w:sz w:val="22"/>
          <w:szCs w:val="22"/>
        </w:rPr>
      </w:pPr>
      <w:proofErr w:type="spellStart"/>
      <w:r w:rsidRPr="003B72E3">
        <w:rPr>
          <w:rFonts w:asciiTheme="minorHAnsi" w:hAnsiTheme="minorHAnsi" w:cs="Arial"/>
          <w:sz w:val="22"/>
          <w:szCs w:val="22"/>
        </w:rPr>
        <w:t>Descon</w:t>
      </w:r>
      <w:proofErr w:type="spellEnd"/>
      <w:r w:rsidRPr="003B72E3">
        <w:rPr>
          <w:rFonts w:asciiTheme="minorHAnsi" w:hAnsiTheme="minorHAnsi" w:cs="Arial"/>
          <w:sz w:val="22"/>
          <w:szCs w:val="22"/>
        </w:rPr>
        <w:t xml:space="preserve"> Engineering Limited.</w:t>
      </w:r>
    </w:p>
    <w:p w:rsidR="003B72E3" w:rsidRPr="003B72E3" w:rsidRDefault="003B72E3" w:rsidP="003B72E3">
      <w:pPr>
        <w:pStyle w:val="ListParagraph"/>
        <w:tabs>
          <w:tab w:val="left" w:pos="660"/>
        </w:tabs>
        <w:spacing w:before="120" w:line="276" w:lineRule="auto"/>
        <w:ind w:left="360"/>
        <w:rPr>
          <w:rFonts w:asciiTheme="minorHAnsi" w:hAnsiTheme="minorHAnsi" w:cs="Arial"/>
          <w:sz w:val="22"/>
          <w:szCs w:val="22"/>
        </w:rPr>
      </w:pPr>
      <w:r w:rsidRPr="003B72E3">
        <w:rPr>
          <w:rFonts w:asciiTheme="minorHAnsi" w:hAnsiTheme="minorHAnsi" w:cs="Arial"/>
          <w:sz w:val="22"/>
          <w:szCs w:val="22"/>
        </w:rPr>
        <w:t>Dubai Islamic Bank</w:t>
      </w:r>
    </w:p>
    <w:p w:rsidR="003B72E3" w:rsidRPr="003B72E3" w:rsidRDefault="003B72E3" w:rsidP="003B72E3">
      <w:pPr>
        <w:pStyle w:val="ListParagraph"/>
        <w:tabs>
          <w:tab w:val="left" w:pos="660"/>
        </w:tabs>
        <w:spacing w:before="120" w:line="276" w:lineRule="auto"/>
        <w:ind w:left="360"/>
        <w:rPr>
          <w:rFonts w:asciiTheme="minorHAnsi" w:hAnsiTheme="minorHAnsi" w:cs="Arial"/>
          <w:sz w:val="22"/>
          <w:szCs w:val="22"/>
        </w:rPr>
      </w:pPr>
      <w:r w:rsidRPr="003B72E3">
        <w:rPr>
          <w:rFonts w:asciiTheme="minorHAnsi" w:hAnsiTheme="minorHAnsi" w:cs="Arial"/>
          <w:sz w:val="22"/>
          <w:szCs w:val="22"/>
        </w:rPr>
        <w:t>EFU Insurance Limited.</w:t>
      </w:r>
    </w:p>
    <w:p w:rsidR="003B72E3" w:rsidRPr="003B72E3" w:rsidRDefault="003B72E3" w:rsidP="003B72E3">
      <w:pPr>
        <w:pStyle w:val="ListParagraph"/>
        <w:tabs>
          <w:tab w:val="left" w:pos="660"/>
        </w:tabs>
        <w:spacing w:before="120" w:line="276" w:lineRule="auto"/>
        <w:ind w:left="360"/>
        <w:rPr>
          <w:rFonts w:ascii="Arial" w:hAnsi="Arial" w:cs="Arial"/>
          <w:b/>
          <w:sz w:val="22"/>
          <w:szCs w:val="22"/>
          <w:u w:val="single"/>
        </w:rPr>
      </w:pPr>
      <w:r w:rsidRPr="003B72E3">
        <w:rPr>
          <w:rFonts w:asciiTheme="minorHAnsi" w:hAnsiTheme="minorHAnsi" w:cs="Arial"/>
          <w:sz w:val="22"/>
          <w:szCs w:val="22"/>
        </w:rPr>
        <w:t>Olympia group Private Limited.</w:t>
      </w:r>
    </w:p>
    <w:p w:rsidR="00D6372A" w:rsidRDefault="00D6372A" w:rsidP="00D52FF6">
      <w:pPr>
        <w:rPr>
          <w:rFonts w:ascii="Palatino Linotype" w:hAnsi="Palatino Linotype"/>
          <w:sz w:val="21"/>
          <w:szCs w:val="21"/>
        </w:rPr>
      </w:pP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Obtaining the knowledge of client’s business and operations, performing financial and operational analysis to identify critical areas of audit importance.</w:t>
      </w: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Development of audit programs, flow charts, system notes and other audit documentation.</w:t>
      </w:r>
    </w:p>
    <w:p w:rsidR="003B72E3" w:rsidRPr="003B72E3" w:rsidRDefault="003B72E3" w:rsidP="003B72E3">
      <w:pPr>
        <w:pStyle w:val="BodyText"/>
        <w:numPr>
          <w:ilvl w:val="0"/>
          <w:numId w:val="46"/>
        </w:numPr>
        <w:spacing w:after="0" w:line="360" w:lineRule="auto"/>
        <w:jc w:val="both"/>
        <w:rPr>
          <w:rFonts w:asciiTheme="minorHAnsi" w:hAnsiTheme="minorHAnsi" w:cs="Arial"/>
          <w:sz w:val="22"/>
          <w:szCs w:val="22"/>
        </w:rPr>
      </w:pPr>
      <w:r w:rsidRPr="003B72E3">
        <w:rPr>
          <w:rFonts w:asciiTheme="minorHAnsi" w:hAnsiTheme="minorHAnsi" w:cs="Arial"/>
          <w:sz w:val="22"/>
          <w:szCs w:val="22"/>
        </w:rPr>
        <w:t>Conducted audit assignments in accordance with firm’s standard requirements, International Accounting and Auditing Standards, Local laws, Pronouncements and parent company policies and procedures.</w:t>
      </w: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Book keeping of outsourced clients up to finalization.</w:t>
      </w: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Preparing Financial Statement (Balance Sheets, Profit &amp; Loss Accounts, Cash Flows and Notes to the accounts)</w:t>
      </w: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Payroll processing, Bank &amp; supplier reconciliations, maintenance of perpetual inventory records and conducting physical counts.</w:t>
      </w:r>
    </w:p>
    <w:p w:rsidR="003B72E3" w:rsidRPr="003B72E3" w:rsidRDefault="003B72E3" w:rsidP="003B72E3">
      <w:pPr>
        <w:pStyle w:val="ListParagraph"/>
        <w:numPr>
          <w:ilvl w:val="0"/>
          <w:numId w:val="46"/>
        </w:numPr>
        <w:spacing w:line="360" w:lineRule="auto"/>
        <w:contextualSpacing/>
        <w:jc w:val="both"/>
        <w:rPr>
          <w:rFonts w:asciiTheme="minorHAnsi" w:hAnsiTheme="minorHAnsi" w:cs="Arial"/>
          <w:sz w:val="22"/>
          <w:szCs w:val="22"/>
        </w:rPr>
      </w:pPr>
      <w:r w:rsidRPr="003B72E3">
        <w:rPr>
          <w:rFonts w:asciiTheme="minorHAnsi" w:hAnsiTheme="minorHAnsi" w:cs="Arial"/>
          <w:sz w:val="22"/>
          <w:szCs w:val="22"/>
        </w:rPr>
        <w:t xml:space="preserve">Implementation of accounting software. </w:t>
      </w:r>
    </w:p>
    <w:p w:rsidR="003B72E3" w:rsidRDefault="003B72E3" w:rsidP="00D52FF6">
      <w:pPr>
        <w:rPr>
          <w:rFonts w:ascii="Palatino Linotype" w:hAnsi="Palatino Linotype"/>
          <w:sz w:val="21"/>
          <w:szCs w:val="21"/>
        </w:rPr>
      </w:pPr>
    </w:p>
    <w:p w:rsidR="003B72E3" w:rsidRDefault="003B72E3" w:rsidP="006B29CA">
      <w:pPr>
        <w:pStyle w:val="SectionSubtitle"/>
        <w:shd w:val="clear" w:color="auto" w:fill="0F243E" w:themeFill="text2" w:themeFillShade="80"/>
        <w:spacing w:before="0" w:line="240" w:lineRule="auto"/>
        <w:ind w:left="-426" w:right="-518"/>
        <w:jc w:val="both"/>
        <w:rPr>
          <w:rFonts w:ascii="Palatino Linotype" w:hAnsi="Palatino Linotype"/>
          <w:sz w:val="21"/>
          <w:szCs w:val="21"/>
        </w:rPr>
      </w:pPr>
      <w:r w:rsidRPr="006B29CA">
        <w:rPr>
          <w:rFonts w:ascii="Palatino Linotype" w:hAnsi="Palatino Linotype" w:cs="Arial"/>
          <w:sz w:val="22"/>
          <w:szCs w:val="22"/>
        </w:rPr>
        <w:t>Manager Quality Assurance</w:t>
      </w:r>
      <w:r w:rsidRPr="006B29CA">
        <w:rPr>
          <w:rFonts w:ascii="Palatino Linotype" w:hAnsi="Palatino Linotype" w:cs="Arial"/>
          <w:b w:val="0"/>
          <w:sz w:val="22"/>
          <w:szCs w:val="22"/>
        </w:rPr>
        <w:t xml:space="preserve"> (Income Estim</w:t>
      </w:r>
      <w:r w:rsidR="006B29CA">
        <w:rPr>
          <w:rFonts w:ascii="Palatino Linotype" w:hAnsi="Palatino Linotype" w:cs="Arial"/>
          <w:b w:val="0"/>
          <w:sz w:val="22"/>
          <w:szCs w:val="22"/>
        </w:rPr>
        <w:t xml:space="preserve">ation / Business Appraisal </w:t>
      </w:r>
      <w:proofErr w:type="spellStart"/>
      <w:r w:rsidR="006B29CA">
        <w:rPr>
          <w:rFonts w:ascii="Palatino Linotype" w:hAnsi="Palatino Linotype" w:cs="Arial"/>
          <w:b w:val="0"/>
          <w:sz w:val="22"/>
          <w:szCs w:val="22"/>
        </w:rPr>
        <w:t>Dept</w:t>
      </w:r>
      <w:proofErr w:type="spellEnd"/>
      <w:r w:rsidRPr="006B29CA">
        <w:rPr>
          <w:rFonts w:ascii="Palatino Linotype" w:hAnsi="Palatino Linotype" w:cs="Arial"/>
          <w:b w:val="0"/>
          <w:sz w:val="22"/>
          <w:szCs w:val="22"/>
        </w:rPr>
        <w:t>)</w:t>
      </w:r>
      <w:r w:rsidR="006B29CA">
        <w:rPr>
          <w:rFonts w:ascii="Palatino Linotype" w:hAnsi="Palatino Linotype" w:cs="Arial"/>
          <w:b w:val="0"/>
          <w:sz w:val="22"/>
          <w:szCs w:val="22"/>
        </w:rPr>
        <w:t xml:space="preserve">     </w:t>
      </w:r>
      <w:r w:rsidRPr="006B29CA">
        <w:rPr>
          <w:rFonts w:ascii="Palatino Linotype" w:hAnsi="Palatino Linotype" w:cs="Arial"/>
          <w:b w:val="0"/>
          <w:sz w:val="22"/>
          <w:szCs w:val="22"/>
        </w:rPr>
        <w:t>(SKP Consulting Limited)</w:t>
      </w:r>
    </w:p>
    <w:p w:rsidR="003B72E3" w:rsidRDefault="003B72E3" w:rsidP="00D52FF6">
      <w:pPr>
        <w:rPr>
          <w:rFonts w:asciiTheme="minorHAnsi" w:hAnsiTheme="minorHAnsi"/>
          <w:sz w:val="21"/>
          <w:szCs w:val="21"/>
        </w:rPr>
      </w:pPr>
    </w:p>
    <w:p w:rsidR="00313D53" w:rsidRPr="006B29CA" w:rsidRDefault="00313D53" w:rsidP="00313D53">
      <w:pPr>
        <w:jc w:val="center"/>
        <w:rPr>
          <w:rFonts w:asciiTheme="minorHAnsi" w:hAnsiTheme="minorHAnsi"/>
          <w:sz w:val="21"/>
          <w:szCs w:val="21"/>
        </w:rPr>
      </w:pPr>
      <w:r>
        <w:rPr>
          <w:rFonts w:ascii="Arial" w:hAnsi="Arial" w:cs="Arial"/>
          <w:noProof/>
          <w:sz w:val="22"/>
          <w:szCs w:val="22"/>
        </w:rPr>
        <w:lastRenderedPageBreak/>
        <w:drawing>
          <wp:inline distT="0" distB="0" distL="0" distR="0">
            <wp:extent cx="2676525" cy="809625"/>
            <wp:effectExtent l="19050" t="0" r="9525" b="0"/>
            <wp:docPr id="24" name="Picture 24" descr="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kp"/>
                    <pic:cNvPicPr>
                      <a:picLocks noChangeAspect="1" noChangeArrowheads="1"/>
                    </pic:cNvPicPr>
                  </pic:nvPicPr>
                  <pic:blipFill>
                    <a:blip r:embed="rId19"/>
                    <a:srcRect/>
                    <a:stretch>
                      <a:fillRect/>
                    </a:stretch>
                  </pic:blipFill>
                  <pic:spPr bwMode="auto">
                    <a:xfrm>
                      <a:off x="0" y="0"/>
                      <a:ext cx="2676525" cy="809625"/>
                    </a:xfrm>
                    <a:prstGeom prst="rect">
                      <a:avLst/>
                    </a:prstGeom>
                    <a:noFill/>
                    <a:ln w="9525">
                      <a:noFill/>
                      <a:miter lim="800000"/>
                      <a:headEnd/>
                      <a:tailEnd/>
                    </a:ln>
                  </pic:spPr>
                </pic:pic>
              </a:graphicData>
            </a:graphic>
          </wp:inline>
        </w:drawing>
      </w:r>
    </w:p>
    <w:p w:rsidR="006B29CA" w:rsidRPr="006B29CA" w:rsidRDefault="006B29CA" w:rsidP="006B29CA">
      <w:pPr>
        <w:spacing w:before="120"/>
        <w:jc w:val="both"/>
        <w:rPr>
          <w:rFonts w:asciiTheme="minorHAnsi" w:hAnsiTheme="minorHAnsi" w:cs="Arial"/>
          <w:color w:val="000000"/>
          <w:sz w:val="22"/>
          <w:szCs w:val="22"/>
          <w:shd w:val="clear" w:color="auto" w:fill="FFFFFF"/>
        </w:rPr>
      </w:pPr>
      <w:r w:rsidRPr="006B29CA">
        <w:rPr>
          <w:rFonts w:asciiTheme="minorHAnsi" w:hAnsiTheme="minorHAnsi" w:cs="Arial"/>
          <w:color w:val="000000"/>
          <w:sz w:val="22"/>
          <w:szCs w:val="22"/>
          <w:shd w:val="clear" w:color="auto" w:fill="FFFFFF"/>
        </w:rPr>
        <w:t>Being the pioneer in providing business appraisal services more commonly known as income estimation services/ Business appraisal, SKP is now recognized as one of the well-established consulting firms.</w:t>
      </w:r>
    </w:p>
    <w:p w:rsidR="006B29CA" w:rsidRPr="006B29CA" w:rsidRDefault="006B29CA" w:rsidP="006B29CA">
      <w:pPr>
        <w:spacing w:before="120"/>
        <w:jc w:val="both"/>
        <w:rPr>
          <w:rFonts w:asciiTheme="minorHAnsi" w:hAnsiTheme="minorHAnsi" w:cs="Arial"/>
          <w:color w:val="000000"/>
          <w:sz w:val="22"/>
          <w:szCs w:val="22"/>
        </w:rPr>
      </w:pPr>
      <w:r w:rsidRPr="006B29CA">
        <w:rPr>
          <w:rFonts w:asciiTheme="minorHAnsi" w:hAnsiTheme="minorHAnsi" w:cs="Arial"/>
          <w:color w:val="000000"/>
          <w:sz w:val="22"/>
          <w:szCs w:val="22"/>
          <w:shd w:val="clear" w:color="auto" w:fill="FFFFFF"/>
        </w:rPr>
        <w:t xml:space="preserve">SKP Consulting provides wide-ranging support to companies seeking to establish or grow their business in mature and developing international markets. </w:t>
      </w:r>
    </w:p>
    <w:p w:rsidR="006B29CA" w:rsidRDefault="006B29CA" w:rsidP="00D52FF6">
      <w:pPr>
        <w:rPr>
          <w:rFonts w:asciiTheme="minorHAnsi" w:hAnsiTheme="minorHAnsi"/>
          <w:sz w:val="21"/>
          <w:szCs w:val="21"/>
        </w:rPr>
      </w:pPr>
    </w:p>
    <w:p w:rsidR="006B29CA" w:rsidRDefault="006B29CA" w:rsidP="006B29CA">
      <w:pPr>
        <w:spacing w:line="276" w:lineRule="auto"/>
        <w:ind w:left="1080"/>
        <w:jc w:val="both"/>
        <w:rPr>
          <w:rFonts w:asciiTheme="minorHAnsi" w:hAnsiTheme="minorHAnsi" w:cs="Arial"/>
          <w:sz w:val="22"/>
          <w:szCs w:val="22"/>
        </w:rPr>
      </w:pPr>
    </w:p>
    <w:p w:rsidR="006B29CA" w:rsidRDefault="006B29CA" w:rsidP="006B29CA">
      <w:pPr>
        <w:spacing w:line="276" w:lineRule="auto"/>
        <w:ind w:left="1080"/>
        <w:jc w:val="both"/>
        <w:rPr>
          <w:rFonts w:asciiTheme="minorHAnsi" w:hAnsiTheme="minorHAnsi" w:cs="Arial"/>
          <w:sz w:val="22"/>
          <w:szCs w:val="22"/>
        </w:rPr>
      </w:pPr>
      <w:r w:rsidRPr="006B29CA">
        <w:rPr>
          <w:rFonts w:asciiTheme="minorHAnsi" w:hAnsiTheme="minorHAnsi" w:cs="Arial"/>
          <w:sz w:val="22"/>
          <w:szCs w:val="22"/>
        </w:rPr>
        <w:t>My job responsibilities as manager quality assurance are:</w:t>
      </w:r>
    </w:p>
    <w:p w:rsidR="006B29CA" w:rsidRPr="006B29CA" w:rsidRDefault="006B29CA" w:rsidP="006B29CA">
      <w:pPr>
        <w:spacing w:line="276" w:lineRule="auto"/>
        <w:ind w:left="1080"/>
        <w:jc w:val="both"/>
        <w:rPr>
          <w:rFonts w:asciiTheme="minorHAnsi" w:hAnsiTheme="minorHAnsi" w:cs="Arial"/>
          <w:sz w:val="22"/>
          <w:szCs w:val="22"/>
        </w:rPr>
      </w:pPr>
    </w:p>
    <w:p w:rsidR="006B29CA" w:rsidRPr="006B29CA" w:rsidRDefault="006B29CA" w:rsidP="006B29CA">
      <w:pPr>
        <w:numPr>
          <w:ilvl w:val="0"/>
          <w:numId w:val="50"/>
        </w:numPr>
        <w:spacing w:line="276" w:lineRule="auto"/>
        <w:jc w:val="both"/>
        <w:rPr>
          <w:rFonts w:asciiTheme="minorHAnsi" w:hAnsiTheme="minorHAnsi" w:cs="Arial"/>
          <w:sz w:val="22"/>
          <w:szCs w:val="22"/>
        </w:rPr>
      </w:pPr>
      <w:r w:rsidRPr="006B29CA">
        <w:rPr>
          <w:rFonts w:asciiTheme="minorHAnsi" w:hAnsiTheme="minorHAnsi" w:cs="Arial"/>
          <w:sz w:val="22"/>
          <w:szCs w:val="22"/>
        </w:rPr>
        <w:t xml:space="preserve">Preparing business financial appraisal and income estimation reports </w:t>
      </w:r>
      <w:proofErr w:type="gramStart"/>
      <w:r w:rsidRPr="006B29CA">
        <w:rPr>
          <w:rFonts w:asciiTheme="minorHAnsi" w:hAnsiTheme="minorHAnsi" w:cs="Arial"/>
          <w:sz w:val="22"/>
          <w:szCs w:val="22"/>
        </w:rPr>
        <w:t>of  clients</w:t>
      </w:r>
      <w:proofErr w:type="gramEnd"/>
      <w:r w:rsidRPr="006B29CA">
        <w:rPr>
          <w:rFonts w:asciiTheme="minorHAnsi" w:hAnsiTheme="minorHAnsi" w:cs="Arial"/>
          <w:sz w:val="22"/>
          <w:szCs w:val="22"/>
        </w:rPr>
        <w:t xml:space="preserve"> of different banks.</w:t>
      </w:r>
    </w:p>
    <w:p w:rsidR="006B29CA" w:rsidRPr="006B29CA" w:rsidRDefault="006B29CA" w:rsidP="006B29CA">
      <w:pPr>
        <w:spacing w:line="276" w:lineRule="auto"/>
        <w:ind w:left="360"/>
        <w:jc w:val="both"/>
        <w:rPr>
          <w:rFonts w:asciiTheme="minorHAnsi" w:hAnsiTheme="minorHAnsi" w:cs="Arial"/>
          <w:sz w:val="22"/>
          <w:szCs w:val="22"/>
        </w:rPr>
      </w:pPr>
    </w:p>
    <w:p w:rsidR="006B29CA" w:rsidRPr="006B29CA" w:rsidRDefault="006B29CA" w:rsidP="006B29CA">
      <w:pPr>
        <w:numPr>
          <w:ilvl w:val="0"/>
          <w:numId w:val="50"/>
        </w:numPr>
        <w:spacing w:line="276" w:lineRule="auto"/>
        <w:jc w:val="both"/>
        <w:rPr>
          <w:rFonts w:asciiTheme="minorHAnsi" w:hAnsiTheme="minorHAnsi" w:cs="Arial"/>
          <w:sz w:val="22"/>
          <w:szCs w:val="22"/>
        </w:rPr>
      </w:pPr>
      <w:r w:rsidRPr="006B29CA">
        <w:rPr>
          <w:rFonts w:asciiTheme="minorHAnsi" w:hAnsiTheme="minorHAnsi" w:cs="Arial"/>
          <w:sz w:val="22"/>
          <w:szCs w:val="22"/>
        </w:rPr>
        <w:t xml:space="preserve">      Preparation of Balance sheet, Profit and loss, Cash flow statements and projections for next three to twelve years on the basis of existing year performance, as per bank requirement.</w:t>
      </w:r>
    </w:p>
    <w:p w:rsidR="006B29CA" w:rsidRPr="006B29CA" w:rsidRDefault="006B29CA" w:rsidP="006B29CA">
      <w:pPr>
        <w:spacing w:line="276" w:lineRule="auto"/>
        <w:ind w:left="360"/>
        <w:jc w:val="both"/>
        <w:rPr>
          <w:rFonts w:asciiTheme="minorHAnsi" w:hAnsiTheme="minorHAnsi" w:cs="Arial"/>
          <w:sz w:val="22"/>
          <w:szCs w:val="22"/>
        </w:rPr>
      </w:pPr>
    </w:p>
    <w:p w:rsidR="006B29CA" w:rsidRPr="006B29CA" w:rsidRDefault="006B29CA" w:rsidP="006B29CA">
      <w:pPr>
        <w:numPr>
          <w:ilvl w:val="0"/>
          <w:numId w:val="50"/>
        </w:numPr>
        <w:spacing w:line="276" w:lineRule="auto"/>
        <w:jc w:val="both"/>
        <w:rPr>
          <w:rFonts w:asciiTheme="minorHAnsi" w:hAnsiTheme="minorHAnsi" w:cs="Arial"/>
          <w:sz w:val="22"/>
          <w:szCs w:val="22"/>
        </w:rPr>
      </w:pPr>
      <w:r w:rsidRPr="006B29CA">
        <w:rPr>
          <w:rFonts w:asciiTheme="minorHAnsi" w:hAnsiTheme="minorHAnsi" w:cs="Arial"/>
          <w:sz w:val="22"/>
          <w:szCs w:val="22"/>
        </w:rPr>
        <w:t xml:space="preserve">     Consideration of different industries parameter e.g. GP margin available in the relevant industries such as manufacturer, commercial importer, manufacturer cum exporter, traders, etc. and also consider risk factor prevailing in the relevant industry.</w:t>
      </w:r>
    </w:p>
    <w:p w:rsidR="006B29CA" w:rsidRPr="006B29CA" w:rsidRDefault="006B29CA" w:rsidP="006B29CA">
      <w:pPr>
        <w:pStyle w:val="ListParagraph"/>
        <w:jc w:val="both"/>
        <w:rPr>
          <w:rFonts w:asciiTheme="minorHAnsi" w:hAnsiTheme="minorHAnsi" w:cs="Arial"/>
          <w:sz w:val="22"/>
          <w:szCs w:val="22"/>
        </w:rPr>
      </w:pPr>
    </w:p>
    <w:p w:rsidR="006B29CA" w:rsidRPr="006B29CA" w:rsidRDefault="006B29CA" w:rsidP="006B29CA">
      <w:pPr>
        <w:numPr>
          <w:ilvl w:val="0"/>
          <w:numId w:val="50"/>
        </w:numPr>
        <w:tabs>
          <w:tab w:val="left" w:pos="3150"/>
        </w:tabs>
        <w:spacing w:line="276" w:lineRule="auto"/>
        <w:jc w:val="both"/>
        <w:rPr>
          <w:rFonts w:asciiTheme="minorHAnsi" w:hAnsiTheme="minorHAnsi" w:cs="Arial"/>
          <w:b/>
          <w:sz w:val="22"/>
          <w:szCs w:val="22"/>
          <w:u w:val="single"/>
        </w:rPr>
      </w:pPr>
      <w:r w:rsidRPr="006B29CA">
        <w:rPr>
          <w:rFonts w:asciiTheme="minorHAnsi" w:hAnsiTheme="minorHAnsi" w:cs="Arial"/>
          <w:sz w:val="22"/>
          <w:szCs w:val="22"/>
        </w:rPr>
        <w:t>Coordination with the different banks and attend meeting with their different level authorities such as product head credit analyst, policy head etc.</w:t>
      </w:r>
    </w:p>
    <w:p w:rsidR="006B29CA" w:rsidRPr="006B29CA" w:rsidRDefault="006B29CA" w:rsidP="006B29CA">
      <w:pPr>
        <w:tabs>
          <w:tab w:val="left" w:pos="3150"/>
        </w:tabs>
        <w:spacing w:line="276" w:lineRule="auto"/>
        <w:ind w:left="1080"/>
        <w:jc w:val="both"/>
        <w:rPr>
          <w:rFonts w:asciiTheme="minorHAnsi" w:hAnsiTheme="minorHAnsi" w:cs="Arial"/>
          <w:b/>
          <w:sz w:val="22"/>
          <w:szCs w:val="22"/>
          <w:u w:val="single"/>
        </w:rPr>
      </w:pPr>
    </w:p>
    <w:p w:rsidR="006B29CA" w:rsidRPr="006B29CA" w:rsidRDefault="006B29CA" w:rsidP="006B29CA">
      <w:pPr>
        <w:numPr>
          <w:ilvl w:val="0"/>
          <w:numId w:val="50"/>
        </w:numPr>
        <w:tabs>
          <w:tab w:val="left" w:pos="3150"/>
        </w:tabs>
        <w:spacing w:line="276" w:lineRule="auto"/>
        <w:jc w:val="both"/>
        <w:rPr>
          <w:rFonts w:asciiTheme="minorHAnsi" w:hAnsiTheme="minorHAnsi" w:cs="Arial"/>
          <w:sz w:val="22"/>
          <w:szCs w:val="22"/>
        </w:rPr>
      </w:pPr>
      <w:r w:rsidRPr="006B29CA">
        <w:rPr>
          <w:rFonts w:asciiTheme="minorHAnsi" w:hAnsiTheme="minorHAnsi" w:cs="Arial"/>
          <w:sz w:val="22"/>
          <w:szCs w:val="22"/>
        </w:rPr>
        <w:t>Arrange training work shop to train the staff and also arranged semi-annual branch meeting at Lahore head office to trained branch staff.</w:t>
      </w:r>
    </w:p>
    <w:p w:rsidR="006B29CA" w:rsidRPr="006B29CA" w:rsidRDefault="006B29CA" w:rsidP="00D52FF6">
      <w:pPr>
        <w:rPr>
          <w:rFonts w:asciiTheme="minorHAnsi" w:hAnsiTheme="minorHAnsi"/>
          <w:sz w:val="21"/>
          <w:szCs w:val="21"/>
        </w:rPr>
      </w:pPr>
    </w:p>
    <w:p w:rsidR="006B29CA" w:rsidRDefault="006B29CA" w:rsidP="00D52FF6">
      <w:pPr>
        <w:rPr>
          <w:rFonts w:ascii="Palatino Linotype" w:hAnsi="Palatino Linotype"/>
          <w:sz w:val="21"/>
          <w:szCs w:val="21"/>
        </w:rPr>
      </w:pPr>
    </w:p>
    <w:tbl>
      <w:tblPr>
        <w:tblW w:w="0" w:type="auto"/>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12"/>
        <w:gridCol w:w="5094"/>
      </w:tblGrid>
      <w:tr w:rsidR="00D6372A" w:rsidRPr="0091299E" w:rsidTr="00960D36">
        <w:tc>
          <w:tcPr>
            <w:tcW w:w="5412" w:type="dxa"/>
            <w:shd w:val="clear" w:color="auto" w:fill="0F243E" w:themeFill="text2" w:themeFillShade="80"/>
          </w:tcPr>
          <w:p w:rsidR="00D6372A" w:rsidRPr="00F67843" w:rsidRDefault="00D6372A" w:rsidP="009F02D4">
            <w:pPr>
              <w:rPr>
                <w:rFonts w:ascii="Palatino Linotype" w:hAnsi="Palatino Linotype"/>
                <w:b/>
                <w:noProof/>
                <w:sz w:val="22"/>
                <w:szCs w:val="22"/>
              </w:rPr>
            </w:pPr>
            <w:r w:rsidRPr="00F67843">
              <w:rPr>
                <w:rFonts w:ascii="Palatino Linotype" w:hAnsi="Palatino Linotype"/>
                <w:b/>
                <w:sz w:val="22"/>
                <w:szCs w:val="22"/>
              </w:rPr>
              <w:t>Behavioral Competencies</w:t>
            </w:r>
          </w:p>
        </w:tc>
        <w:tc>
          <w:tcPr>
            <w:tcW w:w="5094" w:type="dxa"/>
            <w:shd w:val="clear" w:color="auto" w:fill="17365D" w:themeFill="text2" w:themeFillShade="BF"/>
          </w:tcPr>
          <w:p w:rsidR="00D6372A" w:rsidRPr="0091299E" w:rsidRDefault="00D6372A" w:rsidP="009F02D4">
            <w:pPr>
              <w:rPr>
                <w:b/>
                <w:noProof/>
                <w:sz w:val="20"/>
                <w:szCs w:val="20"/>
              </w:rPr>
            </w:pPr>
          </w:p>
        </w:tc>
      </w:tr>
      <w:tr w:rsidR="00D6372A" w:rsidRPr="0091299E" w:rsidTr="00960D36">
        <w:tc>
          <w:tcPr>
            <w:tcW w:w="5412" w:type="dxa"/>
          </w:tcPr>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Idea and Initiative Development.</w:t>
            </w:r>
          </w:p>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Collaborative, Team Player and team leading abilities.</w:t>
            </w:r>
          </w:p>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Cultural sensitivity.</w:t>
            </w:r>
          </w:p>
        </w:tc>
        <w:tc>
          <w:tcPr>
            <w:tcW w:w="5094" w:type="dxa"/>
          </w:tcPr>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Analytical Thinking and Problem Solving.</w:t>
            </w:r>
          </w:p>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Information analysis and decision making.</w:t>
            </w:r>
          </w:p>
          <w:p w:rsidR="00D6372A" w:rsidRPr="00EE1DF2" w:rsidRDefault="00D6372A" w:rsidP="00F80137">
            <w:pPr>
              <w:numPr>
                <w:ilvl w:val="0"/>
                <w:numId w:val="5"/>
              </w:numPr>
              <w:tabs>
                <w:tab w:val="clear" w:pos="720"/>
                <w:tab w:val="num" w:pos="318"/>
              </w:tabs>
              <w:spacing w:before="40"/>
              <w:ind w:hanging="720"/>
              <w:rPr>
                <w:rFonts w:ascii="Palatino Linotype" w:hAnsi="Palatino Linotype"/>
                <w:sz w:val="20"/>
                <w:szCs w:val="20"/>
              </w:rPr>
            </w:pPr>
            <w:r w:rsidRPr="00EE1DF2">
              <w:rPr>
                <w:rFonts w:ascii="Palatino Linotype" w:hAnsi="Palatino Linotype"/>
                <w:sz w:val="20"/>
                <w:szCs w:val="20"/>
              </w:rPr>
              <w:t>Presentation &amp; Facilitation.</w:t>
            </w:r>
          </w:p>
        </w:tc>
      </w:tr>
    </w:tbl>
    <w:p w:rsidR="00D6372A" w:rsidRDefault="00D6372A" w:rsidP="00D52FF6">
      <w:pPr>
        <w:rPr>
          <w:rFonts w:ascii="Palatino Linotype" w:hAnsi="Palatino Linotype"/>
          <w:sz w:val="21"/>
          <w:szCs w:val="21"/>
        </w:rPr>
      </w:pPr>
    </w:p>
    <w:tbl>
      <w:tblPr>
        <w:tblW w:w="0" w:type="auto"/>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76"/>
        <w:gridCol w:w="5115"/>
      </w:tblGrid>
      <w:tr w:rsidR="00B82C84" w:rsidRPr="0091299E" w:rsidTr="00960D36">
        <w:trPr>
          <w:trHeight w:val="177"/>
        </w:trPr>
        <w:tc>
          <w:tcPr>
            <w:tcW w:w="5376" w:type="dxa"/>
            <w:shd w:val="clear" w:color="auto" w:fill="0F243E" w:themeFill="text2" w:themeFillShade="80"/>
          </w:tcPr>
          <w:p w:rsidR="00B82C84" w:rsidRPr="00F67843" w:rsidRDefault="00B82C84" w:rsidP="009F02D4">
            <w:pPr>
              <w:rPr>
                <w:rFonts w:ascii="Palatino Linotype" w:hAnsi="Palatino Linotype"/>
                <w:b/>
                <w:noProof/>
                <w:sz w:val="22"/>
                <w:szCs w:val="22"/>
              </w:rPr>
            </w:pPr>
            <w:r w:rsidRPr="00F67843">
              <w:rPr>
                <w:rFonts w:ascii="Palatino Linotype" w:hAnsi="Palatino Linotype"/>
                <w:b/>
                <w:sz w:val="22"/>
                <w:szCs w:val="22"/>
              </w:rPr>
              <w:t>IT Proficiency</w:t>
            </w:r>
          </w:p>
        </w:tc>
        <w:tc>
          <w:tcPr>
            <w:tcW w:w="5115" w:type="dxa"/>
            <w:shd w:val="clear" w:color="auto" w:fill="0F243E" w:themeFill="text2" w:themeFillShade="80"/>
          </w:tcPr>
          <w:p w:rsidR="00B82C84" w:rsidRPr="0091299E" w:rsidRDefault="00B82C84" w:rsidP="009F02D4">
            <w:pPr>
              <w:rPr>
                <w:b/>
                <w:noProof/>
                <w:sz w:val="20"/>
                <w:szCs w:val="20"/>
              </w:rPr>
            </w:pPr>
          </w:p>
        </w:tc>
      </w:tr>
      <w:tr w:rsidR="00D6372A" w:rsidRPr="00D6372A" w:rsidTr="00960D36">
        <w:trPr>
          <w:trHeight w:val="177"/>
        </w:trPr>
        <w:tc>
          <w:tcPr>
            <w:tcW w:w="5376" w:type="dxa"/>
            <w:shd w:val="clear" w:color="auto" w:fill="auto"/>
          </w:tcPr>
          <w:p w:rsidR="00D6372A" w:rsidRPr="00EE1DF2" w:rsidRDefault="00D6372A" w:rsidP="00F80137">
            <w:pPr>
              <w:tabs>
                <w:tab w:val="left" w:pos="318"/>
              </w:tabs>
              <w:rPr>
                <w:rFonts w:ascii="Palatino Linotype" w:hAnsi="Palatino Linotype"/>
                <w:bCs/>
                <w:sz w:val="20"/>
                <w:szCs w:val="20"/>
              </w:rPr>
            </w:pPr>
            <w:r w:rsidRPr="00EE1DF2">
              <w:rPr>
                <w:rFonts w:ascii="Palatino Linotype" w:hAnsi="Palatino Linotype"/>
                <w:bCs/>
                <w:sz w:val="20"/>
                <w:szCs w:val="20"/>
              </w:rPr>
              <w:t>•</w:t>
            </w:r>
            <w:r w:rsidRPr="00EE1DF2">
              <w:rPr>
                <w:rFonts w:ascii="Palatino Linotype" w:hAnsi="Palatino Linotype"/>
                <w:bCs/>
                <w:sz w:val="20"/>
                <w:szCs w:val="20"/>
              </w:rPr>
              <w:tab/>
            </w:r>
            <w:r w:rsidR="00555D1E">
              <w:rPr>
                <w:rFonts w:ascii="Palatino Linotype" w:hAnsi="Palatino Linotype"/>
                <w:bCs/>
                <w:sz w:val="20"/>
                <w:szCs w:val="20"/>
              </w:rPr>
              <w:t xml:space="preserve"> </w:t>
            </w:r>
            <w:r w:rsidR="00022BED" w:rsidRPr="00555D1E">
              <w:rPr>
                <w:rFonts w:ascii="Palatino Linotype" w:hAnsi="Palatino Linotype"/>
                <w:b/>
                <w:bCs/>
                <w:sz w:val="20"/>
                <w:szCs w:val="20"/>
              </w:rPr>
              <w:t>Tally ERP 9</w:t>
            </w:r>
            <w:r w:rsidR="00555D1E">
              <w:rPr>
                <w:rFonts w:ascii="Palatino Linotype" w:hAnsi="Palatino Linotype"/>
                <w:bCs/>
                <w:sz w:val="20"/>
                <w:szCs w:val="20"/>
              </w:rPr>
              <w:t xml:space="preserve"> </w:t>
            </w:r>
            <w:r w:rsidR="00555D1E">
              <w:rPr>
                <w:rFonts w:ascii="Palatino Linotype" w:hAnsi="Palatino Linotype"/>
                <w:bCs/>
                <w:noProof/>
                <w:sz w:val="20"/>
                <w:szCs w:val="20"/>
              </w:rPr>
              <w:t>(Accounting Software)</w:t>
            </w:r>
            <w:r w:rsidR="00555D1E">
              <w:rPr>
                <w:rFonts w:ascii="Palatino Linotype" w:hAnsi="Palatino Linotype"/>
                <w:bCs/>
                <w:sz w:val="20"/>
                <w:szCs w:val="20"/>
              </w:rPr>
              <w:t xml:space="preserve"> </w:t>
            </w:r>
          </w:p>
          <w:p w:rsidR="00D6372A" w:rsidRPr="00EE1DF2" w:rsidRDefault="00555D1E" w:rsidP="00555D1E">
            <w:pPr>
              <w:tabs>
                <w:tab w:val="left" w:pos="408"/>
              </w:tabs>
              <w:rPr>
                <w:rFonts w:ascii="Palatino Linotype" w:hAnsi="Palatino Linotype"/>
                <w:bCs/>
                <w:noProof/>
                <w:sz w:val="20"/>
                <w:szCs w:val="20"/>
              </w:rPr>
            </w:pPr>
            <w:r>
              <w:rPr>
                <w:rFonts w:ascii="Palatino Linotype" w:hAnsi="Palatino Linotype"/>
                <w:bCs/>
                <w:sz w:val="20"/>
                <w:szCs w:val="20"/>
              </w:rPr>
              <w:t xml:space="preserve">•     </w:t>
            </w:r>
            <w:r w:rsidRPr="00555D1E">
              <w:rPr>
                <w:rFonts w:ascii="Palatino Linotype" w:hAnsi="Palatino Linotype"/>
                <w:b/>
                <w:bCs/>
                <w:noProof/>
                <w:sz w:val="20"/>
                <w:szCs w:val="20"/>
              </w:rPr>
              <w:t>FOCUS</w:t>
            </w:r>
            <w:r>
              <w:rPr>
                <w:rFonts w:ascii="Palatino Linotype" w:hAnsi="Palatino Linotype"/>
                <w:bCs/>
                <w:noProof/>
                <w:sz w:val="20"/>
                <w:szCs w:val="20"/>
              </w:rPr>
              <w:t xml:space="preserve"> (Accounting Software)</w:t>
            </w:r>
          </w:p>
          <w:p w:rsidR="00D6372A" w:rsidRPr="00EE1DF2" w:rsidRDefault="00D6372A" w:rsidP="00555D1E">
            <w:pPr>
              <w:tabs>
                <w:tab w:val="left" w:pos="318"/>
              </w:tabs>
              <w:rPr>
                <w:rFonts w:ascii="Palatino Linotype" w:hAnsi="Palatino Linotype"/>
                <w:bCs/>
                <w:sz w:val="20"/>
                <w:szCs w:val="20"/>
              </w:rPr>
            </w:pPr>
            <w:r w:rsidRPr="00EE1DF2">
              <w:rPr>
                <w:rFonts w:ascii="Palatino Linotype" w:hAnsi="Palatino Linotype"/>
                <w:bCs/>
                <w:sz w:val="20"/>
                <w:szCs w:val="20"/>
              </w:rPr>
              <w:t>•</w:t>
            </w:r>
            <w:r w:rsidRPr="00EE1DF2">
              <w:rPr>
                <w:rFonts w:ascii="Palatino Linotype" w:hAnsi="Palatino Linotype"/>
                <w:bCs/>
                <w:sz w:val="20"/>
                <w:szCs w:val="20"/>
              </w:rPr>
              <w:tab/>
            </w:r>
            <w:r w:rsidR="00555D1E">
              <w:rPr>
                <w:rFonts w:ascii="Palatino Linotype" w:hAnsi="Palatino Linotype"/>
                <w:bCs/>
                <w:sz w:val="20"/>
                <w:szCs w:val="20"/>
              </w:rPr>
              <w:t xml:space="preserve"> </w:t>
            </w:r>
            <w:r w:rsidRPr="00555D1E">
              <w:rPr>
                <w:rFonts w:ascii="Palatino Linotype" w:hAnsi="Palatino Linotype"/>
                <w:b/>
                <w:bCs/>
                <w:sz w:val="20"/>
                <w:szCs w:val="20"/>
              </w:rPr>
              <w:t xml:space="preserve">Microsoft </w:t>
            </w:r>
            <w:r w:rsidR="00555D1E" w:rsidRPr="00555D1E">
              <w:rPr>
                <w:rFonts w:ascii="Palatino Linotype" w:hAnsi="Palatino Linotype"/>
                <w:b/>
                <w:bCs/>
                <w:sz w:val="20"/>
                <w:szCs w:val="20"/>
              </w:rPr>
              <w:t>Excel</w:t>
            </w:r>
          </w:p>
        </w:tc>
        <w:tc>
          <w:tcPr>
            <w:tcW w:w="5115" w:type="dxa"/>
            <w:shd w:val="clear" w:color="auto" w:fill="auto"/>
          </w:tcPr>
          <w:p w:rsidR="00D6372A" w:rsidRPr="00EE1DF2" w:rsidRDefault="00D6372A" w:rsidP="00F80137">
            <w:pPr>
              <w:tabs>
                <w:tab w:val="left" w:pos="408"/>
              </w:tabs>
              <w:rPr>
                <w:rFonts w:ascii="Palatino Linotype" w:hAnsi="Palatino Linotype"/>
                <w:bCs/>
                <w:noProof/>
                <w:sz w:val="20"/>
                <w:szCs w:val="20"/>
              </w:rPr>
            </w:pPr>
            <w:r w:rsidRPr="00EE1DF2">
              <w:rPr>
                <w:rFonts w:ascii="Palatino Linotype" w:hAnsi="Palatino Linotype"/>
                <w:bCs/>
                <w:noProof/>
                <w:sz w:val="20"/>
                <w:szCs w:val="20"/>
              </w:rPr>
              <w:t>•</w:t>
            </w:r>
            <w:r w:rsidRPr="00EE1DF2">
              <w:rPr>
                <w:rFonts w:ascii="Palatino Linotype" w:hAnsi="Palatino Linotype"/>
                <w:bCs/>
                <w:noProof/>
                <w:sz w:val="20"/>
                <w:szCs w:val="20"/>
              </w:rPr>
              <w:tab/>
            </w:r>
            <w:r w:rsidR="00555D1E">
              <w:rPr>
                <w:rFonts w:ascii="Palatino Linotype" w:hAnsi="Palatino Linotype"/>
                <w:bCs/>
                <w:noProof/>
                <w:sz w:val="20"/>
                <w:szCs w:val="20"/>
              </w:rPr>
              <w:t>Microsoft Word</w:t>
            </w:r>
          </w:p>
          <w:p w:rsidR="00D6372A" w:rsidRPr="00EE1DF2" w:rsidRDefault="00D6372A" w:rsidP="00F80137">
            <w:pPr>
              <w:tabs>
                <w:tab w:val="left" w:pos="408"/>
              </w:tabs>
              <w:rPr>
                <w:rFonts w:ascii="Palatino Linotype" w:hAnsi="Palatino Linotype"/>
                <w:bCs/>
                <w:noProof/>
                <w:sz w:val="20"/>
                <w:szCs w:val="20"/>
              </w:rPr>
            </w:pPr>
            <w:r w:rsidRPr="00EE1DF2">
              <w:rPr>
                <w:rFonts w:ascii="Palatino Linotype" w:hAnsi="Palatino Linotype"/>
                <w:bCs/>
                <w:noProof/>
                <w:sz w:val="20"/>
                <w:szCs w:val="20"/>
              </w:rPr>
              <w:t>•</w:t>
            </w:r>
            <w:r w:rsidRPr="00EE1DF2">
              <w:rPr>
                <w:rFonts w:ascii="Palatino Linotype" w:hAnsi="Palatino Linotype"/>
                <w:bCs/>
                <w:noProof/>
                <w:sz w:val="20"/>
                <w:szCs w:val="20"/>
              </w:rPr>
              <w:tab/>
            </w:r>
            <w:r w:rsidR="00555D1E">
              <w:rPr>
                <w:rFonts w:ascii="Palatino Linotype" w:hAnsi="Palatino Linotype"/>
                <w:bCs/>
                <w:noProof/>
                <w:sz w:val="20"/>
                <w:szCs w:val="20"/>
              </w:rPr>
              <w:t>Microsoft Power Point</w:t>
            </w:r>
          </w:p>
          <w:p w:rsidR="00D6372A" w:rsidRPr="00EE1DF2" w:rsidRDefault="00D6372A" w:rsidP="006B29CA">
            <w:pPr>
              <w:tabs>
                <w:tab w:val="left" w:pos="408"/>
              </w:tabs>
              <w:rPr>
                <w:rFonts w:ascii="Palatino Linotype" w:hAnsi="Palatino Linotype"/>
                <w:bCs/>
                <w:noProof/>
                <w:sz w:val="20"/>
                <w:szCs w:val="20"/>
              </w:rPr>
            </w:pPr>
            <w:r w:rsidRPr="00EE1DF2">
              <w:rPr>
                <w:rFonts w:ascii="Palatino Linotype" w:hAnsi="Palatino Linotype"/>
                <w:bCs/>
                <w:noProof/>
                <w:sz w:val="20"/>
                <w:szCs w:val="20"/>
              </w:rPr>
              <w:t>•</w:t>
            </w:r>
            <w:r w:rsidRPr="00EE1DF2">
              <w:rPr>
                <w:rFonts w:ascii="Palatino Linotype" w:hAnsi="Palatino Linotype"/>
                <w:bCs/>
                <w:noProof/>
                <w:sz w:val="20"/>
                <w:szCs w:val="20"/>
              </w:rPr>
              <w:tab/>
            </w:r>
            <w:r w:rsidR="00555D1E">
              <w:rPr>
                <w:rFonts w:ascii="Palatino Linotype" w:hAnsi="Palatino Linotype"/>
                <w:bCs/>
                <w:noProof/>
                <w:sz w:val="20"/>
                <w:szCs w:val="20"/>
              </w:rPr>
              <w:t>Corel Draw</w:t>
            </w:r>
          </w:p>
        </w:tc>
      </w:tr>
    </w:tbl>
    <w:p w:rsidR="00B82C84" w:rsidRDefault="00B82C84" w:rsidP="00D52FF6">
      <w:pPr>
        <w:rPr>
          <w:rFonts w:ascii="Palatino Linotype" w:hAnsi="Palatino Linotype"/>
          <w:sz w:val="21"/>
          <w:szCs w:val="21"/>
        </w:rPr>
      </w:pPr>
      <w:bookmarkStart w:id="0" w:name="_GoBack"/>
      <w:bookmarkEnd w:id="0"/>
    </w:p>
    <w:sectPr w:rsidR="00B82C84" w:rsidSect="00AE30BE">
      <w:headerReference w:type="default" r:id="rId20"/>
      <w:pgSz w:w="12240" w:h="15840"/>
      <w:pgMar w:top="1080" w:right="1008" w:bottom="1080" w:left="1008" w:header="230" w:footer="11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70" w:rsidRDefault="007D5C70">
      <w:r>
        <w:separator/>
      </w:r>
    </w:p>
  </w:endnote>
  <w:endnote w:type="continuationSeparator" w:id="0">
    <w:p w:rsidR="007D5C70" w:rsidRDefault="007D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70" w:rsidRDefault="007D5C70">
      <w:r>
        <w:separator/>
      </w:r>
    </w:p>
  </w:footnote>
  <w:footnote w:type="continuationSeparator" w:id="0">
    <w:p w:rsidR="007D5C70" w:rsidRDefault="007D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1E" w:rsidRPr="001D011B" w:rsidRDefault="0051181E" w:rsidP="001D011B">
    <w:pPr>
      <w:pStyle w:val="Header"/>
      <w:jc w:val="right"/>
      <w:rPr>
        <w:rFonts w:ascii="Arial" w:hAnsi="Arial" w:cs="Arial"/>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FB2"/>
    <w:multiLevelType w:val="hybridMultilevel"/>
    <w:tmpl w:val="C1B4B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25EB8"/>
    <w:multiLevelType w:val="hybridMultilevel"/>
    <w:tmpl w:val="F71A32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5C4ECA"/>
    <w:multiLevelType w:val="hybridMultilevel"/>
    <w:tmpl w:val="B2C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420EF"/>
    <w:multiLevelType w:val="hybridMultilevel"/>
    <w:tmpl w:val="5CE2A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D0F10"/>
    <w:multiLevelType w:val="hybridMultilevel"/>
    <w:tmpl w:val="2CCC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64507"/>
    <w:multiLevelType w:val="hybridMultilevel"/>
    <w:tmpl w:val="BF20D406"/>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2708C8"/>
    <w:multiLevelType w:val="hybridMultilevel"/>
    <w:tmpl w:val="3F38A7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A2C11"/>
    <w:multiLevelType w:val="hybridMultilevel"/>
    <w:tmpl w:val="9D60DA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84447"/>
    <w:multiLevelType w:val="hybridMultilevel"/>
    <w:tmpl w:val="53D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3C3"/>
    <w:multiLevelType w:val="hybridMultilevel"/>
    <w:tmpl w:val="5A40C148"/>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C00053"/>
    <w:multiLevelType w:val="hybridMultilevel"/>
    <w:tmpl w:val="B2E23E5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565FB"/>
    <w:multiLevelType w:val="hybridMultilevel"/>
    <w:tmpl w:val="4EBE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493A52"/>
    <w:multiLevelType w:val="hybridMultilevel"/>
    <w:tmpl w:val="C3D8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CE045F"/>
    <w:multiLevelType w:val="hybridMultilevel"/>
    <w:tmpl w:val="CBD8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F6B16"/>
    <w:multiLevelType w:val="hybridMultilevel"/>
    <w:tmpl w:val="0ECA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02469"/>
    <w:multiLevelType w:val="hybridMultilevel"/>
    <w:tmpl w:val="EC9843E8"/>
    <w:lvl w:ilvl="0" w:tplc="AECEAD8E">
      <w:numFmt w:val="bullet"/>
      <w:lvlText w:val="•"/>
      <w:lvlJc w:val="left"/>
      <w:pPr>
        <w:ind w:left="117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6186A"/>
    <w:multiLevelType w:val="hybridMultilevel"/>
    <w:tmpl w:val="7B061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nsid w:val="2BCE3986"/>
    <w:multiLevelType w:val="hybridMultilevel"/>
    <w:tmpl w:val="374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20081"/>
    <w:multiLevelType w:val="hybridMultilevel"/>
    <w:tmpl w:val="FE1C3CE2"/>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C80EE4"/>
    <w:multiLevelType w:val="multilevel"/>
    <w:tmpl w:val="E41EEC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36E22C17"/>
    <w:multiLevelType w:val="hybridMultilevel"/>
    <w:tmpl w:val="6208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5391E"/>
    <w:multiLevelType w:val="hybridMultilevel"/>
    <w:tmpl w:val="E2E63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54E09"/>
    <w:multiLevelType w:val="hybridMultilevel"/>
    <w:tmpl w:val="DD66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E55D4"/>
    <w:multiLevelType w:val="hybridMultilevel"/>
    <w:tmpl w:val="13E23A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nsid w:val="410820A6"/>
    <w:multiLevelType w:val="hybridMultilevel"/>
    <w:tmpl w:val="5B765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45681D"/>
    <w:multiLevelType w:val="hybridMultilevel"/>
    <w:tmpl w:val="DFE03C5E"/>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3A43C48"/>
    <w:multiLevelType w:val="hybridMultilevel"/>
    <w:tmpl w:val="89424F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44507C5B"/>
    <w:multiLevelType w:val="hybridMultilevel"/>
    <w:tmpl w:val="F82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B702C"/>
    <w:multiLevelType w:val="hybridMultilevel"/>
    <w:tmpl w:val="5600D2D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nsid w:val="4B0C51E2"/>
    <w:multiLevelType w:val="hybridMultilevel"/>
    <w:tmpl w:val="22BE5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344759"/>
    <w:multiLevelType w:val="hybridMultilevel"/>
    <w:tmpl w:val="98EADFB2"/>
    <w:lvl w:ilvl="0" w:tplc="AECEAD8E">
      <w:numFmt w:val="bullet"/>
      <w:lvlText w:val="•"/>
      <w:lvlJc w:val="left"/>
      <w:pPr>
        <w:ind w:left="1170" w:hanging="360"/>
      </w:pPr>
      <w:rPr>
        <w:rFonts w:ascii="Calibri" w:eastAsia="Times New Roman" w:hAnsi="Calibri" w:cs="Calibr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1">
    <w:nsid w:val="56955863"/>
    <w:multiLevelType w:val="hybridMultilevel"/>
    <w:tmpl w:val="D7A8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36D57"/>
    <w:multiLevelType w:val="hybridMultilevel"/>
    <w:tmpl w:val="D82CA62C"/>
    <w:lvl w:ilvl="0" w:tplc="04090001">
      <w:start w:val="1"/>
      <w:numFmt w:val="bullet"/>
      <w:lvlText w:val=""/>
      <w:lvlJc w:val="left"/>
      <w:pPr>
        <w:tabs>
          <w:tab w:val="num" w:pos="720"/>
        </w:tabs>
        <w:ind w:left="720" w:hanging="360"/>
      </w:pPr>
      <w:rPr>
        <w:rFonts w:ascii="Symbol" w:hAnsi="Symbol" w:hint="default"/>
      </w:rPr>
    </w:lvl>
    <w:lvl w:ilvl="1" w:tplc="D24E72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9B5A8E"/>
    <w:multiLevelType w:val="hybridMultilevel"/>
    <w:tmpl w:val="8A4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D56BD"/>
    <w:multiLevelType w:val="hybridMultilevel"/>
    <w:tmpl w:val="A7C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4615C"/>
    <w:multiLevelType w:val="singleLevel"/>
    <w:tmpl w:val="317A7AF6"/>
    <w:lvl w:ilvl="0">
      <w:start w:val="1"/>
      <w:numFmt w:val="bullet"/>
      <w:lvlText w:val=""/>
      <w:lvlJc w:val="left"/>
      <w:pPr>
        <w:tabs>
          <w:tab w:val="num" w:pos="360"/>
        </w:tabs>
        <w:ind w:left="360" w:hanging="360"/>
      </w:pPr>
      <w:rPr>
        <w:rFonts w:ascii="Wingdings" w:hAnsi="Wingdings" w:hint="default"/>
        <w:sz w:val="18"/>
      </w:rPr>
    </w:lvl>
  </w:abstractNum>
  <w:abstractNum w:abstractNumId="36">
    <w:nsid w:val="5BB45C09"/>
    <w:multiLevelType w:val="hybridMultilevel"/>
    <w:tmpl w:val="1784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1733E5"/>
    <w:multiLevelType w:val="hybridMultilevel"/>
    <w:tmpl w:val="517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95DD0"/>
    <w:multiLevelType w:val="hybridMultilevel"/>
    <w:tmpl w:val="7A4A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0B0380"/>
    <w:multiLevelType w:val="hybridMultilevel"/>
    <w:tmpl w:val="015C6116"/>
    <w:lvl w:ilvl="0" w:tplc="81F63B50">
      <w:start w:val="1"/>
      <w:numFmt w:val="bullet"/>
      <w:lvlText w:val=""/>
      <w:lvlJc w:val="left"/>
      <w:pPr>
        <w:tabs>
          <w:tab w:val="num" w:pos="450"/>
        </w:tabs>
        <w:ind w:left="450" w:hanging="360"/>
      </w:pPr>
      <w:rPr>
        <w:rFonts w:ascii="Wingdings" w:hAnsi="Wingdings" w:hint="default"/>
        <w:sz w:val="20"/>
        <w:szCs w:val="20"/>
      </w:rPr>
    </w:lvl>
    <w:lvl w:ilvl="1" w:tplc="0809000B">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28255FC"/>
    <w:multiLevelType w:val="hybridMultilevel"/>
    <w:tmpl w:val="BB5093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FA26E7"/>
    <w:multiLevelType w:val="hybridMultilevel"/>
    <w:tmpl w:val="276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16254"/>
    <w:multiLevelType w:val="hybridMultilevel"/>
    <w:tmpl w:val="51F6E29A"/>
    <w:lvl w:ilvl="0" w:tplc="4B7C2442">
      <w:start w:val="1"/>
      <w:numFmt w:val="decimal"/>
      <w:lvlText w:val="%1."/>
      <w:lvlJc w:val="left"/>
      <w:pPr>
        <w:ind w:left="810" w:hanging="360"/>
      </w:pPr>
      <w:rPr>
        <w:rFonts w:ascii="Century Gothic" w:hAnsi="Century Gothic" w:cs="Courier New"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44">
    <w:nsid w:val="6B8B11BC"/>
    <w:multiLevelType w:val="hybridMultilevel"/>
    <w:tmpl w:val="326849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E77D56"/>
    <w:multiLevelType w:val="hybridMultilevel"/>
    <w:tmpl w:val="5184BB0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742C0FF7"/>
    <w:multiLevelType w:val="hybridMultilevel"/>
    <w:tmpl w:val="434A0364"/>
    <w:lvl w:ilvl="0" w:tplc="08090001">
      <w:start w:val="1"/>
      <w:numFmt w:val="bullet"/>
      <w:lvlText w:val=""/>
      <w:lvlJc w:val="left"/>
      <w:pPr>
        <w:ind w:left="2616" w:hanging="360"/>
      </w:pPr>
      <w:rPr>
        <w:rFonts w:ascii="Symbol" w:hAnsi="Symbol" w:hint="default"/>
      </w:rPr>
    </w:lvl>
    <w:lvl w:ilvl="1" w:tplc="08090003">
      <w:start w:val="1"/>
      <w:numFmt w:val="bullet"/>
      <w:lvlText w:val="o"/>
      <w:lvlJc w:val="left"/>
      <w:pPr>
        <w:ind w:left="3336" w:hanging="360"/>
      </w:pPr>
      <w:rPr>
        <w:rFonts w:ascii="Courier New" w:hAnsi="Courier New" w:cs="Courier New" w:hint="default"/>
      </w:rPr>
    </w:lvl>
    <w:lvl w:ilvl="2" w:tplc="08090005" w:tentative="1">
      <w:start w:val="1"/>
      <w:numFmt w:val="bullet"/>
      <w:lvlText w:val=""/>
      <w:lvlJc w:val="left"/>
      <w:pPr>
        <w:ind w:left="4056" w:hanging="360"/>
      </w:pPr>
      <w:rPr>
        <w:rFonts w:ascii="Wingdings" w:hAnsi="Wingdings" w:hint="default"/>
      </w:rPr>
    </w:lvl>
    <w:lvl w:ilvl="3" w:tplc="08090001" w:tentative="1">
      <w:start w:val="1"/>
      <w:numFmt w:val="bullet"/>
      <w:lvlText w:val=""/>
      <w:lvlJc w:val="left"/>
      <w:pPr>
        <w:ind w:left="4776" w:hanging="360"/>
      </w:pPr>
      <w:rPr>
        <w:rFonts w:ascii="Symbol" w:hAnsi="Symbol" w:hint="default"/>
      </w:rPr>
    </w:lvl>
    <w:lvl w:ilvl="4" w:tplc="08090003" w:tentative="1">
      <w:start w:val="1"/>
      <w:numFmt w:val="bullet"/>
      <w:lvlText w:val="o"/>
      <w:lvlJc w:val="left"/>
      <w:pPr>
        <w:ind w:left="5496" w:hanging="360"/>
      </w:pPr>
      <w:rPr>
        <w:rFonts w:ascii="Courier New" w:hAnsi="Courier New" w:cs="Courier New" w:hint="default"/>
      </w:rPr>
    </w:lvl>
    <w:lvl w:ilvl="5" w:tplc="08090005" w:tentative="1">
      <w:start w:val="1"/>
      <w:numFmt w:val="bullet"/>
      <w:lvlText w:val=""/>
      <w:lvlJc w:val="left"/>
      <w:pPr>
        <w:ind w:left="6216" w:hanging="360"/>
      </w:pPr>
      <w:rPr>
        <w:rFonts w:ascii="Wingdings" w:hAnsi="Wingdings" w:hint="default"/>
      </w:rPr>
    </w:lvl>
    <w:lvl w:ilvl="6" w:tplc="08090001" w:tentative="1">
      <w:start w:val="1"/>
      <w:numFmt w:val="bullet"/>
      <w:lvlText w:val=""/>
      <w:lvlJc w:val="left"/>
      <w:pPr>
        <w:ind w:left="6936" w:hanging="360"/>
      </w:pPr>
      <w:rPr>
        <w:rFonts w:ascii="Symbol" w:hAnsi="Symbol" w:hint="default"/>
      </w:rPr>
    </w:lvl>
    <w:lvl w:ilvl="7" w:tplc="08090003" w:tentative="1">
      <w:start w:val="1"/>
      <w:numFmt w:val="bullet"/>
      <w:lvlText w:val="o"/>
      <w:lvlJc w:val="left"/>
      <w:pPr>
        <w:ind w:left="7656" w:hanging="360"/>
      </w:pPr>
      <w:rPr>
        <w:rFonts w:ascii="Courier New" w:hAnsi="Courier New" w:cs="Courier New" w:hint="default"/>
      </w:rPr>
    </w:lvl>
    <w:lvl w:ilvl="8" w:tplc="08090005" w:tentative="1">
      <w:start w:val="1"/>
      <w:numFmt w:val="bullet"/>
      <w:lvlText w:val=""/>
      <w:lvlJc w:val="left"/>
      <w:pPr>
        <w:ind w:left="8376" w:hanging="360"/>
      </w:pPr>
      <w:rPr>
        <w:rFonts w:ascii="Wingdings" w:hAnsi="Wingdings" w:hint="default"/>
      </w:rPr>
    </w:lvl>
  </w:abstractNum>
  <w:abstractNum w:abstractNumId="47">
    <w:nsid w:val="787035EF"/>
    <w:multiLevelType w:val="hybridMultilevel"/>
    <w:tmpl w:val="A6626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3206DF"/>
    <w:multiLevelType w:val="hybridMultilevel"/>
    <w:tmpl w:val="750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2B0357"/>
    <w:multiLevelType w:val="hybridMultilevel"/>
    <w:tmpl w:val="7E560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32"/>
  </w:num>
  <w:num w:numId="4">
    <w:abstractNumId w:val="43"/>
  </w:num>
  <w:num w:numId="5">
    <w:abstractNumId w:val="23"/>
  </w:num>
  <w:num w:numId="6">
    <w:abstractNumId w:val="17"/>
  </w:num>
  <w:num w:numId="7">
    <w:abstractNumId w:val="31"/>
  </w:num>
  <w:num w:numId="8">
    <w:abstractNumId w:val="37"/>
  </w:num>
  <w:num w:numId="9">
    <w:abstractNumId w:val="41"/>
  </w:num>
  <w:num w:numId="10">
    <w:abstractNumId w:val="3"/>
  </w:num>
  <w:num w:numId="11">
    <w:abstractNumId w:val="8"/>
  </w:num>
  <w:num w:numId="12">
    <w:abstractNumId w:val="12"/>
  </w:num>
  <w:num w:numId="13">
    <w:abstractNumId w:val="2"/>
  </w:num>
  <w:num w:numId="14">
    <w:abstractNumId w:val="33"/>
  </w:num>
  <w:num w:numId="15">
    <w:abstractNumId w:val="44"/>
  </w:num>
  <w:num w:numId="16">
    <w:abstractNumId w:val="42"/>
  </w:num>
  <w:num w:numId="17">
    <w:abstractNumId w:val="26"/>
  </w:num>
  <w:num w:numId="18">
    <w:abstractNumId w:val="4"/>
  </w:num>
  <w:num w:numId="19">
    <w:abstractNumId w:val="13"/>
  </w:num>
  <w:num w:numId="20">
    <w:abstractNumId w:val="28"/>
  </w:num>
  <w:num w:numId="21">
    <w:abstractNumId w:val="48"/>
  </w:num>
  <w:num w:numId="22">
    <w:abstractNumId w:val="30"/>
  </w:num>
  <w:num w:numId="23">
    <w:abstractNumId w:val="15"/>
  </w:num>
  <w:num w:numId="24">
    <w:abstractNumId w:val="24"/>
  </w:num>
  <w:num w:numId="25">
    <w:abstractNumId w:val="46"/>
  </w:num>
  <w:num w:numId="26">
    <w:abstractNumId w:val="1"/>
  </w:num>
  <w:num w:numId="27">
    <w:abstractNumId w:val="38"/>
  </w:num>
  <w:num w:numId="28">
    <w:abstractNumId w:val="6"/>
  </w:num>
  <w:num w:numId="29">
    <w:abstractNumId w:val="7"/>
  </w:num>
  <w:num w:numId="30">
    <w:abstractNumId w:val="35"/>
  </w:num>
  <w:num w:numId="31">
    <w:abstractNumId w:val="40"/>
  </w:num>
  <w:num w:numId="32">
    <w:abstractNumId w:val="11"/>
  </w:num>
  <w:num w:numId="33">
    <w:abstractNumId w:val="14"/>
  </w:num>
  <w:num w:numId="34">
    <w:abstractNumId w:val="16"/>
  </w:num>
  <w:num w:numId="35">
    <w:abstractNumId w:val="45"/>
  </w:num>
  <w:num w:numId="36">
    <w:abstractNumId w:val="34"/>
  </w:num>
  <w:num w:numId="37">
    <w:abstractNumId w:val="36"/>
  </w:num>
  <w:num w:numId="38">
    <w:abstractNumId w:val="29"/>
  </w:num>
  <w:num w:numId="39">
    <w:abstractNumId w:val="49"/>
  </w:num>
  <w:num w:numId="40">
    <w:abstractNumId w:val="39"/>
  </w:num>
  <w:num w:numId="41">
    <w:abstractNumId w:val="20"/>
  </w:num>
  <w:num w:numId="42">
    <w:abstractNumId w:val="47"/>
  </w:num>
  <w:num w:numId="43">
    <w:abstractNumId w:val="22"/>
  </w:num>
  <w:num w:numId="44">
    <w:abstractNumId w:val="27"/>
  </w:num>
  <w:num w:numId="45">
    <w:abstractNumId w:val="0"/>
  </w:num>
  <w:num w:numId="46">
    <w:abstractNumId w:val="21"/>
  </w:num>
  <w:num w:numId="47">
    <w:abstractNumId w:val="9"/>
  </w:num>
  <w:num w:numId="48">
    <w:abstractNumId w:val="25"/>
  </w:num>
  <w:num w:numId="49">
    <w:abstractNumId w:val="5"/>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5736"/>
    <w:rsid w:val="00000661"/>
    <w:rsid w:val="00005D07"/>
    <w:rsid w:val="00006CF6"/>
    <w:rsid w:val="000070E8"/>
    <w:rsid w:val="00007825"/>
    <w:rsid w:val="0001066A"/>
    <w:rsid w:val="00011545"/>
    <w:rsid w:val="00011599"/>
    <w:rsid w:val="00012312"/>
    <w:rsid w:val="00014754"/>
    <w:rsid w:val="00015254"/>
    <w:rsid w:val="00015C9E"/>
    <w:rsid w:val="00015E74"/>
    <w:rsid w:val="00015EAB"/>
    <w:rsid w:val="00015F60"/>
    <w:rsid w:val="00017DDF"/>
    <w:rsid w:val="000215F5"/>
    <w:rsid w:val="00022BED"/>
    <w:rsid w:val="0002353C"/>
    <w:rsid w:val="00024153"/>
    <w:rsid w:val="0003179D"/>
    <w:rsid w:val="00031BF6"/>
    <w:rsid w:val="0003350C"/>
    <w:rsid w:val="00033C75"/>
    <w:rsid w:val="0003426A"/>
    <w:rsid w:val="00034547"/>
    <w:rsid w:val="00034F20"/>
    <w:rsid w:val="00035928"/>
    <w:rsid w:val="000366C9"/>
    <w:rsid w:val="00037241"/>
    <w:rsid w:val="00037C29"/>
    <w:rsid w:val="00040C09"/>
    <w:rsid w:val="00044BA0"/>
    <w:rsid w:val="00045138"/>
    <w:rsid w:val="000455F9"/>
    <w:rsid w:val="00045FD1"/>
    <w:rsid w:val="0004606B"/>
    <w:rsid w:val="00046A9F"/>
    <w:rsid w:val="00051FC2"/>
    <w:rsid w:val="0005289E"/>
    <w:rsid w:val="00054E4F"/>
    <w:rsid w:val="00056504"/>
    <w:rsid w:val="0005656E"/>
    <w:rsid w:val="000569E0"/>
    <w:rsid w:val="000570A1"/>
    <w:rsid w:val="00057107"/>
    <w:rsid w:val="00057C4B"/>
    <w:rsid w:val="00060DE3"/>
    <w:rsid w:val="00061100"/>
    <w:rsid w:val="0006138D"/>
    <w:rsid w:val="00062B95"/>
    <w:rsid w:val="00065E38"/>
    <w:rsid w:val="00066BB0"/>
    <w:rsid w:val="00066E2E"/>
    <w:rsid w:val="00070224"/>
    <w:rsid w:val="00071279"/>
    <w:rsid w:val="00071FBA"/>
    <w:rsid w:val="00073CFD"/>
    <w:rsid w:val="0007465D"/>
    <w:rsid w:val="0007551D"/>
    <w:rsid w:val="000757C6"/>
    <w:rsid w:val="00075B5E"/>
    <w:rsid w:val="000762D6"/>
    <w:rsid w:val="00076359"/>
    <w:rsid w:val="00076494"/>
    <w:rsid w:val="00076975"/>
    <w:rsid w:val="00077867"/>
    <w:rsid w:val="00082301"/>
    <w:rsid w:val="00085A9A"/>
    <w:rsid w:val="000875D5"/>
    <w:rsid w:val="00087783"/>
    <w:rsid w:val="000902F6"/>
    <w:rsid w:val="00090692"/>
    <w:rsid w:val="000908CA"/>
    <w:rsid w:val="0009092E"/>
    <w:rsid w:val="000920FE"/>
    <w:rsid w:val="00094275"/>
    <w:rsid w:val="00094FCC"/>
    <w:rsid w:val="00095B35"/>
    <w:rsid w:val="000969A0"/>
    <w:rsid w:val="000A11D7"/>
    <w:rsid w:val="000A2640"/>
    <w:rsid w:val="000A4AD1"/>
    <w:rsid w:val="000A4C8D"/>
    <w:rsid w:val="000A53F0"/>
    <w:rsid w:val="000A589A"/>
    <w:rsid w:val="000A5C6F"/>
    <w:rsid w:val="000A6173"/>
    <w:rsid w:val="000A665E"/>
    <w:rsid w:val="000A6663"/>
    <w:rsid w:val="000A762D"/>
    <w:rsid w:val="000B0147"/>
    <w:rsid w:val="000B0772"/>
    <w:rsid w:val="000B0832"/>
    <w:rsid w:val="000B0D87"/>
    <w:rsid w:val="000B0F10"/>
    <w:rsid w:val="000B11AE"/>
    <w:rsid w:val="000B1EB5"/>
    <w:rsid w:val="000B1F12"/>
    <w:rsid w:val="000B22D3"/>
    <w:rsid w:val="000B25C3"/>
    <w:rsid w:val="000B2914"/>
    <w:rsid w:val="000B3BA0"/>
    <w:rsid w:val="000B425E"/>
    <w:rsid w:val="000B4CAB"/>
    <w:rsid w:val="000C0375"/>
    <w:rsid w:val="000C09A2"/>
    <w:rsid w:val="000C3A1D"/>
    <w:rsid w:val="000C3B18"/>
    <w:rsid w:val="000C4067"/>
    <w:rsid w:val="000C4135"/>
    <w:rsid w:val="000C4C67"/>
    <w:rsid w:val="000C5B0F"/>
    <w:rsid w:val="000C6648"/>
    <w:rsid w:val="000C6734"/>
    <w:rsid w:val="000D0BE3"/>
    <w:rsid w:val="000D0D61"/>
    <w:rsid w:val="000D4BBF"/>
    <w:rsid w:val="000D4C53"/>
    <w:rsid w:val="000D62DF"/>
    <w:rsid w:val="000E20C4"/>
    <w:rsid w:val="000E2B05"/>
    <w:rsid w:val="000E2BC7"/>
    <w:rsid w:val="000E2DA4"/>
    <w:rsid w:val="000E3C1E"/>
    <w:rsid w:val="000E4805"/>
    <w:rsid w:val="000E51B8"/>
    <w:rsid w:val="000E58B9"/>
    <w:rsid w:val="000E5F14"/>
    <w:rsid w:val="000F0E56"/>
    <w:rsid w:val="000F30C2"/>
    <w:rsid w:val="000F4A22"/>
    <w:rsid w:val="000F67CC"/>
    <w:rsid w:val="000F68E1"/>
    <w:rsid w:val="000F757B"/>
    <w:rsid w:val="000F75DD"/>
    <w:rsid w:val="0010023A"/>
    <w:rsid w:val="001003C6"/>
    <w:rsid w:val="00101D97"/>
    <w:rsid w:val="001036EA"/>
    <w:rsid w:val="001073A2"/>
    <w:rsid w:val="00110013"/>
    <w:rsid w:val="0011035C"/>
    <w:rsid w:val="0011072E"/>
    <w:rsid w:val="00111F44"/>
    <w:rsid w:val="00112306"/>
    <w:rsid w:val="0011487F"/>
    <w:rsid w:val="00114B97"/>
    <w:rsid w:val="001165A1"/>
    <w:rsid w:val="00121344"/>
    <w:rsid w:val="00121B88"/>
    <w:rsid w:val="001231EE"/>
    <w:rsid w:val="00123CE5"/>
    <w:rsid w:val="00124BB0"/>
    <w:rsid w:val="001269D0"/>
    <w:rsid w:val="00126CF5"/>
    <w:rsid w:val="00126FEE"/>
    <w:rsid w:val="00130DAE"/>
    <w:rsid w:val="00133A39"/>
    <w:rsid w:val="0013460B"/>
    <w:rsid w:val="001353B7"/>
    <w:rsid w:val="00135ACB"/>
    <w:rsid w:val="00136AB6"/>
    <w:rsid w:val="00140EE3"/>
    <w:rsid w:val="0014165B"/>
    <w:rsid w:val="001455D2"/>
    <w:rsid w:val="00147440"/>
    <w:rsid w:val="0015004C"/>
    <w:rsid w:val="0015030D"/>
    <w:rsid w:val="001515F5"/>
    <w:rsid w:val="00151A27"/>
    <w:rsid w:val="00153CEA"/>
    <w:rsid w:val="0015597A"/>
    <w:rsid w:val="001574AD"/>
    <w:rsid w:val="00160A20"/>
    <w:rsid w:val="001646B0"/>
    <w:rsid w:val="00166B87"/>
    <w:rsid w:val="0016728D"/>
    <w:rsid w:val="00170937"/>
    <w:rsid w:val="00170F22"/>
    <w:rsid w:val="00171458"/>
    <w:rsid w:val="00172002"/>
    <w:rsid w:val="0017351B"/>
    <w:rsid w:val="00173BB0"/>
    <w:rsid w:val="001747B5"/>
    <w:rsid w:val="00175211"/>
    <w:rsid w:val="00175C10"/>
    <w:rsid w:val="00175C9E"/>
    <w:rsid w:val="00175EEC"/>
    <w:rsid w:val="0017698B"/>
    <w:rsid w:val="001818AC"/>
    <w:rsid w:val="00182777"/>
    <w:rsid w:val="00183694"/>
    <w:rsid w:val="00186221"/>
    <w:rsid w:val="00187369"/>
    <w:rsid w:val="00190B35"/>
    <w:rsid w:val="001915ED"/>
    <w:rsid w:val="001927F8"/>
    <w:rsid w:val="001939FB"/>
    <w:rsid w:val="0019514A"/>
    <w:rsid w:val="00195DFE"/>
    <w:rsid w:val="00195E89"/>
    <w:rsid w:val="00196F32"/>
    <w:rsid w:val="00197052"/>
    <w:rsid w:val="001A0CEE"/>
    <w:rsid w:val="001A1E40"/>
    <w:rsid w:val="001A43DD"/>
    <w:rsid w:val="001A4FE1"/>
    <w:rsid w:val="001A5006"/>
    <w:rsid w:val="001A735B"/>
    <w:rsid w:val="001B09C4"/>
    <w:rsid w:val="001B1828"/>
    <w:rsid w:val="001B3BA4"/>
    <w:rsid w:val="001B4465"/>
    <w:rsid w:val="001B509D"/>
    <w:rsid w:val="001C3184"/>
    <w:rsid w:val="001C33EE"/>
    <w:rsid w:val="001C3B5D"/>
    <w:rsid w:val="001C5F45"/>
    <w:rsid w:val="001C61E0"/>
    <w:rsid w:val="001C7120"/>
    <w:rsid w:val="001D011B"/>
    <w:rsid w:val="001D1E98"/>
    <w:rsid w:val="001D2293"/>
    <w:rsid w:val="001D399B"/>
    <w:rsid w:val="001D5C0F"/>
    <w:rsid w:val="001D778E"/>
    <w:rsid w:val="001D7CB9"/>
    <w:rsid w:val="001E0F39"/>
    <w:rsid w:val="001E2097"/>
    <w:rsid w:val="001E518F"/>
    <w:rsid w:val="001E534B"/>
    <w:rsid w:val="001E6427"/>
    <w:rsid w:val="001E69B4"/>
    <w:rsid w:val="001E6AF8"/>
    <w:rsid w:val="001F163D"/>
    <w:rsid w:val="001F1693"/>
    <w:rsid w:val="001F386E"/>
    <w:rsid w:val="001F38B5"/>
    <w:rsid w:val="001F3C0E"/>
    <w:rsid w:val="001F563C"/>
    <w:rsid w:val="001F57C1"/>
    <w:rsid w:val="001F608D"/>
    <w:rsid w:val="001F6CD4"/>
    <w:rsid w:val="001F7045"/>
    <w:rsid w:val="001F7564"/>
    <w:rsid w:val="002017FA"/>
    <w:rsid w:val="0020383D"/>
    <w:rsid w:val="00203D30"/>
    <w:rsid w:val="00206B16"/>
    <w:rsid w:val="002103B0"/>
    <w:rsid w:val="002119C7"/>
    <w:rsid w:val="00212103"/>
    <w:rsid w:val="00212FB6"/>
    <w:rsid w:val="00214C1E"/>
    <w:rsid w:val="00215B28"/>
    <w:rsid w:val="00216257"/>
    <w:rsid w:val="00222C6D"/>
    <w:rsid w:val="00222C88"/>
    <w:rsid w:val="00223657"/>
    <w:rsid w:val="00225BBF"/>
    <w:rsid w:val="0023067A"/>
    <w:rsid w:val="00232414"/>
    <w:rsid w:val="0023283C"/>
    <w:rsid w:val="00232A9B"/>
    <w:rsid w:val="00232C5F"/>
    <w:rsid w:val="00232E60"/>
    <w:rsid w:val="002348B6"/>
    <w:rsid w:val="00235E3F"/>
    <w:rsid w:val="00236626"/>
    <w:rsid w:val="00240797"/>
    <w:rsid w:val="002428D4"/>
    <w:rsid w:val="002476CC"/>
    <w:rsid w:val="00252551"/>
    <w:rsid w:val="002538D1"/>
    <w:rsid w:val="00254622"/>
    <w:rsid w:val="00254D72"/>
    <w:rsid w:val="0025583D"/>
    <w:rsid w:val="00255FBE"/>
    <w:rsid w:val="00256B43"/>
    <w:rsid w:val="0025744F"/>
    <w:rsid w:val="00257E7C"/>
    <w:rsid w:val="00262690"/>
    <w:rsid w:val="00264AF6"/>
    <w:rsid w:val="00267202"/>
    <w:rsid w:val="0027071E"/>
    <w:rsid w:val="0027094D"/>
    <w:rsid w:val="00271F07"/>
    <w:rsid w:val="00272213"/>
    <w:rsid w:val="0027334B"/>
    <w:rsid w:val="00273E83"/>
    <w:rsid w:val="002759A7"/>
    <w:rsid w:val="00276A56"/>
    <w:rsid w:val="00277645"/>
    <w:rsid w:val="00280BA7"/>
    <w:rsid w:val="00282D4B"/>
    <w:rsid w:val="00284049"/>
    <w:rsid w:val="002850DC"/>
    <w:rsid w:val="002907B7"/>
    <w:rsid w:val="00290A3D"/>
    <w:rsid w:val="002915AC"/>
    <w:rsid w:val="00291F48"/>
    <w:rsid w:val="00292320"/>
    <w:rsid w:val="002940EB"/>
    <w:rsid w:val="0029441A"/>
    <w:rsid w:val="00294FED"/>
    <w:rsid w:val="00295196"/>
    <w:rsid w:val="00295296"/>
    <w:rsid w:val="00296241"/>
    <w:rsid w:val="002962D4"/>
    <w:rsid w:val="00296C9C"/>
    <w:rsid w:val="00297405"/>
    <w:rsid w:val="00297A4E"/>
    <w:rsid w:val="002A28B6"/>
    <w:rsid w:val="002A2A5C"/>
    <w:rsid w:val="002A6D0F"/>
    <w:rsid w:val="002A74E5"/>
    <w:rsid w:val="002B0614"/>
    <w:rsid w:val="002B1D24"/>
    <w:rsid w:val="002B25E9"/>
    <w:rsid w:val="002B2D25"/>
    <w:rsid w:val="002B5408"/>
    <w:rsid w:val="002B795E"/>
    <w:rsid w:val="002B7F0E"/>
    <w:rsid w:val="002C0121"/>
    <w:rsid w:val="002C1372"/>
    <w:rsid w:val="002C1381"/>
    <w:rsid w:val="002C141A"/>
    <w:rsid w:val="002C2C86"/>
    <w:rsid w:val="002C2D4F"/>
    <w:rsid w:val="002C3F87"/>
    <w:rsid w:val="002C6B91"/>
    <w:rsid w:val="002C70F3"/>
    <w:rsid w:val="002C75F7"/>
    <w:rsid w:val="002C7EA9"/>
    <w:rsid w:val="002D08DF"/>
    <w:rsid w:val="002D0E86"/>
    <w:rsid w:val="002D1204"/>
    <w:rsid w:val="002D35B5"/>
    <w:rsid w:val="002D4230"/>
    <w:rsid w:val="002D50F8"/>
    <w:rsid w:val="002D57DA"/>
    <w:rsid w:val="002E0B03"/>
    <w:rsid w:val="002E2100"/>
    <w:rsid w:val="002E3006"/>
    <w:rsid w:val="002E32D1"/>
    <w:rsid w:val="002E34BD"/>
    <w:rsid w:val="002E40C3"/>
    <w:rsid w:val="002E48D0"/>
    <w:rsid w:val="002E5A7E"/>
    <w:rsid w:val="002E69B5"/>
    <w:rsid w:val="002E71C4"/>
    <w:rsid w:val="002E7927"/>
    <w:rsid w:val="002F121E"/>
    <w:rsid w:val="002F139E"/>
    <w:rsid w:val="002F3E71"/>
    <w:rsid w:val="002F5219"/>
    <w:rsid w:val="00302A4F"/>
    <w:rsid w:val="003053F0"/>
    <w:rsid w:val="00306D91"/>
    <w:rsid w:val="00307DA7"/>
    <w:rsid w:val="00311E04"/>
    <w:rsid w:val="00312FCE"/>
    <w:rsid w:val="003131CE"/>
    <w:rsid w:val="00313D53"/>
    <w:rsid w:val="0031439C"/>
    <w:rsid w:val="003151EF"/>
    <w:rsid w:val="003153A1"/>
    <w:rsid w:val="003158A3"/>
    <w:rsid w:val="00315AEF"/>
    <w:rsid w:val="00317361"/>
    <w:rsid w:val="00317C55"/>
    <w:rsid w:val="00321332"/>
    <w:rsid w:val="00322AE6"/>
    <w:rsid w:val="00323568"/>
    <w:rsid w:val="0032417F"/>
    <w:rsid w:val="00324331"/>
    <w:rsid w:val="00326A90"/>
    <w:rsid w:val="00330001"/>
    <w:rsid w:val="0033090C"/>
    <w:rsid w:val="003341DC"/>
    <w:rsid w:val="0033562F"/>
    <w:rsid w:val="003357A4"/>
    <w:rsid w:val="003357A7"/>
    <w:rsid w:val="00337E96"/>
    <w:rsid w:val="003403D3"/>
    <w:rsid w:val="00341EDB"/>
    <w:rsid w:val="00342A37"/>
    <w:rsid w:val="00342D3A"/>
    <w:rsid w:val="003433C8"/>
    <w:rsid w:val="00344DDA"/>
    <w:rsid w:val="00345701"/>
    <w:rsid w:val="00345E42"/>
    <w:rsid w:val="0034751F"/>
    <w:rsid w:val="0035002D"/>
    <w:rsid w:val="003507FE"/>
    <w:rsid w:val="00350F47"/>
    <w:rsid w:val="003532FD"/>
    <w:rsid w:val="003537B1"/>
    <w:rsid w:val="003568BF"/>
    <w:rsid w:val="003574F8"/>
    <w:rsid w:val="0036150A"/>
    <w:rsid w:val="00361913"/>
    <w:rsid w:val="0036250F"/>
    <w:rsid w:val="00362D50"/>
    <w:rsid w:val="0036406C"/>
    <w:rsid w:val="003640DD"/>
    <w:rsid w:val="00364854"/>
    <w:rsid w:val="00365153"/>
    <w:rsid w:val="0036558A"/>
    <w:rsid w:val="00365A1D"/>
    <w:rsid w:val="00365EC2"/>
    <w:rsid w:val="00366778"/>
    <w:rsid w:val="00366D70"/>
    <w:rsid w:val="00371BDE"/>
    <w:rsid w:val="00372713"/>
    <w:rsid w:val="00373111"/>
    <w:rsid w:val="0037334B"/>
    <w:rsid w:val="00374D45"/>
    <w:rsid w:val="00377E45"/>
    <w:rsid w:val="00383575"/>
    <w:rsid w:val="0038729E"/>
    <w:rsid w:val="0039102A"/>
    <w:rsid w:val="0039179F"/>
    <w:rsid w:val="00391999"/>
    <w:rsid w:val="00394607"/>
    <w:rsid w:val="00395E4C"/>
    <w:rsid w:val="00396192"/>
    <w:rsid w:val="00396F7B"/>
    <w:rsid w:val="00397655"/>
    <w:rsid w:val="003977F3"/>
    <w:rsid w:val="003A1C8E"/>
    <w:rsid w:val="003A3795"/>
    <w:rsid w:val="003A47A2"/>
    <w:rsid w:val="003A7D64"/>
    <w:rsid w:val="003B07F6"/>
    <w:rsid w:val="003B181F"/>
    <w:rsid w:val="003B2614"/>
    <w:rsid w:val="003B28D6"/>
    <w:rsid w:val="003B2963"/>
    <w:rsid w:val="003B4134"/>
    <w:rsid w:val="003B46D7"/>
    <w:rsid w:val="003B539B"/>
    <w:rsid w:val="003B6AB6"/>
    <w:rsid w:val="003B6F9D"/>
    <w:rsid w:val="003B72E3"/>
    <w:rsid w:val="003C11F2"/>
    <w:rsid w:val="003C1AFA"/>
    <w:rsid w:val="003C2F44"/>
    <w:rsid w:val="003C3430"/>
    <w:rsid w:val="003D1EC4"/>
    <w:rsid w:val="003D2750"/>
    <w:rsid w:val="003D2E7A"/>
    <w:rsid w:val="003D369B"/>
    <w:rsid w:val="003D4359"/>
    <w:rsid w:val="003D6698"/>
    <w:rsid w:val="003D6E5D"/>
    <w:rsid w:val="003E2F29"/>
    <w:rsid w:val="003E326C"/>
    <w:rsid w:val="003E387F"/>
    <w:rsid w:val="003E3928"/>
    <w:rsid w:val="003E43B2"/>
    <w:rsid w:val="003E48AA"/>
    <w:rsid w:val="003E55AD"/>
    <w:rsid w:val="003F5D1D"/>
    <w:rsid w:val="003F78D6"/>
    <w:rsid w:val="00400D76"/>
    <w:rsid w:val="00401421"/>
    <w:rsid w:val="004018D8"/>
    <w:rsid w:val="004027E0"/>
    <w:rsid w:val="00402DD5"/>
    <w:rsid w:val="00404009"/>
    <w:rsid w:val="004040F5"/>
    <w:rsid w:val="004043BA"/>
    <w:rsid w:val="00405528"/>
    <w:rsid w:val="004055C9"/>
    <w:rsid w:val="00406CB4"/>
    <w:rsid w:val="00407947"/>
    <w:rsid w:val="0041055C"/>
    <w:rsid w:val="004114B0"/>
    <w:rsid w:val="004131BD"/>
    <w:rsid w:val="004156BE"/>
    <w:rsid w:val="004157E2"/>
    <w:rsid w:val="00415A24"/>
    <w:rsid w:val="0041785F"/>
    <w:rsid w:val="004204F4"/>
    <w:rsid w:val="00421452"/>
    <w:rsid w:val="00421EE8"/>
    <w:rsid w:val="00426E5B"/>
    <w:rsid w:val="004272E2"/>
    <w:rsid w:val="004279F8"/>
    <w:rsid w:val="00430765"/>
    <w:rsid w:val="00430F1E"/>
    <w:rsid w:val="004349C8"/>
    <w:rsid w:val="00434C68"/>
    <w:rsid w:val="0043594C"/>
    <w:rsid w:val="00437D52"/>
    <w:rsid w:val="00440200"/>
    <w:rsid w:val="00441724"/>
    <w:rsid w:val="00441A9A"/>
    <w:rsid w:val="00442D34"/>
    <w:rsid w:val="00443476"/>
    <w:rsid w:val="004449CA"/>
    <w:rsid w:val="00451274"/>
    <w:rsid w:val="00451686"/>
    <w:rsid w:val="00453057"/>
    <w:rsid w:val="00453A5F"/>
    <w:rsid w:val="004543DC"/>
    <w:rsid w:val="00454968"/>
    <w:rsid w:val="004553F7"/>
    <w:rsid w:val="004557F3"/>
    <w:rsid w:val="00455D5B"/>
    <w:rsid w:val="00455FCF"/>
    <w:rsid w:val="004567EE"/>
    <w:rsid w:val="0045751D"/>
    <w:rsid w:val="0045757C"/>
    <w:rsid w:val="0046028F"/>
    <w:rsid w:val="00460FD3"/>
    <w:rsid w:val="00461142"/>
    <w:rsid w:val="00462FAB"/>
    <w:rsid w:val="00463CCB"/>
    <w:rsid w:val="00466ED0"/>
    <w:rsid w:val="00467E0C"/>
    <w:rsid w:val="00470644"/>
    <w:rsid w:val="00471508"/>
    <w:rsid w:val="0047194D"/>
    <w:rsid w:val="00475880"/>
    <w:rsid w:val="0047693B"/>
    <w:rsid w:val="00477080"/>
    <w:rsid w:val="00480704"/>
    <w:rsid w:val="00481CF4"/>
    <w:rsid w:val="00483DCA"/>
    <w:rsid w:val="0048565A"/>
    <w:rsid w:val="00491079"/>
    <w:rsid w:val="00492569"/>
    <w:rsid w:val="00492757"/>
    <w:rsid w:val="004941E2"/>
    <w:rsid w:val="00496C16"/>
    <w:rsid w:val="004A08C1"/>
    <w:rsid w:val="004A1E60"/>
    <w:rsid w:val="004A2C16"/>
    <w:rsid w:val="004A38CA"/>
    <w:rsid w:val="004A3F27"/>
    <w:rsid w:val="004A496B"/>
    <w:rsid w:val="004A5B48"/>
    <w:rsid w:val="004A6AF4"/>
    <w:rsid w:val="004A7130"/>
    <w:rsid w:val="004A7F4A"/>
    <w:rsid w:val="004B0978"/>
    <w:rsid w:val="004B1231"/>
    <w:rsid w:val="004B2A43"/>
    <w:rsid w:val="004B2D9C"/>
    <w:rsid w:val="004B3142"/>
    <w:rsid w:val="004B51A5"/>
    <w:rsid w:val="004B5A4E"/>
    <w:rsid w:val="004B6CCD"/>
    <w:rsid w:val="004B7AB8"/>
    <w:rsid w:val="004C0615"/>
    <w:rsid w:val="004C064C"/>
    <w:rsid w:val="004C2734"/>
    <w:rsid w:val="004C5BB0"/>
    <w:rsid w:val="004C5BB7"/>
    <w:rsid w:val="004C64E8"/>
    <w:rsid w:val="004C6715"/>
    <w:rsid w:val="004C787B"/>
    <w:rsid w:val="004C792C"/>
    <w:rsid w:val="004D11CD"/>
    <w:rsid w:val="004D11E6"/>
    <w:rsid w:val="004D1405"/>
    <w:rsid w:val="004D1D13"/>
    <w:rsid w:val="004D2804"/>
    <w:rsid w:val="004D516D"/>
    <w:rsid w:val="004D56C4"/>
    <w:rsid w:val="004D7A65"/>
    <w:rsid w:val="004E1064"/>
    <w:rsid w:val="004E24A8"/>
    <w:rsid w:val="004E5A60"/>
    <w:rsid w:val="004E7561"/>
    <w:rsid w:val="004F03EF"/>
    <w:rsid w:val="004F15D5"/>
    <w:rsid w:val="004F20B8"/>
    <w:rsid w:val="004F3427"/>
    <w:rsid w:val="004F44CC"/>
    <w:rsid w:val="004F510D"/>
    <w:rsid w:val="004F5755"/>
    <w:rsid w:val="004F7719"/>
    <w:rsid w:val="004F7A8B"/>
    <w:rsid w:val="005020CB"/>
    <w:rsid w:val="00502325"/>
    <w:rsid w:val="005027B3"/>
    <w:rsid w:val="00503463"/>
    <w:rsid w:val="00504BB7"/>
    <w:rsid w:val="00504C81"/>
    <w:rsid w:val="00504D17"/>
    <w:rsid w:val="0050502E"/>
    <w:rsid w:val="00505A52"/>
    <w:rsid w:val="00505E8A"/>
    <w:rsid w:val="00507324"/>
    <w:rsid w:val="00510E43"/>
    <w:rsid w:val="005110B5"/>
    <w:rsid w:val="00511286"/>
    <w:rsid w:val="0051181E"/>
    <w:rsid w:val="00511C3E"/>
    <w:rsid w:val="00512CDA"/>
    <w:rsid w:val="00512EF8"/>
    <w:rsid w:val="0051467B"/>
    <w:rsid w:val="0051549F"/>
    <w:rsid w:val="00516425"/>
    <w:rsid w:val="0051668F"/>
    <w:rsid w:val="00517E0B"/>
    <w:rsid w:val="00520AB3"/>
    <w:rsid w:val="00520E41"/>
    <w:rsid w:val="005217B2"/>
    <w:rsid w:val="005223BC"/>
    <w:rsid w:val="00523B4D"/>
    <w:rsid w:val="00526AA6"/>
    <w:rsid w:val="00527920"/>
    <w:rsid w:val="00527B5B"/>
    <w:rsid w:val="00531414"/>
    <w:rsid w:val="00531A4E"/>
    <w:rsid w:val="00531C2A"/>
    <w:rsid w:val="00532770"/>
    <w:rsid w:val="00534229"/>
    <w:rsid w:val="005407AC"/>
    <w:rsid w:val="00540A1D"/>
    <w:rsid w:val="005425DF"/>
    <w:rsid w:val="00542751"/>
    <w:rsid w:val="005436AA"/>
    <w:rsid w:val="00543AF6"/>
    <w:rsid w:val="00544C1B"/>
    <w:rsid w:val="00545066"/>
    <w:rsid w:val="005453B5"/>
    <w:rsid w:val="00546F60"/>
    <w:rsid w:val="0054745E"/>
    <w:rsid w:val="00547EA9"/>
    <w:rsid w:val="005537A8"/>
    <w:rsid w:val="00554477"/>
    <w:rsid w:val="0055480E"/>
    <w:rsid w:val="00555396"/>
    <w:rsid w:val="005554BC"/>
    <w:rsid w:val="00555D1E"/>
    <w:rsid w:val="00556616"/>
    <w:rsid w:val="00557029"/>
    <w:rsid w:val="005577F9"/>
    <w:rsid w:val="00557BAD"/>
    <w:rsid w:val="005606C7"/>
    <w:rsid w:val="00561475"/>
    <w:rsid w:val="00561BE0"/>
    <w:rsid w:val="00562351"/>
    <w:rsid w:val="00562BDB"/>
    <w:rsid w:val="00562F65"/>
    <w:rsid w:val="00563349"/>
    <w:rsid w:val="00564003"/>
    <w:rsid w:val="005647F7"/>
    <w:rsid w:val="00564FC2"/>
    <w:rsid w:val="0056560D"/>
    <w:rsid w:val="00565807"/>
    <w:rsid w:val="00565A5E"/>
    <w:rsid w:val="00565AF0"/>
    <w:rsid w:val="00565F69"/>
    <w:rsid w:val="00566952"/>
    <w:rsid w:val="00567313"/>
    <w:rsid w:val="00570263"/>
    <w:rsid w:val="00571F0C"/>
    <w:rsid w:val="00572036"/>
    <w:rsid w:val="005747E9"/>
    <w:rsid w:val="005749B7"/>
    <w:rsid w:val="005763DE"/>
    <w:rsid w:val="005765E7"/>
    <w:rsid w:val="00577777"/>
    <w:rsid w:val="005803C6"/>
    <w:rsid w:val="005806D8"/>
    <w:rsid w:val="00581124"/>
    <w:rsid w:val="00582884"/>
    <w:rsid w:val="00584023"/>
    <w:rsid w:val="00586A7F"/>
    <w:rsid w:val="005872F5"/>
    <w:rsid w:val="00587A52"/>
    <w:rsid w:val="00590110"/>
    <w:rsid w:val="00591049"/>
    <w:rsid w:val="0059202D"/>
    <w:rsid w:val="00592AD3"/>
    <w:rsid w:val="00593B07"/>
    <w:rsid w:val="00594408"/>
    <w:rsid w:val="00597800"/>
    <w:rsid w:val="0059796D"/>
    <w:rsid w:val="005A0931"/>
    <w:rsid w:val="005A132E"/>
    <w:rsid w:val="005A1C3C"/>
    <w:rsid w:val="005A2101"/>
    <w:rsid w:val="005A2A32"/>
    <w:rsid w:val="005A4D31"/>
    <w:rsid w:val="005A718F"/>
    <w:rsid w:val="005B007F"/>
    <w:rsid w:val="005B08ED"/>
    <w:rsid w:val="005B2708"/>
    <w:rsid w:val="005B29B6"/>
    <w:rsid w:val="005B2B62"/>
    <w:rsid w:val="005B2B7F"/>
    <w:rsid w:val="005B3A03"/>
    <w:rsid w:val="005B5853"/>
    <w:rsid w:val="005B5A3C"/>
    <w:rsid w:val="005C0341"/>
    <w:rsid w:val="005C144B"/>
    <w:rsid w:val="005C26A7"/>
    <w:rsid w:val="005C3BA1"/>
    <w:rsid w:val="005C3BBC"/>
    <w:rsid w:val="005C40EE"/>
    <w:rsid w:val="005C4E51"/>
    <w:rsid w:val="005C5549"/>
    <w:rsid w:val="005C61E0"/>
    <w:rsid w:val="005C64EA"/>
    <w:rsid w:val="005C7893"/>
    <w:rsid w:val="005D0C16"/>
    <w:rsid w:val="005D1356"/>
    <w:rsid w:val="005D1550"/>
    <w:rsid w:val="005D1857"/>
    <w:rsid w:val="005D2705"/>
    <w:rsid w:val="005D28B9"/>
    <w:rsid w:val="005D4AA0"/>
    <w:rsid w:val="005D592C"/>
    <w:rsid w:val="005D639D"/>
    <w:rsid w:val="005D6600"/>
    <w:rsid w:val="005E0395"/>
    <w:rsid w:val="005E1234"/>
    <w:rsid w:val="005E19DD"/>
    <w:rsid w:val="005E46E9"/>
    <w:rsid w:val="005E7830"/>
    <w:rsid w:val="005F07C7"/>
    <w:rsid w:val="005F2E4E"/>
    <w:rsid w:val="005F4BE6"/>
    <w:rsid w:val="005F4E4D"/>
    <w:rsid w:val="005F5BA2"/>
    <w:rsid w:val="005F66A8"/>
    <w:rsid w:val="006001A4"/>
    <w:rsid w:val="006004E5"/>
    <w:rsid w:val="00600DA8"/>
    <w:rsid w:val="00601277"/>
    <w:rsid w:val="00601CCA"/>
    <w:rsid w:val="00602286"/>
    <w:rsid w:val="0060270E"/>
    <w:rsid w:val="006028A5"/>
    <w:rsid w:val="006030DF"/>
    <w:rsid w:val="00603583"/>
    <w:rsid w:val="0060391D"/>
    <w:rsid w:val="00603931"/>
    <w:rsid w:val="006057FC"/>
    <w:rsid w:val="006066DF"/>
    <w:rsid w:val="006069D5"/>
    <w:rsid w:val="00607645"/>
    <w:rsid w:val="006102A6"/>
    <w:rsid w:val="00610801"/>
    <w:rsid w:val="00611148"/>
    <w:rsid w:val="006114EF"/>
    <w:rsid w:val="00611AC5"/>
    <w:rsid w:val="00615076"/>
    <w:rsid w:val="0061671E"/>
    <w:rsid w:val="006172B3"/>
    <w:rsid w:val="00617CE3"/>
    <w:rsid w:val="0062209B"/>
    <w:rsid w:val="006226D4"/>
    <w:rsid w:val="0062495A"/>
    <w:rsid w:val="00625F0A"/>
    <w:rsid w:val="00626561"/>
    <w:rsid w:val="00626E95"/>
    <w:rsid w:val="006279F7"/>
    <w:rsid w:val="0063060C"/>
    <w:rsid w:val="006313C3"/>
    <w:rsid w:val="00631AFE"/>
    <w:rsid w:val="00632993"/>
    <w:rsid w:val="00634575"/>
    <w:rsid w:val="0063477A"/>
    <w:rsid w:val="00634C03"/>
    <w:rsid w:val="0063598B"/>
    <w:rsid w:val="00640AD2"/>
    <w:rsid w:val="00640C58"/>
    <w:rsid w:val="006425C5"/>
    <w:rsid w:val="0064369F"/>
    <w:rsid w:val="00644A86"/>
    <w:rsid w:val="00644FAF"/>
    <w:rsid w:val="00647B2B"/>
    <w:rsid w:val="00650E31"/>
    <w:rsid w:val="0065111C"/>
    <w:rsid w:val="00652767"/>
    <w:rsid w:val="0065297D"/>
    <w:rsid w:val="00652C4E"/>
    <w:rsid w:val="00652F02"/>
    <w:rsid w:val="0065342E"/>
    <w:rsid w:val="00654D14"/>
    <w:rsid w:val="006556FC"/>
    <w:rsid w:val="00661108"/>
    <w:rsid w:val="00662FB2"/>
    <w:rsid w:val="00663C9A"/>
    <w:rsid w:val="00664B3E"/>
    <w:rsid w:val="00664F96"/>
    <w:rsid w:val="006670B8"/>
    <w:rsid w:val="0067058D"/>
    <w:rsid w:val="0067401F"/>
    <w:rsid w:val="00675E52"/>
    <w:rsid w:val="006763F2"/>
    <w:rsid w:val="00676B5C"/>
    <w:rsid w:val="00680B0C"/>
    <w:rsid w:val="00684879"/>
    <w:rsid w:val="006862A8"/>
    <w:rsid w:val="00687ABA"/>
    <w:rsid w:val="00692E0A"/>
    <w:rsid w:val="0069327C"/>
    <w:rsid w:val="006939C9"/>
    <w:rsid w:val="00694CB2"/>
    <w:rsid w:val="00694F06"/>
    <w:rsid w:val="00695013"/>
    <w:rsid w:val="006955EE"/>
    <w:rsid w:val="006962C9"/>
    <w:rsid w:val="006A08F3"/>
    <w:rsid w:val="006A3399"/>
    <w:rsid w:val="006A43A1"/>
    <w:rsid w:val="006A5C5B"/>
    <w:rsid w:val="006A6DC4"/>
    <w:rsid w:val="006B102E"/>
    <w:rsid w:val="006B1376"/>
    <w:rsid w:val="006B29CA"/>
    <w:rsid w:val="006B2B95"/>
    <w:rsid w:val="006B2B9A"/>
    <w:rsid w:val="006B2BD7"/>
    <w:rsid w:val="006B7166"/>
    <w:rsid w:val="006C009E"/>
    <w:rsid w:val="006C0B39"/>
    <w:rsid w:val="006C1C8D"/>
    <w:rsid w:val="006C1F2B"/>
    <w:rsid w:val="006C20E6"/>
    <w:rsid w:val="006C4214"/>
    <w:rsid w:val="006C5F3E"/>
    <w:rsid w:val="006C67E4"/>
    <w:rsid w:val="006D0365"/>
    <w:rsid w:val="006D17D5"/>
    <w:rsid w:val="006D1D5F"/>
    <w:rsid w:val="006D26A5"/>
    <w:rsid w:val="006D2DFE"/>
    <w:rsid w:val="006D4434"/>
    <w:rsid w:val="006D46CA"/>
    <w:rsid w:val="006D5276"/>
    <w:rsid w:val="006D72C8"/>
    <w:rsid w:val="006D75A2"/>
    <w:rsid w:val="006E0250"/>
    <w:rsid w:val="006E040B"/>
    <w:rsid w:val="006E077D"/>
    <w:rsid w:val="006E1537"/>
    <w:rsid w:val="006E360E"/>
    <w:rsid w:val="006E53F3"/>
    <w:rsid w:val="006E5625"/>
    <w:rsid w:val="006E5FD3"/>
    <w:rsid w:val="006E64A7"/>
    <w:rsid w:val="006E79D0"/>
    <w:rsid w:val="006F0B20"/>
    <w:rsid w:val="006F1472"/>
    <w:rsid w:val="006F1CBC"/>
    <w:rsid w:val="006F4FB6"/>
    <w:rsid w:val="006F72E9"/>
    <w:rsid w:val="00702168"/>
    <w:rsid w:val="00702227"/>
    <w:rsid w:val="00702969"/>
    <w:rsid w:val="00704863"/>
    <w:rsid w:val="00711F61"/>
    <w:rsid w:val="007127DB"/>
    <w:rsid w:val="00713423"/>
    <w:rsid w:val="00714B25"/>
    <w:rsid w:val="0072095A"/>
    <w:rsid w:val="00723D47"/>
    <w:rsid w:val="00724715"/>
    <w:rsid w:val="00726675"/>
    <w:rsid w:val="00730CB2"/>
    <w:rsid w:val="00731535"/>
    <w:rsid w:val="0073230B"/>
    <w:rsid w:val="00733C5A"/>
    <w:rsid w:val="00733EC7"/>
    <w:rsid w:val="00734200"/>
    <w:rsid w:val="00735EEA"/>
    <w:rsid w:val="00740490"/>
    <w:rsid w:val="007404E3"/>
    <w:rsid w:val="007418D4"/>
    <w:rsid w:val="007420E9"/>
    <w:rsid w:val="007421E5"/>
    <w:rsid w:val="007425EB"/>
    <w:rsid w:val="007436CD"/>
    <w:rsid w:val="00745A1C"/>
    <w:rsid w:val="00745B20"/>
    <w:rsid w:val="00746392"/>
    <w:rsid w:val="007520D6"/>
    <w:rsid w:val="0075215F"/>
    <w:rsid w:val="00752A43"/>
    <w:rsid w:val="00753519"/>
    <w:rsid w:val="007540ED"/>
    <w:rsid w:val="00754505"/>
    <w:rsid w:val="00756FB2"/>
    <w:rsid w:val="00760EA9"/>
    <w:rsid w:val="00760FD5"/>
    <w:rsid w:val="00763229"/>
    <w:rsid w:val="00764439"/>
    <w:rsid w:val="0076536B"/>
    <w:rsid w:val="00767778"/>
    <w:rsid w:val="00767C1C"/>
    <w:rsid w:val="00767D9B"/>
    <w:rsid w:val="00767DE3"/>
    <w:rsid w:val="00770BDA"/>
    <w:rsid w:val="00771CDA"/>
    <w:rsid w:val="00771E93"/>
    <w:rsid w:val="00776BBD"/>
    <w:rsid w:val="0077726B"/>
    <w:rsid w:val="007776E4"/>
    <w:rsid w:val="00777A9D"/>
    <w:rsid w:val="0078088B"/>
    <w:rsid w:val="00780DA2"/>
    <w:rsid w:val="0078254F"/>
    <w:rsid w:val="0078296E"/>
    <w:rsid w:val="0078381C"/>
    <w:rsid w:val="00783DB5"/>
    <w:rsid w:val="00784E6B"/>
    <w:rsid w:val="0078509B"/>
    <w:rsid w:val="00785BD5"/>
    <w:rsid w:val="00786071"/>
    <w:rsid w:val="0078639C"/>
    <w:rsid w:val="00786A0D"/>
    <w:rsid w:val="00787550"/>
    <w:rsid w:val="0078783F"/>
    <w:rsid w:val="00790074"/>
    <w:rsid w:val="00790B37"/>
    <w:rsid w:val="00791279"/>
    <w:rsid w:val="007912B0"/>
    <w:rsid w:val="00791912"/>
    <w:rsid w:val="007929BA"/>
    <w:rsid w:val="00796254"/>
    <w:rsid w:val="00796776"/>
    <w:rsid w:val="00796999"/>
    <w:rsid w:val="00797EF8"/>
    <w:rsid w:val="007A11C4"/>
    <w:rsid w:val="007A25E1"/>
    <w:rsid w:val="007A3ED1"/>
    <w:rsid w:val="007A4512"/>
    <w:rsid w:val="007B103A"/>
    <w:rsid w:val="007B5AD4"/>
    <w:rsid w:val="007B7D91"/>
    <w:rsid w:val="007C15A1"/>
    <w:rsid w:val="007C20FB"/>
    <w:rsid w:val="007C2A22"/>
    <w:rsid w:val="007C38F6"/>
    <w:rsid w:val="007C4A2D"/>
    <w:rsid w:val="007C6051"/>
    <w:rsid w:val="007D008C"/>
    <w:rsid w:val="007D0CD3"/>
    <w:rsid w:val="007D1802"/>
    <w:rsid w:val="007D1D22"/>
    <w:rsid w:val="007D309F"/>
    <w:rsid w:val="007D354C"/>
    <w:rsid w:val="007D4BD9"/>
    <w:rsid w:val="007D5C70"/>
    <w:rsid w:val="007D6CC3"/>
    <w:rsid w:val="007D6CD6"/>
    <w:rsid w:val="007D7256"/>
    <w:rsid w:val="007E1975"/>
    <w:rsid w:val="007E2791"/>
    <w:rsid w:val="007E2B86"/>
    <w:rsid w:val="007E2BA7"/>
    <w:rsid w:val="007E4A74"/>
    <w:rsid w:val="007E531E"/>
    <w:rsid w:val="007E5574"/>
    <w:rsid w:val="007E58C8"/>
    <w:rsid w:val="007E6482"/>
    <w:rsid w:val="007E6A10"/>
    <w:rsid w:val="007E71DC"/>
    <w:rsid w:val="007E7CBF"/>
    <w:rsid w:val="007F0FCA"/>
    <w:rsid w:val="007F1878"/>
    <w:rsid w:val="007F2045"/>
    <w:rsid w:val="007F41DA"/>
    <w:rsid w:val="007F55A9"/>
    <w:rsid w:val="007F7F5E"/>
    <w:rsid w:val="007F7FF0"/>
    <w:rsid w:val="008036D1"/>
    <w:rsid w:val="008037B5"/>
    <w:rsid w:val="00805859"/>
    <w:rsid w:val="0080585A"/>
    <w:rsid w:val="00805AF8"/>
    <w:rsid w:val="008106AA"/>
    <w:rsid w:val="008135DE"/>
    <w:rsid w:val="00814364"/>
    <w:rsid w:val="00815C26"/>
    <w:rsid w:val="00816E5E"/>
    <w:rsid w:val="00817135"/>
    <w:rsid w:val="00820024"/>
    <w:rsid w:val="00822758"/>
    <w:rsid w:val="008236E9"/>
    <w:rsid w:val="0082496A"/>
    <w:rsid w:val="0082566B"/>
    <w:rsid w:val="008261A2"/>
    <w:rsid w:val="00826593"/>
    <w:rsid w:val="00827C0E"/>
    <w:rsid w:val="00831307"/>
    <w:rsid w:val="00831744"/>
    <w:rsid w:val="008320BA"/>
    <w:rsid w:val="0083215B"/>
    <w:rsid w:val="0083379C"/>
    <w:rsid w:val="00833D94"/>
    <w:rsid w:val="00834929"/>
    <w:rsid w:val="00836BFD"/>
    <w:rsid w:val="00836EB6"/>
    <w:rsid w:val="008370DA"/>
    <w:rsid w:val="00840B96"/>
    <w:rsid w:val="00841853"/>
    <w:rsid w:val="00841957"/>
    <w:rsid w:val="00841E8B"/>
    <w:rsid w:val="00841F12"/>
    <w:rsid w:val="00844E27"/>
    <w:rsid w:val="00844F2B"/>
    <w:rsid w:val="008458D6"/>
    <w:rsid w:val="00845A80"/>
    <w:rsid w:val="00847ABE"/>
    <w:rsid w:val="00847DA6"/>
    <w:rsid w:val="008537C9"/>
    <w:rsid w:val="00855237"/>
    <w:rsid w:val="00857429"/>
    <w:rsid w:val="00857E75"/>
    <w:rsid w:val="00857FE6"/>
    <w:rsid w:val="0086033C"/>
    <w:rsid w:val="008603EE"/>
    <w:rsid w:val="008605FF"/>
    <w:rsid w:val="00862324"/>
    <w:rsid w:val="008626DA"/>
    <w:rsid w:val="0086312F"/>
    <w:rsid w:val="00863EEC"/>
    <w:rsid w:val="008649DD"/>
    <w:rsid w:val="008650F9"/>
    <w:rsid w:val="0086532C"/>
    <w:rsid w:val="008655AB"/>
    <w:rsid w:val="008662BC"/>
    <w:rsid w:val="0086653C"/>
    <w:rsid w:val="0087001F"/>
    <w:rsid w:val="008712DD"/>
    <w:rsid w:val="00873518"/>
    <w:rsid w:val="00873791"/>
    <w:rsid w:val="00874CCD"/>
    <w:rsid w:val="00876AE7"/>
    <w:rsid w:val="00877001"/>
    <w:rsid w:val="008773B9"/>
    <w:rsid w:val="008812BE"/>
    <w:rsid w:val="008812ED"/>
    <w:rsid w:val="00884243"/>
    <w:rsid w:val="00884384"/>
    <w:rsid w:val="008865CE"/>
    <w:rsid w:val="00887EFE"/>
    <w:rsid w:val="00890123"/>
    <w:rsid w:val="00891DFF"/>
    <w:rsid w:val="008924CA"/>
    <w:rsid w:val="0089349D"/>
    <w:rsid w:val="008946FE"/>
    <w:rsid w:val="00896055"/>
    <w:rsid w:val="008961D1"/>
    <w:rsid w:val="008963DD"/>
    <w:rsid w:val="00896C88"/>
    <w:rsid w:val="008A073B"/>
    <w:rsid w:val="008A1DD5"/>
    <w:rsid w:val="008A1E77"/>
    <w:rsid w:val="008A29F9"/>
    <w:rsid w:val="008A32D5"/>
    <w:rsid w:val="008A384E"/>
    <w:rsid w:val="008A3BA1"/>
    <w:rsid w:val="008A4703"/>
    <w:rsid w:val="008A4B6C"/>
    <w:rsid w:val="008A51F7"/>
    <w:rsid w:val="008A5555"/>
    <w:rsid w:val="008A5B13"/>
    <w:rsid w:val="008A5B8F"/>
    <w:rsid w:val="008A646F"/>
    <w:rsid w:val="008A7757"/>
    <w:rsid w:val="008A7B23"/>
    <w:rsid w:val="008B4BEE"/>
    <w:rsid w:val="008B4FE4"/>
    <w:rsid w:val="008B5758"/>
    <w:rsid w:val="008B5CB7"/>
    <w:rsid w:val="008B73A1"/>
    <w:rsid w:val="008B77D2"/>
    <w:rsid w:val="008B7BA6"/>
    <w:rsid w:val="008B7BB0"/>
    <w:rsid w:val="008C14FC"/>
    <w:rsid w:val="008C3169"/>
    <w:rsid w:val="008C7F25"/>
    <w:rsid w:val="008D3544"/>
    <w:rsid w:val="008D3EFD"/>
    <w:rsid w:val="008D4883"/>
    <w:rsid w:val="008D49AA"/>
    <w:rsid w:val="008D5869"/>
    <w:rsid w:val="008E1517"/>
    <w:rsid w:val="008E3218"/>
    <w:rsid w:val="008E3DD6"/>
    <w:rsid w:val="008E49B8"/>
    <w:rsid w:val="008E5250"/>
    <w:rsid w:val="008E7078"/>
    <w:rsid w:val="008E7AD4"/>
    <w:rsid w:val="008F1820"/>
    <w:rsid w:val="008F3F56"/>
    <w:rsid w:val="008F551D"/>
    <w:rsid w:val="008F6998"/>
    <w:rsid w:val="009008CD"/>
    <w:rsid w:val="0090143F"/>
    <w:rsid w:val="00901D3D"/>
    <w:rsid w:val="00901F57"/>
    <w:rsid w:val="00902959"/>
    <w:rsid w:val="009049C5"/>
    <w:rsid w:val="00904B1A"/>
    <w:rsid w:val="00904F8B"/>
    <w:rsid w:val="0090582A"/>
    <w:rsid w:val="00906A2C"/>
    <w:rsid w:val="00911481"/>
    <w:rsid w:val="00915E6D"/>
    <w:rsid w:val="009165C5"/>
    <w:rsid w:val="00916796"/>
    <w:rsid w:val="00916F61"/>
    <w:rsid w:val="00917B6B"/>
    <w:rsid w:val="00917E73"/>
    <w:rsid w:val="009201B5"/>
    <w:rsid w:val="009208AE"/>
    <w:rsid w:val="0092095C"/>
    <w:rsid w:val="00921A05"/>
    <w:rsid w:val="0092222B"/>
    <w:rsid w:val="009229AF"/>
    <w:rsid w:val="00922E8B"/>
    <w:rsid w:val="0092342A"/>
    <w:rsid w:val="009256E0"/>
    <w:rsid w:val="00931BE8"/>
    <w:rsid w:val="00933A65"/>
    <w:rsid w:val="00933E45"/>
    <w:rsid w:val="00937BB0"/>
    <w:rsid w:val="00937D9E"/>
    <w:rsid w:val="00940BF4"/>
    <w:rsid w:val="00942714"/>
    <w:rsid w:val="00943351"/>
    <w:rsid w:val="00943461"/>
    <w:rsid w:val="009438B2"/>
    <w:rsid w:val="00946567"/>
    <w:rsid w:val="0094759E"/>
    <w:rsid w:val="009507A2"/>
    <w:rsid w:val="0095166E"/>
    <w:rsid w:val="009527FF"/>
    <w:rsid w:val="009531D9"/>
    <w:rsid w:val="0095440D"/>
    <w:rsid w:val="00954D8E"/>
    <w:rsid w:val="009556DC"/>
    <w:rsid w:val="00955FFB"/>
    <w:rsid w:val="009560E5"/>
    <w:rsid w:val="00956C9F"/>
    <w:rsid w:val="00956D29"/>
    <w:rsid w:val="009570DD"/>
    <w:rsid w:val="00960D36"/>
    <w:rsid w:val="00961662"/>
    <w:rsid w:val="00962C2A"/>
    <w:rsid w:val="00964309"/>
    <w:rsid w:val="00964433"/>
    <w:rsid w:val="00964C39"/>
    <w:rsid w:val="009659E5"/>
    <w:rsid w:val="00966430"/>
    <w:rsid w:val="009665B7"/>
    <w:rsid w:val="00966E5C"/>
    <w:rsid w:val="00971F48"/>
    <w:rsid w:val="00973601"/>
    <w:rsid w:val="00975BE6"/>
    <w:rsid w:val="00976815"/>
    <w:rsid w:val="009822F6"/>
    <w:rsid w:val="00982AE1"/>
    <w:rsid w:val="00983E89"/>
    <w:rsid w:val="009845DF"/>
    <w:rsid w:val="00984957"/>
    <w:rsid w:val="00985ADC"/>
    <w:rsid w:val="00986A2F"/>
    <w:rsid w:val="00987021"/>
    <w:rsid w:val="0098788D"/>
    <w:rsid w:val="00990438"/>
    <w:rsid w:val="00991017"/>
    <w:rsid w:val="00991235"/>
    <w:rsid w:val="00992DAE"/>
    <w:rsid w:val="00994590"/>
    <w:rsid w:val="0099565C"/>
    <w:rsid w:val="00997EFF"/>
    <w:rsid w:val="009A448C"/>
    <w:rsid w:val="009A4D1B"/>
    <w:rsid w:val="009A4D92"/>
    <w:rsid w:val="009A6133"/>
    <w:rsid w:val="009B0892"/>
    <w:rsid w:val="009B0A44"/>
    <w:rsid w:val="009B16A4"/>
    <w:rsid w:val="009B1EC9"/>
    <w:rsid w:val="009B2938"/>
    <w:rsid w:val="009B3B38"/>
    <w:rsid w:val="009B5216"/>
    <w:rsid w:val="009B5CFC"/>
    <w:rsid w:val="009B6961"/>
    <w:rsid w:val="009B6A8E"/>
    <w:rsid w:val="009B7AAB"/>
    <w:rsid w:val="009C1C60"/>
    <w:rsid w:val="009C4310"/>
    <w:rsid w:val="009C4CB5"/>
    <w:rsid w:val="009C6A2E"/>
    <w:rsid w:val="009D0A5F"/>
    <w:rsid w:val="009D24C2"/>
    <w:rsid w:val="009D3EB1"/>
    <w:rsid w:val="009D46A7"/>
    <w:rsid w:val="009D4D6D"/>
    <w:rsid w:val="009D58E6"/>
    <w:rsid w:val="009D6526"/>
    <w:rsid w:val="009D7329"/>
    <w:rsid w:val="009E0D2F"/>
    <w:rsid w:val="009E12A0"/>
    <w:rsid w:val="009E4CA5"/>
    <w:rsid w:val="009E55E1"/>
    <w:rsid w:val="009E767E"/>
    <w:rsid w:val="009F0AC8"/>
    <w:rsid w:val="009F14AA"/>
    <w:rsid w:val="009F1F06"/>
    <w:rsid w:val="009F1F77"/>
    <w:rsid w:val="009F22AF"/>
    <w:rsid w:val="009F39C1"/>
    <w:rsid w:val="009F4F07"/>
    <w:rsid w:val="009F6178"/>
    <w:rsid w:val="009F743E"/>
    <w:rsid w:val="009F7B55"/>
    <w:rsid w:val="00A00874"/>
    <w:rsid w:val="00A0100B"/>
    <w:rsid w:val="00A020DF"/>
    <w:rsid w:val="00A04CF9"/>
    <w:rsid w:val="00A05D4B"/>
    <w:rsid w:val="00A0643E"/>
    <w:rsid w:val="00A068FA"/>
    <w:rsid w:val="00A06A4B"/>
    <w:rsid w:val="00A10C4C"/>
    <w:rsid w:val="00A12E0B"/>
    <w:rsid w:val="00A146E4"/>
    <w:rsid w:val="00A166FE"/>
    <w:rsid w:val="00A177AF"/>
    <w:rsid w:val="00A2000D"/>
    <w:rsid w:val="00A22F34"/>
    <w:rsid w:val="00A263FF"/>
    <w:rsid w:val="00A26A15"/>
    <w:rsid w:val="00A271AD"/>
    <w:rsid w:val="00A3001B"/>
    <w:rsid w:val="00A30039"/>
    <w:rsid w:val="00A30632"/>
    <w:rsid w:val="00A314D4"/>
    <w:rsid w:val="00A32748"/>
    <w:rsid w:val="00A33B70"/>
    <w:rsid w:val="00A34257"/>
    <w:rsid w:val="00A3491B"/>
    <w:rsid w:val="00A34DED"/>
    <w:rsid w:val="00A350E1"/>
    <w:rsid w:val="00A3536A"/>
    <w:rsid w:val="00A358BD"/>
    <w:rsid w:val="00A36BDF"/>
    <w:rsid w:val="00A41071"/>
    <w:rsid w:val="00A421AB"/>
    <w:rsid w:val="00A43103"/>
    <w:rsid w:val="00A43359"/>
    <w:rsid w:val="00A4478F"/>
    <w:rsid w:val="00A4673F"/>
    <w:rsid w:val="00A47792"/>
    <w:rsid w:val="00A53634"/>
    <w:rsid w:val="00A538BA"/>
    <w:rsid w:val="00A55306"/>
    <w:rsid w:val="00A57AE2"/>
    <w:rsid w:val="00A57BAA"/>
    <w:rsid w:val="00A609E6"/>
    <w:rsid w:val="00A6205E"/>
    <w:rsid w:val="00A63902"/>
    <w:rsid w:val="00A64AC3"/>
    <w:rsid w:val="00A64CEF"/>
    <w:rsid w:val="00A64D36"/>
    <w:rsid w:val="00A64E07"/>
    <w:rsid w:val="00A65B4E"/>
    <w:rsid w:val="00A71652"/>
    <w:rsid w:val="00A733AC"/>
    <w:rsid w:val="00A745E7"/>
    <w:rsid w:val="00A7519B"/>
    <w:rsid w:val="00A75AFC"/>
    <w:rsid w:val="00A80386"/>
    <w:rsid w:val="00A810CF"/>
    <w:rsid w:val="00A81733"/>
    <w:rsid w:val="00A81DEF"/>
    <w:rsid w:val="00A822CA"/>
    <w:rsid w:val="00A827CA"/>
    <w:rsid w:val="00A8472C"/>
    <w:rsid w:val="00A8534B"/>
    <w:rsid w:val="00A85FAC"/>
    <w:rsid w:val="00A90641"/>
    <w:rsid w:val="00A90F48"/>
    <w:rsid w:val="00A92EC3"/>
    <w:rsid w:val="00A94E3C"/>
    <w:rsid w:val="00A95D55"/>
    <w:rsid w:val="00A962E1"/>
    <w:rsid w:val="00A96B67"/>
    <w:rsid w:val="00A96F20"/>
    <w:rsid w:val="00AA0C81"/>
    <w:rsid w:val="00AA120A"/>
    <w:rsid w:val="00AA14D8"/>
    <w:rsid w:val="00AA197A"/>
    <w:rsid w:val="00AA3052"/>
    <w:rsid w:val="00AA65D7"/>
    <w:rsid w:val="00AB0B1D"/>
    <w:rsid w:val="00AB1AE9"/>
    <w:rsid w:val="00AB22A9"/>
    <w:rsid w:val="00AB414A"/>
    <w:rsid w:val="00AB426E"/>
    <w:rsid w:val="00AB4E78"/>
    <w:rsid w:val="00AB69DE"/>
    <w:rsid w:val="00AB6D7D"/>
    <w:rsid w:val="00AB6FA6"/>
    <w:rsid w:val="00AC2BA3"/>
    <w:rsid w:val="00AC2CB5"/>
    <w:rsid w:val="00AC37C6"/>
    <w:rsid w:val="00AC3C5F"/>
    <w:rsid w:val="00AC42C9"/>
    <w:rsid w:val="00AC5038"/>
    <w:rsid w:val="00AC5A44"/>
    <w:rsid w:val="00AC7086"/>
    <w:rsid w:val="00AC736E"/>
    <w:rsid w:val="00AC792B"/>
    <w:rsid w:val="00AC7F3D"/>
    <w:rsid w:val="00AD1DE3"/>
    <w:rsid w:val="00AD21C9"/>
    <w:rsid w:val="00AD2751"/>
    <w:rsid w:val="00AD2C1E"/>
    <w:rsid w:val="00AD4057"/>
    <w:rsid w:val="00AD40C5"/>
    <w:rsid w:val="00AD4FF7"/>
    <w:rsid w:val="00AD573F"/>
    <w:rsid w:val="00AD6734"/>
    <w:rsid w:val="00AD6BF4"/>
    <w:rsid w:val="00AD7954"/>
    <w:rsid w:val="00AE1F4E"/>
    <w:rsid w:val="00AE2C45"/>
    <w:rsid w:val="00AE30BE"/>
    <w:rsid w:val="00AE469A"/>
    <w:rsid w:val="00AE4E5D"/>
    <w:rsid w:val="00AE5617"/>
    <w:rsid w:val="00AF061B"/>
    <w:rsid w:val="00AF27E2"/>
    <w:rsid w:val="00AF37D3"/>
    <w:rsid w:val="00AF5B1B"/>
    <w:rsid w:val="00AF6DBD"/>
    <w:rsid w:val="00AF6F59"/>
    <w:rsid w:val="00B00412"/>
    <w:rsid w:val="00B01180"/>
    <w:rsid w:val="00B01256"/>
    <w:rsid w:val="00B01395"/>
    <w:rsid w:val="00B01F9F"/>
    <w:rsid w:val="00B02871"/>
    <w:rsid w:val="00B02FBD"/>
    <w:rsid w:val="00B03379"/>
    <w:rsid w:val="00B0342F"/>
    <w:rsid w:val="00B116D9"/>
    <w:rsid w:val="00B121F2"/>
    <w:rsid w:val="00B127EF"/>
    <w:rsid w:val="00B13724"/>
    <w:rsid w:val="00B1373E"/>
    <w:rsid w:val="00B178E5"/>
    <w:rsid w:val="00B17E14"/>
    <w:rsid w:val="00B20752"/>
    <w:rsid w:val="00B216DF"/>
    <w:rsid w:val="00B21DFC"/>
    <w:rsid w:val="00B22F11"/>
    <w:rsid w:val="00B26B1B"/>
    <w:rsid w:val="00B302BF"/>
    <w:rsid w:val="00B32D27"/>
    <w:rsid w:val="00B35188"/>
    <w:rsid w:val="00B35222"/>
    <w:rsid w:val="00B36C66"/>
    <w:rsid w:val="00B379B7"/>
    <w:rsid w:val="00B402F4"/>
    <w:rsid w:val="00B41C31"/>
    <w:rsid w:val="00B440D8"/>
    <w:rsid w:val="00B458C9"/>
    <w:rsid w:val="00B45B53"/>
    <w:rsid w:val="00B47419"/>
    <w:rsid w:val="00B5034B"/>
    <w:rsid w:val="00B50CF0"/>
    <w:rsid w:val="00B51A6E"/>
    <w:rsid w:val="00B525EE"/>
    <w:rsid w:val="00B5284F"/>
    <w:rsid w:val="00B53095"/>
    <w:rsid w:val="00B539B7"/>
    <w:rsid w:val="00B53B0F"/>
    <w:rsid w:val="00B540B6"/>
    <w:rsid w:val="00B548EB"/>
    <w:rsid w:val="00B552A7"/>
    <w:rsid w:val="00B55A5D"/>
    <w:rsid w:val="00B562B7"/>
    <w:rsid w:val="00B563E5"/>
    <w:rsid w:val="00B60D2F"/>
    <w:rsid w:val="00B6263F"/>
    <w:rsid w:val="00B6397D"/>
    <w:rsid w:val="00B64053"/>
    <w:rsid w:val="00B64149"/>
    <w:rsid w:val="00B64F30"/>
    <w:rsid w:val="00B6523D"/>
    <w:rsid w:val="00B666A6"/>
    <w:rsid w:val="00B666BE"/>
    <w:rsid w:val="00B66C9B"/>
    <w:rsid w:val="00B70577"/>
    <w:rsid w:val="00B7085D"/>
    <w:rsid w:val="00B71C31"/>
    <w:rsid w:val="00B71F6A"/>
    <w:rsid w:val="00B72677"/>
    <w:rsid w:val="00B742F9"/>
    <w:rsid w:val="00B7626E"/>
    <w:rsid w:val="00B762B5"/>
    <w:rsid w:val="00B76529"/>
    <w:rsid w:val="00B77EDD"/>
    <w:rsid w:val="00B80248"/>
    <w:rsid w:val="00B80F7D"/>
    <w:rsid w:val="00B82269"/>
    <w:rsid w:val="00B82C84"/>
    <w:rsid w:val="00B8378B"/>
    <w:rsid w:val="00B84217"/>
    <w:rsid w:val="00B84C4D"/>
    <w:rsid w:val="00B87309"/>
    <w:rsid w:val="00B87357"/>
    <w:rsid w:val="00B878A4"/>
    <w:rsid w:val="00B903D3"/>
    <w:rsid w:val="00B9053E"/>
    <w:rsid w:val="00B909C3"/>
    <w:rsid w:val="00B934B7"/>
    <w:rsid w:val="00B93E2C"/>
    <w:rsid w:val="00B94905"/>
    <w:rsid w:val="00B94C49"/>
    <w:rsid w:val="00B96D2A"/>
    <w:rsid w:val="00B9704F"/>
    <w:rsid w:val="00B97ED6"/>
    <w:rsid w:val="00BA0A7B"/>
    <w:rsid w:val="00BA1938"/>
    <w:rsid w:val="00BA3457"/>
    <w:rsid w:val="00BA4381"/>
    <w:rsid w:val="00BA5394"/>
    <w:rsid w:val="00BA5A0E"/>
    <w:rsid w:val="00BA5DFF"/>
    <w:rsid w:val="00BA6A7A"/>
    <w:rsid w:val="00BB0574"/>
    <w:rsid w:val="00BB08AA"/>
    <w:rsid w:val="00BB091C"/>
    <w:rsid w:val="00BB1892"/>
    <w:rsid w:val="00BB22CC"/>
    <w:rsid w:val="00BB3667"/>
    <w:rsid w:val="00BB4E55"/>
    <w:rsid w:val="00BB5BB3"/>
    <w:rsid w:val="00BB5C99"/>
    <w:rsid w:val="00BB6F79"/>
    <w:rsid w:val="00BC195D"/>
    <w:rsid w:val="00BC1ED4"/>
    <w:rsid w:val="00BC228B"/>
    <w:rsid w:val="00BC30B8"/>
    <w:rsid w:val="00BC319A"/>
    <w:rsid w:val="00BC5379"/>
    <w:rsid w:val="00BC7242"/>
    <w:rsid w:val="00BD2914"/>
    <w:rsid w:val="00BD5467"/>
    <w:rsid w:val="00BD6CF9"/>
    <w:rsid w:val="00BD7E46"/>
    <w:rsid w:val="00BE116A"/>
    <w:rsid w:val="00BE2119"/>
    <w:rsid w:val="00BE216F"/>
    <w:rsid w:val="00BE3168"/>
    <w:rsid w:val="00BE51A5"/>
    <w:rsid w:val="00BE5A6E"/>
    <w:rsid w:val="00BE69DF"/>
    <w:rsid w:val="00BE7459"/>
    <w:rsid w:val="00BF0CCF"/>
    <w:rsid w:val="00BF0D38"/>
    <w:rsid w:val="00BF29F8"/>
    <w:rsid w:val="00BF2D38"/>
    <w:rsid w:val="00BF3912"/>
    <w:rsid w:val="00BF3D75"/>
    <w:rsid w:val="00BF68D0"/>
    <w:rsid w:val="00BF7212"/>
    <w:rsid w:val="00BF7FFE"/>
    <w:rsid w:val="00C00B81"/>
    <w:rsid w:val="00C017C7"/>
    <w:rsid w:val="00C02783"/>
    <w:rsid w:val="00C03940"/>
    <w:rsid w:val="00C03DCF"/>
    <w:rsid w:val="00C0477C"/>
    <w:rsid w:val="00C0528B"/>
    <w:rsid w:val="00C06D1D"/>
    <w:rsid w:val="00C06E44"/>
    <w:rsid w:val="00C070EC"/>
    <w:rsid w:val="00C11619"/>
    <w:rsid w:val="00C1240A"/>
    <w:rsid w:val="00C14B52"/>
    <w:rsid w:val="00C16132"/>
    <w:rsid w:val="00C1636E"/>
    <w:rsid w:val="00C16C0F"/>
    <w:rsid w:val="00C16C8B"/>
    <w:rsid w:val="00C179FB"/>
    <w:rsid w:val="00C17FF4"/>
    <w:rsid w:val="00C2024A"/>
    <w:rsid w:val="00C21C67"/>
    <w:rsid w:val="00C21CFE"/>
    <w:rsid w:val="00C24419"/>
    <w:rsid w:val="00C24E21"/>
    <w:rsid w:val="00C2505E"/>
    <w:rsid w:val="00C264F7"/>
    <w:rsid w:val="00C26D91"/>
    <w:rsid w:val="00C324E3"/>
    <w:rsid w:val="00C3286A"/>
    <w:rsid w:val="00C3329F"/>
    <w:rsid w:val="00C35269"/>
    <w:rsid w:val="00C357BB"/>
    <w:rsid w:val="00C360B5"/>
    <w:rsid w:val="00C404CA"/>
    <w:rsid w:val="00C4294D"/>
    <w:rsid w:val="00C438FC"/>
    <w:rsid w:val="00C43C19"/>
    <w:rsid w:val="00C4671B"/>
    <w:rsid w:val="00C47550"/>
    <w:rsid w:val="00C476CA"/>
    <w:rsid w:val="00C47871"/>
    <w:rsid w:val="00C5073C"/>
    <w:rsid w:val="00C52279"/>
    <w:rsid w:val="00C543F1"/>
    <w:rsid w:val="00C54ABB"/>
    <w:rsid w:val="00C54FE6"/>
    <w:rsid w:val="00C557CF"/>
    <w:rsid w:val="00C55CEE"/>
    <w:rsid w:val="00C57D1E"/>
    <w:rsid w:val="00C63AD2"/>
    <w:rsid w:val="00C64587"/>
    <w:rsid w:val="00C64E2E"/>
    <w:rsid w:val="00C6564F"/>
    <w:rsid w:val="00C67625"/>
    <w:rsid w:val="00C71938"/>
    <w:rsid w:val="00C72ABE"/>
    <w:rsid w:val="00C7338F"/>
    <w:rsid w:val="00C736C0"/>
    <w:rsid w:val="00C73EED"/>
    <w:rsid w:val="00C74D7D"/>
    <w:rsid w:val="00C76560"/>
    <w:rsid w:val="00C775F4"/>
    <w:rsid w:val="00C77D4B"/>
    <w:rsid w:val="00C77F71"/>
    <w:rsid w:val="00C8013A"/>
    <w:rsid w:val="00C80AF0"/>
    <w:rsid w:val="00C80C22"/>
    <w:rsid w:val="00C8146B"/>
    <w:rsid w:val="00C818A2"/>
    <w:rsid w:val="00C8194D"/>
    <w:rsid w:val="00C8221A"/>
    <w:rsid w:val="00C847BA"/>
    <w:rsid w:val="00C848ED"/>
    <w:rsid w:val="00C87E98"/>
    <w:rsid w:val="00C90534"/>
    <w:rsid w:val="00C90CC8"/>
    <w:rsid w:val="00C92349"/>
    <w:rsid w:val="00C927A7"/>
    <w:rsid w:val="00C92A31"/>
    <w:rsid w:val="00C93963"/>
    <w:rsid w:val="00C943FC"/>
    <w:rsid w:val="00C9498D"/>
    <w:rsid w:val="00C956EA"/>
    <w:rsid w:val="00C958A4"/>
    <w:rsid w:val="00C96D5D"/>
    <w:rsid w:val="00C96DC7"/>
    <w:rsid w:val="00CA1021"/>
    <w:rsid w:val="00CA1F96"/>
    <w:rsid w:val="00CA1FA7"/>
    <w:rsid w:val="00CA6423"/>
    <w:rsid w:val="00CA772C"/>
    <w:rsid w:val="00CB0749"/>
    <w:rsid w:val="00CB1495"/>
    <w:rsid w:val="00CB40BA"/>
    <w:rsid w:val="00CB61A6"/>
    <w:rsid w:val="00CB6397"/>
    <w:rsid w:val="00CC085F"/>
    <w:rsid w:val="00CC2B94"/>
    <w:rsid w:val="00CC5330"/>
    <w:rsid w:val="00CC561D"/>
    <w:rsid w:val="00CC5736"/>
    <w:rsid w:val="00CC6171"/>
    <w:rsid w:val="00CC64BA"/>
    <w:rsid w:val="00CC6C17"/>
    <w:rsid w:val="00CC7113"/>
    <w:rsid w:val="00CD0A9F"/>
    <w:rsid w:val="00CD1575"/>
    <w:rsid w:val="00CD1C13"/>
    <w:rsid w:val="00CD3344"/>
    <w:rsid w:val="00CD33B9"/>
    <w:rsid w:val="00CD4266"/>
    <w:rsid w:val="00CD6093"/>
    <w:rsid w:val="00CD6967"/>
    <w:rsid w:val="00CE0880"/>
    <w:rsid w:val="00CE0E36"/>
    <w:rsid w:val="00CE17D8"/>
    <w:rsid w:val="00CE2198"/>
    <w:rsid w:val="00CE2281"/>
    <w:rsid w:val="00CE247A"/>
    <w:rsid w:val="00CE3577"/>
    <w:rsid w:val="00CE49CA"/>
    <w:rsid w:val="00CF0238"/>
    <w:rsid w:val="00CF0B56"/>
    <w:rsid w:val="00CF125A"/>
    <w:rsid w:val="00CF1504"/>
    <w:rsid w:val="00CF1E35"/>
    <w:rsid w:val="00CF1E9A"/>
    <w:rsid w:val="00CF3000"/>
    <w:rsid w:val="00CF3B42"/>
    <w:rsid w:val="00CF4189"/>
    <w:rsid w:val="00CF4B5D"/>
    <w:rsid w:val="00CF510C"/>
    <w:rsid w:val="00CF5AD7"/>
    <w:rsid w:val="00D00135"/>
    <w:rsid w:val="00D015DD"/>
    <w:rsid w:val="00D03959"/>
    <w:rsid w:val="00D03F31"/>
    <w:rsid w:val="00D0552B"/>
    <w:rsid w:val="00D0568C"/>
    <w:rsid w:val="00D05A51"/>
    <w:rsid w:val="00D0640F"/>
    <w:rsid w:val="00D07A7E"/>
    <w:rsid w:val="00D104CA"/>
    <w:rsid w:val="00D12DE5"/>
    <w:rsid w:val="00D12F56"/>
    <w:rsid w:val="00D133AC"/>
    <w:rsid w:val="00D1388A"/>
    <w:rsid w:val="00D14052"/>
    <w:rsid w:val="00D16F23"/>
    <w:rsid w:val="00D17362"/>
    <w:rsid w:val="00D204F7"/>
    <w:rsid w:val="00D20F31"/>
    <w:rsid w:val="00D20FFE"/>
    <w:rsid w:val="00D23882"/>
    <w:rsid w:val="00D23B34"/>
    <w:rsid w:val="00D23D39"/>
    <w:rsid w:val="00D2406E"/>
    <w:rsid w:val="00D2521D"/>
    <w:rsid w:val="00D25BE5"/>
    <w:rsid w:val="00D26DD8"/>
    <w:rsid w:val="00D2709A"/>
    <w:rsid w:val="00D30256"/>
    <w:rsid w:val="00D309A1"/>
    <w:rsid w:val="00D30F01"/>
    <w:rsid w:val="00D31654"/>
    <w:rsid w:val="00D324D5"/>
    <w:rsid w:val="00D32E82"/>
    <w:rsid w:val="00D330F3"/>
    <w:rsid w:val="00D33281"/>
    <w:rsid w:val="00D348F5"/>
    <w:rsid w:val="00D349F6"/>
    <w:rsid w:val="00D34A16"/>
    <w:rsid w:val="00D34DCE"/>
    <w:rsid w:val="00D35518"/>
    <w:rsid w:val="00D35B46"/>
    <w:rsid w:val="00D40AEA"/>
    <w:rsid w:val="00D417D5"/>
    <w:rsid w:val="00D420A3"/>
    <w:rsid w:val="00D42221"/>
    <w:rsid w:val="00D44350"/>
    <w:rsid w:val="00D44974"/>
    <w:rsid w:val="00D456A6"/>
    <w:rsid w:val="00D52FF6"/>
    <w:rsid w:val="00D53F24"/>
    <w:rsid w:val="00D550E5"/>
    <w:rsid w:val="00D553CF"/>
    <w:rsid w:val="00D553DD"/>
    <w:rsid w:val="00D55B5A"/>
    <w:rsid w:val="00D55D16"/>
    <w:rsid w:val="00D57B46"/>
    <w:rsid w:val="00D60D67"/>
    <w:rsid w:val="00D61117"/>
    <w:rsid w:val="00D61969"/>
    <w:rsid w:val="00D62681"/>
    <w:rsid w:val="00D6372A"/>
    <w:rsid w:val="00D639F6"/>
    <w:rsid w:val="00D63AA0"/>
    <w:rsid w:val="00D63F34"/>
    <w:rsid w:val="00D643A6"/>
    <w:rsid w:val="00D65424"/>
    <w:rsid w:val="00D65780"/>
    <w:rsid w:val="00D664B7"/>
    <w:rsid w:val="00D705A7"/>
    <w:rsid w:val="00D70F00"/>
    <w:rsid w:val="00D7187E"/>
    <w:rsid w:val="00D71D4E"/>
    <w:rsid w:val="00D72A8E"/>
    <w:rsid w:val="00D75965"/>
    <w:rsid w:val="00D7622B"/>
    <w:rsid w:val="00D8023F"/>
    <w:rsid w:val="00D82702"/>
    <w:rsid w:val="00D83760"/>
    <w:rsid w:val="00D845F8"/>
    <w:rsid w:val="00D849A9"/>
    <w:rsid w:val="00D85686"/>
    <w:rsid w:val="00D90AF8"/>
    <w:rsid w:val="00D94276"/>
    <w:rsid w:val="00DA2160"/>
    <w:rsid w:val="00DA29E7"/>
    <w:rsid w:val="00DA47DA"/>
    <w:rsid w:val="00DA4822"/>
    <w:rsid w:val="00DA50FE"/>
    <w:rsid w:val="00DA5B6D"/>
    <w:rsid w:val="00DA6188"/>
    <w:rsid w:val="00DA71D1"/>
    <w:rsid w:val="00DB075A"/>
    <w:rsid w:val="00DB2D4F"/>
    <w:rsid w:val="00DB2D86"/>
    <w:rsid w:val="00DB3080"/>
    <w:rsid w:val="00DB4118"/>
    <w:rsid w:val="00DC0849"/>
    <w:rsid w:val="00DC0AD3"/>
    <w:rsid w:val="00DC3219"/>
    <w:rsid w:val="00DC479C"/>
    <w:rsid w:val="00DC53C4"/>
    <w:rsid w:val="00DC6CAD"/>
    <w:rsid w:val="00DC6E53"/>
    <w:rsid w:val="00DD1AD6"/>
    <w:rsid w:val="00DD31C8"/>
    <w:rsid w:val="00DD3769"/>
    <w:rsid w:val="00DE0799"/>
    <w:rsid w:val="00DE131A"/>
    <w:rsid w:val="00DE1328"/>
    <w:rsid w:val="00DE2C90"/>
    <w:rsid w:val="00DE43BB"/>
    <w:rsid w:val="00DE474C"/>
    <w:rsid w:val="00DE69CD"/>
    <w:rsid w:val="00DF06D9"/>
    <w:rsid w:val="00DF0E59"/>
    <w:rsid w:val="00DF2319"/>
    <w:rsid w:val="00DF24C3"/>
    <w:rsid w:val="00DF332B"/>
    <w:rsid w:val="00DF72E6"/>
    <w:rsid w:val="00DF7CDF"/>
    <w:rsid w:val="00E01134"/>
    <w:rsid w:val="00E03ACC"/>
    <w:rsid w:val="00E040CF"/>
    <w:rsid w:val="00E059AF"/>
    <w:rsid w:val="00E06981"/>
    <w:rsid w:val="00E1071B"/>
    <w:rsid w:val="00E116E1"/>
    <w:rsid w:val="00E11874"/>
    <w:rsid w:val="00E12A3C"/>
    <w:rsid w:val="00E13E1B"/>
    <w:rsid w:val="00E1691F"/>
    <w:rsid w:val="00E16940"/>
    <w:rsid w:val="00E1715D"/>
    <w:rsid w:val="00E201BE"/>
    <w:rsid w:val="00E21521"/>
    <w:rsid w:val="00E218E8"/>
    <w:rsid w:val="00E22E89"/>
    <w:rsid w:val="00E26DEC"/>
    <w:rsid w:val="00E279CC"/>
    <w:rsid w:val="00E31F96"/>
    <w:rsid w:val="00E321D1"/>
    <w:rsid w:val="00E33C9D"/>
    <w:rsid w:val="00E33F58"/>
    <w:rsid w:val="00E356A1"/>
    <w:rsid w:val="00E35E73"/>
    <w:rsid w:val="00E35FE7"/>
    <w:rsid w:val="00E360AB"/>
    <w:rsid w:val="00E40F42"/>
    <w:rsid w:val="00E4183C"/>
    <w:rsid w:val="00E4192D"/>
    <w:rsid w:val="00E41A9A"/>
    <w:rsid w:val="00E42336"/>
    <w:rsid w:val="00E43C26"/>
    <w:rsid w:val="00E44E08"/>
    <w:rsid w:val="00E459B2"/>
    <w:rsid w:val="00E50660"/>
    <w:rsid w:val="00E515F1"/>
    <w:rsid w:val="00E52A44"/>
    <w:rsid w:val="00E53EE7"/>
    <w:rsid w:val="00E555A9"/>
    <w:rsid w:val="00E55C48"/>
    <w:rsid w:val="00E634BA"/>
    <w:rsid w:val="00E64849"/>
    <w:rsid w:val="00E656F4"/>
    <w:rsid w:val="00E66400"/>
    <w:rsid w:val="00E70DE9"/>
    <w:rsid w:val="00E72D2F"/>
    <w:rsid w:val="00E74D93"/>
    <w:rsid w:val="00E80326"/>
    <w:rsid w:val="00E81F0D"/>
    <w:rsid w:val="00E823D2"/>
    <w:rsid w:val="00E82C45"/>
    <w:rsid w:val="00E83DB3"/>
    <w:rsid w:val="00E86301"/>
    <w:rsid w:val="00E86468"/>
    <w:rsid w:val="00E87F45"/>
    <w:rsid w:val="00E901F5"/>
    <w:rsid w:val="00E93043"/>
    <w:rsid w:val="00E937BE"/>
    <w:rsid w:val="00E9397D"/>
    <w:rsid w:val="00E9592E"/>
    <w:rsid w:val="00E96891"/>
    <w:rsid w:val="00E973A2"/>
    <w:rsid w:val="00EA14FB"/>
    <w:rsid w:val="00EA519D"/>
    <w:rsid w:val="00EA6B05"/>
    <w:rsid w:val="00EB01D2"/>
    <w:rsid w:val="00EB058A"/>
    <w:rsid w:val="00EB0728"/>
    <w:rsid w:val="00EB0B7C"/>
    <w:rsid w:val="00EB220C"/>
    <w:rsid w:val="00EB3D86"/>
    <w:rsid w:val="00EB4EB8"/>
    <w:rsid w:val="00EB5665"/>
    <w:rsid w:val="00EB5BFF"/>
    <w:rsid w:val="00EB787B"/>
    <w:rsid w:val="00EB79E5"/>
    <w:rsid w:val="00EC10B4"/>
    <w:rsid w:val="00EC2B9E"/>
    <w:rsid w:val="00EC455C"/>
    <w:rsid w:val="00EC50BE"/>
    <w:rsid w:val="00EC73F3"/>
    <w:rsid w:val="00EC748C"/>
    <w:rsid w:val="00ED0B0C"/>
    <w:rsid w:val="00ED177A"/>
    <w:rsid w:val="00ED374E"/>
    <w:rsid w:val="00ED3AEE"/>
    <w:rsid w:val="00ED5084"/>
    <w:rsid w:val="00ED732F"/>
    <w:rsid w:val="00EE1DF2"/>
    <w:rsid w:val="00EE38D9"/>
    <w:rsid w:val="00EE6CEC"/>
    <w:rsid w:val="00EE6F1F"/>
    <w:rsid w:val="00EE7119"/>
    <w:rsid w:val="00EE7734"/>
    <w:rsid w:val="00EF0B78"/>
    <w:rsid w:val="00EF0FD5"/>
    <w:rsid w:val="00EF3361"/>
    <w:rsid w:val="00EF373A"/>
    <w:rsid w:val="00EF44EC"/>
    <w:rsid w:val="00EF521D"/>
    <w:rsid w:val="00EF571C"/>
    <w:rsid w:val="00EF6155"/>
    <w:rsid w:val="00F00D27"/>
    <w:rsid w:val="00F023E0"/>
    <w:rsid w:val="00F02BA2"/>
    <w:rsid w:val="00F03638"/>
    <w:rsid w:val="00F04B3F"/>
    <w:rsid w:val="00F052C2"/>
    <w:rsid w:val="00F070E1"/>
    <w:rsid w:val="00F078E9"/>
    <w:rsid w:val="00F07B6A"/>
    <w:rsid w:val="00F10717"/>
    <w:rsid w:val="00F111F4"/>
    <w:rsid w:val="00F119FC"/>
    <w:rsid w:val="00F1224F"/>
    <w:rsid w:val="00F12F43"/>
    <w:rsid w:val="00F148EF"/>
    <w:rsid w:val="00F14A1F"/>
    <w:rsid w:val="00F14CC4"/>
    <w:rsid w:val="00F1616A"/>
    <w:rsid w:val="00F16F96"/>
    <w:rsid w:val="00F175F7"/>
    <w:rsid w:val="00F21DA8"/>
    <w:rsid w:val="00F220D0"/>
    <w:rsid w:val="00F22EAC"/>
    <w:rsid w:val="00F24259"/>
    <w:rsid w:val="00F244A0"/>
    <w:rsid w:val="00F264EF"/>
    <w:rsid w:val="00F27390"/>
    <w:rsid w:val="00F278E8"/>
    <w:rsid w:val="00F303AC"/>
    <w:rsid w:val="00F3086E"/>
    <w:rsid w:val="00F320BD"/>
    <w:rsid w:val="00F3257A"/>
    <w:rsid w:val="00F33308"/>
    <w:rsid w:val="00F33771"/>
    <w:rsid w:val="00F34C47"/>
    <w:rsid w:val="00F357E6"/>
    <w:rsid w:val="00F36A2A"/>
    <w:rsid w:val="00F36B26"/>
    <w:rsid w:val="00F376A0"/>
    <w:rsid w:val="00F42B8E"/>
    <w:rsid w:val="00F45979"/>
    <w:rsid w:val="00F46738"/>
    <w:rsid w:val="00F468BA"/>
    <w:rsid w:val="00F47465"/>
    <w:rsid w:val="00F478B2"/>
    <w:rsid w:val="00F502B9"/>
    <w:rsid w:val="00F5090E"/>
    <w:rsid w:val="00F50DAB"/>
    <w:rsid w:val="00F52052"/>
    <w:rsid w:val="00F5215D"/>
    <w:rsid w:val="00F5560B"/>
    <w:rsid w:val="00F55913"/>
    <w:rsid w:val="00F560A7"/>
    <w:rsid w:val="00F56314"/>
    <w:rsid w:val="00F60F13"/>
    <w:rsid w:val="00F618A0"/>
    <w:rsid w:val="00F638A3"/>
    <w:rsid w:val="00F644E5"/>
    <w:rsid w:val="00F6516B"/>
    <w:rsid w:val="00F663D1"/>
    <w:rsid w:val="00F67315"/>
    <w:rsid w:val="00F67843"/>
    <w:rsid w:val="00F67E1F"/>
    <w:rsid w:val="00F709EE"/>
    <w:rsid w:val="00F7132C"/>
    <w:rsid w:val="00F71CCB"/>
    <w:rsid w:val="00F75052"/>
    <w:rsid w:val="00F751EC"/>
    <w:rsid w:val="00F7662B"/>
    <w:rsid w:val="00F77BBC"/>
    <w:rsid w:val="00F80137"/>
    <w:rsid w:val="00F8068D"/>
    <w:rsid w:val="00F81272"/>
    <w:rsid w:val="00F81EE1"/>
    <w:rsid w:val="00F831E3"/>
    <w:rsid w:val="00F83D16"/>
    <w:rsid w:val="00F84695"/>
    <w:rsid w:val="00F84D9F"/>
    <w:rsid w:val="00F877C0"/>
    <w:rsid w:val="00F90A9A"/>
    <w:rsid w:val="00F913CF"/>
    <w:rsid w:val="00F9180C"/>
    <w:rsid w:val="00F95DB8"/>
    <w:rsid w:val="00F9674A"/>
    <w:rsid w:val="00F97204"/>
    <w:rsid w:val="00F97BBA"/>
    <w:rsid w:val="00F97D12"/>
    <w:rsid w:val="00F97EF9"/>
    <w:rsid w:val="00FA02B6"/>
    <w:rsid w:val="00FA1251"/>
    <w:rsid w:val="00FA24DE"/>
    <w:rsid w:val="00FA475C"/>
    <w:rsid w:val="00FA4CFD"/>
    <w:rsid w:val="00FB1453"/>
    <w:rsid w:val="00FB15B8"/>
    <w:rsid w:val="00FB355A"/>
    <w:rsid w:val="00FB358A"/>
    <w:rsid w:val="00FB57C0"/>
    <w:rsid w:val="00FB7E0F"/>
    <w:rsid w:val="00FC0571"/>
    <w:rsid w:val="00FC1CB2"/>
    <w:rsid w:val="00FC1E93"/>
    <w:rsid w:val="00FC1FF2"/>
    <w:rsid w:val="00FC21F3"/>
    <w:rsid w:val="00FC25B5"/>
    <w:rsid w:val="00FC4A45"/>
    <w:rsid w:val="00FC57FE"/>
    <w:rsid w:val="00FC6490"/>
    <w:rsid w:val="00FC683F"/>
    <w:rsid w:val="00FC71DD"/>
    <w:rsid w:val="00FC75C2"/>
    <w:rsid w:val="00FD1311"/>
    <w:rsid w:val="00FD1FD5"/>
    <w:rsid w:val="00FD40EA"/>
    <w:rsid w:val="00FD542C"/>
    <w:rsid w:val="00FD584C"/>
    <w:rsid w:val="00FD5BE6"/>
    <w:rsid w:val="00FD5F74"/>
    <w:rsid w:val="00FD6B1C"/>
    <w:rsid w:val="00FD6FCA"/>
    <w:rsid w:val="00FE0498"/>
    <w:rsid w:val="00FE0C68"/>
    <w:rsid w:val="00FE1ADD"/>
    <w:rsid w:val="00FE1F48"/>
    <w:rsid w:val="00FE2001"/>
    <w:rsid w:val="00FE3FB5"/>
    <w:rsid w:val="00FE662D"/>
    <w:rsid w:val="00FF03F1"/>
    <w:rsid w:val="00FF0465"/>
    <w:rsid w:val="00FF1C98"/>
    <w:rsid w:val="00FF23B7"/>
    <w:rsid w:val="00FF251B"/>
    <w:rsid w:val="00FF46F2"/>
    <w:rsid w:val="00FF58DF"/>
    <w:rsid w:val="00FF6D37"/>
    <w:rsid w:val="00FF7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DA"/>
    <w:rPr>
      <w:sz w:val="24"/>
      <w:szCs w:val="24"/>
    </w:rPr>
  </w:style>
  <w:style w:type="paragraph" w:styleId="Heading1">
    <w:name w:val="heading 1"/>
    <w:basedOn w:val="Normal"/>
    <w:next w:val="Normal"/>
    <w:qFormat/>
    <w:rsid w:val="00771CDA"/>
    <w:pPr>
      <w:keepNext/>
      <w:ind w:right="-252"/>
      <w:outlineLvl w:val="0"/>
    </w:pPr>
    <w:rPr>
      <w:rFonts w:ascii="Book Antiqua" w:hAnsi="Book Antiqua"/>
      <w:b/>
      <w:smallCaps/>
      <w:sz w:val="20"/>
      <w:szCs w:val="20"/>
      <w:u w:val="single"/>
    </w:rPr>
  </w:style>
  <w:style w:type="paragraph" w:styleId="Heading3">
    <w:name w:val="heading 3"/>
    <w:basedOn w:val="Normal"/>
    <w:next w:val="Normal"/>
    <w:qFormat/>
    <w:rsid w:val="00771CDA"/>
    <w:pPr>
      <w:keepNext/>
      <w:spacing w:before="240" w:after="60"/>
      <w:outlineLvl w:val="2"/>
    </w:pPr>
    <w:rPr>
      <w:rFonts w:ascii="Arial" w:hAnsi="Arial" w:cs="Arial"/>
      <w:b/>
      <w:bCs/>
      <w:sz w:val="26"/>
      <w:szCs w:val="26"/>
    </w:rPr>
  </w:style>
  <w:style w:type="paragraph" w:styleId="Heading4">
    <w:name w:val="heading 4"/>
    <w:basedOn w:val="Normal"/>
    <w:next w:val="Normal"/>
    <w:qFormat/>
    <w:rsid w:val="00771CDA"/>
    <w:pPr>
      <w:keepNext/>
      <w:spacing w:before="240" w:after="60"/>
      <w:outlineLvl w:val="3"/>
    </w:pPr>
    <w:rPr>
      <w:rFonts w:ascii="Calibri" w:hAnsi="Calibri"/>
      <w:b/>
      <w:bCs/>
      <w:sz w:val="28"/>
      <w:szCs w:val="28"/>
    </w:rPr>
  </w:style>
  <w:style w:type="paragraph" w:styleId="Heading6">
    <w:name w:val="heading 6"/>
    <w:basedOn w:val="Normal"/>
    <w:next w:val="Normal"/>
    <w:qFormat/>
    <w:rsid w:val="00771CDA"/>
    <w:pPr>
      <w:keepNext/>
      <w:tabs>
        <w:tab w:val="left" w:pos="720"/>
      </w:tabs>
      <w:ind w:left="36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1CDA"/>
    <w:rPr>
      <w:color w:val="0000FF"/>
      <w:u w:val="single"/>
    </w:rPr>
  </w:style>
  <w:style w:type="paragraph" w:styleId="BodyText3">
    <w:name w:val="Body Text 3"/>
    <w:basedOn w:val="Normal"/>
    <w:semiHidden/>
    <w:rsid w:val="00771CDA"/>
    <w:pPr>
      <w:tabs>
        <w:tab w:val="left" w:pos="3420"/>
      </w:tabs>
    </w:pPr>
    <w:rPr>
      <w:rFonts w:ascii="Book Antiqua" w:hAnsi="Book Antiqua"/>
      <w:sz w:val="20"/>
      <w:szCs w:val="20"/>
    </w:rPr>
  </w:style>
  <w:style w:type="paragraph" w:styleId="BodyText2">
    <w:name w:val="Body Text 2"/>
    <w:basedOn w:val="Normal"/>
    <w:semiHidden/>
    <w:rsid w:val="00771CDA"/>
    <w:rPr>
      <w:i/>
      <w:iCs/>
    </w:rPr>
  </w:style>
  <w:style w:type="paragraph" w:styleId="BodyText">
    <w:name w:val="Body Text"/>
    <w:basedOn w:val="Normal"/>
    <w:semiHidden/>
    <w:rsid w:val="00771CDA"/>
    <w:pPr>
      <w:spacing w:after="120"/>
    </w:pPr>
  </w:style>
  <w:style w:type="paragraph" w:styleId="DocumentMap">
    <w:name w:val="Document Map"/>
    <w:basedOn w:val="Normal"/>
    <w:semiHidden/>
    <w:rsid w:val="00771CDA"/>
    <w:pPr>
      <w:shd w:val="clear" w:color="auto" w:fill="000080"/>
    </w:pPr>
    <w:rPr>
      <w:rFonts w:ascii="Tahoma" w:hAnsi="Tahoma" w:cs="Tahoma"/>
      <w:sz w:val="20"/>
      <w:szCs w:val="20"/>
    </w:rPr>
  </w:style>
  <w:style w:type="paragraph" w:styleId="Title">
    <w:name w:val="Title"/>
    <w:basedOn w:val="Normal"/>
    <w:qFormat/>
    <w:rsid w:val="00771CDA"/>
    <w:pPr>
      <w:jc w:val="center"/>
    </w:pPr>
    <w:rPr>
      <w:rFonts w:ascii="Book Antiqua" w:hAnsi="Book Antiqua"/>
      <w:b/>
      <w:smallCaps/>
      <w:noProof/>
      <w:sz w:val="28"/>
      <w:szCs w:val="28"/>
    </w:rPr>
  </w:style>
  <w:style w:type="character" w:customStyle="1" w:styleId="TitleChar">
    <w:name w:val="Title Char"/>
    <w:basedOn w:val="DefaultParagraphFont"/>
    <w:rsid w:val="00771CDA"/>
    <w:rPr>
      <w:rFonts w:ascii="Book Antiqua" w:hAnsi="Book Antiqua"/>
      <w:b/>
      <w:smallCaps/>
      <w:noProof/>
      <w:sz w:val="28"/>
      <w:szCs w:val="28"/>
    </w:rPr>
  </w:style>
  <w:style w:type="character" w:customStyle="1" w:styleId="Heading4Char">
    <w:name w:val="Heading 4 Char"/>
    <w:basedOn w:val="DefaultParagraphFont"/>
    <w:semiHidden/>
    <w:rsid w:val="00771CDA"/>
    <w:rPr>
      <w:rFonts w:ascii="Calibri" w:eastAsia="Times New Roman" w:hAnsi="Calibri" w:cs="Times New Roman"/>
      <w:b/>
      <w:bCs/>
      <w:sz w:val="28"/>
      <w:szCs w:val="28"/>
    </w:rPr>
  </w:style>
  <w:style w:type="character" w:customStyle="1" w:styleId="Heading3Char">
    <w:name w:val="Heading 3 Char"/>
    <w:basedOn w:val="DefaultParagraphFont"/>
    <w:rsid w:val="00771CDA"/>
    <w:rPr>
      <w:rFonts w:ascii="Arial" w:hAnsi="Arial" w:cs="Arial"/>
      <w:b/>
      <w:bCs/>
      <w:sz w:val="26"/>
      <w:szCs w:val="26"/>
    </w:rPr>
  </w:style>
  <w:style w:type="paragraph" w:styleId="ListParagraph">
    <w:name w:val="List Paragraph"/>
    <w:basedOn w:val="Normal"/>
    <w:uiPriority w:val="34"/>
    <w:qFormat/>
    <w:rsid w:val="00771CDA"/>
    <w:pPr>
      <w:ind w:left="720"/>
    </w:pPr>
  </w:style>
  <w:style w:type="paragraph" w:customStyle="1" w:styleId="SectionSubtitle">
    <w:name w:val="Section Subtitle"/>
    <w:basedOn w:val="Normal"/>
    <w:next w:val="Normal"/>
    <w:rsid w:val="00771CDA"/>
    <w:pPr>
      <w:spacing w:before="220" w:line="220" w:lineRule="atLeast"/>
    </w:pPr>
    <w:rPr>
      <w:rFonts w:ascii="Arial Black" w:hAnsi="Arial Black"/>
      <w:b/>
      <w:sz w:val="20"/>
      <w:szCs w:val="20"/>
    </w:rPr>
  </w:style>
  <w:style w:type="paragraph" w:styleId="NormalWeb">
    <w:name w:val="Normal (Web)"/>
    <w:basedOn w:val="Normal"/>
    <w:semiHidden/>
    <w:rsid w:val="00771CDA"/>
    <w:pPr>
      <w:spacing w:before="100" w:beforeAutospacing="1" w:after="100" w:afterAutospacing="1"/>
    </w:pPr>
  </w:style>
  <w:style w:type="paragraph" w:styleId="Header">
    <w:name w:val="header"/>
    <w:basedOn w:val="Normal"/>
    <w:uiPriority w:val="99"/>
    <w:rsid w:val="00771CDA"/>
    <w:pPr>
      <w:tabs>
        <w:tab w:val="center" w:pos="4680"/>
        <w:tab w:val="right" w:pos="9360"/>
      </w:tabs>
    </w:pPr>
  </w:style>
  <w:style w:type="character" w:customStyle="1" w:styleId="HeaderChar">
    <w:name w:val="Header Char"/>
    <w:basedOn w:val="DefaultParagraphFont"/>
    <w:uiPriority w:val="99"/>
    <w:rsid w:val="00771CDA"/>
    <w:rPr>
      <w:sz w:val="24"/>
      <w:szCs w:val="24"/>
    </w:rPr>
  </w:style>
  <w:style w:type="paragraph" w:styleId="Footer">
    <w:name w:val="footer"/>
    <w:basedOn w:val="Normal"/>
    <w:uiPriority w:val="99"/>
    <w:rsid w:val="00771CDA"/>
    <w:pPr>
      <w:tabs>
        <w:tab w:val="center" w:pos="4680"/>
        <w:tab w:val="right" w:pos="9360"/>
      </w:tabs>
    </w:pPr>
  </w:style>
  <w:style w:type="character" w:customStyle="1" w:styleId="FooterChar">
    <w:name w:val="Footer Char"/>
    <w:basedOn w:val="DefaultParagraphFont"/>
    <w:uiPriority w:val="99"/>
    <w:rsid w:val="00771CDA"/>
    <w:rPr>
      <w:sz w:val="24"/>
      <w:szCs w:val="24"/>
    </w:rPr>
  </w:style>
  <w:style w:type="table" w:styleId="TableGrid">
    <w:name w:val="Table Grid"/>
    <w:basedOn w:val="TableNormal"/>
    <w:uiPriority w:val="59"/>
    <w:rsid w:val="000F0E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764439"/>
  </w:style>
  <w:style w:type="paragraph" w:customStyle="1" w:styleId="StandardCharCharCharCharCharCharCharCharChar">
    <w:name w:val="Standard Char Char Char Char Char Char Char Char Char"/>
    <w:basedOn w:val="Normal"/>
    <w:rsid w:val="00664F96"/>
    <w:pPr>
      <w:spacing w:after="160" w:line="240" w:lineRule="exact"/>
    </w:pPr>
    <w:rPr>
      <w:rFonts w:ascii="Verdana" w:hAnsi="Verdana"/>
      <w:sz w:val="20"/>
      <w:szCs w:val="20"/>
    </w:rPr>
  </w:style>
  <w:style w:type="paragraph" w:customStyle="1" w:styleId="Achievement">
    <w:name w:val="Achievement"/>
    <w:basedOn w:val="BodyText"/>
    <w:rsid w:val="00664F96"/>
    <w:pPr>
      <w:numPr>
        <w:numId w:val="4"/>
      </w:numPr>
      <w:spacing w:after="60" w:line="220" w:lineRule="atLeast"/>
      <w:jc w:val="both"/>
    </w:pPr>
    <w:rPr>
      <w:rFonts w:ascii="Arial" w:eastAsia="Batang" w:hAnsi="Arial"/>
      <w:spacing w:val="-5"/>
      <w:sz w:val="20"/>
      <w:szCs w:val="20"/>
    </w:rPr>
  </w:style>
  <w:style w:type="paragraph" w:styleId="BalloonText">
    <w:name w:val="Balloon Text"/>
    <w:basedOn w:val="Normal"/>
    <w:link w:val="BalloonTextChar"/>
    <w:uiPriority w:val="99"/>
    <w:semiHidden/>
    <w:unhideWhenUsed/>
    <w:rsid w:val="00166B87"/>
    <w:rPr>
      <w:rFonts w:ascii="Tahoma" w:hAnsi="Tahoma" w:cs="Tahoma"/>
      <w:sz w:val="16"/>
      <w:szCs w:val="16"/>
    </w:rPr>
  </w:style>
  <w:style w:type="character" w:customStyle="1" w:styleId="BalloonTextChar">
    <w:name w:val="Balloon Text Char"/>
    <w:basedOn w:val="DefaultParagraphFont"/>
    <w:link w:val="BalloonText"/>
    <w:uiPriority w:val="99"/>
    <w:semiHidden/>
    <w:rsid w:val="00166B87"/>
    <w:rPr>
      <w:rFonts w:ascii="Tahoma" w:hAnsi="Tahoma" w:cs="Tahoma"/>
      <w:sz w:val="16"/>
      <w:szCs w:val="16"/>
    </w:rPr>
  </w:style>
  <w:style w:type="character" w:customStyle="1" w:styleId="apple-converted-space">
    <w:name w:val="apple-converted-space"/>
    <w:basedOn w:val="DefaultParagraphFont"/>
    <w:rsid w:val="008370DA"/>
  </w:style>
  <w:style w:type="character" w:styleId="CommentReference">
    <w:name w:val="annotation reference"/>
    <w:basedOn w:val="DefaultParagraphFont"/>
    <w:uiPriority w:val="99"/>
    <w:semiHidden/>
    <w:unhideWhenUsed/>
    <w:rsid w:val="00AD573F"/>
    <w:rPr>
      <w:sz w:val="16"/>
      <w:szCs w:val="16"/>
    </w:rPr>
  </w:style>
  <w:style w:type="paragraph" w:styleId="CommentText">
    <w:name w:val="annotation text"/>
    <w:basedOn w:val="Normal"/>
    <w:link w:val="CommentTextChar"/>
    <w:uiPriority w:val="99"/>
    <w:semiHidden/>
    <w:unhideWhenUsed/>
    <w:rsid w:val="00AD573F"/>
    <w:rPr>
      <w:sz w:val="20"/>
      <w:szCs w:val="20"/>
    </w:rPr>
  </w:style>
  <w:style w:type="character" w:customStyle="1" w:styleId="CommentTextChar">
    <w:name w:val="Comment Text Char"/>
    <w:basedOn w:val="DefaultParagraphFont"/>
    <w:link w:val="CommentText"/>
    <w:uiPriority w:val="99"/>
    <w:semiHidden/>
    <w:rsid w:val="00AD573F"/>
  </w:style>
  <w:style w:type="paragraph" w:styleId="CommentSubject">
    <w:name w:val="annotation subject"/>
    <w:basedOn w:val="CommentText"/>
    <w:next w:val="CommentText"/>
    <w:link w:val="CommentSubjectChar"/>
    <w:uiPriority w:val="99"/>
    <w:semiHidden/>
    <w:unhideWhenUsed/>
    <w:rsid w:val="00AD573F"/>
    <w:rPr>
      <w:b/>
      <w:bCs/>
    </w:rPr>
  </w:style>
  <w:style w:type="character" w:customStyle="1" w:styleId="CommentSubjectChar">
    <w:name w:val="Comment Subject Char"/>
    <w:basedOn w:val="CommentTextChar"/>
    <w:link w:val="CommentSubject"/>
    <w:uiPriority w:val="99"/>
    <w:semiHidden/>
    <w:rsid w:val="00AD573F"/>
    <w:rPr>
      <w:b/>
      <w:bCs/>
    </w:rPr>
  </w:style>
  <w:style w:type="table" w:styleId="LightShading-Accent5">
    <w:name w:val="Light Shading Accent 5"/>
    <w:basedOn w:val="TableNormal"/>
    <w:uiPriority w:val="60"/>
    <w:rsid w:val="00ED0B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ED0B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ED0B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D0B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5">
    <w:name w:val="Colorful Grid Accent 5"/>
    <w:basedOn w:val="TableNormal"/>
    <w:uiPriority w:val="73"/>
    <w:rsid w:val="00ED0B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ED0B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3">
    <w:name w:val="Colorful Grid Accent 3"/>
    <w:basedOn w:val="TableNormal"/>
    <w:uiPriority w:val="73"/>
    <w:rsid w:val="00ED0B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ED0B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ED0B0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Grid1">
    <w:name w:val="Colorful Grid1"/>
    <w:basedOn w:val="TableNormal"/>
    <w:uiPriority w:val="73"/>
    <w:rsid w:val="00ED0B0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4">
    <w:name w:val="Medium List 2 Accent 4"/>
    <w:basedOn w:val="TableNormal"/>
    <w:uiPriority w:val="66"/>
    <w:rsid w:val="00ED0B0C"/>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AF5B1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901D3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01D3D"/>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C57D1E"/>
    <w:pPr>
      <w:keepLines/>
      <w:spacing w:before="480" w:line="276" w:lineRule="auto"/>
      <w:ind w:right="0"/>
      <w:outlineLvl w:val="9"/>
    </w:pPr>
    <w:rPr>
      <w:rFonts w:asciiTheme="majorHAnsi" w:eastAsiaTheme="majorEastAsia" w:hAnsiTheme="majorHAnsi" w:cstheme="majorBidi"/>
      <w:bCs/>
      <w:smallCaps w:val="0"/>
      <w:color w:val="365F91" w:themeColor="accent1" w:themeShade="BF"/>
      <w:sz w:val="28"/>
      <w:szCs w:val="28"/>
      <w:u w:val="none"/>
      <w:lang w:eastAsia="ja-JP"/>
    </w:rPr>
  </w:style>
  <w:style w:type="paragraph" w:styleId="TOC1">
    <w:name w:val="toc 1"/>
    <w:basedOn w:val="Normal"/>
    <w:next w:val="Normal"/>
    <w:autoRedefine/>
    <w:uiPriority w:val="39"/>
    <w:unhideWhenUsed/>
    <w:qFormat/>
    <w:rsid w:val="00C57D1E"/>
    <w:pPr>
      <w:spacing w:after="100"/>
    </w:pPr>
  </w:style>
  <w:style w:type="paragraph" w:styleId="TOC2">
    <w:name w:val="toc 2"/>
    <w:basedOn w:val="Normal"/>
    <w:next w:val="Normal"/>
    <w:autoRedefine/>
    <w:uiPriority w:val="39"/>
    <w:semiHidden/>
    <w:unhideWhenUsed/>
    <w:qFormat/>
    <w:rsid w:val="00C57D1E"/>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C57D1E"/>
    <w:pPr>
      <w:spacing w:after="100" w:line="276" w:lineRule="auto"/>
      <w:ind w:left="440"/>
    </w:pPr>
    <w:rPr>
      <w:rFonts w:asciiTheme="minorHAnsi" w:eastAsiaTheme="minorEastAsia" w:hAnsiTheme="minorHAnsi" w:cstheme="minorBidi"/>
      <w:sz w:val="22"/>
      <w:szCs w:val="22"/>
      <w:lang w:eastAsia="ja-JP"/>
    </w:rPr>
  </w:style>
  <w:style w:type="paragraph" w:customStyle="1" w:styleId="platinolatino">
    <w:name w:val="platino latino"/>
    <w:basedOn w:val="Normal"/>
    <w:link w:val="platinolatinoChar"/>
    <w:qFormat/>
    <w:rsid w:val="00557029"/>
    <w:rPr>
      <w:rFonts w:ascii="Palatino Linotype" w:hAnsi="Palatino Linotype"/>
      <w:sz w:val="20"/>
      <w:szCs w:val="20"/>
    </w:rPr>
  </w:style>
  <w:style w:type="character" w:customStyle="1" w:styleId="platinolatinoChar">
    <w:name w:val="platino latino Char"/>
    <w:link w:val="platinolatino"/>
    <w:rsid w:val="00557029"/>
    <w:rPr>
      <w:rFonts w:ascii="Palatino Linotype" w:hAnsi="Palatino Linoty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ohsinaqeel@gmail.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hammad.372683@2freemail.com"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A brief Overview of Experience profile, Career progression and Expertise in Internal Audit and Risk Management For prospective role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9AE8C-C20E-4694-AD85-2B9E9C53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Mohsin Aqeel</vt:lpstr>
    </vt:vector>
  </TitlesOfParts>
  <Company>Dubai World</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Mohsin Aqeel</dc:title>
  <dc:subject>Internal Audit and Risk Management Professional</dc:subject>
  <dc:creator>Mohsin Aqeel</dc:creator>
  <cp:lastModifiedBy>784812338</cp:lastModifiedBy>
  <cp:revision>34</cp:revision>
  <cp:lastPrinted>2015-05-18T17:28:00Z</cp:lastPrinted>
  <dcterms:created xsi:type="dcterms:W3CDTF">2017-02-16T12:28:00Z</dcterms:created>
  <dcterms:modified xsi:type="dcterms:W3CDTF">2017-09-11T05:55:00Z</dcterms:modified>
</cp:coreProperties>
</file>