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A0" w:firstRow="1" w:lastRow="0" w:firstColumn="1" w:lastColumn="0" w:noHBand="0" w:noVBand="0"/>
      </w:tblPr>
      <w:tblGrid>
        <w:gridCol w:w="4682"/>
        <w:gridCol w:w="4678"/>
      </w:tblGrid>
      <w:tr w:rsidR="00F24E8A" w:rsidRPr="00F24E8A" w14:paraId="1BC19CFF" w14:textId="77777777" w:rsidTr="006F4937">
        <w:tc>
          <w:tcPr>
            <w:tcW w:w="2501" w:type="pct"/>
          </w:tcPr>
          <w:p w14:paraId="51DCE1A6" w14:textId="77777777" w:rsidR="00F24E8A" w:rsidRPr="00F24E8A" w:rsidRDefault="00F24E8A" w:rsidP="00E50488">
            <w:pPr>
              <w:keepNext/>
              <w:keepLines/>
              <w:widowControl w:val="0"/>
              <w:autoSpaceDE w:val="0"/>
              <w:autoSpaceDN w:val="0"/>
              <w:adjustRightInd w:val="0"/>
              <w:spacing w:after="0" w:line="240" w:lineRule="auto"/>
              <w:rPr>
                <w:rFonts w:ascii="Tms Rmn" w:hAnsi="Tms Rmn"/>
                <w:sz w:val="24"/>
                <w:szCs w:val="24"/>
              </w:rPr>
            </w:pPr>
          </w:p>
          <w:p w14:paraId="21C971C0" w14:textId="01A80274" w:rsidR="006F4937" w:rsidRDefault="006F4937" w:rsidP="00E50488">
            <w:pPr>
              <w:keepNext/>
              <w:keepLines/>
              <w:widowControl w:val="0"/>
              <w:autoSpaceDE w:val="0"/>
              <w:autoSpaceDN w:val="0"/>
              <w:adjustRightInd w:val="0"/>
              <w:spacing w:after="0" w:line="240" w:lineRule="auto"/>
              <w:rPr>
                <w:rFonts w:ascii="Arial" w:hAnsi="Arial" w:cs="Arial"/>
                <w:b/>
                <w:bCs/>
                <w:color w:val="000000"/>
                <w:sz w:val="28"/>
                <w:szCs w:val="28"/>
              </w:rPr>
            </w:pPr>
          </w:p>
          <w:p w14:paraId="481DA16D" w14:textId="77777777" w:rsidR="006F4937" w:rsidRDefault="006F4937" w:rsidP="00E50488">
            <w:pPr>
              <w:keepNext/>
              <w:keepLines/>
              <w:widowControl w:val="0"/>
              <w:autoSpaceDE w:val="0"/>
              <w:autoSpaceDN w:val="0"/>
              <w:adjustRightInd w:val="0"/>
              <w:spacing w:after="0" w:line="240" w:lineRule="auto"/>
              <w:rPr>
                <w:rFonts w:ascii="Arial" w:hAnsi="Arial" w:cs="Arial"/>
                <w:b/>
                <w:bCs/>
                <w:color w:val="000000"/>
                <w:sz w:val="28"/>
                <w:szCs w:val="28"/>
              </w:rPr>
            </w:pPr>
          </w:p>
          <w:p w14:paraId="33C6A1CC" w14:textId="77777777" w:rsidR="006F4937" w:rsidRDefault="006F4937" w:rsidP="00E50488">
            <w:pPr>
              <w:keepNext/>
              <w:keepLines/>
              <w:widowControl w:val="0"/>
              <w:autoSpaceDE w:val="0"/>
              <w:autoSpaceDN w:val="0"/>
              <w:adjustRightInd w:val="0"/>
              <w:spacing w:after="0" w:line="240" w:lineRule="auto"/>
              <w:rPr>
                <w:rFonts w:ascii="Arial" w:hAnsi="Arial" w:cs="Arial"/>
                <w:b/>
                <w:bCs/>
                <w:color w:val="000000"/>
                <w:sz w:val="28"/>
                <w:szCs w:val="28"/>
              </w:rPr>
            </w:pPr>
          </w:p>
          <w:p w14:paraId="6CFAF3FC" w14:textId="77777777" w:rsidR="00F24E8A" w:rsidRDefault="00057C05" w:rsidP="00057C05">
            <w:pPr>
              <w:keepNext/>
              <w:keepLines/>
              <w:widowControl w:val="0"/>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Julius </w:t>
            </w:r>
          </w:p>
          <w:p w14:paraId="24984BFE" w14:textId="6CE51F22" w:rsidR="00057C05" w:rsidRDefault="00057C05" w:rsidP="00057C05">
            <w:pPr>
              <w:keepNext/>
              <w:keepLines/>
              <w:widowControl w:val="0"/>
              <w:autoSpaceDE w:val="0"/>
              <w:autoSpaceDN w:val="0"/>
              <w:adjustRightInd w:val="0"/>
              <w:spacing w:after="0" w:line="240" w:lineRule="auto"/>
              <w:rPr>
                <w:rFonts w:ascii="Arial" w:hAnsi="Arial" w:cs="Arial"/>
                <w:b/>
                <w:bCs/>
                <w:color w:val="000000"/>
                <w:sz w:val="28"/>
                <w:szCs w:val="28"/>
              </w:rPr>
            </w:pPr>
            <w:hyperlink r:id="rId7" w:history="1">
              <w:r w:rsidRPr="00867876">
                <w:rPr>
                  <w:rStyle w:val="Hyperlink"/>
                  <w:rFonts w:ascii="Arial" w:hAnsi="Arial" w:cs="Arial"/>
                  <w:b/>
                  <w:bCs/>
                  <w:sz w:val="28"/>
                  <w:szCs w:val="28"/>
                </w:rPr>
                <w:t>Julius.372777@2freemail.com</w:t>
              </w:r>
            </w:hyperlink>
            <w:r>
              <w:rPr>
                <w:rFonts w:ascii="Arial" w:hAnsi="Arial" w:cs="Arial"/>
                <w:b/>
                <w:bCs/>
                <w:color w:val="000000"/>
                <w:sz w:val="28"/>
                <w:szCs w:val="28"/>
              </w:rPr>
              <w:t xml:space="preserve"> </w:t>
            </w:r>
          </w:p>
          <w:p w14:paraId="6639E8B9" w14:textId="726EED73" w:rsidR="00057C05" w:rsidRPr="00F24E8A" w:rsidRDefault="00057C05" w:rsidP="00057C05">
            <w:pPr>
              <w:keepNext/>
              <w:keepLines/>
              <w:widowControl w:val="0"/>
              <w:autoSpaceDE w:val="0"/>
              <w:autoSpaceDN w:val="0"/>
              <w:adjustRightInd w:val="0"/>
              <w:spacing w:after="0" w:line="240" w:lineRule="auto"/>
              <w:rPr>
                <w:rFonts w:ascii="Arial" w:hAnsi="Arial" w:cs="Arial"/>
                <w:b/>
                <w:bCs/>
                <w:color w:val="000000"/>
                <w:sz w:val="28"/>
                <w:szCs w:val="28"/>
              </w:rPr>
            </w:pPr>
          </w:p>
        </w:tc>
        <w:tc>
          <w:tcPr>
            <w:tcW w:w="2499" w:type="pct"/>
          </w:tcPr>
          <w:p w14:paraId="56A1E456" w14:textId="35F57899" w:rsidR="00F24E8A" w:rsidRPr="00F24E8A" w:rsidRDefault="00CC7111" w:rsidP="00E50488">
            <w:pPr>
              <w:keepNext/>
              <w:keepLines/>
              <w:widowControl w:val="0"/>
              <w:autoSpaceDE w:val="0"/>
              <w:autoSpaceDN w:val="0"/>
              <w:adjustRightInd w:val="0"/>
              <w:spacing w:after="0" w:line="240" w:lineRule="auto"/>
              <w:jc w:val="right"/>
              <w:rPr>
                <w:rFonts w:ascii="Arial" w:hAnsi="Arial" w:cs="Arial"/>
                <w:b/>
                <w:bCs/>
                <w:color w:val="000000"/>
                <w:sz w:val="28"/>
                <w:szCs w:val="28"/>
              </w:rPr>
            </w:pPr>
            <w:bookmarkStart w:id="0" w:name="_GoBack"/>
            <w:bookmarkEnd w:id="0"/>
            <w:r>
              <w:rPr>
                <w:noProof/>
              </w:rPr>
              <w:drawing>
                <wp:anchor distT="0" distB="0" distL="114300" distR="114300" simplePos="0" relativeHeight="251657728" behindDoc="1" locked="0" layoutInCell="1" allowOverlap="1" wp14:anchorId="1F084EAC" wp14:editId="4C355B1E">
                  <wp:simplePos x="0" y="0"/>
                  <wp:positionH relativeFrom="column">
                    <wp:posOffset>1610995</wp:posOffset>
                  </wp:positionH>
                  <wp:positionV relativeFrom="paragraph">
                    <wp:posOffset>-248285</wp:posOffset>
                  </wp:positionV>
                  <wp:extent cx="1367790" cy="1661160"/>
                  <wp:effectExtent l="0" t="0" r="0" b="0"/>
                  <wp:wrapNone/>
                  <wp:docPr id="3" name="Picture 2" descr="GS1_2699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1_2699 crop"/>
                          <pic:cNvPicPr>
                            <a:picLocks noChangeAspect="1" noChangeArrowheads="1"/>
                          </pic:cNvPicPr>
                        </pic:nvPicPr>
                        <pic:blipFill>
                          <a:blip r:embed="rId8">
                            <a:extLst>
                              <a:ext uri="{28A0092B-C50C-407E-A947-70E740481C1C}">
                                <a14:useLocalDpi xmlns:a14="http://schemas.microsoft.com/office/drawing/2010/main" val="0"/>
                              </a:ext>
                            </a:extLst>
                          </a:blip>
                          <a:srcRect l="4106" t="4323" r="9521" b="22066"/>
                          <a:stretch>
                            <a:fillRect/>
                          </a:stretch>
                        </pic:blipFill>
                        <pic:spPr bwMode="auto">
                          <a:xfrm>
                            <a:off x="0" y="0"/>
                            <a:ext cx="1367790" cy="1661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024940" w14:textId="4A60715D" w:rsidR="006F4937" w:rsidRPr="004E450B" w:rsidRDefault="006F4937" w:rsidP="00E50488">
      <w:pPr>
        <w:widowControl w:val="0"/>
        <w:autoSpaceDE w:val="0"/>
        <w:autoSpaceDN w:val="0"/>
        <w:adjustRightInd w:val="0"/>
        <w:spacing w:after="0" w:line="240" w:lineRule="auto"/>
        <w:rPr>
          <w:rFonts w:ascii="Arial" w:hAnsi="Arial" w:cs="Arial"/>
          <w:bCs/>
          <w:color w:val="000000"/>
          <w:sz w:val="20"/>
          <w:szCs w:val="20"/>
        </w:rPr>
      </w:pPr>
    </w:p>
    <w:tbl>
      <w:tblPr>
        <w:tblW w:w="5000" w:type="pct"/>
        <w:tblLayout w:type="fixed"/>
        <w:tblCellMar>
          <w:left w:w="0" w:type="dxa"/>
          <w:right w:w="0" w:type="dxa"/>
        </w:tblCellMar>
        <w:tblLook w:val="00A0" w:firstRow="1" w:lastRow="0" w:firstColumn="1" w:lastColumn="0" w:noHBand="0" w:noVBand="0"/>
      </w:tblPr>
      <w:tblGrid>
        <w:gridCol w:w="9360"/>
      </w:tblGrid>
      <w:tr w:rsidR="00F24E8A" w:rsidRPr="00F24E8A" w14:paraId="1EE43F93" w14:textId="77777777">
        <w:tc>
          <w:tcPr>
            <w:tcW w:w="5000" w:type="pct"/>
            <w:shd w:val="clear" w:color="auto" w:fill="104160"/>
          </w:tcPr>
          <w:p w14:paraId="6DC0F783" w14:textId="77777777" w:rsidR="00F24E8A" w:rsidRPr="00F24E8A" w:rsidRDefault="00F24E8A" w:rsidP="00E50488">
            <w:pPr>
              <w:keepNext/>
              <w:keepLines/>
              <w:widowControl w:val="0"/>
              <w:autoSpaceDE w:val="0"/>
              <w:autoSpaceDN w:val="0"/>
              <w:adjustRightInd w:val="0"/>
              <w:spacing w:after="0" w:line="240" w:lineRule="auto"/>
              <w:rPr>
                <w:rFonts w:ascii="Arial" w:hAnsi="Arial" w:cs="Arial"/>
                <w:b/>
                <w:bCs/>
                <w:color w:val="000000"/>
                <w:sz w:val="28"/>
                <w:szCs w:val="28"/>
              </w:rPr>
            </w:pPr>
          </w:p>
        </w:tc>
      </w:tr>
    </w:tbl>
    <w:p w14:paraId="35679BEE" w14:textId="77777777" w:rsidR="00F24E8A" w:rsidRDefault="00F24E8A" w:rsidP="00E50488">
      <w:pPr>
        <w:widowControl w:val="0"/>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Mechanical Engineer</w:t>
      </w:r>
    </w:p>
    <w:p w14:paraId="62D5D5C5" w14:textId="77777777" w:rsidR="004B2282" w:rsidRDefault="00F24E8A" w:rsidP="00E50488">
      <w:pPr>
        <w:widowControl w:val="0"/>
        <w:autoSpaceDE w:val="0"/>
        <w:autoSpaceDN w:val="0"/>
        <w:adjustRightInd w:val="0"/>
        <w:spacing w:after="0" w:line="240" w:lineRule="auto"/>
        <w:rPr>
          <w:rFonts w:ascii="Arial" w:hAnsi="Arial" w:cs="Arial"/>
          <w:bCs/>
          <w:color w:val="000000"/>
          <w:sz w:val="20"/>
          <w:szCs w:val="20"/>
        </w:rPr>
      </w:pPr>
      <w:r w:rsidRPr="00FA6759">
        <w:rPr>
          <w:rFonts w:ascii="Arial" w:hAnsi="Arial" w:cs="Arial"/>
          <w:b/>
          <w:bCs/>
          <w:color w:val="000000"/>
          <w:sz w:val="20"/>
          <w:szCs w:val="20"/>
        </w:rPr>
        <w:t>Education:</w:t>
      </w:r>
      <w:r w:rsidR="006D6C13">
        <w:rPr>
          <w:rFonts w:ascii="Arial" w:hAnsi="Arial" w:cs="Arial"/>
          <w:b/>
          <w:bCs/>
          <w:color w:val="000000"/>
          <w:sz w:val="20"/>
          <w:szCs w:val="20"/>
        </w:rPr>
        <w:tab/>
      </w:r>
      <w:r w:rsidR="004B2282">
        <w:rPr>
          <w:rFonts w:ascii="Arial" w:hAnsi="Arial" w:cs="Arial"/>
          <w:bCs/>
          <w:color w:val="000000"/>
          <w:sz w:val="20"/>
          <w:szCs w:val="20"/>
        </w:rPr>
        <w:t xml:space="preserve">M.S. Engineering Management (units), </w:t>
      </w:r>
      <w:r w:rsidR="004B2282" w:rsidRPr="00FA6759">
        <w:rPr>
          <w:rFonts w:ascii="Arial" w:hAnsi="Arial" w:cs="Arial"/>
          <w:bCs/>
          <w:color w:val="000000"/>
          <w:sz w:val="20"/>
          <w:szCs w:val="20"/>
        </w:rPr>
        <w:t>Mapua Institute of Technology, Manila Philippines</w:t>
      </w:r>
    </w:p>
    <w:p w14:paraId="4076DE61" w14:textId="77777777" w:rsidR="00F24E8A" w:rsidRPr="00FA6759" w:rsidRDefault="003A33BF" w:rsidP="006D6C13">
      <w:pPr>
        <w:widowControl w:val="0"/>
        <w:autoSpaceDE w:val="0"/>
        <w:autoSpaceDN w:val="0"/>
        <w:adjustRightInd w:val="0"/>
        <w:spacing w:after="0" w:line="240" w:lineRule="auto"/>
        <w:ind w:left="720" w:firstLine="720"/>
        <w:rPr>
          <w:rFonts w:ascii="Arial" w:hAnsi="Arial" w:cs="Arial"/>
          <w:bCs/>
          <w:color w:val="000000"/>
          <w:sz w:val="20"/>
          <w:szCs w:val="20"/>
        </w:rPr>
      </w:pPr>
      <w:r w:rsidRPr="00FA6759">
        <w:rPr>
          <w:rFonts w:ascii="Arial" w:hAnsi="Arial" w:cs="Arial"/>
          <w:bCs/>
          <w:color w:val="000000"/>
          <w:sz w:val="20"/>
          <w:szCs w:val="20"/>
        </w:rPr>
        <w:t>B.S. Mechanical Engineering, Mapua Institute of Technology, Manila Philippines</w:t>
      </w:r>
    </w:p>
    <w:p w14:paraId="2B3DF3B9" w14:textId="77777777" w:rsidR="003A33BF" w:rsidRPr="00FA6759" w:rsidRDefault="003A33BF" w:rsidP="00E50488">
      <w:pPr>
        <w:widowControl w:val="0"/>
        <w:autoSpaceDE w:val="0"/>
        <w:autoSpaceDN w:val="0"/>
        <w:adjustRightInd w:val="0"/>
        <w:spacing w:after="0" w:line="240" w:lineRule="auto"/>
        <w:rPr>
          <w:rFonts w:ascii="Arial" w:hAnsi="Arial" w:cs="Arial"/>
          <w:b/>
          <w:bCs/>
          <w:color w:val="000000"/>
          <w:sz w:val="20"/>
          <w:szCs w:val="20"/>
        </w:rPr>
      </w:pPr>
    </w:p>
    <w:p w14:paraId="02BBDACD" w14:textId="4BEC6B54" w:rsidR="00F24E8A" w:rsidRPr="00FA6759" w:rsidRDefault="00F24E8A" w:rsidP="00E50488">
      <w:pPr>
        <w:widowControl w:val="0"/>
        <w:autoSpaceDE w:val="0"/>
        <w:autoSpaceDN w:val="0"/>
        <w:adjustRightInd w:val="0"/>
        <w:spacing w:after="0" w:line="240" w:lineRule="auto"/>
        <w:rPr>
          <w:rFonts w:ascii="Arial" w:hAnsi="Arial" w:cs="Arial"/>
          <w:color w:val="000000"/>
          <w:sz w:val="20"/>
          <w:szCs w:val="20"/>
        </w:rPr>
      </w:pPr>
      <w:r w:rsidRPr="00FA6759">
        <w:rPr>
          <w:rFonts w:ascii="Arial" w:hAnsi="Arial" w:cs="Arial"/>
          <w:b/>
          <w:bCs/>
          <w:color w:val="000000"/>
          <w:sz w:val="20"/>
          <w:szCs w:val="20"/>
        </w:rPr>
        <w:t>Certifications/Licenses:</w:t>
      </w:r>
      <w:r w:rsidR="006D6C13">
        <w:rPr>
          <w:rFonts w:ascii="Arial" w:hAnsi="Arial" w:cs="Arial"/>
          <w:b/>
          <w:bCs/>
          <w:color w:val="000000"/>
          <w:sz w:val="20"/>
          <w:szCs w:val="20"/>
        </w:rPr>
        <w:tab/>
      </w:r>
      <w:r w:rsidR="006D6C13">
        <w:rPr>
          <w:rFonts w:ascii="Arial" w:hAnsi="Arial" w:cs="Arial"/>
          <w:b/>
          <w:bCs/>
          <w:color w:val="000000"/>
          <w:sz w:val="20"/>
          <w:szCs w:val="20"/>
        </w:rPr>
        <w:tab/>
      </w:r>
      <w:r w:rsidRPr="00FA6759">
        <w:rPr>
          <w:rFonts w:ascii="Arial" w:hAnsi="Arial" w:cs="Arial"/>
          <w:color w:val="000000"/>
          <w:sz w:val="20"/>
          <w:szCs w:val="20"/>
        </w:rPr>
        <w:t>PRC Licens</w:t>
      </w:r>
      <w:r w:rsidR="00057C05">
        <w:rPr>
          <w:rFonts w:ascii="Arial" w:hAnsi="Arial" w:cs="Arial"/>
          <w:color w:val="000000"/>
          <w:sz w:val="20"/>
          <w:szCs w:val="20"/>
        </w:rPr>
        <w:t xml:space="preserve">e (Mechanical Engineer) </w:t>
      </w:r>
      <w:proofErr w:type="gramStart"/>
      <w:r w:rsidR="00057C05">
        <w:rPr>
          <w:rFonts w:ascii="Arial" w:hAnsi="Arial" w:cs="Arial"/>
          <w:color w:val="000000"/>
          <w:sz w:val="20"/>
          <w:szCs w:val="20"/>
        </w:rPr>
        <w:t>(</w:t>
      </w:r>
      <w:r w:rsidRPr="00FA6759">
        <w:rPr>
          <w:rFonts w:ascii="Arial" w:hAnsi="Arial" w:cs="Arial"/>
          <w:color w:val="000000"/>
          <w:sz w:val="20"/>
          <w:szCs w:val="20"/>
        </w:rPr>
        <w:t xml:space="preserve"> Manila</w:t>
      </w:r>
      <w:proofErr w:type="gramEnd"/>
      <w:r w:rsidRPr="00FA6759">
        <w:rPr>
          <w:rFonts w:ascii="Arial" w:hAnsi="Arial" w:cs="Arial"/>
          <w:color w:val="000000"/>
          <w:sz w:val="20"/>
          <w:szCs w:val="20"/>
        </w:rPr>
        <w:t>)</w:t>
      </w:r>
    </w:p>
    <w:p w14:paraId="7BC58EBC" w14:textId="741B071A" w:rsidR="00F24E8A" w:rsidRPr="00FA6759" w:rsidRDefault="00F24E8A" w:rsidP="006D6C13">
      <w:pPr>
        <w:widowControl w:val="0"/>
        <w:autoSpaceDE w:val="0"/>
        <w:autoSpaceDN w:val="0"/>
        <w:adjustRightInd w:val="0"/>
        <w:spacing w:after="0" w:line="240" w:lineRule="auto"/>
        <w:ind w:left="2880" w:firstLine="720"/>
        <w:rPr>
          <w:rFonts w:ascii="Arial" w:hAnsi="Arial" w:cs="Arial"/>
          <w:color w:val="000000"/>
          <w:sz w:val="20"/>
          <w:szCs w:val="20"/>
        </w:rPr>
      </w:pPr>
      <w:r w:rsidRPr="00FA6759">
        <w:rPr>
          <w:rFonts w:ascii="Arial" w:hAnsi="Arial" w:cs="Arial"/>
          <w:color w:val="000000"/>
          <w:sz w:val="20"/>
          <w:szCs w:val="20"/>
        </w:rPr>
        <w:t xml:space="preserve">Non-Professional Driver's License </w:t>
      </w:r>
      <w:proofErr w:type="gramStart"/>
      <w:r w:rsidRPr="00FA6759">
        <w:rPr>
          <w:rFonts w:ascii="Arial" w:hAnsi="Arial" w:cs="Arial"/>
          <w:color w:val="000000"/>
          <w:sz w:val="20"/>
          <w:szCs w:val="20"/>
        </w:rPr>
        <w:t>( Manila</w:t>
      </w:r>
      <w:proofErr w:type="gramEnd"/>
      <w:r w:rsidRPr="00FA6759">
        <w:rPr>
          <w:rFonts w:ascii="Arial" w:hAnsi="Arial" w:cs="Arial"/>
          <w:color w:val="000000"/>
          <w:sz w:val="20"/>
          <w:szCs w:val="20"/>
        </w:rPr>
        <w:t>)</w:t>
      </w:r>
    </w:p>
    <w:p w14:paraId="6501BF34" w14:textId="77777777" w:rsidR="00F24E8A" w:rsidRPr="00FA6759" w:rsidRDefault="00F24E8A" w:rsidP="00E50488">
      <w:pPr>
        <w:widowControl w:val="0"/>
        <w:autoSpaceDE w:val="0"/>
        <w:autoSpaceDN w:val="0"/>
        <w:adjustRightInd w:val="0"/>
        <w:spacing w:after="0" w:line="240" w:lineRule="auto"/>
        <w:rPr>
          <w:rFonts w:ascii="Arial" w:hAnsi="Arial" w:cs="Arial"/>
          <w:color w:val="000000"/>
          <w:sz w:val="20"/>
          <w:szCs w:val="20"/>
        </w:rPr>
      </w:pPr>
    </w:p>
    <w:p w14:paraId="0F1116DE" w14:textId="77777777" w:rsidR="00F24E8A" w:rsidRPr="00FA6759" w:rsidRDefault="00F24E8A" w:rsidP="00E50488">
      <w:pPr>
        <w:widowControl w:val="0"/>
        <w:autoSpaceDE w:val="0"/>
        <w:autoSpaceDN w:val="0"/>
        <w:adjustRightInd w:val="0"/>
        <w:spacing w:after="0" w:line="240" w:lineRule="auto"/>
        <w:ind w:left="1440" w:hanging="1440"/>
        <w:jc w:val="both"/>
        <w:rPr>
          <w:rFonts w:ascii="Arial" w:hAnsi="Arial" w:cs="Arial"/>
          <w:b/>
          <w:bCs/>
          <w:color w:val="000000"/>
          <w:sz w:val="20"/>
          <w:szCs w:val="20"/>
        </w:rPr>
      </w:pPr>
      <w:r w:rsidRPr="00FA6759">
        <w:rPr>
          <w:rFonts w:ascii="Arial" w:hAnsi="Arial" w:cs="Arial"/>
          <w:b/>
          <w:bCs/>
          <w:color w:val="000000"/>
          <w:sz w:val="20"/>
          <w:szCs w:val="20"/>
        </w:rPr>
        <w:t>Summary:</w:t>
      </w:r>
      <w:r w:rsidRPr="00FA6759">
        <w:rPr>
          <w:rFonts w:ascii="Arial" w:hAnsi="Arial" w:cs="Arial"/>
          <w:b/>
          <w:bCs/>
          <w:color w:val="806210"/>
          <w:sz w:val="20"/>
          <w:szCs w:val="20"/>
        </w:rPr>
        <w:tab/>
      </w:r>
      <w:r w:rsidRPr="00FA6759">
        <w:rPr>
          <w:rFonts w:ascii="Arial" w:hAnsi="Arial" w:cs="Arial"/>
          <w:bCs/>
          <w:color w:val="000000"/>
          <w:sz w:val="20"/>
          <w:szCs w:val="20"/>
        </w:rPr>
        <w:t>Professional, highly-qualified mechanical engineer with excellent team working and strong technical and communication skills.</w:t>
      </w:r>
      <w:r w:rsidR="002F6E0B" w:rsidRPr="00FA6759">
        <w:rPr>
          <w:rFonts w:ascii="Arial" w:hAnsi="Arial" w:cs="Arial"/>
          <w:bCs/>
          <w:color w:val="000000"/>
          <w:sz w:val="20"/>
          <w:szCs w:val="20"/>
        </w:rPr>
        <w:t xml:space="preserve"> With </w:t>
      </w:r>
      <w:r w:rsidR="00401699">
        <w:rPr>
          <w:rFonts w:ascii="Arial" w:hAnsi="Arial" w:cs="Arial"/>
          <w:bCs/>
          <w:color w:val="000000"/>
          <w:sz w:val="20"/>
          <w:szCs w:val="20"/>
        </w:rPr>
        <w:t>6</w:t>
      </w:r>
      <w:r w:rsidR="00EC6AF9" w:rsidRPr="00FA6759">
        <w:rPr>
          <w:rFonts w:ascii="Arial" w:hAnsi="Arial" w:cs="Arial"/>
          <w:bCs/>
          <w:color w:val="000000"/>
          <w:sz w:val="20"/>
          <w:szCs w:val="20"/>
        </w:rPr>
        <w:t xml:space="preserve"> </w:t>
      </w:r>
      <w:r w:rsidR="002F6E0B" w:rsidRPr="00FA6759">
        <w:rPr>
          <w:rFonts w:ascii="Arial" w:hAnsi="Arial" w:cs="Arial"/>
          <w:bCs/>
          <w:color w:val="000000"/>
          <w:sz w:val="20"/>
          <w:szCs w:val="20"/>
        </w:rPr>
        <w:t>years</w:t>
      </w:r>
      <w:r w:rsidR="004058F9" w:rsidRPr="00FA6759">
        <w:rPr>
          <w:rFonts w:ascii="Arial" w:hAnsi="Arial" w:cs="Arial"/>
          <w:bCs/>
          <w:color w:val="000000"/>
          <w:sz w:val="20"/>
          <w:szCs w:val="20"/>
        </w:rPr>
        <w:t xml:space="preserve"> of</w:t>
      </w:r>
      <w:r w:rsidR="002F6E0B" w:rsidRPr="00FA6759">
        <w:rPr>
          <w:rFonts w:ascii="Arial" w:hAnsi="Arial" w:cs="Arial"/>
          <w:bCs/>
          <w:color w:val="000000"/>
          <w:sz w:val="20"/>
          <w:szCs w:val="20"/>
        </w:rPr>
        <w:t xml:space="preserve"> </w:t>
      </w:r>
      <w:r w:rsidR="00381F9C" w:rsidRPr="00FA6759">
        <w:rPr>
          <w:rFonts w:ascii="Arial" w:hAnsi="Arial" w:cs="Arial"/>
          <w:bCs/>
          <w:color w:val="000000"/>
          <w:sz w:val="20"/>
          <w:szCs w:val="20"/>
        </w:rPr>
        <w:t xml:space="preserve">experience </w:t>
      </w:r>
      <w:r w:rsidR="00EC6AF9" w:rsidRPr="00FA6759">
        <w:rPr>
          <w:rFonts w:ascii="Arial" w:hAnsi="Arial" w:cs="Arial"/>
          <w:bCs/>
          <w:color w:val="000000"/>
          <w:sz w:val="20"/>
          <w:szCs w:val="20"/>
        </w:rPr>
        <w:t>in E</w:t>
      </w:r>
      <w:r w:rsidR="00401699">
        <w:rPr>
          <w:rFonts w:ascii="Arial" w:hAnsi="Arial" w:cs="Arial"/>
          <w:bCs/>
          <w:color w:val="000000"/>
          <w:sz w:val="20"/>
          <w:szCs w:val="20"/>
        </w:rPr>
        <w:t xml:space="preserve">ngineering, </w:t>
      </w:r>
      <w:r w:rsidR="00EC6AF9" w:rsidRPr="00FA6759">
        <w:rPr>
          <w:rFonts w:ascii="Arial" w:hAnsi="Arial" w:cs="Arial"/>
          <w:bCs/>
          <w:color w:val="000000"/>
          <w:sz w:val="20"/>
          <w:szCs w:val="20"/>
        </w:rPr>
        <w:t>P</w:t>
      </w:r>
      <w:r w:rsidR="00401699">
        <w:rPr>
          <w:rFonts w:ascii="Arial" w:hAnsi="Arial" w:cs="Arial"/>
          <w:bCs/>
          <w:color w:val="000000"/>
          <w:sz w:val="20"/>
          <w:szCs w:val="20"/>
        </w:rPr>
        <w:t xml:space="preserve">rocurement and </w:t>
      </w:r>
      <w:r w:rsidR="00EC6AF9" w:rsidRPr="00FA6759">
        <w:rPr>
          <w:rFonts w:ascii="Arial" w:hAnsi="Arial" w:cs="Arial"/>
          <w:bCs/>
          <w:color w:val="000000"/>
          <w:sz w:val="20"/>
          <w:szCs w:val="20"/>
        </w:rPr>
        <w:t>C</w:t>
      </w:r>
      <w:r w:rsidR="00401699">
        <w:rPr>
          <w:rFonts w:ascii="Arial" w:hAnsi="Arial" w:cs="Arial"/>
          <w:bCs/>
          <w:color w:val="000000"/>
          <w:sz w:val="20"/>
          <w:szCs w:val="20"/>
        </w:rPr>
        <w:t>onstruction Management</w:t>
      </w:r>
      <w:r w:rsidR="002F6E0B" w:rsidRPr="00FA6759">
        <w:rPr>
          <w:rFonts w:ascii="Arial" w:hAnsi="Arial" w:cs="Arial"/>
          <w:bCs/>
          <w:color w:val="000000"/>
          <w:sz w:val="20"/>
          <w:szCs w:val="20"/>
        </w:rPr>
        <w:t>,</w:t>
      </w:r>
      <w:r w:rsidRPr="00FA6759">
        <w:rPr>
          <w:rFonts w:ascii="Arial" w:hAnsi="Arial" w:cs="Arial"/>
          <w:bCs/>
          <w:color w:val="000000"/>
          <w:sz w:val="20"/>
          <w:szCs w:val="20"/>
        </w:rPr>
        <w:t xml:space="preserve"> </w:t>
      </w:r>
      <w:r w:rsidR="00401699">
        <w:rPr>
          <w:rFonts w:ascii="Arial" w:hAnsi="Arial" w:cs="Arial"/>
          <w:bCs/>
          <w:color w:val="000000"/>
          <w:sz w:val="20"/>
          <w:szCs w:val="20"/>
        </w:rPr>
        <w:t xml:space="preserve">I </w:t>
      </w:r>
      <w:r w:rsidR="002F6E0B" w:rsidRPr="00FA6759">
        <w:rPr>
          <w:rFonts w:ascii="Arial" w:hAnsi="Arial" w:cs="Arial"/>
          <w:bCs/>
          <w:color w:val="000000"/>
          <w:sz w:val="20"/>
          <w:szCs w:val="20"/>
        </w:rPr>
        <w:t>w</w:t>
      </w:r>
      <w:r w:rsidRPr="00FA6759">
        <w:rPr>
          <w:rFonts w:ascii="Arial" w:hAnsi="Arial" w:cs="Arial"/>
          <w:bCs/>
          <w:color w:val="000000"/>
          <w:sz w:val="20"/>
          <w:szCs w:val="20"/>
        </w:rPr>
        <w:t>ould like to pu</w:t>
      </w:r>
      <w:r w:rsidR="003A33BF" w:rsidRPr="00FA6759">
        <w:rPr>
          <w:rFonts w:ascii="Arial" w:hAnsi="Arial" w:cs="Arial"/>
          <w:bCs/>
          <w:color w:val="000000"/>
          <w:sz w:val="20"/>
          <w:szCs w:val="20"/>
        </w:rPr>
        <w:t>r</w:t>
      </w:r>
      <w:r w:rsidRPr="00FA6759">
        <w:rPr>
          <w:rFonts w:ascii="Arial" w:hAnsi="Arial" w:cs="Arial"/>
          <w:bCs/>
          <w:color w:val="000000"/>
          <w:sz w:val="20"/>
          <w:szCs w:val="20"/>
        </w:rPr>
        <w:t>sue a progressive career in th</w:t>
      </w:r>
      <w:r w:rsidR="00381F9C" w:rsidRPr="00FA6759">
        <w:rPr>
          <w:rFonts w:ascii="Arial" w:hAnsi="Arial" w:cs="Arial"/>
          <w:bCs/>
          <w:color w:val="000000"/>
          <w:sz w:val="20"/>
          <w:szCs w:val="20"/>
        </w:rPr>
        <w:t>is</w:t>
      </w:r>
      <w:r w:rsidRPr="00FA6759">
        <w:rPr>
          <w:rFonts w:ascii="Arial" w:hAnsi="Arial" w:cs="Arial"/>
          <w:bCs/>
          <w:color w:val="000000"/>
          <w:sz w:val="20"/>
          <w:szCs w:val="20"/>
        </w:rPr>
        <w:t xml:space="preserve"> industry particularly on Static equipment</w:t>
      </w:r>
      <w:r w:rsidR="00401699">
        <w:rPr>
          <w:rFonts w:ascii="Arial" w:hAnsi="Arial" w:cs="Arial"/>
          <w:bCs/>
          <w:color w:val="000000"/>
          <w:sz w:val="20"/>
          <w:szCs w:val="20"/>
        </w:rPr>
        <w:t xml:space="preserve"> design</w:t>
      </w:r>
      <w:r w:rsidR="00127DD7">
        <w:rPr>
          <w:rFonts w:ascii="Arial" w:hAnsi="Arial" w:cs="Arial"/>
          <w:bCs/>
          <w:color w:val="000000"/>
          <w:sz w:val="20"/>
          <w:szCs w:val="20"/>
        </w:rPr>
        <w:t xml:space="preserve"> and project management</w:t>
      </w:r>
      <w:r w:rsidRPr="00FA6759">
        <w:rPr>
          <w:rFonts w:ascii="Arial" w:hAnsi="Arial" w:cs="Arial"/>
          <w:bCs/>
          <w:color w:val="000000"/>
          <w:sz w:val="20"/>
          <w:szCs w:val="20"/>
        </w:rPr>
        <w:t xml:space="preserve">. Very willing to be trained and travel. A month-long experience in a barge-type diesel power plant as an Engine Room Operator helped me </w:t>
      </w:r>
      <w:r w:rsidR="002F6E0B" w:rsidRPr="00FA6759">
        <w:rPr>
          <w:rFonts w:ascii="Arial" w:hAnsi="Arial" w:cs="Arial"/>
          <w:bCs/>
          <w:color w:val="000000"/>
          <w:sz w:val="20"/>
          <w:szCs w:val="20"/>
        </w:rPr>
        <w:t>appreciate</w:t>
      </w:r>
      <w:r w:rsidRPr="00FA6759">
        <w:rPr>
          <w:rFonts w:ascii="Arial" w:hAnsi="Arial" w:cs="Arial"/>
          <w:bCs/>
          <w:color w:val="000000"/>
          <w:sz w:val="20"/>
          <w:szCs w:val="20"/>
        </w:rPr>
        <w:t xml:space="preserve"> the design side of engineering more.</w:t>
      </w:r>
    </w:p>
    <w:p w14:paraId="1DA7087C" w14:textId="77777777" w:rsidR="00F24E8A" w:rsidRPr="00FA6759" w:rsidRDefault="00F24E8A" w:rsidP="00E50488">
      <w:pPr>
        <w:widowControl w:val="0"/>
        <w:autoSpaceDE w:val="0"/>
        <w:autoSpaceDN w:val="0"/>
        <w:adjustRightInd w:val="0"/>
        <w:spacing w:after="0" w:line="240" w:lineRule="auto"/>
        <w:rPr>
          <w:rFonts w:ascii="Arial" w:hAnsi="Arial" w:cs="Arial"/>
          <w:b/>
          <w:bCs/>
          <w:color w:val="000000"/>
          <w:sz w:val="20"/>
          <w:szCs w:val="20"/>
        </w:rPr>
      </w:pPr>
    </w:p>
    <w:p w14:paraId="2BFD3B9D" w14:textId="77777777" w:rsidR="00E50488" w:rsidRDefault="00E50488" w:rsidP="00E50488">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Responsibilities:</w:t>
      </w:r>
    </w:p>
    <w:p w14:paraId="2CE4C336" w14:textId="77777777" w:rsidR="00E50488" w:rsidRDefault="00E50488" w:rsidP="00E50488">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FEED Projects</w:t>
      </w:r>
    </w:p>
    <w:p w14:paraId="5F21CBE7" w14:textId="77777777" w:rsidR="00E50488" w:rsidRDefault="00E50488" w:rsidP="00E50488">
      <w:pPr>
        <w:pStyle w:val="ListParagraph"/>
        <w:widowControl w:val="0"/>
        <w:numPr>
          <w:ilvl w:val="0"/>
          <w:numId w:val="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Preparation of datasheet and material requisition for budgetary quotation.</w:t>
      </w:r>
    </w:p>
    <w:p w14:paraId="2E983C3A" w14:textId="77777777" w:rsidR="00E50488" w:rsidRDefault="00E50488" w:rsidP="00E50488">
      <w:pPr>
        <w:pStyle w:val="ListParagraph"/>
        <w:widowControl w:val="0"/>
        <w:numPr>
          <w:ilvl w:val="0"/>
          <w:numId w:val="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Performed high level technical bid evaluation for several packages such as drums, ground and elevated flare package, induced gas flotation package and thermal oxidizer package.</w:t>
      </w:r>
    </w:p>
    <w:p w14:paraId="214B58B6" w14:textId="77777777" w:rsidR="00E50488" w:rsidRDefault="00E50488" w:rsidP="00E50488">
      <w:pPr>
        <w:pStyle w:val="ListParagraph"/>
        <w:widowControl w:val="0"/>
        <w:numPr>
          <w:ilvl w:val="0"/>
          <w:numId w:val="8"/>
        </w:num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Material take-off estimate for insulation, fireproofing and platform and ladders for all equipment.</w:t>
      </w:r>
    </w:p>
    <w:p w14:paraId="6296F736" w14:textId="77777777" w:rsidR="00E50488" w:rsidRPr="00601146" w:rsidRDefault="00E50488" w:rsidP="00E50488">
      <w:pPr>
        <w:pStyle w:val="ListParagraph"/>
        <w:widowControl w:val="0"/>
        <w:autoSpaceDE w:val="0"/>
        <w:autoSpaceDN w:val="0"/>
        <w:adjustRightInd w:val="0"/>
        <w:spacing w:after="0" w:line="240" w:lineRule="auto"/>
        <w:rPr>
          <w:rFonts w:ascii="Arial" w:hAnsi="Arial" w:cs="Arial"/>
          <w:bCs/>
          <w:color w:val="000000"/>
          <w:sz w:val="20"/>
          <w:szCs w:val="20"/>
        </w:rPr>
      </w:pPr>
    </w:p>
    <w:p w14:paraId="5496BC31" w14:textId="77777777" w:rsidR="00E50488" w:rsidRPr="00E50488" w:rsidRDefault="00E50488" w:rsidP="00E50488">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EPC Projects</w:t>
      </w:r>
    </w:p>
    <w:p w14:paraId="35BE7B05" w14:textId="77777777" w:rsidR="00E50488" w:rsidRPr="00FA6759" w:rsidRDefault="00E50488" w:rsidP="00E50488">
      <w:pPr>
        <w:widowControl w:val="0"/>
        <w:numPr>
          <w:ilvl w:val="0"/>
          <w:numId w:val="8"/>
        </w:numPr>
        <w:tabs>
          <w:tab w:val="left" w:pos="0"/>
          <w:tab w:val="left" w:pos="72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Preparation / update of mechanical datasheets and requisitions (</w:t>
      </w:r>
      <w:r w:rsidRPr="00FA6759">
        <w:rPr>
          <w:rFonts w:ascii="Arial" w:hAnsi="Arial" w:cs="Arial"/>
          <w:b/>
          <w:i/>
          <w:color w:val="000000"/>
          <w:sz w:val="20"/>
          <w:szCs w:val="20"/>
        </w:rPr>
        <w:t xml:space="preserve">vessels, </w:t>
      </w:r>
      <w:r>
        <w:rPr>
          <w:rFonts w:ascii="Arial" w:hAnsi="Arial" w:cs="Arial"/>
          <w:b/>
          <w:i/>
          <w:color w:val="000000"/>
          <w:sz w:val="20"/>
          <w:szCs w:val="20"/>
        </w:rPr>
        <w:t xml:space="preserve">strainers, </w:t>
      </w:r>
      <w:proofErr w:type="spellStart"/>
      <w:r>
        <w:rPr>
          <w:rFonts w:ascii="Arial" w:hAnsi="Arial" w:cs="Arial"/>
          <w:b/>
          <w:i/>
          <w:color w:val="000000"/>
          <w:sz w:val="20"/>
          <w:szCs w:val="20"/>
        </w:rPr>
        <w:t>coalescers</w:t>
      </w:r>
      <w:proofErr w:type="spellEnd"/>
      <w:r>
        <w:rPr>
          <w:rFonts w:ascii="Arial" w:hAnsi="Arial" w:cs="Arial"/>
          <w:b/>
          <w:i/>
          <w:color w:val="000000"/>
          <w:sz w:val="20"/>
          <w:szCs w:val="20"/>
        </w:rPr>
        <w:t xml:space="preserve">, filters, </w:t>
      </w:r>
      <w:r w:rsidRPr="00FA6759">
        <w:rPr>
          <w:rFonts w:ascii="Arial" w:hAnsi="Arial" w:cs="Arial"/>
          <w:b/>
          <w:i/>
          <w:color w:val="000000"/>
          <w:sz w:val="20"/>
          <w:szCs w:val="20"/>
        </w:rPr>
        <w:t xml:space="preserve">shop fabricated and field erected tanks, plate &amp; frame heat exchangers, spiral heat exchangers, plate &amp; shell heat exchangers, thin film evaporator, </w:t>
      </w:r>
      <w:r w:rsidRPr="00C501BD">
        <w:rPr>
          <w:rFonts w:ascii="Arial" w:hAnsi="Arial" w:cs="Arial"/>
          <w:b/>
          <w:i/>
          <w:color w:val="000000"/>
          <w:sz w:val="20"/>
          <w:szCs w:val="20"/>
        </w:rPr>
        <w:t xml:space="preserve">deaerators, </w:t>
      </w:r>
      <w:r>
        <w:rPr>
          <w:rFonts w:ascii="Arial" w:hAnsi="Arial" w:cs="Arial"/>
          <w:b/>
          <w:i/>
          <w:color w:val="000000"/>
          <w:sz w:val="20"/>
          <w:szCs w:val="20"/>
        </w:rPr>
        <w:t xml:space="preserve">and other </w:t>
      </w:r>
      <w:r w:rsidRPr="00C501BD">
        <w:rPr>
          <w:rFonts w:ascii="Arial" w:hAnsi="Arial" w:cs="Arial"/>
          <w:b/>
          <w:i/>
          <w:color w:val="000000"/>
          <w:sz w:val="20"/>
          <w:szCs w:val="20"/>
        </w:rPr>
        <w:t>miscellaneous</w:t>
      </w:r>
      <w:r>
        <w:rPr>
          <w:rFonts w:ascii="Arial" w:hAnsi="Arial" w:cs="Arial"/>
          <w:b/>
          <w:i/>
          <w:color w:val="000000"/>
          <w:sz w:val="20"/>
          <w:szCs w:val="20"/>
        </w:rPr>
        <w:t xml:space="preserve"> </w:t>
      </w:r>
      <w:r w:rsidRPr="00C501BD">
        <w:rPr>
          <w:rFonts w:ascii="Arial" w:hAnsi="Arial" w:cs="Arial"/>
          <w:b/>
          <w:i/>
          <w:color w:val="000000"/>
          <w:sz w:val="20"/>
          <w:szCs w:val="20"/>
        </w:rPr>
        <w:t>equipment</w:t>
      </w:r>
      <w:r w:rsidRPr="00FA6759">
        <w:rPr>
          <w:rFonts w:ascii="Arial" w:hAnsi="Arial" w:cs="Arial"/>
          <w:color w:val="000000"/>
          <w:sz w:val="20"/>
          <w:szCs w:val="20"/>
        </w:rPr>
        <w:t>)</w:t>
      </w:r>
    </w:p>
    <w:p w14:paraId="678232C6" w14:textId="77777777" w:rsidR="00E50488" w:rsidRDefault="00E50488" w:rsidP="00E50488">
      <w:pPr>
        <w:widowControl w:val="0"/>
        <w:numPr>
          <w:ilvl w:val="0"/>
          <w:numId w:val="8"/>
        </w:numPr>
        <w:tabs>
          <w:tab w:val="left" w:pos="0"/>
          <w:tab w:val="left" w:pos="72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Preparation / update of RFQ / PO / Change Order documents.</w:t>
      </w:r>
    </w:p>
    <w:p w14:paraId="08E2CC78" w14:textId="77777777" w:rsidR="00E50488" w:rsidRPr="00FA6759" w:rsidRDefault="00E50488" w:rsidP="00E50488">
      <w:pPr>
        <w:widowControl w:val="0"/>
        <w:numPr>
          <w:ilvl w:val="0"/>
          <w:numId w:val="8"/>
        </w:numPr>
        <w:tabs>
          <w:tab w:val="left" w:pos="0"/>
          <w:tab w:val="left" w:pos="7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Performed </w:t>
      </w:r>
      <w:r w:rsidR="006D6C13">
        <w:rPr>
          <w:rFonts w:ascii="Arial" w:hAnsi="Arial" w:cs="Arial"/>
          <w:color w:val="000000"/>
          <w:sz w:val="20"/>
          <w:szCs w:val="20"/>
        </w:rPr>
        <w:t xml:space="preserve">equipment </w:t>
      </w:r>
      <w:r>
        <w:rPr>
          <w:rFonts w:ascii="Arial" w:hAnsi="Arial" w:cs="Arial"/>
          <w:color w:val="000000"/>
          <w:sz w:val="20"/>
          <w:szCs w:val="20"/>
        </w:rPr>
        <w:t>design calculations</w:t>
      </w:r>
    </w:p>
    <w:p w14:paraId="7FCAD8B4" w14:textId="77777777" w:rsidR="00E50488" w:rsidRPr="00671DB0" w:rsidRDefault="00E50488" w:rsidP="00E50488">
      <w:pPr>
        <w:widowControl w:val="0"/>
        <w:numPr>
          <w:ilvl w:val="0"/>
          <w:numId w:val="8"/>
        </w:numPr>
        <w:tabs>
          <w:tab w:val="left" w:pos="0"/>
          <w:tab w:val="left" w:pos="72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Technical bid evaluation and recommendation</w:t>
      </w:r>
    </w:p>
    <w:p w14:paraId="23E86BAD" w14:textId="77777777" w:rsidR="00E50488" w:rsidRPr="00FA6759" w:rsidRDefault="00E50488" w:rsidP="00E50488">
      <w:pPr>
        <w:widowControl w:val="0"/>
        <w:numPr>
          <w:ilvl w:val="0"/>
          <w:numId w:val="8"/>
        </w:numPr>
        <w:tabs>
          <w:tab w:val="left" w:pos="0"/>
          <w:tab w:val="left" w:pos="72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Coordinate with Buyers and Suppliers for technica</w:t>
      </w:r>
      <w:r w:rsidR="006D6C13">
        <w:rPr>
          <w:rFonts w:ascii="Arial" w:hAnsi="Arial" w:cs="Arial"/>
          <w:color w:val="000000"/>
          <w:sz w:val="20"/>
          <w:szCs w:val="20"/>
        </w:rPr>
        <w:t>l clarifications and deviations</w:t>
      </w:r>
    </w:p>
    <w:p w14:paraId="2677901C" w14:textId="77777777" w:rsidR="00E50488" w:rsidRPr="00FA6759" w:rsidRDefault="00E50488" w:rsidP="00E50488">
      <w:pPr>
        <w:widowControl w:val="0"/>
        <w:numPr>
          <w:ilvl w:val="0"/>
          <w:numId w:val="8"/>
        </w:numPr>
        <w:tabs>
          <w:tab w:val="left" w:pos="0"/>
          <w:tab w:val="left" w:pos="72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Ensure integrity of mechanical equipment by providing Suppliers</w:t>
      </w:r>
      <w:r w:rsidR="006D6C13">
        <w:rPr>
          <w:rFonts w:ascii="Arial" w:hAnsi="Arial" w:cs="Arial"/>
          <w:color w:val="000000"/>
          <w:sz w:val="20"/>
          <w:szCs w:val="20"/>
        </w:rPr>
        <w:t xml:space="preserve"> with applicable Specifications</w:t>
      </w:r>
    </w:p>
    <w:p w14:paraId="53E047DB" w14:textId="77777777" w:rsidR="00E50488" w:rsidRPr="00FA6759" w:rsidRDefault="00E50488" w:rsidP="00E50488">
      <w:pPr>
        <w:widowControl w:val="0"/>
        <w:numPr>
          <w:ilvl w:val="0"/>
          <w:numId w:val="8"/>
        </w:numPr>
        <w:tabs>
          <w:tab w:val="left" w:pos="0"/>
          <w:tab w:val="left" w:pos="72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Interface with other disciplines regarding modeling, foundation, nozzle elevations, platforms,</w:t>
      </w:r>
      <w:r w:rsidRPr="00FA6759">
        <w:rPr>
          <w:rFonts w:ascii="Arial" w:hAnsi="Arial" w:cs="Arial"/>
          <w:color w:val="000000"/>
          <w:sz w:val="20"/>
          <w:szCs w:val="20"/>
        </w:rPr>
        <w:br/>
        <w:t>supports, clips</w:t>
      </w:r>
      <w:r w:rsidR="006D6C13">
        <w:rPr>
          <w:rFonts w:ascii="Arial" w:hAnsi="Arial" w:cs="Arial"/>
          <w:color w:val="000000"/>
          <w:sz w:val="20"/>
          <w:szCs w:val="20"/>
        </w:rPr>
        <w:t xml:space="preserve"> and other non-mechanical scope</w:t>
      </w:r>
    </w:p>
    <w:p w14:paraId="5E31738C" w14:textId="77777777" w:rsidR="00E50488" w:rsidRPr="00671DB0" w:rsidRDefault="00E50488" w:rsidP="00E50488">
      <w:pPr>
        <w:widowControl w:val="0"/>
        <w:numPr>
          <w:ilvl w:val="0"/>
          <w:numId w:val="8"/>
        </w:numPr>
        <w:tabs>
          <w:tab w:val="left" w:pos="0"/>
          <w:tab w:val="left" w:pos="720"/>
        </w:tabs>
        <w:autoSpaceDE w:val="0"/>
        <w:autoSpaceDN w:val="0"/>
        <w:adjustRightInd w:val="0"/>
        <w:spacing w:after="0" w:line="240" w:lineRule="auto"/>
        <w:jc w:val="both"/>
        <w:rPr>
          <w:rFonts w:ascii="Arial" w:hAnsi="Arial" w:cs="Arial"/>
          <w:bCs/>
          <w:color w:val="000000"/>
          <w:sz w:val="20"/>
          <w:szCs w:val="20"/>
        </w:rPr>
      </w:pPr>
      <w:r w:rsidRPr="00671DB0">
        <w:rPr>
          <w:rFonts w:ascii="Arial" w:hAnsi="Arial" w:cs="Arial"/>
          <w:color w:val="000000"/>
          <w:sz w:val="20"/>
          <w:szCs w:val="20"/>
        </w:rPr>
        <w:t>Review vendor's documents, drawings, calculations, material list, testing, requirements, storage and handling instructions and other documents req</w:t>
      </w:r>
      <w:r w:rsidR="006D6C13">
        <w:rPr>
          <w:rFonts w:ascii="Arial" w:hAnsi="Arial" w:cs="Arial"/>
          <w:color w:val="000000"/>
          <w:sz w:val="20"/>
          <w:szCs w:val="20"/>
        </w:rPr>
        <w:t>uired per order</w:t>
      </w:r>
    </w:p>
    <w:p w14:paraId="2A2ABDA4" w14:textId="77777777" w:rsidR="00E50488" w:rsidRPr="00E50488" w:rsidRDefault="00E50488" w:rsidP="00E50488">
      <w:pPr>
        <w:pStyle w:val="ListParagraph"/>
        <w:widowControl w:val="0"/>
        <w:numPr>
          <w:ilvl w:val="0"/>
          <w:numId w:val="8"/>
        </w:numPr>
        <w:autoSpaceDE w:val="0"/>
        <w:autoSpaceDN w:val="0"/>
        <w:adjustRightInd w:val="0"/>
        <w:spacing w:after="0" w:line="240" w:lineRule="auto"/>
        <w:rPr>
          <w:rFonts w:ascii="Arial" w:hAnsi="Arial" w:cs="Arial"/>
          <w:b/>
          <w:bCs/>
          <w:color w:val="000000"/>
          <w:sz w:val="20"/>
          <w:szCs w:val="20"/>
        </w:rPr>
      </w:pPr>
      <w:r w:rsidRPr="00671DB0">
        <w:rPr>
          <w:rFonts w:ascii="Arial" w:hAnsi="Arial" w:cs="Arial"/>
          <w:color w:val="000000"/>
          <w:sz w:val="20"/>
          <w:szCs w:val="20"/>
        </w:rPr>
        <w:t xml:space="preserve">Consolidate other </w:t>
      </w:r>
      <w:r>
        <w:rPr>
          <w:rFonts w:ascii="Arial" w:hAnsi="Arial" w:cs="Arial"/>
          <w:color w:val="000000"/>
          <w:sz w:val="20"/>
          <w:szCs w:val="20"/>
        </w:rPr>
        <w:t>disciplines’ comments on ve</w:t>
      </w:r>
      <w:r w:rsidR="006D6C13">
        <w:rPr>
          <w:rFonts w:ascii="Arial" w:hAnsi="Arial" w:cs="Arial"/>
          <w:color w:val="000000"/>
          <w:sz w:val="20"/>
          <w:szCs w:val="20"/>
        </w:rPr>
        <w:t>ndor documents</w:t>
      </w:r>
    </w:p>
    <w:p w14:paraId="44BA191D" w14:textId="77777777" w:rsidR="00E50488" w:rsidRPr="00E50488" w:rsidRDefault="00E50488" w:rsidP="00E50488">
      <w:pPr>
        <w:pStyle w:val="ListParagraph"/>
        <w:widowControl w:val="0"/>
        <w:numPr>
          <w:ilvl w:val="0"/>
          <w:numId w:val="8"/>
        </w:numPr>
        <w:autoSpaceDE w:val="0"/>
        <w:autoSpaceDN w:val="0"/>
        <w:adjustRightInd w:val="0"/>
        <w:spacing w:after="0" w:line="240" w:lineRule="auto"/>
        <w:rPr>
          <w:rFonts w:ascii="Arial" w:hAnsi="Arial" w:cs="Arial"/>
          <w:b/>
          <w:bCs/>
          <w:color w:val="000000"/>
          <w:sz w:val="20"/>
          <w:szCs w:val="20"/>
        </w:rPr>
      </w:pPr>
      <w:r w:rsidRPr="00FA6759">
        <w:rPr>
          <w:rFonts w:ascii="Arial" w:hAnsi="Arial" w:cs="Arial"/>
          <w:bCs/>
          <w:color w:val="000000"/>
          <w:sz w:val="20"/>
          <w:szCs w:val="20"/>
        </w:rPr>
        <w:t>Preparation of Installation and Operations Manual of all pres</w:t>
      </w:r>
      <w:r w:rsidR="006D6C13">
        <w:rPr>
          <w:rFonts w:ascii="Arial" w:hAnsi="Arial" w:cs="Arial"/>
          <w:bCs/>
          <w:color w:val="000000"/>
          <w:sz w:val="20"/>
          <w:szCs w:val="20"/>
        </w:rPr>
        <w:t>sure vessels within the Project</w:t>
      </w:r>
    </w:p>
    <w:p w14:paraId="326253E3" w14:textId="77777777" w:rsidR="00E50488" w:rsidRPr="00E50488" w:rsidRDefault="00E50488" w:rsidP="00E50488">
      <w:pPr>
        <w:pStyle w:val="ListParagraph"/>
        <w:widowControl w:val="0"/>
        <w:numPr>
          <w:ilvl w:val="0"/>
          <w:numId w:val="8"/>
        </w:numPr>
        <w:autoSpaceDE w:val="0"/>
        <w:autoSpaceDN w:val="0"/>
        <w:adjustRightInd w:val="0"/>
        <w:spacing w:after="0" w:line="240" w:lineRule="auto"/>
        <w:rPr>
          <w:rFonts w:ascii="Arial" w:hAnsi="Arial" w:cs="Arial"/>
          <w:b/>
          <w:bCs/>
          <w:color w:val="000000"/>
          <w:sz w:val="20"/>
          <w:szCs w:val="20"/>
        </w:rPr>
      </w:pPr>
      <w:r w:rsidRPr="00FA6759">
        <w:rPr>
          <w:rFonts w:ascii="Arial" w:hAnsi="Arial" w:cs="Arial"/>
          <w:color w:val="000000"/>
          <w:sz w:val="20"/>
          <w:szCs w:val="20"/>
        </w:rPr>
        <w:t xml:space="preserve">Continuous update of the Equipment List, a live document for the whole </w:t>
      </w:r>
      <w:r w:rsidR="006D6C13">
        <w:rPr>
          <w:rFonts w:ascii="Arial" w:hAnsi="Arial" w:cs="Arial"/>
          <w:color w:val="000000"/>
          <w:sz w:val="20"/>
          <w:szCs w:val="20"/>
        </w:rPr>
        <w:t>p</w:t>
      </w:r>
      <w:r w:rsidRPr="00FA6759">
        <w:rPr>
          <w:rFonts w:ascii="Arial" w:hAnsi="Arial" w:cs="Arial"/>
          <w:color w:val="000000"/>
          <w:sz w:val="20"/>
          <w:szCs w:val="20"/>
        </w:rPr>
        <w:t>lant</w:t>
      </w:r>
      <w:r w:rsidR="006D6C13">
        <w:rPr>
          <w:rFonts w:ascii="Arial" w:hAnsi="Arial" w:cs="Arial"/>
          <w:color w:val="000000"/>
          <w:sz w:val="20"/>
          <w:szCs w:val="20"/>
        </w:rPr>
        <w:t xml:space="preserve"> </w:t>
      </w:r>
      <w:r w:rsidRPr="00FA6759">
        <w:rPr>
          <w:rFonts w:ascii="Arial" w:hAnsi="Arial" w:cs="Arial"/>
          <w:color w:val="000000"/>
          <w:sz w:val="20"/>
          <w:szCs w:val="20"/>
        </w:rPr>
        <w:t>and check all packages for revisions of datasheets, Process Flowsheet Diagrams and P&amp;IDs.</w:t>
      </w:r>
    </w:p>
    <w:p w14:paraId="013909F4" w14:textId="77777777" w:rsidR="00E50488" w:rsidRDefault="00E50488" w:rsidP="00E50488">
      <w:pPr>
        <w:pStyle w:val="ListParagraph"/>
        <w:widowControl w:val="0"/>
        <w:autoSpaceDE w:val="0"/>
        <w:autoSpaceDN w:val="0"/>
        <w:adjustRightInd w:val="0"/>
        <w:spacing w:after="0" w:line="240" w:lineRule="auto"/>
        <w:rPr>
          <w:rFonts w:ascii="Arial" w:hAnsi="Arial" w:cs="Arial"/>
          <w:b/>
          <w:bCs/>
          <w:color w:val="000000"/>
          <w:sz w:val="20"/>
          <w:szCs w:val="20"/>
        </w:rPr>
      </w:pPr>
    </w:p>
    <w:p w14:paraId="043F8AFE" w14:textId="77777777" w:rsidR="006D6C13" w:rsidRPr="00E50488" w:rsidRDefault="006D6C13" w:rsidP="00E50488">
      <w:pPr>
        <w:pStyle w:val="ListParagraph"/>
        <w:widowControl w:val="0"/>
        <w:autoSpaceDE w:val="0"/>
        <w:autoSpaceDN w:val="0"/>
        <w:adjustRightInd w:val="0"/>
        <w:spacing w:after="0" w:line="240" w:lineRule="auto"/>
        <w:rPr>
          <w:rFonts w:ascii="Arial" w:hAnsi="Arial" w:cs="Arial"/>
          <w:b/>
          <w:bCs/>
          <w:color w:val="000000"/>
          <w:sz w:val="20"/>
          <w:szCs w:val="20"/>
        </w:rPr>
      </w:pPr>
    </w:p>
    <w:p w14:paraId="14C3F257" w14:textId="77777777" w:rsidR="00A2664A" w:rsidRDefault="00A2664A" w:rsidP="00E50488">
      <w:pPr>
        <w:widowControl w:val="0"/>
        <w:autoSpaceDE w:val="0"/>
        <w:autoSpaceDN w:val="0"/>
        <w:adjustRightInd w:val="0"/>
        <w:spacing w:after="0" w:line="240" w:lineRule="auto"/>
        <w:rPr>
          <w:rFonts w:ascii="Arial" w:hAnsi="Arial" w:cs="Arial"/>
          <w:b/>
          <w:bCs/>
          <w:color w:val="000000"/>
          <w:sz w:val="20"/>
          <w:szCs w:val="20"/>
        </w:rPr>
      </w:pPr>
    </w:p>
    <w:p w14:paraId="3C34BE31" w14:textId="2B1298EE" w:rsidR="00A2664A" w:rsidRDefault="00A2664A" w:rsidP="00E50488">
      <w:pPr>
        <w:widowControl w:val="0"/>
        <w:autoSpaceDE w:val="0"/>
        <w:autoSpaceDN w:val="0"/>
        <w:adjustRightInd w:val="0"/>
        <w:spacing w:after="0" w:line="240" w:lineRule="auto"/>
        <w:rPr>
          <w:rFonts w:ascii="Arial" w:hAnsi="Arial" w:cs="Arial"/>
          <w:b/>
          <w:bCs/>
          <w:color w:val="000000"/>
          <w:sz w:val="20"/>
          <w:szCs w:val="20"/>
        </w:rPr>
      </w:pPr>
    </w:p>
    <w:p w14:paraId="03819C76" w14:textId="77777777" w:rsidR="00DC4BE7" w:rsidRDefault="00DC4BE7" w:rsidP="00E50488">
      <w:pPr>
        <w:widowControl w:val="0"/>
        <w:autoSpaceDE w:val="0"/>
        <w:autoSpaceDN w:val="0"/>
        <w:adjustRightInd w:val="0"/>
        <w:spacing w:after="0" w:line="240" w:lineRule="auto"/>
        <w:rPr>
          <w:rFonts w:ascii="Arial" w:hAnsi="Arial" w:cs="Arial"/>
          <w:b/>
          <w:bCs/>
          <w:color w:val="000000"/>
          <w:sz w:val="20"/>
          <w:szCs w:val="20"/>
        </w:rPr>
      </w:pPr>
    </w:p>
    <w:p w14:paraId="6927A006" w14:textId="400CE5B3" w:rsidR="00F24E8A" w:rsidRPr="00FA6759" w:rsidRDefault="006D6C13" w:rsidP="00E50488">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Projects</w:t>
      </w:r>
      <w:r w:rsidR="00F24E8A" w:rsidRPr="00FA6759">
        <w:rPr>
          <w:rFonts w:ascii="Arial" w:hAnsi="Arial" w:cs="Arial"/>
          <w:b/>
          <w:bCs/>
          <w:color w:val="000000"/>
          <w:sz w:val="20"/>
          <w:szCs w:val="20"/>
        </w:rPr>
        <w:t>:</w:t>
      </w:r>
    </w:p>
    <w:p w14:paraId="3032E723" w14:textId="77777777" w:rsidR="00F24E8A" w:rsidRDefault="00F24E8A" w:rsidP="00E50488">
      <w:pPr>
        <w:widowControl w:val="0"/>
        <w:autoSpaceDE w:val="0"/>
        <w:autoSpaceDN w:val="0"/>
        <w:adjustRightInd w:val="0"/>
        <w:spacing w:after="0" w:line="240" w:lineRule="auto"/>
        <w:rPr>
          <w:rFonts w:ascii="Arial" w:hAnsi="Arial" w:cs="Arial"/>
          <w:b/>
          <w:bCs/>
          <w:color w:val="000000"/>
          <w:sz w:val="20"/>
          <w:szCs w:val="20"/>
        </w:rPr>
      </w:pPr>
    </w:p>
    <w:p w14:paraId="2BDA0534" w14:textId="19194461" w:rsidR="000C723C" w:rsidRDefault="001502DA" w:rsidP="00A86FF8">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Static Equipment Engineer</w:t>
      </w:r>
    </w:p>
    <w:p w14:paraId="16A93209" w14:textId="11637D5C" w:rsidR="001502DA" w:rsidRDefault="004B2282" w:rsidP="00A86FF8">
      <w:pPr>
        <w:widowControl w:val="0"/>
        <w:autoSpaceDE w:val="0"/>
        <w:autoSpaceDN w:val="0"/>
        <w:adjustRightInd w:val="0"/>
        <w:spacing w:after="0" w:line="240" w:lineRule="auto"/>
        <w:rPr>
          <w:rFonts w:ascii="Arial" w:hAnsi="Arial" w:cs="Arial"/>
          <w:bCs/>
          <w:color w:val="000000"/>
          <w:sz w:val="20"/>
          <w:szCs w:val="20"/>
        </w:rPr>
      </w:pPr>
      <w:r w:rsidRPr="004B2282">
        <w:rPr>
          <w:rFonts w:ascii="Arial" w:hAnsi="Arial" w:cs="Arial"/>
          <w:bCs/>
          <w:color w:val="000000"/>
          <w:sz w:val="20"/>
          <w:szCs w:val="20"/>
        </w:rPr>
        <w:t>Tier 3 Ultra Low Sulfur Gasoline Project</w:t>
      </w:r>
      <w:r w:rsidR="001502DA">
        <w:rPr>
          <w:rFonts w:ascii="Arial" w:hAnsi="Arial" w:cs="Arial"/>
          <w:bCs/>
          <w:color w:val="000000"/>
          <w:sz w:val="20"/>
          <w:szCs w:val="20"/>
        </w:rPr>
        <w:t xml:space="preserve"> – Garyville, LA, US</w:t>
      </w:r>
    </w:p>
    <w:p w14:paraId="66066D69" w14:textId="0C40CA6C" w:rsidR="000C723C" w:rsidRPr="007943A8" w:rsidRDefault="001502DA" w:rsidP="00A86FF8">
      <w:pPr>
        <w:widowControl w:val="0"/>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Marathon Petroleum Company</w:t>
      </w:r>
    </w:p>
    <w:p w14:paraId="1FA046F7" w14:textId="77777777" w:rsidR="000C723C" w:rsidRDefault="000C723C" w:rsidP="00A86FF8">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Cs/>
          <w:color w:val="000000"/>
          <w:sz w:val="20"/>
          <w:szCs w:val="20"/>
        </w:rPr>
        <w:t>08</w:t>
      </w:r>
      <w:r w:rsidRPr="007943A8">
        <w:rPr>
          <w:rFonts w:ascii="Arial" w:hAnsi="Arial" w:cs="Arial"/>
          <w:bCs/>
          <w:color w:val="000000"/>
          <w:sz w:val="20"/>
          <w:szCs w:val="20"/>
        </w:rPr>
        <w:t>/201</w:t>
      </w:r>
      <w:r>
        <w:rPr>
          <w:rFonts w:ascii="Arial" w:hAnsi="Arial" w:cs="Arial"/>
          <w:bCs/>
          <w:color w:val="000000"/>
          <w:sz w:val="20"/>
          <w:szCs w:val="20"/>
        </w:rPr>
        <w:t>6</w:t>
      </w:r>
      <w:r w:rsidRPr="007943A8">
        <w:rPr>
          <w:rFonts w:ascii="Arial" w:hAnsi="Arial" w:cs="Arial"/>
          <w:bCs/>
          <w:color w:val="000000"/>
          <w:sz w:val="20"/>
          <w:szCs w:val="20"/>
        </w:rPr>
        <w:t xml:space="preserve"> – </w:t>
      </w:r>
      <w:r w:rsidR="00401699">
        <w:rPr>
          <w:rFonts w:ascii="Arial" w:hAnsi="Arial" w:cs="Arial"/>
          <w:bCs/>
          <w:color w:val="000000"/>
          <w:sz w:val="20"/>
          <w:szCs w:val="20"/>
        </w:rPr>
        <w:t>03/2017</w:t>
      </w:r>
    </w:p>
    <w:p w14:paraId="62CF21D5" w14:textId="77777777" w:rsidR="000C723C" w:rsidRPr="000C723C" w:rsidRDefault="000C723C" w:rsidP="00A86FF8">
      <w:pPr>
        <w:widowControl w:val="0"/>
        <w:autoSpaceDE w:val="0"/>
        <w:autoSpaceDN w:val="0"/>
        <w:adjustRightInd w:val="0"/>
        <w:spacing w:after="120" w:line="240" w:lineRule="auto"/>
        <w:jc w:val="both"/>
        <w:rPr>
          <w:rFonts w:ascii="Arial" w:hAnsi="Arial" w:cs="Arial"/>
          <w:bCs/>
          <w:color w:val="000000"/>
          <w:sz w:val="20"/>
          <w:szCs w:val="20"/>
        </w:rPr>
      </w:pPr>
      <w:r w:rsidRPr="000C723C">
        <w:rPr>
          <w:rFonts w:ascii="Arial" w:hAnsi="Arial" w:cs="Arial"/>
          <w:bCs/>
          <w:color w:val="000000"/>
          <w:sz w:val="20"/>
          <w:szCs w:val="20"/>
        </w:rPr>
        <w:t>Fluor performed FEED, engineering and design, procurement, and construction management for Marathon Oil Corporation’s Garyville Major Expansion (GME) project in Louisiana. With the GME in operation, Garyville can refine virtually any crude oil available on the market enabling the most cost-effective crude slate decisions. The expansion is essentially a new refinery adjacent t</w:t>
      </w:r>
      <w:r>
        <w:rPr>
          <w:rFonts w:ascii="Arial" w:hAnsi="Arial" w:cs="Arial"/>
          <w:bCs/>
          <w:color w:val="000000"/>
          <w:sz w:val="20"/>
          <w:szCs w:val="20"/>
        </w:rPr>
        <w:t>o Marathon's existing facility.</w:t>
      </w:r>
    </w:p>
    <w:p w14:paraId="3F51D9BF" w14:textId="77777777" w:rsidR="000C723C" w:rsidRDefault="000C723C" w:rsidP="00A86FF8">
      <w:pPr>
        <w:widowControl w:val="0"/>
        <w:autoSpaceDE w:val="0"/>
        <w:autoSpaceDN w:val="0"/>
        <w:adjustRightInd w:val="0"/>
        <w:spacing w:after="120" w:line="240" w:lineRule="auto"/>
        <w:jc w:val="both"/>
        <w:rPr>
          <w:rFonts w:ascii="Arial" w:hAnsi="Arial" w:cs="Arial"/>
          <w:bCs/>
          <w:color w:val="000000"/>
          <w:sz w:val="20"/>
          <w:szCs w:val="20"/>
        </w:rPr>
      </w:pPr>
      <w:r w:rsidRPr="000C723C">
        <w:rPr>
          <w:rFonts w:ascii="Arial" w:hAnsi="Arial" w:cs="Arial"/>
          <w:bCs/>
          <w:color w:val="000000"/>
          <w:sz w:val="20"/>
          <w:szCs w:val="20"/>
        </w:rPr>
        <w:t xml:space="preserve">The expansion project—which included a new crude / vacuum unit, hydrocracker, </w:t>
      </w:r>
      <w:proofErr w:type="spellStart"/>
      <w:r w:rsidRPr="000C723C">
        <w:rPr>
          <w:rFonts w:ascii="Arial" w:hAnsi="Arial" w:cs="Arial"/>
          <w:bCs/>
          <w:color w:val="000000"/>
          <w:sz w:val="20"/>
          <w:szCs w:val="20"/>
        </w:rPr>
        <w:t>coker</w:t>
      </w:r>
      <w:proofErr w:type="spellEnd"/>
      <w:r w:rsidRPr="000C723C">
        <w:rPr>
          <w:rFonts w:ascii="Arial" w:hAnsi="Arial" w:cs="Arial"/>
          <w:bCs/>
          <w:color w:val="000000"/>
          <w:sz w:val="20"/>
          <w:szCs w:val="20"/>
        </w:rPr>
        <w:t xml:space="preserve">, NHT, CCR, KHT, sat gas, and sulfur block (sulfur, amine, SWS, tail gas)—increased Marathon’s Garyville plant refining capacity from 256,000 bpd to 436,000 bpd and the total seven-plant refining capacity from 1,008,000 bpd to 1,188,000 bpd. Adding crude capacity with a second </w:t>
      </w:r>
      <w:proofErr w:type="spellStart"/>
      <w:r w:rsidRPr="000C723C">
        <w:rPr>
          <w:rFonts w:ascii="Arial" w:hAnsi="Arial" w:cs="Arial"/>
          <w:bCs/>
          <w:color w:val="000000"/>
          <w:sz w:val="20"/>
          <w:szCs w:val="20"/>
        </w:rPr>
        <w:t>coker</w:t>
      </w:r>
      <w:proofErr w:type="spellEnd"/>
      <w:r w:rsidRPr="000C723C">
        <w:rPr>
          <w:rFonts w:ascii="Arial" w:hAnsi="Arial" w:cs="Arial"/>
          <w:bCs/>
          <w:color w:val="000000"/>
          <w:sz w:val="20"/>
          <w:szCs w:val="20"/>
        </w:rPr>
        <w:t xml:space="preserve"> minimized Marathon’s dependence on outside purchased gas oil without increasing the bunker fuel or asphalt.</w:t>
      </w:r>
    </w:p>
    <w:p w14:paraId="421B4768" w14:textId="77777777" w:rsidR="000C723C" w:rsidRDefault="000C723C" w:rsidP="00E50488">
      <w:pPr>
        <w:widowControl w:val="0"/>
        <w:autoSpaceDE w:val="0"/>
        <w:autoSpaceDN w:val="0"/>
        <w:adjustRightInd w:val="0"/>
        <w:spacing w:after="0" w:line="240" w:lineRule="auto"/>
        <w:rPr>
          <w:rFonts w:ascii="Arial" w:hAnsi="Arial" w:cs="Arial"/>
          <w:b/>
          <w:bCs/>
          <w:color w:val="000000"/>
          <w:sz w:val="20"/>
          <w:szCs w:val="20"/>
        </w:rPr>
      </w:pPr>
    </w:p>
    <w:p w14:paraId="2B8F4483" w14:textId="1F5BDD44" w:rsidR="007943A8" w:rsidRDefault="001502DA" w:rsidP="00A86FF8">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Equipment Engineer</w:t>
      </w:r>
    </w:p>
    <w:p w14:paraId="3244265D" w14:textId="3946C6D7" w:rsidR="007943A8" w:rsidRDefault="007943A8" w:rsidP="00A86FF8">
      <w:pPr>
        <w:widowControl w:val="0"/>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FEED Project</w:t>
      </w:r>
      <w:r w:rsidR="001502DA">
        <w:rPr>
          <w:rFonts w:ascii="Arial" w:hAnsi="Arial" w:cs="Arial"/>
          <w:bCs/>
          <w:color w:val="000000"/>
          <w:sz w:val="20"/>
          <w:szCs w:val="20"/>
        </w:rPr>
        <w:t xml:space="preserve"> – </w:t>
      </w:r>
      <w:r>
        <w:rPr>
          <w:rFonts w:ascii="Arial" w:hAnsi="Arial" w:cs="Arial"/>
          <w:bCs/>
          <w:color w:val="000000"/>
          <w:sz w:val="20"/>
          <w:szCs w:val="20"/>
        </w:rPr>
        <w:tab/>
        <w:t>Belmont County, Ohio</w:t>
      </w:r>
    </w:p>
    <w:p w14:paraId="6B4709FC" w14:textId="1F56E742" w:rsidR="001502DA" w:rsidRPr="007943A8" w:rsidRDefault="001502DA" w:rsidP="00A86FF8">
      <w:pPr>
        <w:widowControl w:val="0"/>
        <w:autoSpaceDE w:val="0"/>
        <w:autoSpaceDN w:val="0"/>
        <w:adjustRightInd w:val="0"/>
        <w:spacing w:after="0" w:line="240" w:lineRule="auto"/>
        <w:rPr>
          <w:rFonts w:ascii="Arial" w:hAnsi="Arial" w:cs="Arial"/>
          <w:bCs/>
          <w:color w:val="000000"/>
          <w:sz w:val="20"/>
          <w:szCs w:val="20"/>
        </w:rPr>
      </w:pPr>
      <w:r w:rsidRPr="007943A8">
        <w:rPr>
          <w:rFonts w:ascii="Arial" w:hAnsi="Arial" w:cs="Arial"/>
          <w:bCs/>
          <w:color w:val="000000"/>
          <w:sz w:val="20"/>
          <w:szCs w:val="20"/>
        </w:rPr>
        <w:t>PTT</w:t>
      </w:r>
      <w:r>
        <w:rPr>
          <w:rFonts w:ascii="Arial" w:hAnsi="Arial" w:cs="Arial"/>
          <w:bCs/>
          <w:color w:val="000000"/>
          <w:sz w:val="20"/>
          <w:szCs w:val="20"/>
        </w:rPr>
        <w:t xml:space="preserve"> Global Chemical Public Co.</w:t>
      </w:r>
    </w:p>
    <w:p w14:paraId="7B809047" w14:textId="77777777" w:rsidR="007943A8" w:rsidRPr="00E50488" w:rsidRDefault="007943A8" w:rsidP="00A86FF8">
      <w:pPr>
        <w:widowControl w:val="0"/>
        <w:autoSpaceDE w:val="0"/>
        <w:autoSpaceDN w:val="0"/>
        <w:adjustRightInd w:val="0"/>
        <w:spacing w:after="0" w:line="240" w:lineRule="auto"/>
        <w:rPr>
          <w:rFonts w:ascii="Arial" w:hAnsi="Arial" w:cs="Arial"/>
          <w:bCs/>
          <w:color w:val="000000"/>
          <w:sz w:val="20"/>
          <w:szCs w:val="20"/>
        </w:rPr>
      </w:pPr>
      <w:r w:rsidRPr="007943A8">
        <w:rPr>
          <w:rFonts w:ascii="Arial" w:hAnsi="Arial" w:cs="Arial"/>
          <w:bCs/>
          <w:color w:val="000000"/>
          <w:sz w:val="20"/>
          <w:szCs w:val="20"/>
        </w:rPr>
        <w:t xml:space="preserve">11/2015 – </w:t>
      </w:r>
      <w:r w:rsidR="000C723C">
        <w:rPr>
          <w:rFonts w:ascii="Arial" w:hAnsi="Arial" w:cs="Arial"/>
          <w:bCs/>
          <w:color w:val="000000"/>
          <w:sz w:val="20"/>
          <w:szCs w:val="20"/>
        </w:rPr>
        <w:t>04/2016</w:t>
      </w:r>
    </w:p>
    <w:p w14:paraId="0E2BF379" w14:textId="77777777" w:rsidR="00A162F3" w:rsidRPr="00A162F3" w:rsidRDefault="00A162F3" w:rsidP="00A86FF8">
      <w:pPr>
        <w:widowControl w:val="0"/>
        <w:autoSpaceDE w:val="0"/>
        <w:autoSpaceDN w:val="0"/>
        <w:adjustRightInd w:val="0"/>
        <w:spacing w:after="120" w:line="240" w:lineRule="auto"/>
        <w:jc w:val="both"/>
        <w:rPr>
          <w:rFonts w:ascii="Arial" w:hAnsi="Arial" w:cs="Arial"/>
          <w:bCs/>
          <w:color w:val="000000"/>
          <w:sz w:val="20"/>
          <w:szCs w:val="20"/>
        </w:rPr>
      </w:pPr>
      <w:r w:rsidRPr="00A162F3">
        <w:rPr>
          <w:rFonts w:ascii="Arial" w:hAnsi="Arial" w:cs="Arial"/>
          <w:bCs/>
          <w:color w:val="000000"/>
          <w:sz w:val="20"/>
          <w:szCs w:val="20"/>
        </w:rPr>
        <w:t>Fluor, along with partners Technip SA and SK Engineering &amp; Construction Co., perform</w:t>
      </w:r>
      <w:r w:rsidR="00C2190E">
        <w:rPr>
          <w:rFonts w:ascii="Arial" w:hAnsi="Arial" w:cs="Arial"/>
          <w:bCs/>
          <w:color w:val="000000"/>
          <w:sz w:val="20"/>
          <w:szCs w:val="20"/>
        </w:rPr>
        <w:t>ed</w:t>
      </w:r>
      <w:r w:rsidRPr="00A162F3">
        <w:rPr>
          <w:rFonts w:ascii="Arial" w:hAnsi="Arial" w:cs="Arial"/>
          <w:bCs/>
          <w:color w:val="000000"/>
          <w:sz w:val="20"/>
          <w:szCs w:val="20"/>
        </w:rPr>
        <w:t xml:space="preserve"> front-end engineering and design (FEED) work for the project which</w:t>
      </w:r>
      <w:r w:rsidRPr="00A162F3">
        <w:rPr>
          <w:rFonts w:ascii="Arial" w:hAnsi="Arial" w:cs="Arial"/>
          <w:color w:val="333333"/>
          <w:sz w:val="20"/>
          <w:szCs w:val="20"/>
          <w:shd w:val="clear" w:color="auto" w:fill="FFFFFF"/>
        </w:rPr>
        <w:t xml:space="preserve"> encompass an ethane cracker and derivatives units by leveraging the availability of feedstock from gas taken from the Utica and Marcellus shale formations in the region to create chemical products.</w:t>
      </w:r>
    </w:p>
    <w:p w14:paraId="47283037" w14:textId="77777777" w:rsidR="00671DB0" w:rsidRDefault="00671DB0" w:rsidP="00E50488">
      <w:pPr>
        <w:widowControl w:val="0"/>
        <w:autoSpaceDE w:val="0"/>
        <w:autoSpaceDN w:val="0"/>
        <w:adjustRightInd w:val="0"/>
        <w:spacing w:after="0" w:line="240" w:lineRule="auto"/>
        <w:rPr>
          <w:rFonts w:ascii="Arial" w:hAnsi="Arial" w:cs="Arial"/>
          <w:b/>
          <w:bCs/>
          <w:color w:val="000000"/>
          <w:sz w:val="20"/>
          <w:szCs w:val="20"/>
        </w:rPr>
      </w:pPr>
    </w:p>
    <w:p w14:paraId="6BCE7DDA" w14:textId="77777777" w:rsidR="001F2AD6" w:rsidRPr="00FA6759" w:rsidRDefault="004058F9" w:rsidP="00E50488">
      <w:pPr>
        <w:widowControl w:val="0"/>
        <w:tabs>
          <w:tab w:val="left" w:pos="0"/>
          <w:tab w:val="left" w:pos="5040"/>
        </w:tabs>
        <w:autoSpaceDE w:val="0"/>
        <w:autoSpaceDN w:val="0"/>
        <w:adjustRightInd w:val="0"/>
        <w:spacing w:after="0" w:line="240" w:lineRule="auto"/>
        <w:rPr>
          <w:rFonts w:ascii="Arial" w:hAnsi="Arial" w:cs="Arial"/>
          <w:bCs/>
          <w:color w:val="000000"/>
          <w:sz w:val="20"/>
          <w:szCs w:val="20"/>
        </w:rPr>
      </w:pPr>
      <w:r w:rsidRPr="00FA6759">
        <w:rPr>
          <w:rFonts w:ascii="Arial" w:hAnsi="Arial" w:cs="Arial"/>
          <w:b/>
          <w:bCs/>
          <w:color w:val="000000"/>
          <w:sz w:val="20"/>
          <w:szCs w:val="20"/>
        </w:rPr>
        <w:t xml:space="preserve">Static Equipment </w:t>
      </w:r>
      <w:r w:rsidR="001F2AD6" w:rsidRPr="00FA6759">
        <w:rPr>
          <w:rFonts w:ascii="Arial" w:hAnsi="Arial" w:cs="Arial"/>
          <w:b/>
          <w:bCs/>
          <w:color w:val="000000"/>
          <w:sz w:val="20"/>
          <w:szCs w:val="20"/>
        </w:rPr>
        <w:t>Engineer</w:t>
      </w:r>
      <w:r w:rsidRPr="00FA6759">
        <w:rPr>
          <w:rFonts w:ascii="Arial" w:hAnsi="Arial" w:cs="Arial"/>
          <w:b/>
          <w:bCs/>
          <w:color w:val="000000"/>
          <w:sz w:val="20"/>
          <w:szCs w:val="20"/>
        </w:rPr>
        <w:tab/>
      </w:r>
      <w:r w:rsidRPr="00FA6759">
        <w:rPr>
          <w:rFonts w:ascii="Arial" w:hAnsi="Arial" w:cs="Arial"/>
          <w:b/>
          <w:bCs/>
          <w:color w:val="000000"/>
          <w:sz w:val="20"/>
          <w:szCs w:val="20"/>
        </w:rPr>
        <w:tab/>
      </w:r>
    </w:p>
    <w:p w14:paraId="01516D4D" w14:textId="77777777" w:rsidR="001502DA" w:rsidRDefault="004058F9" w:rsidP="00E50488">
      <w:pPr>
        <w:widowControl w:val="0"/>
        <w:tabs>
          <w:tab w:val="left" w:pos="0"/>
          <w:tab w:val="left" w:pos="5040"/>
        </w:tabs>
        <w:autoSpaceDE w:val="0"/>
        <w:autoSpaceDN w:val="0"/>
        <w:adjustRightInd w:val="0"/>
        <w:spacing w:after="0" w:line="240" w:lineRule="auto"/>
        <w:rPr>
          <w:rFonts w:ascii="Arial" w:hAnsi="Arial" w:cs="Arial"/>
          <w:bCs/>
          <w:color w:val="000000"/>
          <w:sz w:val="20"/>
          <w:szCs w:val="20"/>
        </w:rPr>
      </w:pPr>
      <w:r w:rsidRPr="00FA6759">
        <w:rPr>
          <w:rFonts w:ascii="Arial" w:hAnsi="Arial" w:cs="Arial"/>
          <w:bCs/>
          <w:color w:val="000000"/>
          <w:sz w:val="20"/>
          <w:szCs w:val="20"/>
        </w:rPr>
        <w:t>Lemongrass Project</w:t>
      </w:r>
      <w:r w:rsidR="001502DA">
        <w:rPr>
          <w:rFonts w:ascii="Arial" w:hAnsi="Arial" w:cs="Arial"/>
          <w:bCs/>
          <w:color w:val="000000"/>
          <w:sz w:val="20"/>
          <w:szCs w:val="20"/>
        </w:rPr>
        <w:t xml:space="preserve"> – </w:t>
      </w:r>
      <w:r w:rsidR="001502DA" w:rsidRPr="00FA6759">
        <w:rPr>
          <w:rFonts w:ascii="Arial" w:hAnsi="Arial" w:cs="Arial"/>
          <w:bCs/>
          <w:color w:val="000000"/>
          <w:sz w:val="20"/>
          <w:szCs w:val="20"/>
        </w:rPr>
        <w:t>Kuantan, Malaysia</w:t>
      </w:r>
    </w:p>
    <w:p w14:paraId="6BBF0629" w14:textId="6BAA5A27" w:rsidR="001F2AD6" w:rsidRPr="00FA6759" w:rsidRDefault="004058F9" w:rsidP="00E50488">
      <w:pPr>
        <w:widowControl w:val="0"/>
        <w:tabs>
          <w:tab w:val="left" w:pos="0"/>
          <w:tab w:val="left" w:pos="5040"/>
        </w:tabs>
        <w:autoSpaceDE w:val="0"/>
        <w:autoSpaceDN w:val="0"/>
        <w:adjustRightInd w:val="0"/>
        <w:spacing w:after="0" w:line="240" w:lineRule="auto"/>
        <w:rPr>
          <w:rFonts w:ascii="Arial" w:hAnsi="Arial" w:cs="Arial"/>
          <w:bCs/>
          <w:color w:val="000000"/>
          <w:sz w:val="20"/>
          <w:szCs w:val="20"/>
        </w:rPr>
      </w:pPr>
      <w:r w:rsidRPr="00FA6759">
        <w:rPr>
          <w:rFonts w:ascii="Arial" w:hAnsi="Arial" w:cs="Arial"/>
          <w:bCs/>
          <w:color w:val="000000"/>
          <w:sz w:val="20"/>
          <w:szCs w:val="20"/>
        </w:rPr>
        <w:t xml:space="preserve">BASF Petronas Chemicals </w:t>
      </w:r>
    </w:p>
    <w:p w14:paraId="1A5C3760" w14:textId="65B65CB6" w:rsidR="001F2AD6" w:rsidRPr="00FA6759" w:rsidRDefault="004058F9" w:rsidP="00E50488">
      <w:pPr>
        <w:widowControl w:val="0"/>
        <w:autoSpaceDE w:val="0"/>
        <w:autoSpaceDN w:val="0"/>
        <w:adjustRightInd w:val="0"/>
        <w:spacing w:after="0" w:line="240" w:lineRule="auto"/>
        <w:rPr>
          <w:rFonts w:ascii="Arial" w:hAnsi="Arial" w:cs="Arial"/>
          <w:b/>
          <w:bCs/>
          <w:color w:val="000000"/>
          <w:sz w:val="20"/>
          <w:szCs w:val="20"/>
        </w:rPr>
      </w:pPr>
      <w:r w:rsidRPr="00FA6759">
        <w:rPr>
          <w:rFonts w:ascii="Arial" w:hAnsi="Arial" w:cs="Arial"/>
          <w:bCs/>
          <w:color w:val="000000"/>
          <w:sz w:val="20"/>
          <w:szCs w:val="20"/>
        </w:rPr>
        <w:t>10</w:t>
      </w:r>
      <w:r w:rsidR="001F2AD6" w:rsidRPr="00FA6759">
        <w:rPr>
          <w:rFonts w:ascii="Arial" w:hAnsi="Arial" w:cs="Arial"/>
          <w:bCs/>
          <w:color w:val="000000"/>
          <w:sz w:val="20"/>
          <w:szCs w:val="20"/>
        </w:rPr>
        <w:t xml:space="preserve">/2013 – </w:t>
      </w:r>
      <w:r w:rsidR="007943A8">
        <w:rPr>
          <w:rFonts w:ascii="Arial" w:hAnsi="Arial" w:cs="Arial"/>
          <w:bCs/>
          <w:color w:val="000000"/>
          <w:sz w:val="20"/>
          <w:szCs w:val="20"/>
        </w:rPr>
        <w:t>08/2015</w:t>
      </w:r>
      <w:r w:rsidR="001F2AD6" w:rsidRPr="00FA6759">
        <w:rPr>
          <w:rFonts w:ascii="Arial" w:hAnsi="Arial" w:cs="Arial"/>
          <w:bCs/>
          <w:color w:val="000000"/>
          <w:sz w:val="20"/>
          <w:szCs w:val="20"/>
        </w:rPr>
        <w:tab/>
      </w:r>
      <w:r w:rsidR="001F2AD6" w:rsidRPr="00FA6759">
        <w:rPr>
          <w:rFonts w:ascii="Arial" w:hAnsi="Arial" w:cs="Arial"/>
          <w:bCs/>
          <w:color w:val="000000"/>
          <w:sz w:val="20"/>
          <w:szCs w:val="20"/>
        </w:rPr>
        <w:tab/>
      </w:r>
      <w:r w:rsidRPr="00FA6759">
        <w:rPr>
          <w:rFonts w:ascii="Arial" w:hAnsi="Arial" w:cs="Arial"/>
          <w:bCs/>
          <w:color w:val="000000"/>
          <w:sz w:val="20"/>
          <w:szCs w:val="20"/>
        </w:rPr>
        <w:tab/>
      </w:r>
      <w:r w:rsidRPr="00FA6759">
        <w:rPr>
          <w:rFonts w:ascii="Arial" w:hAnsi="Arial" w:cs="Arial"/>
          <w:bCs/>
          <w:color w:val="000000"/>
          <w:sz w:val="20"/>
          <w:szCs w:val="20"/>
        </w:rPr>
        <w:tab/>
      </w:r>
      <w:r w:rsidRPr="00FA6759">
        <w:rPr>
          <w:rFonts w:ascii="Arial" w:hAnsi="Arial" w:cs="Arial"/>
          <w:bCs/>
          <w:color w:val="000000"/>
          <w:sz w:val="20"/>
          <w:szCs w:val="20"/>
        </w:rPr>
        <w:tab/>
      </w:r>
      <w:r w:rsidRPr="00FA6759">
        <w:rPr>
          <w:rFonts w:ascii="Arial" w:hAnsi="Arial" w:cs="Arial"/>
          <w:bCs/>
          <w:color w:val="000000"/>
          <w:sz w:val="20"/>
          <w:szCs w:val="20"/>
        </w:rPr>
        <w:tab/>
      </w:r>
      <w:r w:rsidR="00EC6AF9" w:rsidRPr="00FA6759">
        <w:rPr>
          <w:rFonts w:ascii="Arial" w:hAnsi="Arial" w:cs="Arial"/>
          <w:bCs/>
          <w:color w:val="000000"/>
          <w:sz w:val="20"/>
          <w:szCs w:val="20"/>
        </w:rPr>
        <w:tab/>
      </w:r>
    </w:p>
    <w:p w14:paraId="5EC527AE" w14:textId="77777777" w:rsidR="003F6FFD" w:rsidRPr="003F6FFD" w:rsidRDefault="003F6FFD" w:rsidP="00A86FF8">
      <w:pPr>
        <w:widowControl w:val="0"/>
        <w:autoSpaceDE w:val="0"/>
        <w:autoSpaceDN w:val="0"/>
        <w:adjustRightInd w:val="0"/>
        <w:spacing w:after="120" w:line="240" w:lineRule="auto"/>
        <w:jc w:val="both"/>
        <w:rPr>
          <w:rFonts w:ascii="Arial" w:hAnsi="Arial" w:cs="Arial"/>
          <w:bCs/>
          <w:color w:val="000000"/>
          <w:sz w:val="20"/>
          <w:szCs w:val="20"/>
        </w:rPr>
      </w:pPr>
      <w:r w:rsidRPr="003F6FFD">
        <w:rPr>
          <w:rFonts w:ascii="Arial" w:hAnsi="Arial" w:cs="Arial"/>
          <w:bCs/>
          <w:color w:val="000000"/>
          <w:sz w:val="20"/>
          <w:szCs w:val="20"/>
        </w:rPr>
        <w:t xml:space="preserve">BASF PETRONAS Chemicals is a Malaysian-based joint venture, founded in 1997, between BASF SE and Petroliam </w:t>
      </w:r>
      <w:proofErr w:type="spellStart"/>
      <w:r w:rsidRPr="003F6FFD">
        <w:rPr>
          <w:rFonts w:ascii="Arial" w:hAnsi="Arial" w:cs="Arial"/>
          <w:bCs/>
          <w:color w:val="000000"/>
          <w:sz w:val="20"/>
          <w:szCs w:val="20"/>
        </w:rPr>
        <w:t>Nasional</w:t>
      </w:r>
      <w:proofErr w:type="spellEnd"/>
      <w:r w:rsidRPr="003F6FFD">
        <w:rPr>
          <w:rFonts w:ascii="Arial" w:hAnsi="Arial" w:cs="Arial"/>
          <w:bCs/>
          <w:color w:val="000000"/>
          <w:sz w:val="20"/>
          <w:szCs w:val="20"/>
        </w:rPr>
        <w:t xml:space="preserve"> </w:t>
      </w:r>
      <w:proofErr w:type="spellStart"/>
      <w:r w:rsidRPr="003F6FFD">
        <w:rPr>
          <w:rFonts w:ascii="Arial" w:hAnsi="Arial" w:cs="Arial"/>
          <w:bCs/>
          <w:color w:val="000000"/>
          <w:sz w:val="20"/>
          <w:szCs w:val="20"/>
        </w:rPr>
        <w:t>Berhad</w:t>
      </w:r>
      <w:proofErr w:type="spellEnd"/>
      <w:r w:rsidRPr="003F6FFD">
        <w:rPr>
          <w:rFonts w:ascii="Arial" w:hAnsi="Arial" w:cs="Arial"/>
          <w:bCs/>
          <w:color w:val="000000"/>
          <w:sz w:val="20"/>
          <w:szCs w:val="20"/>
        </w:rPr>
        <w:t xml:space="preserve"> (PETRONAS), Malaysia’s National Oil Company, under its subsidiary PETRONAS Chemicals Group (PCG).</w:t>
      </w:r>
    </w:p>
    <w:p w14:paraId="4C9014D4" w14:textId="77777777" w:rsidR="003F6FFD" w:rsidRPr="003F6FFD" w:rsidRDefault="003F6FFD" w:rsidP="00A86FF8">
      <w:pPr>
        <w:widowControl w:val="0"/>
        <w:autoSpaceDE w:val="0"/>
        <w:autoSpaceDN w:val="0"/>
        <w:adjustRightInd w:val="0"/>
        <w:spacing w:after="120" w:line="240" w:lineRule="auto"/>
        <w:jc w:val="both"/>
        <w:rPr>
          <w:rFonts w:ascii="Arial" w:hAnsi="Arial" w:cs="Arial"/>
          <w:bCs/>
          <w:color w:val="000000"/>
          <w:sz w:val="20"/>
          <w:szCs w:val="20"/>
        </w:rPr>
      </w:pPr>
      <w:r w:rsidRPr="003F6FFD">
        <w:rPr>
          <w:rFonts w:ascii="Arial" w:hAnsi="Arial" w:cs="Arial"/>
          <w:bCs/>
          <w:color w:val="000000"/>
          <w:sz w:val="20"/>
          <w:szCs w:val="20"/>
        </w:rPr>
        <w:t xml:space="preserve">BASF PETRONAS Chemicals is building a facility in Kuantan, Malaysia for the production of </w:t>
      </w:r>
      <w:proofErr w:type="spellStart"/>
      <w:r w:rsidRPr="003F6FFD">
        <w:rPr>
          <w:rFonts w:ascii="Arial" w:hAnsi="Arial" w:cs="Arial"/>
          <w:bCs/>
          <w:color w:val="000000"/>
          <w:sz w:val="20"/>
          <w:szCs w:val="20"/>
        </w:rPr>
        <w:t>citral</w:t>
      </w:r>
      <w:proofErr w:type="spellEnd"/>
      <w:r w:rsidRPr="003F6FFD">
        <w:rPr>
          <w:rFonts w:ascii="Arial" w:hAnsi="Arial" w:cs="Arial"/>
          <w:bCs/>
          <w:color w:val="000000"/>
          <w:sz w:val="20"/>
          <w:szCs w:val="20"/>
        </w:rPr>
        <w:t xml:space="preserve"> and its precursors. </w:t>
      </w:r>
      <w:proofErr w:type="spellStart"/>
      <w:r w:rsidRPr="003F6FFD">
        <w:rPr>
          <w:rFonts w:ascii="Arial" w:hAnsi="Arial" w:cs="Arial"/>
          <w:bCs/>
          <w:color w:val="000000"/>
          <w:sz w:val="20"/>
          <w:szCs w:val="20"/>
        </w:rPr>
        <w:t>Citral</w:t>
      </w:r>
      <w:proofErr w:type="spellEnd"/>
      <w:r w:rsidRPr="003F6FFD">
        <w:rPr>
          <w:rFonts w:ascii="Arial" w:hAnsi="Arial" w:cs="Arial"/>
          <w:bCs/>
          <w:color w:val="000000"/>
          <w:sz w:val="20"/>
          <w:szCs w:val="20"/>
        </w:rPr>
        <w:t xml:space="preserve"> is identical to a component of lemongrass and other essential oils.</w:t>
      </w:r>
      <w:r w:rsidR="006D6C13">
        <w:rPr>
          <w:rFonts w:ascii="Arial" w:hAnsi="Arial" w:cs="Arial"/>
          <w:bCs/>
          <w:color w:val="000000"/>
          <w:sz w:val="20"/>
          <w:szCs w:val="20"/>
        </w:rPr>
        <w:t xml:space="preserve"> </w:t>
      </w:r>
      <w:r w:rsidR="006D6C13" w:rsidRPr="003F6FFD">
        <w:rPr>
          <w:rFonts w:ascii="Arial" w:hAnsi="Arial" w:cs="Arial"/>
          <w:bCs/>
          <w:color w:val="000000"/>
          <w:sz w:val="20"/>
          <w:szCs w:val="20"/>
        </w:rPr>
        <w:t>The manufactured chemicals will be used mainly in home and personal care products and fine fragrances, as well as in the food and pharmaceutical industries.</w:t>
      </w:r>
    </w:p>
    <w:p w14:paraId="4E7BE1F4" w14:textId="77777777" w:rsidR="003F6FFD" w:rsidRDefault="003F6FFD" w:rsidP="00A86FF8">
      <w:pPr>
        <w:widowControl w:val="0"/>
        <w:autoSpaceDE w:val="0"/>
        <w:autoSpaceDN w:val="0"/>
        <w:adjustRightInd w:val="0"/>
        <w:spacing w:after="120" w:line="240" w:lineRule="auto"/>
        <w:jc w:val="both"/>
        <w:rPr>
          <w:rFonts w:ascii="Arial" w:hAnsi="Arial" w:cs="Arial"/>
          <w:bCs/>
          <w:color w:val="000000"/>
          <w:sz w:val="20"/>
          <w:szCs w:val="20"/>
        </w:rPr>
      </w:pPr>
      <w:r w:rsidRPr="003F6FFD">
        <w:rPr>
          <w:rFonts w:ascii="Arial" w:hAnsi="Arial" w:cs="Arial"/>
          <w:bCs/>
          <w:color w:val="000000"/>
          <w:sz w:val="20"/>
          <w:szCs w:val="20"/>
        </w:rPr>
        <w:t xml:space="preserve">The goal is to help meet the growing demand of global customers for </w:t>
      </w:r>
      <w:proofErr w:type="spellStart"/>
      <w:r w:rsidRPr="003F6FFD">
        <w:rPr>
          <w:rFonts w:ascii="Arial" w:hAnsi="Arial" w:cs="Arial"/>
          <w:bCs/>
          <w:color w:val="000000"/>
          <w:sz w:val="20"/>
          <w:szCs w:val="20"/>
        </w:rPr>
        <w:t>citral</w:t>
      </w:r>
      <w:proofErr w:type="spellEnd"/>
      <w:r w:rsidRPr="003F6FFD">
        <w:rPr>
          <w:rFonts w:ascii="Arial" w:hAnsi="Arial" w:cs="Arial"/>
          <w:bCs/>
          <w:color w:val="000000"/>
          <w:sz w:val="20"/>
          <w:szCs w:val="20"/>
        </w:rPr>
        <w:t xml:space="preserve">-based products especially in the Asia Pacific region. Associated downstream processes and plants will manufacture </w:t>
      </w:r>
      <w:proofErr w:type="spellStart"/>
      <w:r w:rsidRPr="003F6FFD">
        <w:rPr>
          <w:rFonts w:ascii="Arial" w:hAnsi="Arial" w:cs="Arial"/>
          <w:bCs/>
          <w:color w:val="000000"/>
          <w:sz w:val="20"/>
          <w:szCs w:val="20"/>
        </w:rPr>
        <w:t>citronellol</w:t>
      </w:r>
      <w:proofErr w:type="spellEnd"/>
      <w:r w:rsidRPr="003F6FFD">
        <w:rPr>
          <w:rFonts w:ascii="Arial" w:hAnsi="Arial" w:cs="Arial"/>
          <w:bCs/>
          <w:color w:val="000000"/>
          <w:sz w:val="20"/>
          <w:szCs w:val="20"/>
        </w:rPr>
        <w:t xml:space="preserve"> and L-menthol.</w:t>
      </w:r>
    </w:p>
    <w:p w14:paraId="01983EC9" w14:textId="77777777" w:rsidR="00671DB0" w:rsidRPr="00FA6759" w:rsidRDefault="00671DB0" w:rsidP="00E50488">
      <w:pPr>
        <w:widowControl w:val="0"/>
        <w:autoSpaceDE w:val="0"/>
        <w:autoSpaceDN w:val="0"/>
        <w:adjustRightInd w:val="0"/>
        <w:spacing w:after="0" w:line="240" w:lineRule="auto"/>
        <w:rPr>
          <w:rFonts w:ascii="Arial" w:hAnsi="Arial" w:cs="Arial"/>
          <w:b/>
          <w:bCs/>
          <w:color w:val="000000"/>
          <w:sz w:val="20"/>
          <w:szCs w:val="20"/>
        </w:rPr>
      </w:pPr>
    </w:p>
    <w:p w14:paraId="48AD6323" w14:textId="77777777" w:rsidR="00FE3EC7" w:rsidRPr="00FA6759" w:rsidRDefault="00FE3EC7" w:rsidP="00E50488">
      <w:pPr>
        <w:widowControl w:val="0"/>
        <w:tabs>
          <w:tab w:val="left" w:pos="0"/>
          <w:tab w:val="left" w:pos="5040"/>
        </w:tabs>
        <w:autoSpaceDE w:val="0"/>
        <w:autoSpaceDN w:val="0"/>
        <w:adjustRightInd w:val="0"/>
        <w:spacing w:after="0" w:line="240" w:lineRule="auto"/>
        <w:rPr>
          <w:rFonts w:ascii="Arial" w:hAnsi="Arial" w:cs="Arial"/>
          <w:b/>
          <w:bCs/>
          <w:color w:val="000000"/>
          <w:sz w:val="20"/>
          <w:szCs w:val="20"/>
        </w:rPr>
      </w:pPr>
      <w:r w:rsidRPr="00FA6759">
        <w:rPr>
          <w:rFonts w:ascii="Arial" w:hAnsi="Arial" w:cs="Arial"/>
          <w:b/>
          <w:bCs/>
          <w:color w:val="000000"/>
          <w:sz w:val="20"/>
          <w:szCs w:val="20"/>
        </w:rPr>
        <w:t>Mechanical Engineer</w:t>
      </w:r>
    </w:p>
    <w:p w14:paraId="0B7B8FA8" w14:textId="77777777" w:rsidR="001502DA" w:rsidRDefault="00FE3EC7" w:rsidP="00E50488">
      <w:pPr>
        <w:widowControl w:val="0"/>
        <w:tabs>
          <w:tab w:val="left" w:pos="0"/>
          <w:tab w:val="left" w:pos="5040"/>
        </w:tabs>
        <w:autoSpaceDE w:val="0"/>
        <w:autoSpaceDN w:val="0"/>
        <w:adjustRightInd w:val="0"/>
        <w:spacing w:after="0" w:line="240" w:lineRule="auto"/>
        <w:rPr>
          <w:rFonts w:ascii="Arial" w:hAnsi="Arial" w:cs="Arial"/>
          <w:bCs/>
          <w:color w:val="000000"/>
          <w:sz w:val="20"/>
          <w:szCs w:val="20"/>
        </w:rPr>
      </w:pPr>
      <w:r w:rsidRPr="00FA6759">
        <w:rPr>
          <w:rFonts w:ascii="Arial" w:hAnsi="Arial" w:cs="Arial"/>
          <w:bCs/>
          <w:color w:val="000000"/>
          <w:sz w:val="20"/>
          <w:szCs w:val="20"/>
        </w:rPr>
        <w:t>Sakhalin Onshore Pr</w:t>
      </w:r>
      <w:r w:rsidR="00601146">
        <w:rPr>
          <w:rFonts w:ascii="Arial" w:hAnsi="Arial" w:cs="Arial"/>
          <w:bCs/>
          <w:color w:val="000000"/>
          <w:sz w:val="20"/>
          <w:szCs w:val="20"/>
        </w:rPr>
        <w:t>o</w:t>
      </w:r>
      <w:r w:rsidRPr="00FA6759">
        <w:rPr>
          <w:rFonts w:ascii="Arial" w:hAnsi="Arial" w:cs="Arial"/>
          <w:bCs/>
          <w:color w:val="000000"/>
          <w:sz w:val="20"/>
          <w:szCs w:val="20"/>
        </w:rPr>
        <w:t>cessing Facility (OPF)</w:t>
      </w:r>
      <w:r w:rsidR="001502DA">
        <w:rPr>
          <w:rFonts w:ascii="Arial" w:hAnsi="Arial" w:cs="Arial"/>
          <w:bCs/>
          <w:color w:val="000000"/>
          <w:sz w:val="20"/>
          <w:szCs w:val="20"/>
        </w:rPr>
        <w:t xml:space="preserve"> - </w:t>
      </w:r>
      <w:proofErr w:type="spellStart"/>
      <w:r w:rsidR="001502DA" w:rsidRPr="00FA6759">
        <w:rPr>
          <w:rFonts w:ascii="Arial" w:hAnsi="Arial" w:cs="Arial"/>
          <w:bCs/>
          <w:color w:val="000000"/>
          <w:sz w:val="20"/>
          <w:szCs w:val="20"/>
        </w:rPr>
        <w:t>Chayvo</w:t>
      </w:r>
      <w:proofErr w:type="spellEnd"/>
      <w:r w:rsidR="001502DA" w:rsidRPr="00FA6759">
        <w:rPr>
          <w:rFonts w:ascii="Arial" w:hAnsi="Arial" w:cs="Arial"/>
          <w:bCs/>
          <w:color w:val="000000"/>
          <w:sz w:val="20"/>
          <w:szCs w:val="20"/>
        </w:rPr>
        <w:t>, Russia</w:t>
      </w:r>
    </w:p>
    <w:p w14:paraId="3EC0FF72" w14:textId="521F07D0" w:rsidR="00FE3EC7" w:rsidRPr="00FA6759" w:rsidRDefault="00FE3EC7" w:rsidP="00E50488">
      <w:pPr>
        <w:widowControl w:val="0"/>
        <w:tabs>
          <w:tab w:val="left" w:pos="0"/>
          <w:tab w:val="left" w:pos="5040"/>
        </w:tabs>
        <w:autoSpaceDE w:val="0"/>
        <w:autoSpaceDN w:val="0"/>
        <w:adjustRightInd w:val="0"/>
        <w:spacing w:after="0" w:line="240" w:lineRule="auto"/>
        <w:rPr>
          <w:rFonts w:ascii="Arial" w:hAnsi="Arial" w:cs="Arial"/>
          <w:bCs/>
          <w:color w:val="000000"/>
          <w:sz w:val="20"/>
          <w:szCs w:val="20"/>
        </w:rPr>
      </w:pPr>
      <w:r w:rsidRPr="00FA6759">
        <w:rPr>
          <w:rFonts w:ascii="Arial" w:hAnsi="Arial" w:cs="Arial"/>
          <w:bCs/>
          <w:color w:val="000000"/>
          <w:sz w:val="20"/>
          <w:szCs w:val="20"/>
        </w:rPr>
        <w:t xml:space="preserve">ExxonMobil </w:t>
      </w:r>
      <w:proofErr w:type="spellStart"/>
      <w:r w:rsidRPr="00FA6759">
        <w:rPr>
          <w:rFonts w:ascii="Arial" w:hAnsi="Arial" w:cs="Arial"/>
          <w:bCs/>
          <w:color w:val="000000"/>
          <w:sz w:val="20"/>
          <w:szCs w:val="20"/>
        </w:rPr>
        <w:t>Neftegas</w:t>
      </w:r>
      <w:proofErr w:type="spellEnd"/>
      <w:r w:rsidRPr="00FA6759">
        <w:rPr>
          <w:rFonts w:ascii="Arial" w:hAnsi="Arial" w:cs="Arial"/>
          <w:bCs/>
          <w:color w:val="000000"/>
          <w:sz w:val="20"/>
          <w:szCs w:val="20"/>
        </w:rPr>
        <w:t xml:space="preserve"> Limited</w:t>
      </w:r>
    </w:p>
    <w:p w14:paraId="0D149388" w14:textId="7FC90E2C" w:rsidR="00FE3EC7" w:rsidRPr="00FA6759" w:rsidRDefault="00FE3EC7" w:rsidP="00E50488">
      <w:pPr>
        <w:widowControl w:val="0"/>
        <w:tabs>
          <w:tab w:val="left" w:pos="0"/>
          <w:tab w:val="left" w:pos="5040"/>
        </w:tabs>
        <w:autoSpaceDE w:val="0"/>
        <w:autoSpaceDN w:val="0"/>
        <w:adjustRightInd w:val="0"/>
        <w:spacing w:after="0" w:line="240" w:lineRule="auto"/>
        <w:rPr>
          <w:rFonts w:ascii="Arial" w:hAnsi="Arial" w:cs="Arial"/>
          <w:bCs/>
          <w:color w:val="000000"/>
          <w:sz w:val="20"/>
          <w:szCs w:val="20"/>
        </w:rPr>
      </w:pPr>
      <w:r w:rsidRPr="00FA6759">
        <w:rPr>
          <w:rFonts w:ascii="Arial" w:hAnsi="Arial" w:cs="Arial"/>
          <w:bCs/>
          <w:color w:val="000000"/>
          <w:sz w:val="20"/>
          <w:szCs w:val="20"/>
        </w:rPr>
        <w:t xml:space="preserve">04/2013 – </w:t>
      </w:r>
      <w:r w:rsidR="004058F9" w:rsidRPr="00FA6759">
        <w:rPr>
          <w:rFonts w:ascii="Arial" w:hAnsi="Arial" w:cs="Arial"/>
          <w:bCs/>
          <w:color w:val="000000"/>
          <w:sz w:val="20"/>
          <w:szCs w:val="20"/>
        </w:rPr>
        <w:t>8/2013</w:t>
      </w:r>
      <w:r w:rsidRPr="00FA6759">
        <w:rPr>
          <w:rFonts w:ascii="Arial" w:hAnsi="Arial" w:cs="Arial"/>
          <w:bCs/>
          <w:color w:val="000000"/>
          <w:sz w:val="20"/>
          <w:szCs w:val="20"/>
        </w:rPr>
        <w:tab/>
      </w:r>
      <w:r w:rsidRPr="00FA6759">
        <w:rPr>
          <w:rFonts w:ascii="Arial" w:hAnsi="Arial" w:cs="Arial"/>
          <w:bCs/>
          <w:color w:val="000000"/>
          <w:sz w:val="20"/>
          <w:szCs w:val="20"/>
        </w:rPr>
        <w:tab/>
      </w:r>
      <w:r w:rsidR="00EC6AF9" w:rsidRPr="00FA6759">
        <w:rPr>
          <w:rFonts w:ascii="Arial" w:hAnsi="Arial" w:cs="Arial"/>
          <w:bCs/>
          <w:color w:val="000000"/>
          <w:sz w:val="20"/>
          <w:szCs w:val="20"/>
        </w:rPr>
        <w:tab/>
      </w:r>
    </w:p>
    <w:p w14:paraId="696C7716" w14:textId="77777777" w:rsidR="006E5571" w:rsidRDefault="006E5571" w:rsidP="00A86FF8">
      <w:pPr>
        <w:spacing w:after="120" w:line="240" w:lineRule="auto"/>
        <w:jc w:val="both"/>
        <w:rPr>
          <w:rFonts w:ascii="Arial" w:hAnsi="Arial" w:cs="Arial"/>
          <w:bCs/>
          <w:color w:val="000000"/>
          <w:sz w:val="20"/>
          <w:szCs w:val="20"/>
        </w:rPr>
      </w:pPr>
      <w:r w:rsidRPr="006E5571">
        <w:rPr>
          <w:rFonts w:ascii="Arial" w:hAnsi="Arial" w:cs="Arial"/>
          <w:bCs/>
          <w:color w:val="000000"/>
          <w:sz w:val="20"/>
          <w:szCs w:val="20"/>
        </w:rPr>
        <w:t xml:space="preserve">Fluor was responsible for engineering, procurement, and construction management of an onshore processing facility (OPF) for Exxon </w:t>
      </w:r>
      <w:proofErr w:type="spellStart"/>
      <w:r w:rsidRPr="006E5571">
        <w:rPr>
          <w:rFonts w:ascii="Arial" w:hAnsi="Arial" w:cs="Arial"/>
          <w:bCs/>
          <w:color w:val="000000"/>
          <w:sz w:val="20"/>
          <w:szCs w:val="20"/>
        </w:rPr>
        <w:t>Neftegas</w:t>
      </w:r>
      <w:proofErr w:type="spellEnd"/>
      <w:r w:rsidRPr="006E5571">
        <w:rPr>
          <w:rFonts w:ascii="Arial" w:hAnsi="Arial" w:cs="Arial"/>
          <w:bCs/>
          <w:color w:val="000000"/>
          <w:sz w:val="20"/>
          <w:szCs w:val="20"/>
        </w:rPr>
        <w:t xml:space="preserve"> Limited in a remote area near </w:t>
      </w:r>
      <w:proofErr w:type="spellStart"/>
      <w:r w:rsidRPr="006E5571">
        <w:rPr>
          <w:rFonts w:ascii="Arial" w:hAnsi="Arial" w:cs="Arial"/>
          <w:bCs/>
          <w:color w:val="000000"/>
          <w:sz w:val="20"/>
          <w:szCs w:val="20"/>
        </w:rPr>
        <w:t>Chayvo</w:t>
      </w:r>
      <w:proofErr w:type="spellEnd"/>
      <w:r w:rsidRPr="006E5571">
        <w:rPr>
          <w:rFonts w:ascii="Arial" w:hAnsi="Arial" w:cs="Arial"/>
          <w:bCs/>
          <w:color w:val="000000"/>
          <w:sz w:val="20"/>
          <w:szCs w:val="20"/>
        </w:rPr>
        <w:t xml:space="preserve">, Russia, close to the rugged Sea of </w:t>
      </w:r>
      <w:proofErr w:type="spellStart"/>
      <w:r w:rsidRPr="006E5571">
        <w:rPr>
          <w:rFonts w:ascii="Arial" w:hAnsi="Arial" w:cs="Arial"/>
          <w:bCs/>
          <w:color w:val="000000"/>
          <w:sz w:val="20"/>
          <w:szCs w:val="20"/>
        </w:rPr>
        <w:t>Othotsk</w:t>
      </w:r>
      <w:proofErr w:type="spellEnd"/>
      <w:r w:rsidRPr="006E5571">
        <w:rPr>
          <w:rFonts w:ascii="Arial" w:hAnsi="Arial" w:cs="Arial"/>
          <w:bCs/>
          <w:color w:val="000000"/>
          <w:sz w:val="20"/>
          <w:szCs w:val="20"/>
        </w:rPr>
        <w:t xml:space="preserve"> and neighboring Sakhalin Island.</w:t>
      </w:r>
    </w:p>
    <w:p w14:paraId="0121670E" w14:textId="77777777" w:rsidR="00A2664A" w:rsidRDefault="006E5571" w:rsidP="00A86FF8">
      <w:pPr>
        <w:spacing w:after="120" w:line="240" w:lineRule="auto"/>
        <w:jc w:val="both"/>
        <w:rPr>
          <w:rFonts w:ascii="Arial" w:hAnsi="Arial" w:cs="Arial"/>
          <w:bCs/>
          <w:color w:val="000000"/>
          <w:sz w:val="20"/>
          <w:szCs w:val="20"/>
        </w:rPr>
      </w:pPr>
      <w:r w:rsidRPr="006E5571">
        <w:rPr>
          <w:rFonts w:ascii="Arial" w:hAnsi="Arial" w:cs="Arial"/>
          <w:bCs/>
          <w:color w:val="000000"/>
          <w:sz w:val="20"/>
          <w:szCs w:val="20"/>
        </w:rPr>
        <w:t xml:space="preserve">As the operator of Sakhalin-1, Exxon </w:t>
      </w:r>
      <w:proofErr w:type="spellStart"/>
      <w:r w:rsidRPr="006E5571">
        <w:rPr>
          <w:rFonts w:ascii="Arial" w:hAnsi="Arial" w:cs="Arial"/>
          <w:bCs/>
          <w:color w:val="000000"/>
          <w:sz w:val="20"/>
          <w:szCs w:val="20"/>
        </w:rPr>
        <w:t>Neftegas</w:t>
      </w:r>
      <w:proofErr w:type="spellEnd"/>
      <w:r w:rsidRPr="006E5571">
        <w:rPr>
          <w:rFonts w:ascii="Arial" w:hAnsi="Arial" w:cs="Arial"/>
          <w:bCs/>
          <w:color w:val="000000"/>
          <w:sz w:val="20"/>
          <w:szCs w:val="20"/>
        </w:rPr>
        <w:t xml:space="preserve"> Limited (ENL) had to decide whether to use a typical stick-build construction approach or modular design and construction to meet a fast-track schedule. After a </w:t>
      </w:r>
      <w:r w:rsidRPr="006E5571">
        <w:rPr>
          <w:rFonts w:ascii="Arial" w:hAnsi="Arial" w:cs="Arial"/>
          <w:bCs/>
          <w:color w:val="000000"/>
          <w:sz w:val="20"/>
          <w:szCs w:val="20"/>
        </w:rPr>
        <w:lastRenderedPageBreak/>
        <w:t>thorough review, ENL decided to proceed with a modular approach for a majority of the OPF and a stick-build approach for other portions of the facility. Fluor and its subcontractors agreed to take on the highly aggressive schedule.</w:t>
      </w:r>
    </w:p>
    <w:p w14:paraId="797B3250" w14:textId="77777777" w:rsidR="00FE3EC7" w:rsidRPr="00FA6759" w:rsidRDefault="006E5571" w:rsidP="00A86FF8">
      <w:pPr>
        <w:spacing w:after="120" w:line="240" w:lineRule="auto"/>
        <w:jc w:val="both"/>
        <w:rPr>
          <w:rFonts w:ascii="Arial" w:hAnsi="Arial" w:cs="Arial"/>
          <w:bCs/>
          <w:color w:val="000000"/>
          <w:sz w:val="20"/>
          <w:szCs w:val="20"/>
        </w:rPr>
      </w:pPr>
      <w:r w:rsidRPr="006E5571">
        <w:rPr>
          <w:rFonts w:ascii="Arial" w:hAnsi="Arial" w:cs="Arial"/>
          <w:bCs/>
          <w:color w:val="000000"/>
          <w:sz w:val="20"/>
          <w:szCs w:val="20"/>
        </w:rPr>
        <w:t>To meet the fast-track schedule, Fluor engaged a sophisticated multi-office execution to perform the detailed design of 36 large ocean-going modules, each weighing up to 1,700 metric tons. Additionally, Fluor worked closely with a number of Russian design institutes on this project. Fluor analyzed the capabilities of several module fabricators around the world, selecting a South Korean company that could meet the delivery schedules.</w:t>
      </w:r>
    </w:p>
    <w:p w14:paraId="06462A0B" w14:textId="77777777" w:rsidR="00FE3EC7" w:rsidRDefault="00FE3EC7" w:rsidP="00E50488">
      <w:pPr>
        <w:widowControl w:val="0"/>
        <w:tabs>
          <w:tab w:val="left" w:pos="0"/>
          <w:tab w:val="left" w:pos="5040"/>
        </w:tabs>
        <w:autoSpaceDE w:val="0"/>
        <w:autoSpaceDN w:val="0"/>
        <w:adjustRightInd w:val="0"/>
        <w:spacing w:after="0" w:line="240" w:lineRule="auto"/>
        <w:rPr>
          <w:rFonts w:ascii="Arial" w:hAnsi="Arial" w:cs="Arial"/>
          <w:b/>
          <w:bCs/>
          <w:color w:val="000000"/>
          <w:sz w:val="20"/>
          <w:szCs w:val="20"/>
        </w:rPr>
      </w:pPr>
    </w:p>
    <w:p w14:paraId="4CC79421" w14:textId="437522D3" w:rsidR="00F24E8A" w:rsidRPr="00FA6759" w:rsidRDefault="00EC6AF9" w:rsidP="00E50488">
      <w:pPr>
        <w:widowControl w:val="0"/>
        <w:tabs>
          <w:tab w:val="left" w:pos="0"/>
          <w:tab w:val="left" w:pos="5040"/>
        </w:tabs>
        <w:autoSpaceDE w:val="0"/>
        <w:autoSpaceDN w:val="0"/>
        <w:adjustRightInd w:val="0"/>
        <w:spacing w:after="0" w:line="240" w:lineRule="auto"/>
        <w:rPr>
          <w:rFonts w:ascii="Arial" w:hAnsi="Arial" w:cs="Arial"/>
          <w:color w:val="000000"/>
          <w:sz w:val="20"/>
          <w:szCs w:val="20"/>
        </w:rPr>
      </w:pPr>
      <w:r w:rsidRPr="00FA6759">
        <w:rPr>
          <w:rFonts w:ascii="Arial" w:hAnsi="Arial" w:cs="Arial"/>
          <w:b/>
          <w:bCs/>
          <w:color w:val="000000"/>
          <w:sz w:val="20"/>
          <w:szCs w:val="20"/>
        </w:rPr>
        <w:t>Static</w:t>
      </w:r>
      <w:r w:rsidR="00F24E8A" w:rsidRPr="00FA6759">
        <w:rPr>
          <w:rFonts w:ascii="Arial" w:hAnsi="Arial" w:cs="Arial"/>
          <w:b/>
          <w:bCs/>
          <w:color w:val="000000"/>
          <w:sz w:val="20"/>
          <w:szCs w:val="20"/>
        </w:rPr>
        <w:t xml:space="preserve"> Equipment Engineer</w:t>
      </w:r>
    </w:p>
    <w:p w14:paraId="048DD5D8" w14:textId="0DE00EC5" w:rsidR="001502DA" w:rsidRDefault="001502DA" w:rsidP="00E50488">
      <w:pPr>
        <w:widowControl w:val="0"/>
        <w:tabs>
          <w:tab w:val="left" w:pos="0"/>
          <w:tab w:val="left" w:pos="504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SADARA Project</w:t>
      </w:r>
      <w:r>
        <w:rPr>
          <w:rFonts w:ascii="Arial" w:hAnsi="Arial" w:cs="Arial"/>
          <w:color w:val="000000"/>
          <w:sz w:val="20"/>
          <w:szCs w:val="20"/>
        </w:rPr>
        <w:t xml:space="preserve"> – </w:t>
      </w:r>
      <w:r w:rsidRPr="00FA6759">
        <w:rPr>
          <w:rFonts w:ascii="Arial" w:hAnsi="Arial" w:cs="Arial"/>
          <w:color w:val="000000"/>
          <w:sz w:val="20"/>
          <w:szCs w:val="20"/>
        </w:rPr>
        <w:t>Al Jubail, Saudi Arabia</w:t>
      </w:r>
    </w:p>
    <w:p w14:paraId="3133006B" w14:textId="77777777" w:rsidR="001502DA" w:rsidRDefault="001502DA" w:rsidP="00E50488">
      <w:pPr>
        <w:widowControl w:val="0"/>
        <w:tabs>
          <w:tab w:val="left" w:pos="0"/>
          <w:tab w:val="left" w:pos="504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Dow / Saudi Aramco</w:t>
      </w:r>
    </w:p>
    <w:p w14:paraId="21A86A98" w14:textId="290B4A6D" w:rsidR="00F24E8A" w:rsidRPr="00FA6759" w:rsidRDefault="00F24E8A" w:rsidP="00E50488">
      <w:pPr>
        <w:widowControl w:val="0"/>
        <w:tabs>
          <w:tab w:val="left" w:pos="0"/>
          <w:tab w:val="left" w:pos="504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 xml:space="preserve">11/2011 - </w:t>
      </w:r>
      <w:r w:rsidR="003A33BF" w:rsidRPr="00FA6759">
        <w:rPr>
          <w:rFonts w:ascii="Arial" w:hAnsi="Arial" w:cs="Arial"/>
          <w:color w:val="000000"/>
          <w:sz w:val="20"/>
          <w:szCs w:val="20"/>
        </w:rPr>
        <w:t>1</w:t>
      </w:r>
      <w:r w:rsidRPr="00FA6759">
        <w:rPr>
          <w:rFonts w:ascii="Arial" w:hAnsi="Arial" w:cs="Arial"/>
          <w:color w:val="000000"/>
          <w:sz w:val="20"/>
          <w:szCs w:val="20"/>
        </w:rPr>
        <w:t>/201</w:t>
      </w:r>
      <w:r w:rsidR="003A33BF" w:rsidRPr="00FA6759">
        <w:rPr>
          <w:rFonts w:ascii="Arial" w:hAnsi="Arial" w:cs="Arial"/>
          <w:color w:val="000000"/>
          <w:sz w:val="20"/>
          <w:szCs w:val="20"/>
        </w:rPr>
        <w:t>3</w:t>
      </w:r>
    </w:p>
    <w:p w14:paraId="77EC139D" w14:textId="6D464077" w:rsidR="00A86FF8" w:rsidRDefault="006E5571" w:rsidP="00A86FF8">
      <w:pPr>
        <w:widowControl w:val="0"/>
        <w:tabs>
          <w:tab w:val="left" w:pos="0"/>
          <w:tab w:val="left" w:pos="5040"/>
        </w:tabs>
        <w:autoSpaceDE w:val="0"/>
        <w:autoSpaceDN w:val="0"/>
        <w:adjustRightInd w:val="0"/>
        <w:spacing w:after="120" w:line="240" w:lineRule="auto"/>
        <w:jc w:val="both"/>
        <w:rPr>
          <w:rFonts w:ascii="Arial" w:hAnsi="Arial" w:cs="Arial"/>
          <w:color w:val="000000"/>
          <w:sz w:val="20"/>
          <w:szCs w:val="20"/>
        </w:rPr>
      </w:pPr>
      <w:proofErr w:type="spellStart"/>
      <w:r w:rsidRPr="006E5571">
        <w:rPr>
          <w:rFonts w:ascii="Arial" w:hAnsi="Arial" w:cs="Arial"/>
          <w:color w:val="000000"/>
          <w:sz w:val="20"/>
          <w:szCs w:val="20"/>
        </w:rPr>
        <w:t>Sadara</w:t>
      </w:r>
      <w:proofErr w:type="spellEnd"/>
      <w:r w:rsidRPr="006E5571">
        <w:rPr>
          <w:rFonts w:ascii="Arial" w:hAnsi="Arial" w:cs="Arial"/>
          <w:color w:val="000000"/>
          <w:sz w:val="20"/>
          <w:szCs w:val="20"/>
        </w:rPr>
        <w:t xml:space="preserve"> Chemical Company (</w:t>
      </w:r>
      <w:proofErr w:type="spellStart"/>
      <w:r w:rsidRPr="006E5571">
        <w:rPr>
          <w:rFonts w:ascii="Arial" w:hAnsi="Arial" w:cs="Arial"/>
          <w:color w:val="000000"/>
          <w:sz w:val="20"/>
          <w:szCs w:val="20"/>
        </w:rPr>
        <w:t>Sadara</w:t>
      </w:r>
      <w:proofErr w:type="spellEnd"/>
      <w:r w:rsidRPr="006E5571">
        <w:rPr>
          <w:rFonts w:ascii="Arial" w:hAnsi="Arial" w:cs="Arial"/>
          <w:color w:val="000000"/>
          <w:sz w:val="20"/>
          <w:szCs w:val="20"/>
        </w:rPr>
        <w:t xml:space="preserve">) is a joint venture developed by Saudi Aramco and The Dow Chemical Company (Dow). Together, the companies formed </w:t>
      </w:r>
      <w:proofErr w:type="spellStart"/>
      <w:r w:rsidRPr="006E5571">
        <w:rPr>
          <w:rFonts w:ascii="Arial" w:hAnsi="Arial" w:cs="Arial"/>
          <w:color w:val="000000"/>
          <w:sz w:val="20"/>
          <w:szCs w:val="20"/>
        </w:rPr>
        <w:t>Sadara</w:t>
      </w:r>
      <w:proofErr w:type="spellEnd"/>
      <w:r w:rsidRPr="006E5571">
        <w:rPr>
          <w:rFonts w:ascii="Arial" w:hAnsi="Arial" w:cs="Arial"/>
          <w:color w:val="000000"/>
          <w:sz w:val="20"/>
          <w:szCs w:val="20"/>
        </w:rPr>
        <w:t xml:space="preserve"> Chemical Company. Fluor was selected to perform work related to the world-scale </w:t>
      </w:r>
      <w:proofErr w:type="spellStart"/>
      <w:r w:rsidRPr="006E5571">
        <w:rPr>
          <w:rFonts w:ascii="Arial" w:hAnsi="Arial" w:cs="Arial"/>
          <w:color w:val="000000"/>
          <w:sz w:val="20"/>
          <w:szCs w:val="20"/>
        </w:rPr>
        <w:t>Sadara</w:t>
      </w:r>
      <w:proofErr w:type="spellEnd"/>
      <w:r w:rsidRPr="006E5571">
        <w:rPr>
          <w:rFonts w:ascii="Arial" w:hAnsi="Arial" w:cs="Arial"/>
          <w:color w:val="000000"/>
          <w:sz w:val="20"/>
          <w:szCs w:val="20"/>
        </w:rPr>
        <w:t xml:space="preserve"> integrated chemicals complex in Al Jubail, Saudi Arabia. The project was estimated to be a $20 billion investment.</w:t>
      </w:r>
    </w:p>
    <w:p w14:paraId="0128FE89" w14:textId="118C577D" w:rsidR="00A86FF8" w:rsidRDefault="006E5571" w:rsidP="00A86FF8">
      <w:pPr>
        <w:widowControl w:val="0"/>
        <w:tabs>
          <w:tab w:val="left" w:pos="0"/>
          <w:tab w:val="left" w:pos="5040"/>
        </w:tabs>
        <w:autoSpaceDE w:val="0"/>
        <w:autoSpaceDN w:val="0"/>
        <w:adjustRightInd w:val="0"/>
        <w:spacing w:after="120" w:line="240" w:lineRule="auto"/>
        <w:jc w:val="both"/>
        <w:rPr>
          <w:rFonts w:ascii="Arial" w:hAnsi="Arial" w:cs="Arial"/>
          <w:color w:val="000000"/>
          <w:sz w:val="20"/>
          <w:szCs w:val="20"/>
        </w:rPr>
      </w:pPr>
      <w:proofErr w:type="spellStart"/>
      <w:r w:rsidRPr="006E5571">
        <w:rPr>
          <w:rFonts w:ascii="Arial" w:hAnsi="Arial" w:cs="Arial"/>
          <w:color w:val="000000"/>
          <w:sz w:val="20"/>
          <w:szCs w:val="20"/>
        </w:rPr>
        <w:t>Sadara’s</w:t>
      </w:r>
      <w:proofErr w:type="spellEnd"/>
      <w:r w:rsidRPr="006E5571">
        <w:rPr>
          <w:rFonts w:ascii="Arial" w:hAnsi="Arial" w:cs="Arial"/>
          <w:color w:val="000000"/>
          <w:sz w:val="20"/>
          <w:szCs w:val="20"/>
        </w:rPr>
        <w:t xml:space="preserve"> challenge was to own and operate the integrated chemicals complex. The integrated facility was designed to be the largest petrochemical facility to be built in a single phase. It would contain 26 chemical manufacturing units for ethylene (approximately 1.4 million tons per year) and propylene (approximately 400,000 tons per year), in addition to a differentiated slate of other plastics and chemical products.</w:t>
      </w:r>
    </w:p>
    <w:p w14:paraId="366C2332" w14:textId="77777777" w:rsidR="00F24E8A" w:rsidRPr="00FA6759" w:rsidRDefault="006E5571" w:rsidP="00690A8C">
      <w:pPr>
        <w:widowControl w:val="0"/>
        <w:tabs>
          <w:tab w:val="left" w:pos="0"/>
          <w:tab w:val="left" w:pos="5040"/>
        </w:tabs>
        <w:autoSpaceDE w:val="0"/>
        <w:autoSpaceDN w:val="0"/>
        <w:adjustRightInd w:val="0"/>
        <w:spacing w:after="0" w:line="240" w:lineRule="auto"/>
        <w:jc w:val="both"/>
        <w:rPr>
          <w:rFonts w:ascii="Arial" w:hAnsi="Arial" w:cs="Arial"/>
          <w:b/>
          <w:bCs/>
          <w:color w:val="000000"/>
          <w:sz w:val="20"/>
          <w:szCs w:val="20"/>
        </w:rPr>
      </w:pPr>
      <w:r w:rsidRPr="006E5571">
        <w:rPr>
          <w:rFonts w:ascii="Arial" w:hAnsi="Arial" w:cs="Arial"/>
          <w:color w:val="000000"/>
          <w:sz w:val="20"/>
          <w:szCs w:val="20"/>
        </w:rPr>
        <w:t xml:space="preserve">Fluor provided engineering, procurement, and construction management (EPCM) services for all utilities and </w:t>
      </w:r>
      <w:proofErr w:type="spellStart"/>
      <w:r w:rsidRPr="006E5571">
        <w:rPr>
          <w:rFonts w:ascii="Arial" w:hAnsi="Arial" w:cs="Arial"/>
          <w:color w:val="000000"/>
          <w:sz w:val="20"/>
          <w:szCs w:val="20"/>
        </w:rPr>
        <w:t>offsites</w:t>
      </w:r>
      <w:proofErr w:type="spellEnd"/>
      <w:r w:rsidRPr="006E5571">
        <w:rPr>
          <w:rFonts w:ascii="Arial" w:hAnsi="Arial" w:cs="Arial"/>
          <w:color w:val="000000"/>
          <w:sz w:val="20"/>
          <w:szCs w:val="20"/>
        </w:rPr>
        <w:t xml:space="preserve"> at the complex. Fluor also created an around-the-clock execution approach with overall project leadership from Farnborough, UK, working with the Houston, USA; Manila, Philippines; and Al-Khobar, KSA; offices.</w:t>
      </w:r>
      <w:r w:rsidR="00F24E8A" w:rsidRPr="00FA6759">
        <w:rPr>
          <w:rFonts w:ascii="Arial" w:hAnsi="Arial" w:cs="Arial"/>
          <w:color w:val="000000"/>
          <w:sz w:val="20"/>
          <w:szCs w:val="20"/>
        </w:rPr>
        <w:br/>
      </w:r>
      <w:r w:rsidR="00F24E8A" w:rsidRPr="00FA6759">
        <w:rPr>
          <w:rFonts w:ascii="Arial" w:hAnsi="Arial" w:cs="Arial"/>
          <w:color w:val="000000"/>
          <w:sz w:val="20"/>
          <w:szCs w:val="20"/>
        </w:rPr>
        <w:br/>
      </w:r>
      <w:r w:rsidR="00F24E8A" w:rsidRPr="00FA6759">
        <w:rPr>
          <w:rFonts w:ascii="Arial" w:hAnsi="Arial" w:cs="Arial"/>
          <w:b/>
          <w:bCs/>
          <w:color w:val="000000"/>
          <w:sz w:val="20"/>
          <w:szCs w:val="20"/>
        </w:rPr>
        <w:t>Engine Room Operator</w:t>
      </w:r>
    </w:p>
    <w:p w14:paraId="6D8EF7EC" w14:textId="63893D1D" w:rsidR="00F24E8A" w:rsidRPr="00FA6759" w:rsidRDefault="00F24E8A" w:rsidP="001502DA">
      <w:pPr>
        <w:widowControl w:val="0"/>
        <w:tabs>
          <w:tab w:val="left" w:pos="0"/>
          <w:tab w:val="left" w:pos="504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Aboitiz Power Corporation</w:t>
      </w:r>
      <w:r w:rsidR="001502DA">
        <w:rPr>
          <w:rFonts w:ascii="Arial" w:hAnsi="Arial" w:cs="Arial"/>
          <w:color w:val="000000"/>
          <w:sz w:val="20"/>
          <w:szCs w:val="20"/>
        </w:rPr>
        <w:t xml:space="preserve"> – </w:t>
      </w:r>
      <w:proofErr w:type="spellStart"/>
      <w:r w:rsidR="001502DA" w:rsidRPr="00FA6759">
        <w:rPr>
          <w:rFonts w:ascii="Arial" w:hAnsi="Arial" w:cs="Arial"/>
          <w:color w:val="000000"/>
          <w:sz w:val="20"/>
          <w:szCs w:val="20"/>
        </w:rPr>
        <w:t>Navotas</w:t>
      </w:r>
      <w:proofErr w:type="spellEnd"/>
      <w:r w:rsidR="001502DA" w:rsidRPr="00FA6759">
        <w:rPr>
          <w:rFonts w:ascii="Arial" w:hAnsi="Arial" w:cs="Arial"/>
          <w:color w:val="000000"/>
          <w:sz w:val="20"/>
          <w:szCs w:val="20"/>
        </w:rPr>
        <w:t xml:space="preserve"> City, Philippines</w:t>
      </w:r>
    </w:p>
    <w:p w14:paraId="20CA12DF" w14:textId="0AD49E93" w:rsidR="00F24E8A" w:rsidRPr="00FA6759" w:rsidRDefault="00F24E8A" w:rsidP="001502DA">
      <w:pPr>
        <w:widowControl w:val="0"/>
        <w:tabs>
          <w:tab w:val="left" w:pos="0"/>
          <w:tab w:val="left" w:pos="504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06/2011 - 07/2011</w:t>
      </w:r>
    </w:p>
    <w:p w14:paraId="250A9D4C" w14:textId="77777777" w:rsidR="00A86FF8" w:rsidRDefault="003A33BF" w:rsidP="00A86FF8">
      <w:pPr>
        <w:widowControl w:val="0"/>
        <w:tabs>
          <w:tab w:val="left" w:pos="0"/>
          <w:tab w:val="left" w:pos="5040"/>
        </w:tabs>
        <w:autoSpaceDE w:val="0"/>
        <w:autoSpaceDN w:val="0"/>
        <w:adjustRightInd w:val="0"/>
        <w:spacing w:after="120" w:line="240" w:lineRule="auto"/>
        <w:jc w:val="both"/>
        <w:rPr>
          <w:rFonts w:ascii="Arial" w:hAnsi="Arial" w:cs="Arial"/>
          <w:color w:val="000000"/>
          <w:sz w:val="20"/>
          <w:szCs w:val="20"/>
        </w:rPr>
      </w:pPr>
      <w:r w:rsidRPr="00FA6759">
        <w:rPr>
          <w:rFonts w:ascii="Arial" w:hAnsi="Arial" w:cs="Arial"/>
          <w:color w:val="000000"/>
          <w:sz w:val="20"/>
          <w:szCs w:val="20"/>
        </w:rPr>
        <w:t>Aboitiz</w:t>
      </w:r>
      <w:r w:rsidR="0073532F" w:rsidRPr="00FA6759">
        <w:rPr>
          <w:rFonts w:ascii="Arial" w:hAnsi="Arial" w:cs="Arial"/>
          <w:color w:val="000000"/>
          <w:sz w:val="20"/>
          <w:szCs w:val="20"/>
        </w:rPr>
        <w:t xml:space="preserve"> </w:t>
      </w:r>
      <w:r w:rsidRPr="00FA6759">
        <w:rPr>
          <w:rFonts w:ascii="Arial" w:hAnsi="Arial" w:cs="Arial"/>
          <w:color w:val="000000"/>
          <w:sz w:val="20"/>
          <w:szCs w:val="20"/>
        </w:rPr>
        <w:t xml:space="preserve">Power Corp., through its wholly owned subsidiary </w:t>
      </w:r>
      <w:proofErr w:type="spellStart"/>
      <w:r w:rsidRPr="00FA6759">
        <w:rPr>
          <w:rFonts w:ascii="Arial" w:hAnsi="Arial" w:cs="Arial"/>
          <w:color w:val="000000"/>
          <w:sz w:val="20"/>
          <w:szCs w:val="20"/>
        </w:rPr>
        <w:t>Therma</w:t>
      </w:r>
      <w:proofErr w:type="spellEnd"/>
      <w:r w:rsidRPr="00FA6759">
        <w:rPr>
          <w:rFonts w:ascii="Arial" w:hAnsi="Arial" w:cs="Arial"/>
          <w:color w:val="000000"/>
          <w:sz w:val="20"/>
          <w:szCs w:val="20"/>
        </w:rPr>
        <w:t xml:space="preserve"> Mobile, Inc., has acquired four units of the barge-mounted floating power plants moored at the </w:t>
      </w:r>
      <w:proofErr w:type="spellStart"/>
      <w:r w:rsidRPr="00FA6759">
        <w:rPr>
          <w:rFonts w:ascii="Arial" w:hAnsi="Arial" w:cs="Arial"/>
          <w:color w:val="000000"/>
          <w:sz w:val="20"/>
          <w:szCs w:val="20"/>
        </w:rPr>
        <w:t>Fishport</w:t>
      </w:r>
      <w:proofErr w:type="spellEnd"/>
      <w:r w:rsidRPr="00FA6759">
        <w:rPr>
          <w:rFonts w:ascii="Arial" w:hAnsi="Arial" w:cs="Arial"/>
          <w:color w:val="000000"/>
          <w:sz w:val="20"/>
          <w:szCs w:val="20"/>
        </w:rPr>
        <w:t xml:space="preserve"> Complex in </w:t>
      </w:r>
      <w:proofErr w:type="spellStart"/>
      <w:r w:rsidRPr="00FA6759">
        <w:rPr>
          <w:rFonts w:ascii="Arial" w:hAnsi="Arial" w:cs="Arial"/>
          <w:color w:val="000000"/>
          <w:sz w:val="20"/>
          <w:szCs w:val="20"/>
        </w:rPr>
        <w:t>Navotas</w:t>
      </w:r>
      <w:proofErr w:type="spellEnd"/>
      <w:r w:rsidRPr="00FA6759">
        <w:rPr>
          <w:rFonts w:ascii="Arial" w:hAnsi="Arial" w:cs="Arial"/>
          <w:color w:val="000000"/>
          <w:sz w:val="20"/>
          <w:szCs w:val="20"/>
        </w:rPr>
        <w:t xml:space="preserve"> City (</w:t>
      </w:r>
      <w:proofErr w:type="spellStart"/>
      <w:r w:rsidRPr="00FA6759">
        <w:rPr>
          <w:rFonts w:ascii="Arial" w:hAnsi="Arial" w:cs="Arial"/>
          <w:color w:val="000000"/>
          <w:sz w:val="20"/>
          <w:szCs w:val="20"/>
        </w:rPr>
        <w:t>Navotas</w:t>
      </w:r>
      <w:proofErr w:type="spellEnd"/>
      <w:r w:rsidRPr="00FA6759">
        <w:rPr>
          <w:rFonts w:ascii="Arial" w:hAnsi="Arial" w:cs="Arial"/>
          <w:color w:val="000000"/>
          <w:sz w:val="20"/>
          <w:szCs w:val="20"/>
        </w:rPr>
        <w:t xml:space="preserve"> Barges) on May 27, 2011.  This deal with </w:t>
      </w:r>
      <w:proofErr w:type="spellStart"/>
      <w:r w:rsidRPr="00FA6759">
        <w:rPr>
          <w:rFonts w:ascii="Arial" w:hAnsi="Arial" w:cs="Arial"/>
          <w:color w:val="000000"/>
          <w:sz w:val="20"/>
          <w:szCs w:val="20"/>
        </w:rPr>
        <w:t>Duracom</w:t>
      </w:r>
      <w:proofErr w:type="spellEnd"/>
      <w:r w:rsidRPr="00FA6759">
        <w:rPr>
          <w:rFonts w:ascii="Arial" w:hAnsi="Arial" w:cs="Arial"/>
          <w:color w:val="000000"/>
          <w:sz w:val="20"/>
          <w:szCs w:val="20"/>
        </w:rPr>
        <w:t xml:space="preserve"> Mobile Power Corporation and East Asia Diesel Power Corporation is seen to help alleviate the ele</w:t>
      </w:r>
      <w:r w:rsidR="001502DA">
        <w:rPr>
          <w:rFonts w:ascii="Arial" w:hAnsi="Arial" w:cs="Arial"/>
          <w:color w:val="000000"/>
          <w:sz w:val="20"/>
          <w:szCs w:val="20"/>
        </w:rPr>
        <w:t>ctric power shortfall in Luzon.</w:t>
      </w:r>
    </w:p>
    <w:p w14:paraId="0342AB7D" w14:textId="23413538" w:rsidR="003A33BF" w:rsidRPr="00FA6759" w:rsidRDefault="003A33BF" w:rsidP="00A86FF8">
      <w:pPr>
        <w:widowControl w:val="0"/>
        <w:tabs>
          <w:tab w:val="left" w:pos="0"/>
          <w:tab w:val="left" w:pos="5040"/>
        </w:tabs>
        <w:autoSpaceDE w:val="0"/>
        <w:autoSpaceDN w:val="0"/>
        <w:adjustRightInd w:val="0"/>
        <w:spacing w:after="120" w:line="240" w:lineRule="auto"/>
        <w:jc w:val="both"/>
        <w:rPr>
          <w:rFonts w:ascii="Arial" w:hAnsi="Arial" w:cs="Arial"/>
          <w:color w:val="000000"/>
          <w:sz w:val="20"/>
          <w:szCs w:val="20"/>
        </w:rPr>
      </w:pPr>
      <w:r w:rsidRPr="00FA6759">
        <w:rPr>
          <w:rFonts w:ascii="Arial" w:hAnsi="Arial" w:cs="Arial"/>
          <w:color w:val="000000"/>
          <w:sz w:val="20"/>
          <w:szCs w:val="20"/>
        </w:rPr>
        <w:t xml:space="preserve">The </w:t>
      </w:r>
      <w:proofErr w:type="spellStart"/>
      <w:r w:rsidRPr="00FA6759">
        <w:rPr>
          <w:rFonts w:ascii="Arial" w:hAnsi="Arial" w:cs="Arial"/>
          <w:color w:val="000000"/>
          <w:sz w:val="20"/>
          <w:szCs w:val="20"/>
        </w:rPr>
        <w:t>Navotas</w:t>
      </w:r>
      <w:proofErr w:type="spellEnd"/>
      <w:r w:rsidRPr="00FA6759">
        <w:rPr>
          <w:rFonts w:ascii="Arial" w:hAnsi="Arial" w:cs="Arial"/>
          <w:color w:val="000000"/>
          <w:sz w:val="20"/>
          <w:szCs w:val="20"/>
        </w:rPr>
        <w:t xml:space="preserve"> Barges are bunker C-fired diesel plants designed for peak load application, and will contribute to the region’s power supply needs. When fully operational, the barges will have an aggregate deliverable generating capacity of 242 MW. It is worthwhile to note that the units have not been operating for almost five years.</w:t>
      </w:r>
    </w:p>
    <w:p w14:paraId="2FB98FE9" w14:textId="77777777" w:rsidR="003A33BF" w:rsidRPr="00FA6759" w:rsidRDefault="003A33BF" w:rsidP="001502DA">
      <w:pPr>
        <w:widowControl w:val="0"/>
        <w:numPr>
          <w:ilvl w:val="0"/>
          <w:numId w:val="2"/>
        </w:numPr>
        <w:tabs>
          <w:tab w:val="left" w:pos="0"/>
          <w:tab w:val="left" w:pos="720"/>
          <w:tab w:val="left" w:pos="504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Familiarized with the different equipment and the principle behind the operation of each.</w:t>
      </w:r>
    </w:p>
    <w:p w14:paraId="7CD2ABA5" w14:textId="77777777" w:rsidR="003A33BF" w:rsidRPr="00FA6759" w:rsidRDefault="003A33BF" w:rsidP="001502DA">
      <w:pPr>
        <w:widowControl w:val="0"/>
        <w:numPr>
          <w:ilvl w:val="0"/>
          <w:numId w:val="2"/>
        </w:numPr>
        <w:tabs>
          <w:tab w:val="left" w:pos="0"/>
          <w:tab w:val="left" w:pos="720"/>
          <w:tab w:val="left" w:pos="504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Gained knowledge in the operations and preventive and corrective maintenance work of the engines.</w:t>
      </w:r>
    </w:p>
    <w:p w14:paraId="390FCD28" w14:textId="77777777" w:rsidR="00E5237E" w:rsidRPr="00FA6759" w:rsidRDefault="00E5237E" w:rsidP="001502DA">
      <w:pPr>
        <w:widowControl w:val="0"/>
        <w:numPr>
          <w:ilvl w:val="0"/>
          <w:numId w:val="2"/>
        </w:numPr>
        <w:tabs>
          <w:tab w:val="left" w:pos="0"/>
          <w:tab w:val="left" w:pos="720"/>
          <w:tab w:val="left" w:pos="504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Witnessed overhauling of Plant’s equipment by hired Contractors.</w:t>
      </w:r>
    </w:p>
    <w:p w14:paraId="2E3E46E2" w14:textId="77777777" w:rsidR="003A33BF" w:rsidRPr="00FA6759" w:rsidRDefault="00E5237E" w:rsidP="001502DA">
      <w:pPr>
        <w:widowControl w:val="0"/>
        <w:numPr>
          <w:ilvl w:val="0"/>
          <w:numId w:val="2"/>
        </w:numPr>
        <w:tabs>
          <w:tab w:val="left" w:pos="0"/>
          <w:tab w:val="left" w:pos="720"/>
          <w:tab w:val="left" w:pos="5040"/>
        </w:tabs>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R</w:t>
      </w:r>
      <w:r w:rsidR="003A33BF" w:rsidRPr="00FA6759">
        <w:rPr>
          <w:rFonts w:ascii="Arial" w:hAnsi="Arial" w:cs="Arial"/>
          <w:color w:val="000000"/>
          <w:sz w:val="20"/>
          <w:szCs w:val="20"/>
        </w:rPr>
        <w:t>esponsible for the maintenance of the operating temperatures and pressures of the plant’s main equipment and auxiliaries.</w:t>
      </w:r>
    </w:p>
    <w:p w14:paraId="26320D4B" w14:textId="77777777" w:rsidR="006F4937" w:rsidRPr="00FA6759" w:rsidRDefault="006F4937" w:rsidP="00E50488">
      <w:pPr>
        <w:widowControl w:val="0"/>
        <w:autoSpaceDE w:val="0"/>
        <w:autoSpaceDN w:val="0"/>
        <w:adjustRightInd w:val="0"/>
        <w:spacing w:after="0" w:line="240" w:lineRule="auto"/>
        <w:rPr>
          <w:rFonts w:ascii="Arial" w:hAnsi="Arial" w:cs="Arial"/>
          <w:b/>
          <w:bCs/>
          <w:color w:val="000000"/>
          <w:sz w:val="20"/>
          <w:szCs w:val="20"/>
        </w:rPr>
      </w:pPr>
    </w:p>
    <w:p w14:paraId="6934AAC5" w14:textId="77777777" w:rsidR="006F4937" w:rsidRPr="00FA6759" w:rsidRDefault="006F4937" w:rsidP="00E50488">
      <w:pPr>
        <w:widowControl w:val="0"/>
        <w:autoSpaceDE w:val="0"/>
        <w:autoSpaceDN w:val="0"/>
        <w:adjustRightInd w:val="0"/>
        <w:spacing w:after="0" w:line="240" w:lineRule="auto"/>
        <w:rPr>
          <w:rFonts w:ascii="Arial" w:hAnsi="Arial" w:cs="Arial"/>
          <w:b/>
          <w:bCs/>
          <w:color w:val="000000"/>
          <w:sz w:val="20"/>
          <w:szCs w:val="20"/>
        </w:rPr>
        <w:sectPr w:rsidR="006F4937" w:rsidRPr="00FA6759">
          <w:pgSz w:w="12240" w:h="15840"/>
          <w:pgMar w:top="1440" w:right="1440" w:bottom="1440" w:left="1440" w:header="720" w:footer="720" w:gutter="0"/>
          <w:cols w:space="720"/>
          <w:noEndnote/>
        </w:sectPr>
      </w:pPr>
    </w:p>
    <w:p w14:paraId="24882E12" w14:textId="77777777" w:rsidR="00F24E8A" w:rsidRPr="00FA6759" w:rsidRDefault="00E5237E" w:rsidP="00E50488">
      <w:pPr>
        <w:widowControl w:val="0"/>
        <w:autoSpaceDE w:val="0"/>
        <w:autoSpaceDN w:val="0"/>
        <w:adjustRightInd w:val="0"/>
        <w:spacing w:after="0" w:line="240" w:lineRule="auto"/>
        <w:ind w:firstLine="360"/>
        <w:rPr>
          <w:rFonts w:ascii="Arial" w:hAnsi="Arial" w:cs="Arial"/>
          <w:b/>
          <w:bCs/>
          <w:color w:val="000000"/>
          <w:sz w:val="20"/>
          <w:szCs w:val="20"/>
        </w:rPr>
      </w:pPr>
      <w:r w:rsidRPr="00FA6759">
        <w:rPr>
          <w:rFonts w:ascii="Arial" w:hAnsi="Arial" w:cs="Arial"/>
          <w:b/>
          <w:bCs/>
          <w:color w:val="000000"/>
          <w:sz w:val="20"/>
          <w:szCs w:val="20"/>
        </w:rPr>
        <w:lastRenderedPageBreak/>
        <w:t>Technical Competencies</w:t>
      </w:r>
      <w:r w:rsidR="00F24E8A" w:rsidRPr="00FA6759">
        <w:rPr>
          <w:rFonts w:ascii="Arial" w:hAnsi="Arial" w:cs="Arial"/>
          <w:b/>
          <w:bCs/>
          <w:color w:val="000000"/>
          <w:sz w:val="20"/>
          <w:szCs w:val="20"/>
        </w:rPr>
        <w:t>:</w:t>
      </w:r>
    </w:p>
    <w:p w14:paraId="175C2E9A" w14:textId="77777777" w:rsidR="00F24E8A" w:rsidRPr="00FA6759" w:rsidRDefault="00E5237E" w:rsidP="00E50488">
      <w:pPr>
        <w:widowControl w:val="0"/>
        <w:numPr>
          <w:ilvl w:val="0"/>
          <w:numId w:val="3"/>
        </w:numPr>
        <w:autoSpaceDE w:val="0"/>
        <w:autoSpaceDN w:val="0"/>
        <w:adjustRightInd w:val="0"/>
        <w:spacing w:after="0" w:line="240" w:lineRule="auto"/>
        <w:rPr>
          <w:rFonts w:ascii="Arial" w:hAnsi="Arial" w:cs="Arial"/>
          <w:color w:val="000000"/>
          <w:sz w:val="20"/>
          <w:szCs w:val="20"/>
        </w:rPr>
      </w:pPr>
      <w:proofErr w:type="spellStart"/>
      <w:r w:rsidRPr="00FA6759">
        <w:rPr>
          <w:rFonts w:ascii="Arial" w:hAnsi="Arial" w:cs="Arial"/>
          <w:color w:val="000000"/>
          <w:sz w:val="20"/>
          <w:szCs w:val="20"/>
        </w:rPr>
        <w:t>SmartPlant</w:t>
      </w:r>
      <w:proofErr w:type="spellEnd"/>
      <w:r w:rsidRPr="00FA6759">
        <w:rPr>
          <w:rFonts w:ascii="Arial" w:hAnsi="Arial" w:cs="Arial"/>
          <w:color w:val="000000"/>
          <w:sz w:val="20"/>
          <w:szCs w:val="20"/>
        </w:rPr>
        <w:t xml:space="preserve"> </w:t>
      </w:r>
      <w:r w:rsidR="00601146">
        <w:rPr>
          <w:rFonts w:ascii="Arial" w:hAnsi="Arial" w:cs="Arial"/>
          <w:color w:val="000000"/>
          <w:sz w:val="20"/>
          <w:szCs w:val="20"/>
        </w:rPr>
        <w:t>Review</w:t>
      </w:r>
    </w:p>
    <w:p w14:paraId="4674770D" w14:textId="77777777" w:rsidR="00E5237E" w:rsidRPr="00FA6759" w:rsidRDefault="00F24E8A" w:rsidP="00E50488">
      <w:pPr>
        <w:widowControl w:val="0"/>
        <w:numPr>
          <w:ilvl w:val="0"/>
          <w:numId w:val="3"/>
        </w:numPr>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 xml:space="preserve">HTRI </w:t>
      </w:r>
      <w:proofErr w:type="spellStart"/>
      <w:r w:rsidR="00E5237E" w:rsidRPr="00FA6759">
        <w:rPr>
          <w:rFonts w:ascii="Arial" w:hAnsi="Arial" w:cs="Arial"/>
          <w:color w:val="000000"/>
          <w:sz w:val="20"/>
          <w:szCs w:val="20"/>
        </w:rPr>
        <w:t>Xchanger</w:t>
      </w:r>
      <w:proofErr w:type="spellEnd"/>
      <w:r w:rsidR="00E5237E" w:rsidRPr="00FA6759">
        <w:rPr>
          <w:rFonts w:ascii="Arial" w:hAnsi="Arial" w:cs="Arial"/>
          <w:color w:val="000000"/>
          <w:sz w:val="20"/>
          <w:szCs w:val="20"/>
        </w:rPr>
        <w:t xml:space="preserve"> Suite 6.0</w:t>
      </w:r>
    </w:p>
    <w:p w14:paraId="7D0814E5" w14:textId="77777777" w:rsidR="00F24E8A" w:rsidRPr="00FA6759" w:rsidRDefault="00E5237E" w:rsidP="00E50488">
      <w:pPr>
        <w:widowControl w:val="0"/>
        <w:numPr>
          <w:ilvl w:val="0"/>
          <w:numId w:val="3"/>
        </w:numPr>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Plant Design Management System</w:t>
      </w:r>
    </w:p>
    <w:p w14:paraId="3A1699F7" w14:textId="77777777" w:rsidR="00E5237E" w:rsidRPr="00FA6759" w:rsidRDefault="00E5237E" w:rsidP="00E50488">
      <w:pPr>
        <w:widowControl w:val="0"/>
        <w:numPr>
          <w:ilvl w:val="0"/>
          <w:numId w:val="3"/>
        </w:numPr>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Compress Build 7200</w:t>
      </w:r>
    </w:p>
    <w:p w14:paraId="101D6D7A" w14:textId="77777777" w:rsidR="00BC4675" w:rsidRPr="00FA6759" w:rsidRDefault="00BC4675" w:rsidP="00E50488">
      <w:pPr>
        <w:widowControl w:val="0"/>
        <w:numPr>
          <w:ilvl w:val="0"/>
          <w:numId w:val="3"/>
        </w:numPr>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PV Elite</w:t>
      </w:r>
    </w:p>
    <w:p w14:paraId="53FDA581" w14:textId="77777777" w:rsidR="00E5237E" w:rsidRPr="00FA6759" w:rsidRDefault="00E5237E" w:rsidP="00E50488">
      <w:pPr>
        <w:widowControl w:val="0"/>
        <w:numPr>
          <w:ilvl w:val="0"/>
          <w:numId w:val="3"/>
        </w:numPr>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ASME Section II and VIII Div. 1</w:t>
      </w:r>
    </w:p>
    <w:p w14:paraId="44C32AF1" w14:textId="77777777" w:rsidR="00EC6AF9" w:rsidRPr="00FA6759" w:rsidRDefault="00EC6AF9" w:rsidP="00E50488">
      <w:pPr>
        <w:widowControl w:val="0"/>
        <w:numPr>
          <w:ilvl w:val="0"/>
          <w:numId w:val="3"/>
        </w:numPr>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API 662</w:t>
      </w:r>
    </w:p>
    <w:p w14:paraId="0E533AAB" w14:textId="77777777" w:rsidR="00EC6AF9" w:rsidRPr="00FA6759" w:rsidRDefault="00EC6AF9" w:rsidP="00E50488">
      <w:pPr>
        <w:widowControl w:val="0"/>
        <w:numPr>
          <w:ilvl w:val="0"/>
          <w:numId w:val="3"/>
        </w:numPr>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lastRenderedPageBreak/>
        <w:t>API 650</w:t>
      </w:r>
    </w:p>
    <w:p w14:paraId="29FE60CE" w14:textId="77777777" w:rsidR="00EC6AF9" w:rsidRPr="00FA6759" w:rsidRDefault="00EC6AF9" w:rsidP="00E50488">
      <w:pPr>
        <w:widowControl w:val="0"/>
        <w:numPr>
          <w:ilvl w:val="0"/>
          <w:numId w:val="3"/>
        </w:numPr>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API 620</w:t>
      </w:r>
    </w:p>
    <w:p w14:paraId="1ED47888" w14:textId="77777777" w:rsidR="00E5237E" w:rsidRPr="00FA6759" w:rsidRDefault="00E5237E" w:rsidP="00E50488">
      <w:pPr>
        <w:widowControl w:val="0"/>
        <w:numPr>
          <w:ilvl w:val="0"/>
          <w:numId w:val="3"/>
        </w:numPr>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TEMA</w:t>
      </w:r>
    </w:p>
    <w:p w14:paraId="5820CE00" w14:textId="77777777" w:rsidR="00E50488" w:rsidRPr="00E50488" w:rsidRDefault="00E50488" w:rsidP="00E50488">
      <w:pPr>
        <w:widowControl w:val="0"/>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Microsoft Office application</w:t>
      </w:r>
      <w:r w:rsidR="00CA1C19">
        <w:rPr>
          <w:rFonts w:ascii="Arial" w:hAnsi="Arial" w:cs="Arial"/>
          <w:color w:val="000000"/>
          <w:sz w:val="20"/>
          <w:szCs w:val="20"/>
        </w:rPr>
        <w:t>s</w:t>
      </w:r>
    </w:p>
    <w:p w14:paraId="7D8BB29C" w14:textId="77777777" w:rsidR="004B24CA" w:rsidRPr="00FA6759" w:rsidRDefault="004B24CA" w:rsidP="00E50488">
      <w:pPr>
        <w:widowControl w:val="0"/>
        <w:autoSpaceDE w:val="0"/>
        <w:autoSpaceDN w:val="0"/>
        <w:adjustRightInd w:val="0"/>
        <w:spacing w:after="0" w:line="240" w:lineRule="auto"/>
        <w:rPr>
          <w:rFonts w:ascii="Arial" w:hAnsi="Arial" w:cs="Arial"/>
          <w:b/>
          <w:color w:val="000000"/>
          <w:sz w:val="20"/>
          <w:szCs w:val="20"/>
        </w:rPr>
      </w:pPr>
    </w:p>
    <w:p w14:paraId="734FF7FD" w14:textId="77777777" w:rsidR="00F24E8A" w:rsidRPr="00FA6759" w:rsidRDefault="00F24E8A" w:rsidP="00E50488">
      <w:pPr>
        <w:widowControl w:val="0"/>
        <w:autoSpaceDE w:val="0"/>
        <w:autoSpaceDN w:val="0"/>
        <w:adjustRightInd w:val="0"/>
        <w:spacing w:after="0" w:line="240" w:lineRule="auto"/>
        <w:rPr>
          <w:rFonts w:ascii="Arial" w:hAnsi="Arial" w:cs="Arial"/>
          <w:b/>
          <w:bCs/>
          <w:color w:val="000000"/>
          <w:sz w:val="20"/>
          <w:szCs w:val="20"/>
        </w:rPr>
      </w:pPr>
      <w:r w:rsidRPr="00FA6759">
        <w:rPr>
          <w:rFonts w:ascii="Arial" w:hAnsi="Arial" w:cs="Arial"/>
          <w:b/>
          <w:bCs/>
          <w:color w:val="000000"/>
          <w:sz w:val="20"/>
          <w:szCs w:val="20"/>
        </w:rPr>
        <w:t>Professional Associations:</w:t>
      </w:r>
    </w:p>
    <w:p w14:paraId="5DE9A5B6" w14:textId="77777777" w:rsidR="00F24E8A" w:rsidRPr="00FA6759" w:rsidRDefault="00F24E8A" w:rsidP="00E50488">
      <w:pPr>
        <w:widowControl w:val="0"/>
        <w:numPr>
          <w:ilvl w:val="0"/>
          <w:numId w:val="5"/>
        </w:numPr>
        <w:autoSpaceDE w:val="0"/>
        <w:autoSpaceDN w:val="0"/>
        <w:adjustRightInd w:val="0"/>
        <w:spacing w:after="0" w:line="240" w:lineRule="auto"/>
        <w:rPr>
          <w:rFonts w:ascii="Arial" w:hAnsi="Arial" w:cs="Arial"/>
          <w:color w:val="000000"/>
          <w:sz w:val="20"/>
          <w:szCs w:val="20"/>
        </w:rPr>
      </w:pPr>
      <w:r w:rsidRPr="00FA6759">
        <w:rPr>
          <w:rFonts w:ascii="Arial" w:hAnsi="Arial" w:cs="Arial"/>
          <w:color w:val="000000"/>
          <w:sz w:val="20"/>
          <w:szCs w:val="20"/>
        </w:rPr>
        <w:t>National Association of Mapua Alumni</w:t>
      </w:r>
    </w:p>
    <w:p w14:paraId="67871A3F" w14:textId="77777777" w:rsidR="00F24E8A" w:rsidRPr="00E50488" w:rsidRDefault="00F24E8A" w:rsidP="006524E3">
      <w:pPr>
        <w:widowControl w:val="0"/>
        <w:numPr>
          <w:ilvl w:val="0"/>
          <w:numId w:val="5"/>
        </w:numPr>
        <w:autoSpaceDE w:val="0"/>
        <w:autoSpaceDN w:val="0"/>
        <w:adjustRightInd w:val="0"/>
        <w:spacing w:after="0" w:line="240" w:lineRule="auto"/>
        <w:rPr>
          <w:rFonts w:ascii="Helv" w:hAnsi="Helv" w:cs="Helv"/>
          <w:color w:val="000000"/>
          <w:sz w:val="18"/>
          <w:szCs w:val="18"/>
        </w:rPr>
      </w:pPr>
      <w:r w:rsidRPr="00A2664A">
        <w:rPr>
          <w:rFonts w:ascii="Arial" w:hAnsi="Arial" w:cs="Arial"/>
          <w:color w:val="000000"/>
          <w:sz w:val="20"/>
          <w:szCs w:val="20"/>
        </w:rPr>
        <w:t>Philippine Society of Mechanical Engineers</w:t>
      </w:r>
    </w:p>
    <w:sectPr w:rsidR="00F24E8A" w:rsidRPr="00E50488" w:rsidSect="006F4937">
      <w:type w:val="continuous"/>
      <w:pgSz w:w="12240" w:h="15840"/>
      <w:pgMar w:top="720" w:right="720" w:bottom="720" w:left="720" w:header="720" w:footer="720" w:gutter="0"/>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704"/>
    <w:multiLevelType w:val="hybridMultilevel"/>
    <w:tmpl w:val="528A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C3B93"/>
    <w:multiLevelType w:val="hybridMultilevel"/>
    <w:tmpl w:val="5C2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76CBC"/>
    <w:multiLevelType w:val="hybridMultilevel"/>
    <w:tmpl w:val="F9B6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02C78"/>
    <w:multiLevelType w:val="hybridMultilevel"/>
    <w:tmpl w:val="7D0A77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55AD07CE"/>
    <w:multiLevelType w:val="hybridMultilevel"/>
    <w:tmpl w:val="2AAA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0329C"/>
    <w:multiLevelType w:val="hybridMultilevel"/>
    <w:tmpl w:val="B230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D12D9"/>
    <w:multiLevelType w:val="hybridMultilevel"/>
    <w:tmpl w:val="AF9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7734B"/>
    <w:multiLevelType w:val="hybridMultilevel"/>
    <w:tmpl w:val="A10232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F6"/>
    <w:rsid w:val="000415B3"/>
    <w:rsid w:val="00052244"/>
    <w:rsid w:val="00057C05"/>
    <w:rsid w:val="0006304B"/>
    <w:rsid w:val="000860F6"/>
    <w:rsid w:val="000B6587"/>
    <w:rsid w:val="000C723C"/>
    <w:rsid w:val="00110A36"/>
    <w:rsid w:val="001208BF"/>
    <w:rsid w:val="00127DD7"/>
    <w:rsid w:val="001502DA"/>
    <w:rsid w:val="001746D4"/>
    <w:rsid w:val="001850E9"/>
    <w:rsid w:val="001C24AB"/>
    <w:rsid w:val="001F2AD6"/>
    <w:rsid w:val="002F6E0B"/>
    <w:rsid w:val="00303A5A"/>
    <w:rsid w:val="00345413"/>
    <w:rsid w:val="00381F9C"/>
    <w:rsid w:val="003A33BF"/>
    <w:rsid w:val="003D3854"/>
    <w:rsid w:val="003E4454"/>
    <w:rsid w:val="003F6FFD"/>
    <w:rsid w:val="00401699"/>
    <w:rsid w:val="004058F9"/>
    <w:rsid w:val="00446649"/>
    <w:rsid w:val="004600F7"/>
    <w:rsid w:val="00491AAC"/>
    <w:rsid w:val="004B2282"/>
    <w:rsid w:val="004B24CA"/>
    <w:rsid w:val="00510C75"/>
    <w:rsid w:val="00597799"/>
    <w:rsid w:val="005D0262"/>
    <w:rsid w:val="00601146"/>
    <w:rsid w:val="006011EB"/>
    <w:rsid w:val="0060673E"/>
    <w:rsid w:val="00671DB0"/>
    <w:rsid w:val="00690A8C"/>
    <w:rsid w:val="006D6C13"/>
    <w:rsid w:val="006E5571"/>
    <w:rsid w:val="006F4937"/>
    <w:rsid w:val="0071189C"/>
    <w:rsid w:val="0073532F"/>
    <w:rsid w:val="007746EC"/>
    <w:rsid w:val="007943A8"/>
    <w:rsid w:val="00817533"/>
    <w:rsid w:val="008A64DD"/>
    <w:rsid w:val="009034BE"/>
    <w:rsid w:val="00A162F3"/>
    <w:rsid w:val="00A23951"/>
    <w:rsid w:val="00A2664A"/>
    <w:rsid w:val="00A86FF8"/>
    <w:rsid w:val="00A956D7"/>
    <w:rsid w:val="00AA29E1"/>
    <w:rsid w:val="00AF1A2D"/>
    <w:rsid w:val="00BC2722"/>
    <w:rsid w:val="00BC4675"/>
    <w:rsid w:val="00BC6214"/>
    <w:rsid w:val="00C2190E"/>
    <w:rsid w:val="00C501BD"/>
    <w:rsid w:val="00CA1C19"/>
    <w:rsid w:val="00CC7111"/>
    <w:rsid w:val="00DC4BE7"/>
    <w:rsid w:val="00DE3977"/>
    <w:rsid w:val="00E50488"/>
    <w:rsid w:val="00E5237E"/>
    <w:rsid w:val="00EA4A8D"/>
    <w:rsid w:val="00EC6AF9"/>
    <w:rsid w:val="00EE4AEA"/>
    <w:rsid w:val="00F24E8A"/>
    <w:rsid w:val="00FA6759"/>
    <w:rsid w:val="00FD053C"/>
    <w:rsid w:val="00FE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E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54"/>
    <w:pPr>
      <w:ind w:left="720"/>
      <w:contextualSpacing/>
    </w:pPr>
  </w:style>
  <w:style w:type="paragraph" w:styleId="BalloonText">
    <w:name w:val="Balloon Text"/>
    <w:basedOn w:val="Normal"/>
    <w:link w:val="BalloonTextChar"/>
    <w:uiPriority w:val="99"/>
    <w:semiHidden/>
    <w:unhideWhenUsed/>
    <w:rsid w:val="001850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0E9"/>
    <w:rPr>
      <w:rFonts w:ascii="Tahoma" w:hAnsi="Tahoma" w:cs="Tahoma"/>
      <w:sz w:val="16"/>
      <w:szCs w:val="16"/>
    </w:rPr>
  </w:style>
  <w:style w:type="character" w:styleId="Hyperlink">
    <w:name w:val="Hyperlink"/>
    <w:basedOn w:val="DefaultParagraphFont"/>
    <w:uiPriority w:val="99"/>
    <w:unhideWhenUsed/>
    <w:rsid w:val="00057C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454"/>
    <w:pPr>
      <w:ind w:left="720"/>
      <w:contextualSpacing/>
    </w:pPr>
  </w:style>
  <w:style w:type="paragraph" w:styleId="BalloonText">
    <w:name w:val="Balloon Text"/>
    <w:basedOn w:val="Normal"/>
    <w:link w:val="BalloonTextChar"/>
    <w:uiPriority w:val="99"/>
    <w:semiHidden/>
    <w:unhideWhenUsed/>
    <w:rsid w:val="001850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50E9"/>
    <w:rPr>
      <w:rFonts w:ascii="Tahoma" w:hAnsi="Tahoma" w:cs="Tahoma"/>
      <w:sz w:val="16"/>
      <w:szCs w:val="16"/>
    </w:rPr>
  </w:style>
  <w:style w:type="character" w:styleId="Hyperlink">
    <w:name w:val="Hyperlink"/>
    <w:basedOn w:val="DefaultParagraphFont"/>
    <w:uiPriority w:val="99"/>
    <w:unhideWhenUsed/>
    <w:rsid w:val="00057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39207">
      <w:bodyDiv w:val="1"/>
      <w:marLeft w:val="0"/>
      <w:marRight w:val="0"/>
      <w:marTop w:val="0"/>
      <w:marBottom w:val="0"/>
      <w:divBdr>
        <w:top w:val="none" w:sz="0" w:space="0" w:color="auto"/>
        <w:left w:val="none" w:sz="0" w:space="0" w:color="auto"/>
        <w:bottom w:val="none" w:sz="0" w:space="0" w:color="auto"/>
        <w:right w:val="none" w:sz="0" w:space="0" w:color="auto"/>
      </w:divBdr>
      <w:divsChild>
        <w:div w:id="1702970526">
          <w:marLeft w:val="0"/>
          <w:marRight w:val="0"/>
          <w:marTop w:val="100"/>
          <w:marBottom w:val="100"/>
          <w:divBdr>
            <w:top w:val="none" w:sz="0" w:space="0" w:color="auto"/>
            <w:left w:val="none" w:sz="0" w:space="0" w:color="auto"/>
            <w:bottom w:val="none" w:sz="0" w:space="0" w:color="auto"/>
            <w:right w:val="none" w:sz="0" w:space="0" w:color="auto"/>
          </w:divBdr>
          <w:divsChild>
            <w:div w:id="700975147">
              <w:marLeft w:val="0"/>
              <w:marRight w:val="0"/>
              <w:marTop w:val="100"/>
              <w:marBottom w:val="100"/>
              <w:divBdr>
                <w:top w:val="none" w:sz="0" w:space="0" w:color="auto"/>
                <w:left w:val="none" w:sz="0" w:space="0" w:color="auto"/>
                <w:bottom w:val="none" w:sz="0" w:space="0" w:color="auto"/>
                <w:right w:val="none" w:sz="0" w:space="0" w:color="auto"/>
              </w:divBdr>
              <w:divsChild>
                <w:div w:id="1840922299">
                  <w:marLeft w:val="0"/>
                  <w:marRight w:val="0"/>
                  <w:marTop w:val="0"/>
                  <w:marBottom w:val="0"/>
                  <w:divBdr>
                    <w:top w:val="none" w:sz="0" w:space="0" w:color="auto"/>
                    <w:left w:val="none" w:sz="0" w:space="0" w:color="auto"/>
                    <w:bottom w:val="none" w:sz="0" w:space="0" w:color="auto"/>
                    <w:right w:val="none" w:sz="0" w:space="0" w:color="auto"/>
                  </w:divBdr>
                  <w:divsChild>
                    <w:div w:id="1376930477">
                      <w:marLeft w:val="0"/>
                      <w:marRight w:val="0"/>
                      <w:marTop w:val="0"/>
                      <w:marBottom w:val="0"/>
                      <w:divBdr>
                        <w:top w:val="none" w:sz="0" w:space="0" w:color="auto"/>
                        <w:left w:val="none" w:sz="0" w:space="0" w:color="auto"/>
                        <w:bottom w:val="none" w:sz="0" w:space="0" w:color="auto"/>
                        <w:right w:val="none" w:sz="0" w:space="0" w:color="auto"/>
                      </w:divBdr>
                      <w:divsChild>
                        <w:div w:id="181747345">
                          <w:marLeft w:val="0"/>
                          <w:marRight w:val="0"/>
                          <w:marTop w:val="100"/>
                          <w:marBottom w:val="100"/>
                          <w:divBdr>
                            <w:top w:val="none" w:sz="0" w:space="0" w:color="auto"/>
                            <w:left w:val="none" w:sz="0" w:space="0" w:color="auto"/>
                            <w:bottom w:val="none" w:sz="0" w:space="0" w:color="auto"/>
                            <w:right w:val="none" w:sz="0" w:space="0" w:color="auto"/>
                          </w:divBdr>
                          <w:divsChild>
                            <w:div w:id="620918769">
                              <w:marLeft w:val="0"/>
                              <w:marRight w:val="0"/>
                              <w:marTop w:val="100"/>
                              <w:marBottom w:val="100"/>
                              <w:divBdr>
                                <w:top w:val="none" w:sz="0" w:space="0" w:color="auto"/>
                                <w:left w:val="none" w:sz="0" w:space="0" w:color="auto"/>
                                <w:bottom w:val="none" w:sz="0" w:space="0" w:color="auto"/>
                                <w:right w:val="none" w:sz="0" w:space="0" w:color="auto"/>
                              </w:divBdr>
                              <w:divsChild>
                                <w:div w:id="385376157">
                                  <w:marLeft w:val="0"/>
                                  <w:marRight w:val="0"/>
                                  <w:marTop w:val="0"/>
                                  <w:marBottom w:val="0"/>
                                  <w:divBdr>
                                    <w:top w:val="none" w:sz="0" w:space="0" w:color="auto"/>
                                    <w:left w:val="none" w:sz="0" w:space="0" w:color="auto"/>
                                    <w:bottom w:val="none" w:sz="0" w:space="0" w:color="auto"/>
                                    <w:right w:val="none" w:sz="0" w:space="0" w:color="auto"/>
                                  </w:divBdr>
                                  <w:divsChild>
                                    <w:div w:id="211699737">
                                      <w:marLeft w:val="0"/>
                                      <w:marRight w:val="0"/>
                                      <w:marTop w:val="0"/>
                                      <w:marBottom w:val="630"/>
                                      <w:divBdr>
                                        <w:top w:val="none" w:sz="0" w:space="0" w:color="auto"/>
                                        <w:left w:val="none" w:sz="0" w:space="0" w:color="auto"/>
                                        <w:bottom w:val="none" w:sz="0" w:space="0" w:color="auto"/>
                                        <w:right w:val="none" w:sz="0" w:space="0" w:color="auto"/>
                                      </w:divBdr>
                                      <w:divsChild>
                                        <w:div w:id="1233659543">
                                          <w:marLeft w:val="0"/>
                                          <w:marRight w:val="0"/>
                                          <w:marTop w:val="0"/>
                                          <w:marBottom w:val="450"/>
                                          <w:divBdr>
                                            <w:top w:val="none" w:sz="0" w:space="0" w:color="auto"/>
                                            <w:left w:val="none" w:sz="0" w:space="0" w:color="auto"/>
                                            <w:bottom w:val="none" w:sz="0" w:space="0" w:color="auto"/>
                                            <w:right w:val="none" w:sz="0" w:space="0" w:color="auto"/>
                                          </w:divBdr>
                                          <w:divsChild>
                                            <w:div w:id="452603722">
                                              <w:marLeft w:val="0"/>
                                              <w:marRight w:val="0"/>
                                              <w:marTop w:val="0"/>
                                              <w:marBottom w:val="0"/>
                                              <w:divBdr>
                                                <w:top w:val="none" w:sz="0" w:space="0" w:color="auto"/>
                                                <w:left w:val="none" w:sz="0" w:space="0" w:color="auto"/>
                                                <w:bottom w:val="none" w:sz="0" w:space="0" w:color="auto"/>
                                                <w:right w:val="none" w:sz="0" w:space="0" w:color="auto"/>
                                              </w:divBdr>
                                              <w:divsChild>
                                                <w:div w:id="2057466972">
                                                  <w:marLeft w:val="0"/>
                                                  <w:marRight w:val="0"/>
                                                  <w:marTop w:val="0"/>
                                                  <w:marBottom w:val="0"/>
                                                  <w:divBdr>
                                                    <w:top w:val="none" w:sz="0" w:space="0" w:color="auto"/>
                                                    <w:left w:val="none" w:sz="0" w:space="0" w:color="auto"/>
                                                    <w:bottom w:val="none" w:sz="0" w:space="0" w:color="auto"/>
                                                    <w:right w:val="none" w:sz="0" w:space="0" w:color="auto"/>
                                                  </w:divBdr>
                                                  <w:divsChild>
                                                    <w:div w:id="1006128787">
                                                      <w:marLeft w:val="0"/>
                                                      <w:marRight w:val="0"/>
                                                      <w:marTop w:val="0"/>
                                                      <w:marBottom w:val="0"/>
                                                      <w:divBdr>
                                                        <w:top w:val="none" w:sz="0" w:space="0" w:color="auto"/>
                                                        <w:left w:val="none" w:sz="0" w:space="0" w:color="auto"/>
                                                        <w:bottom w:val="none" w:sz="0" w:space="0" w:color="auto"/>
                                                        <w:right w:val="none" w:sz="0" w:space="0" w:color="auto"/>
                                                      </w:divBdr>
                                                      <w:divsChild>
                                                        <w:div w:id="717247569">
                                                          <w:marLeft w:val="0"/>
                                                          <w:marRight w:val="0"/>
                                                          <w:marTop w:val="0"/>
                                                          <w:marBottom w:val="0"/>
                                                          <w:divBdr>
                                                            <w:top w:val="none" w:sz="0" w:space="0" w:color="auto"/>
                                                            <w:left w:val="none" w:sz="0" w:space="0" w:color="auto"/>
                                                            <w:bottom w:val="none" w:sz="0" w:space="0" w:color="auto"/>
                                                            <w:right w:val="none" w:sz="0" w:space="0" w:color="auto"/>
                                                          </w:divBdr>
                                                          <w:divsChild>
                                                            <w:div w:id="645354122">
                                                              <w:marLeft w:val="0"/>
                                                              <w:marRight w:val="0"/>
                                                              <w:marTop w:val="0"/>
                                                              <w:marBottom w:val="0"/>
                                                              <w:divBdr>
                                                                <w:top w:val="none" w:sz="0" w:space="0" w:color="auto"/>
                                                                <w:left w:val="none" w:sz="0" w:space="0" w:color="auto"/>
                                                                <w:bottom w:val="none" w:sz="0" w:space="0" w:color="auto"/>
                                                                <w:right w:val="none" w:sz="0" w:space="0" w:color="auto"/>
                                                              </w:divBdr>
                                                              <w:divsChild>
                                                                <w:div w:id="1760639244">
                                                                  <w:marLeft w:val="0"/>
                                                                  <w:marRight w:val="0"/>
                                                                  <w:marTop w:val="0"/>
                                                                  <w:marBottom w:val="0"/>
                                                                  <w:divBdr>
                                                                    <w:top w:val="none" w:sz="0" w:space="0" w:color="auto"/>
                                                                    <w:left w:val="none" w:sz="0" w:space="0" w:color="auto"/>
                                                                    <w:bottom w:val="none" w:sz="0" w:space="0" w:color="auto"/>
                                                                    <w:right w:val="none" w:sz="0" w:space="0" w:color="auto"/>
                                                                  </w:divBdr>
                                                                  <w:divsChild>
                                                                    <w:div w:id="562179975">
                                                                      <w:marLeft w:val="0"/>
                                                                      <w:marRight w:val="0"/>
                                                                      <w:marTop w:val="0"/>
                                                                      <w:marBottom w:val="0"/>
                                                                      <w:divBdr>
                                                                        <w:top w:val="none" w:sz="0" w:space="0" w:color="auto"/>
                                                                        <w:left w:val="none" w:sz="0" w:space="0" w:color="auto"/>
                                                                        <w:bottom w:val="none" w:sz="0" w:space="0" w:color="auto"/>
                                                                        <w:right w:val="none" w:sz="0" w:space="0" w:color="auto"/>
                                                                      </w:divBdr>
                                                                      <w:divsChild>
                                                                        <w:div w:id="1503548696">
                                                                          <w:marLeft w:val="0"/>
                                                                          <w:marRight w:val="0"/>
                                                                          <w:marTop w:val="0"/>
                                                                          <w:marBottom w:val="0"/>
                                                                          <w:divBdr>
                                                                            <w:top w:val="none" w:sz="0" w:space="0" w:color="auto"/>
                                                                            <w:left w:val="none" w:sz="0" w:space="0" w:color="auto"/>
                                                                            <w:bottom w:val="none" w:sz="0" w:space="0" w:color="auto"/>
                                                                            <w:right w:val="none" w:sz="0" w:space="0" w:color="auto"/>
                                                                          </w:divBdr>
                                                                          <w:divsChild>
                                                                            <w:div w:id="949974547">
                                                                              <w:marLeft w:val="0"/>
                                                                              <w:marRight w:val="0"/>
                                                                              <w:marTop w:val="0"/>
                                                                              <w:marBottom w:val="0"/>
                                                                              <w:divBdr>
                                                                                <w:top w:val="none" w:sz="0" w:space="0" w:color="auto"/>
                                                                                <w:left w:val="none" w:sz="0" w:space="0" w:color="auto"/>
                                                                                <w:bottom w:val="none" w:sz="0" w:space="0" w:color="auto"/>
                                                                                <w:right w:val="none" w:sz="0" w:space="0" w:color="auto"/>
                                                                              </w:divBdr>
                                                                              <w:divsChild>
                                                                                <w:div w:id="864059065">
                                                                                  <w:marLeft w:val="0"/>
                                                                                  <w:marRight w:val="0"/>
                                                                                  <w:marTop w:val="0"/>
                                                                                  <w:marBottom w:val="0"/>
                                                                                  <w:divBdr>
                                                                                    <w:top w:val="none" w:sz="0" w:space="0" w:color="auto"/>
                                                                                    <w:left w:val="none" w:sz="0" w:space="0" w:color="auto"/>
                                                                                    <w:bottom w:val="none" w:sz="0" w:space="0" w:color="auto"/>
                                                                                    <w:right w:val="none" w:sz="0" w:space="0" w:color="auto"/>
                                                                                  </w:divBdr>
                                                                                  <w:divsChild>
                                                                                    <w:div w:id="14073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6803">
      <w:bodyDiv w:val="1"/>
      <w:marLeft w:val="0"/>
      <w:marRight w:val="0"/>
      <w:marTop w:val="0"/>
      <w:marBottom w:val="0"/>
      <w:divBdr>
        <w:top w:val="none" w:sz="0" w:space="0" w:color="auto"/>
        <w:left w:val="none" w:sz="0" w:space="0" w:color="auto"/>
        <w:bottom w:val="none" w:sz="0" w:space="0" w:color="auto"/>
        <w:right w:val="none" w:sz="0" w:space="0" w:color="auto"/>
      </w:divBdr>
    </w:div>
    <w:div w:id="667056484">
      <w:bodyDiv w:val="1"/>
      <w:marLeft w:val="0"/>
      <w:marRight w:val="0"/>
      <w:marTop w:val="0"/>
      <w:marBottom w:val="0"/>
      <w:divBdr>
        <w:top w:val="none" w:sz="0" w:space="0" w:color="auto"/>
        <w:left w:val="none" w:sz="0" w:space="0" w:color="auto"/>
        <w:bottom w:val="none" w:sz="0" w:space="0" w:color="auto"/>
        <w:right w:val="none" w:sz="0" w:space="0" w:color="auto"/>
      </w:divBdr>
    </w:div>
    <w:div w:id="667950244">
      <w:bodyDiv w:val="1"/>
      <w:marLeft w:val="0"/>
      <w:marRight w:val="0"/>
      <w:marTop w:val="0"/>
      <w:marBottom w:val="0"/>
      <w:divBdr>
        <w:top w:val="none" w:sz="0" w:space="0" w:color="auto"/>
        <w:left w:val="none" w:sz="0" w:space="0" w:color="auto"/>
        <w:bottom w:val="none" w:sz="0" w:space="0" w:color="auto"/>
        <w:right w:val="none" w:sz="0" w:space="0" w:color="auto"/>
      </w:divBdr>
    </w:div>
    <w:div w:id="192344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ulius.37277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8E24-8A6D-4907-9056-30107DF3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Fluor</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Jaramillo</dc:creator>
  <cp:lastModifiedBy>784812338</cp:lastModifiedBy>
  <cp:revision>5</cp:revision>
  <cp:lastPrinted>2017-09-06T08:29:00Z</cp:lastPrinted>
  <dcterms:created xsi:type="dcterms:W3CDTF">2017-09-06T08:29:00Z</dcterms:created>
  <dcterms:modified xsi:type="dcterms:W3CDTF">2017-09-13T07:50:00Z</dcterms:modified>
</cp:coreProperties>
</file>