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10" w:rsidRDefault="00BF6FB1">
      <w:pPr>
        <w:pStyle w:val="WW-BodyText2"/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14 </w:t>
      </w:r>
      <w:r w:rsidR="002B7E23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years o</w:t>
      </w:r>
      <w:r w:rsidR="00607A8A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f experience in</w:t>
      </w:r>
      <w:r w:rsidR="00211FF7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</w:t>
      </w:r>
      <w:r w:rsidR="00610295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Administration, Purchase,</w:t>
      </w:r>
      <w:r w:rsidR="00BB3846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</w:t>
      </w:r>
      <w:r w:rsidR="00104CB8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Operation</w:t>
      </w:r>
      <w:r w:rsidR="002B7E23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,</w:t>
      </w:r>
      <w:r w:rsidR="00FA63DA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</w:t>
      </w:r>
      <w:r w:rsidR="009A13ED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Business Development,</w:t>
      </w:r>
      <w:r w:rsidR="003163C8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Credit </w:t>
      </w:r>
      <w:r w:rsidR="00104CB8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Analysis,</w:t>
      </w:r>
      <w:r w:rsidR="003163C8" w:rsidRPr="003163C8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</w:t>
      </w:r>
      <w:r w:rsidR="003163C8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Risk </w:t>
      </w:r>
      <w:r w:rsidR="009A160F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Management, Accounts</w:t>
      </w:r>
      <w:r w:rsidR="002B7E23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&amp; </w:t>
      </w:r>
      <w:r w:rsidR="009A160F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Audit,</w:t>
      </w:r>
      <w:r w:rsidR="00211FF7" w:rsidRPr="00211FF7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</w:t>
      </w:r>
      <w:r w:rsidR="009A160F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in Insurance</w:t>
      </w:r>
      <w:r w:rsidR="002B7E23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</w:t>
      </w:r>
      <w:r w:rsidR="009A160F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Industry,</w:t>
      </w:r>
      <w:r w:rsidR="002B7E23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Banking and </w:t>
      </w:r>
      <w:r w:rsidR="008F4751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Financial</w:t>
      </w:r>
      <w:r w:rsidR="006B6310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</w:t>
      </w:r>
      <w:r w:rsidR="002B7E23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sectors</w:t>
      </w:r>
      <w:r w:rsidR="006B6310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</w:t>
      </w:r>
    </w:p>
    <w:p w:rsidR="006B6310" w:rsidRDefault="006B6310">
      <w:pPr>
        <w:pStyle w:val="WW-BodyText2"/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</w:p>
    <w:p w:rsidR="006B6310" w:rsidRDefault="006B6310">
      <w:pPr>
        <w:pStyle w:val="Heading4"/>
        <w:numPr>
          <w:ilvl w:val="3"/>
          <w:numId w:val="1"/>
        </w:numPr>
        <w:tabs>
          <w:tab w:val="left" w:pos="0"/>
        </w:tabs>
        <w:rPr>
          <w:rFonts w:eastAsia="Times New Roman"/>
          <w:sz w:val="10"/>
          <w:lang w:eastAsia="ar-SA"/>
        </w:rPr>
      </w:pPr>
    </w:p>
    <w:p w:rsidR="006B6310" w:rsidRDefault="006B6310">
      <w:pPr>
        <w:pStyle w:val="Heading4"/>
        <w:numPr>
          <w:ilvl w:val="3"/>
          <w:numId w:val="1"/>
        </w:numPr>
        <w:tabs>
          <w:tab w:val="left" w:pos="0"/>
        </w:tabs>
        <w:rPr>
          <w:rFonts w:eastAsia="Times New Roman"/>
          <w:lang w:val="fr-FR" w:eastAsia="ar-SA"/>
        </w:rPr>
      </w:pPr>
      <w:r w:rsidRPr="00671F3E">
        <w:rPr>
          <w:rFonts w:eastAsia="Times New Roman"/>
          <w:lang w:val="fr-FR" w:eastAsia="ar-SA"/>
        </w:rPr>
        <w:t xml:space="preserve">AMITABH </w:t>
      </w:r>
    </w:p>
    <w:p w:rsidR="002C4A90" w:rsidRPr="002C4A90" w:rsidRDefault="002C4A90" w:rsidP="002C4A90">
      <w:pPr>
        <w:rPr>
          <w:lang w:val="fr-FR" w:eastAsia="ar-SA"/>
        </w:rPr>
      </w:pPr>
      <w:hyperlink r:id="rId6" w:history="1">
        <w:r w:rsidRPr="00B418BE">
          <w:rPr>
            <w:rStyle w:val="Hyperlink"/>
            <w:rFonts w:eastAsia="Times New Roman"/>
            <w:lang w:val="fr-FR" w:eastAsia="ar-SA"/>
          </w:rPr>
          <w:t>AMITABH.372850@2freemail.com</w:t>
        </w:r>
      </w:hyperlink>
      <w:r>
        <w:rPr>
          <w:rFonts w:eastAsia="Times New Roman"/>
          <w:lang w:val="fr-FR" w:eastAsia="ar-SA"/>
        </w:rPr>
        <w:t xml:space="preserve"> </w:t>
      </w:r>
    </w:p>
    <w:p w:rsidR="006B6310" w:rsidRDefault="006B6310">
      <w:pPr>
        <w:pStyle w:val="WW-BodyTextIndent2"/>
        <w:tabs>
          <w:tab w:val="left" w:pos="3006"/>
          <w:tab w:val="left" w:pos="3543"/>
          <w:tab w:val="left" w:pos="9378"/>
        </w:tabs>
        <w:snapToGrid w:val="0"/>
        <w:spacing w:before="100" w:after="100"/>
        <w:ind w:left="0" w:firstLine="0"/>
        <w:jc w:val="center"/>
        <w:rPr>
          <w:rFonts w:eastAsia="Times New Roman"/>
          <w:b/>
          <w:color w:val="auto"/>
          <w:szCs w:val="20"/>
          <w:u w:val="single"/>
          <w:lang w:eastAsia="ar-SA"/>
        </w:rPr>
      </w:pPr>
    </w:p>
    <w:p w:rsidR="006B6310" w:rsidRDefault="006B6310">
      <w:pPr>
        <w:tabs>
          <w:tab w:val="left" w:pos="3006"/>
          <w:tab w:val="left" w:pos="3543"/>
          <w:tab w:val="left" w:pos="9378"/>
        </w:tabs>
        <w:snapToGrid w:val="0"/>
        <w:spacing w:before="100" w:after="100"/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</w:p>
    <w:p w:rsidR="006B6310" w:rsidRDefault="006B6310">
      <w:pPr>
        <w:tabs>
          <w:tab w:val="left" w:pos="3006"/>
          <w:tab w:val="left" w:pos="3543"/>
          <w:tab w:val="left" w:pos="9378"/>
        </w:tabs>
        <w:snapToGrid w:val="0"/>
        <w:spacing w:before="100" w:after="100"/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OBJECTIVE</w:t>
      </w:r>
    </w:p>
    <w:p w:rsidR="006B6310" w:rsidRDefault="008A4BFC">
      <w:pPr>
        <w:tabs>
          <w:tab w:val="left" w:pos="3006"/>
          <w:tab w:val="left" w:pos="3543"/>
          <w:tab w:val="left" w:pos="9378"/>
        </w:tabs>
        <w:spacing w:before="100" w:after="10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To become a proactive head</w:t>
      </w:r>
      <w:r w:rsidR="005B4B5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B6310">
        <w:rPr>
          <w:rFonts w:ascii="Arial" w:eastAsia="Times New Roman" w:hAnsi="Arial" w:cs="Arial"/>
          <w:sz w:val="20"/>
          <w:szCs w:val="20"/>
          <w:lang w:eastAsia="ar-SA"/>
        </w:rPr>
        <w:t xml:space="preserve">by hard work, dedication, sincerity and loyalty, </w:t>
      </w:r>
      <w:r w:rsidR="006F066C">
        <w:rPr>
          <w:rFonts w:ascii="Arial" w:eastAsia="Times New Roman" w:hAnsi="Arial" w:cs="Arial"/>
          <w:sz w:val="20"/>
          <w:szCs w:val="20"/>
          <w:lang w:eastAsia="ar-SA"/>
        </w:rPr>
        <w:t>this will help to achieve the personal as well as organizational goals with a perfect blend of performance and conformance.</w:t>
      </w:r>
    </w:p>
    <w:p w:rsidR="006B6310" w:rsidRDefault="006B6310">
      <w:pP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</w:p>
    <w:p w:rsidR="006B6310" w:rsidRDefault="008A4BFC">
      <w:pP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FUNCTIONAL </w:t>
      </w:r>
      <w:r w:rsidR="004A5DA8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AREA: -</w:t>
      </w:r>
      <w:r w:rsidR="00B10E4C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</w:t>
      </w:r>
      <w:r w:rsidR="008846C3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ADMINISTRATION</w:t>
      </w:r>
      <w:r w:rsidR="00BB3846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, PURCHASE</w:t>
      </w:r>
      <w:r w:rsidR="00B12EFD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, OPERATION</w:t>
      </w:r>
      <w:r w:rsidR="00BB3846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, AUDIT</w:t>
      </w:r>
      <w:r w:rsidR="003C5656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AND CREDIT ANNALYSIS</w:t>
      </w:r>
      <w:r w:rsidR="0099365C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&amp; BUSINESS DEVELOPMENT</w:t>
      </w:r>
    </w:p>
    <w:p w:rsidR="007C04B1" w:rsidRDefault="007C04B1">
      <w:pP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</w:p>
    <w:p w:rsidR="006B6310" w:rsidRDefault="006B6310">
      <w:pPr>
        <w:tabs>
          <w:tab w:val="left" w:pos="3600"/>
        </w:tabs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B6310" w:rsidRDefault="006B6310" w:rsidP="008F63DB">
      <w:pPr>
        <w:numPr>
          <w:ilvl w:val="0"/>
          <w:numId w:val="2"/>
        </w:numPr>
        <w:tabs>
          <w:tab w:val="left" w:pos="720"/>
          <w:tab w:val="left" w:pos="5760"/>
        </w:tabs>
        <w:ind w:left="720" w:hanging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>Expertis</w:t>
      </w:r>
      <w:r w:rsidR="00094AB5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>e and interests in the areas of</w:t>
      </w:r>
      <w:r w:rsidR="008F63DB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12F69">
        <w:rPr>
          <w:rFonts w:ascii="Arial" w:eastAsia="Times New Roman" w:hAnsi="Arial" w:cs="Arial"/>
          <w:b/>
          <w:sz w:val="20"/>
          <w:szCs w:val="20"/>
          <w:lang w:eastAsia="ar-SA"/>
        </w:rPr>
        <w:t>Administration</w:t>
      </w:r>
      <w:r w:rsidR="007815C0">
        <w:rPr>
          <w:rFonts w:ascii="Arial" w:eastAsia="Times New Roman" w:hAnsi="Arial" w:cs="Arial"/>
          <w:b/>
          <w:sz w:val="20"/>
          <w:szCs w:val="20"/>
          <w:lang w:eastAsia="ar-SA"/>
        </w:rPr>
        <w:t>, Purchase,</w:t>
      </w:r>
      <w:r w:rsidR="00AB3CB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Vendor Management,</w:t>
      </w:r>
      <w:r w:rsidR="007815C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F63DB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Operation, </w:t>
      </w:r>
      <w:r w:rsidR="00357C5C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Credit Analysis, Risk </w:t>
      </w:r>
      <w:r w:rsidR="008F63DB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>Assessment, Disbursement</w:t>
      </w:r>
      <w:r w:rsidR="00357C5C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, </w:t>
      </w:r>
      <w:r w:rsidR="00A74E53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>Audits, Reconciliation, Appraisal</w:t>
      </w:r>
      <w:r w:rsidR="00812F69">
        <w:rPr>
          <w:rFonts w:ascii="Arial" w:eastAsia="Times New Roman" w:hAnsi="Arial" w:cs="Arial"/>
          <w:b/>
          <w:sz w:val="20"/>
          <w:szCs w:val="20"/>
          <w:lang w:eastAsia="ar-SA"/>
        </w:rPr>
        <w:t>, Cash Management,</w:t>
      </w:r>
      <w:r w:rsidR="00812F69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Claims</w:t>
      </w:r>
      <w:r w:rsidR="00812F69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A74E53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57C5C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Operation </w:t>
      </w:r>
      <w:r w:rsidR="00094AB5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Administration </w:t>
      </w:r>
      <w:r w:rsidR="00357C5C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>works</w:t>
      </w:r>
      <w:r w:rsidR="00812F69" w:rsidRPr="00812F6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812F69">
        <w:rPr>
          <w:rFonts w:ascii="Arial" w:eastAsia="Times New Roman" w:hAnsi="Arial" w:cs="Arial"/>
          <w:b/>
          <w:sz w:val="20"/>
          <w:szCs w:val="20"/>
          <w:lang w:eastAsia="ar-SA"/>
        </w:rPr>
        <w:t>and Business development</w:t>
      </w:r>
      <w:r w:rsidR="00357C5C" w:rsidRPr="008F63DB">
        <w:rPr>
          <w:rFonts w:ascii="Arial" w:eastAsia="Times New Roman" w:hAnsi="Arial" w:cs="Arial"/>
          <w:b/>
          <w:sz w:val="20"/>
          <w:szCs w:val="20"/>
          <w:lang w:eastAsia="ar-SA"/>
        </w:rPr>
        <w:t>.</w:t>
      </w:r>
    </w:p>
    <w:p w:rsidR="00B12EFD" w:rsidRDefault="00B12EFD" w:rsidP="00B12EFD">
      <w:pPr>
        <w:numPr>
          <w:ilvl w:val="0"/>
          <w:numId w:val="2"/>
        </w:numPr>
        <w:tabs>
          <w:tab w:val="left" w:pos="5760"/>
        </w:tabs>
        <w:ind w:left="720" w:hanging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Wast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experience of Administration work, Purchase ,Tie-ups and other lassoing</w:t>
      </w:r>
    </w:p>
    <w:p w:rsidR="006B6310" w:rsidRDefault="00B10E4C">
      <w:pPr>
        <w:numPr>
          <w:ilvl w:val="0"/>
          <w:numId w:val="9"/>
        </w:numPr>
        <w:tabs>
          <w:tab w:val="left" w:pos="720"/>
          <w:tab w:val="left" w:pos="5760"/>
        </w:tabs>
        <w:ind w:left="720" w:hanging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Good understanding of the </w:t>
      </w:r>
      <w:r w:rsidR="00355A7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operation and </w:t>
      </w:r>
      <w:r w:rsidR="00070B37">
        <w:rPr>
          <w:rFonts w:ascii="Arial" w:eastAsia="Times New Roman" w:hAnsi="Arial" w:cs="Arial"/>
          <w:b/>
          <w:sz w:val="20"/>
          <w:szCs w:val="20"/>
          <w:lang w:eastAsia="ar-SA"/>
        </w:rPr>
        <w:t>processing, Approvals</w:t>
      </w:r>
      <w:r w:rsidR="00355A73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of </w:t>
      </w:r>
      <w:r w:rsidR="00070B37">
        <w:rPr>
          <w:rFonts w:ascii="Arial" w:eastAsia="Times New Roman" w:hAnsi="Arial" w:cs="Arial"/>
          <w:b/>
          <w:sz w:val="20"/>
          <w:szCs w:val="20"/>
          <w:lang w:eastAsia="ar-SA"/>
        </w:rPr>
        <w:t>credits.</w:t>
      </w:r>
    </w:p>
    <w:p w:rsidR="00B10E4C" w:rsidRDefault="00B10E4C" w:rsidP="006116B1">
      <w:pPr>
        <w:numPr>
          <w:ilvl w:val="0"/>
          <w:numId w:val="9"/>
        </w:numPr>
        <w:tabs>
          <w:tab w:val="left" w:pos="720"/>
          <w:tab w:val="left" w:pos="5760"/>
        </w:tabs>
        <w:ind w:left="720" w:hanging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Good experience of Business Development and </w:t>
      </w:r>
      <w:r w:rsidR="004A5DA8">
        <w:rPr>
          <w:rFonts w:ascii="Arial" w:eastAsia="Times New Roman" w:hAnsi="Arial" w:cs="Arial"/>
          <w:b/>
          <w:sz w:val="20"/>
          <w:szCs w:val="20"/>
          <w:lang w:eastAsia="ar-SA"/>
        </w:rPr>
        <w:t>sales.</w:t>
      </w:r>
    </w:p>
    <w:p w:rsidR="006116B1" w:rsidRPr="00B407F9" w:rsidRDefault="006116B1" w:rsidP="006116B1">
      <w:pPr>
        <w:tabs>
          <w:tab w:val="left" w:pos="5760"/>
        </w:tabs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B6310" w:rsidRDefault="004E3F06" w:rsidP="004E3F06">
      <w:pPr>
        <w:tabs>
          <w:tab w:val="left" w:pos="6358"/>
        </w:tabs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7C04B1" w:rsidRDefault="007C04B1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:rsidR="007C04B1" w:rsidRPr="00315658" w:rsidRDefault="006F066C">
      <w:pPr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</w:pPr>
      <w:r w:rsidRPr="00315658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 xml:space="preserve">SKILLS: - </w:t>
      </w:r>
      <w:r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>AS</w:t>
      </w:r>
      <w:r w:rsidR="00315658">
        <w:rPr>
          <w:rFonts w:ascii="Arial" w:eastAsia="Times New Roman" w:hAnsi="Arial" w:cs="Arial"/>
          <w:b/>
          <w:sz w:val="22"/>
          <w:szCs w:val="22"/>
          <w:u w:val="single"/>
          <w:lang w:eastAsia="ar-SA"/>
        </w:rPr>
        <w:t xml:space="preserve"> PER OVER ALL EXPERIENCES</w:t>
      </w:r>
    </w:p>
    <w:p w:rsidR="007C04B1" w:rsidRDefault="007C04B1">
      <w:pP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7C04B1" w:rsidRDefault="007C04B1">
      <w:pP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7C04B1" w:rsidRPr="00B407F9" w:rsidRDefault="003260A9" w:rsidP="007C04B1">
      <w:pPr>
        <w:numPr>
          <w:ilvl w:val="0"/>
          <w:numId w:val="20"/>
        </w:numPr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>Administrations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B81D7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Purchase,</w:t>
      </w:r>
      <w:r w:rsidR="00B81D77" w:rsidRPr="00044DE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B81D77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>Relationship Management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Business</w:t>
      </w:r>
      <w:r w:rsidR="009115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4A5DA8">
        <w:rPr>
          <w:rFonts w:ascii="Arial" w:eastAsia="Times New Roman" w:hAnsi="Arial" w:cs="Arial"/>
          <w:b/>
          <w:sz w:val="20"/>
          <w:szCs w:val="20"/>
          <w:lang w:eastAsia="ar-SA"/>
        </w:rPr>
        <w:t>Growth,</w:t>
      </w:r>
      <w:r w:rsidR="00044DEC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Risk Assessment, </w:t>
      </w:r>
      <w:r w:rsidR="001217D5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>Underwriting</w:t>
      </w:r>
      <w:r w:rsidR="001217D5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DC3A4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1217D5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>Auditing</w:t>
      </w:r>
      <w:r w:rsidR="001217D5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907809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D73D3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>Office</w:t>
      </w:r>
      <w:r w:rsidR="00907809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0D73D3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>Management,</w:t>
      </w:r>
      <w:r w:rsidR="00907809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DC3A4E">
        <w:rPr>
          <w:rFonts w:ascii="Arial" w:eastAsia="Times New Roman" w:hAnsi="Arial" w:cs="Arial"/>
          <w:b/>
          <w:sz w:val="20"/>
          <w:szCs w:val="20"/>
          <w:lang w:eastAsia="ar-SA"/>
        </w:rPr>
        <w:t>Managerial</w:t>
      </w:r>
      <w:r w:rsidR="000D73D3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Operation</w:t>
      </w:r>
      <w:r w:rsidR="00833D53">
        <w:rPr>
          <w:rFonts w:ascii="Arial" w:eastAsia="Times New Roman" w:hAnsi="Arial" w:cs="Arial"/>
          <w:b/>
          <w:sz w:val="20"/>
          <w:szCs w:val="20"/>
          <w:lang w:eastAsia="ar-SA"/>
        </w:rPr>
        <w:t>, Payments.</w:t>
      </w:r>
      <w:r w:rsidR="00A9526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A9526A" w:rsidRPr="00B407F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Sales Force Management Life Insurance, </w:t>
      </w:r>
      <w:r w:rsidR="00DC3A4E">
        <w:rPr>
          <w:rFonts w:ascii="Arial" w:eastAsia="Times New Roman" w:hAnsi="Arial" w:cs="Arial"/>
          <w:b/>
          <w:sz w:val="20"/>
          <w:szCs w:val="20"/>
          <w:lang w:eastAsia="ar-SA"/>
        </w:rPr>
        <w:t>Loan.</w:t>
      </w:r>
    </w:p>
    <w:p w:rsidR="007C04B1" w:rsidRDefault="007C04B1">
      <w:pPr>
        <w:rPr>
          <w:rFonts w:ascii="Arial" w:eastAsia="Times New Roman" w:hAnsi="Arial" w:cs="Arial"/>
          <w:b/>
          <w:sz w:val="10"/>
          <w:szCs w:val="20"/>
          <w:u w:val="single"/>
          <w:lang w:eastAsia="ar-SA"/>
        </w:rPr>
      </w:pPr>
    </w:p>
    <w:p w:rsidR="006B6310" w:rsidRDefault="006B6310">
      <w:pP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</w:p>
    <w:p w:rsidR="005F623F" w:rsidRDefault="006B6310">
      <w:pPr>
        <w:rPr>
          <w:rFonts w:ascii="Arial" w:eastAsia="Times New Roman" w:hAnsi="Arial" w:cs="Arial"/>
          <w:b/>
          <w:sz w:val="22"/>
          <w:szCs w:val="20"/>
          <w:lang w:eastAsia="ar-SA"/>
        </w:rPr>
      </w:pPr>
      <w: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EXPERIENCE</w:t>
      </w:r>
      <w:r w:rsidR="002C0BF5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</w:t>
      </w:r>
      <w:r w:rsidR="002C0BF5">
        <w:rPr>
          <w:rFonts w:ascii="Arial" w:eastAsia="Times New Roman" w:hAnsi="Arial" w:cs="Arial"/>
          <w:b/>
          <w:sz w:val="22"/>
          <w:szCs w:val="20"/>
          <w:lang w:eastAsia="ar-SA"/>
        </w:rPr>
        <w:tab/>
      </w:r>
      <w:r w:rsidR="002C0BF5">
        <w:rPr>
          <w:rFonts w:ascii="Arial" w:eastAsia="Times New Roman" w:hAnsi="Arial" w:cs="Arial"/>
          <w:b/>
          <w:sz w:val="22"/>
          <w:szCs w:val="20"/>
          <w:lang w:eastAsia="ar-SA"/>
        </w:rPr>
        <w:tab/>
      </w:r>
      <w:r w:rsidR="004526D6">
        <w:rPr>
          <w:rFonts w:ascii="Arial" w:eastAsia="Times New Roman" w:hAnsi="Arial" w:cs="Arial"/>
          <w:b/>
          <w:sz w:val="22"/>
          <w:szCs w:val="20"/>
          <w:lang w:eastAsia="ar-SA"/>
        </w:rPr>
        <w:tab/>
      </w:r>
      <w:r w:rsidR="004526D6">
        <w:rPr>
          <w:rFonts w:ascii="Arial" w:eastAsia="Times New Roman" w:hAnsi="Arial" w:cs="Arial"/>
          <w:b/>
          <w:sz w:val="22"/>
          <w:szCs w:val="20"/>
          <w:lang w:eastAsia="ar-SA"/>
        </w:rPr>
        <w:tab/>
      </w:r>
      <w:r w:rsidR="002C0BF5">
        <w:rPr>
          <w:rFonts w:ascii="Arial" w:eastAsia="Times New Roman" w:hAnsi="Arial" w:cs="Arial"/>
          <w:b/>
          <w:sz w:val="22"/>
          <w:szCs w:val="20"/>
          <w:lang w:eastAsia="ar-SA"/>
        </w:rPr>
        <w:t xml:space="preserve">   </w:t>
      </w:r>
    </w:p>
    <w:p w:rsidR="005F623F" w:rsidRDefault="005F623F">
      <w:pPr>
        <w:rPr>
          <w:rFonts w:ascii="Arial" w:eastAsia="Times New Roman" w:hAnsi="Arial" w:cs="Arial"/>
          <w:b/>
          <w:sz w:val="22"/>
          <w:szCs w:val="20"/>
          <w:lang w:eastAsia="ar-SA"/>
        </w:rPr>
      </w:pPr>
      <w:r>
        <w:rPr>
          <w:rFonts w:ascii="Arial" w:eastAsia="Times New Roman" w:hAnsi="Arial" w:cs="Arial"/>
          <w:b/>
          <w:sz w:val="22"/>
          <w:szCs w:val="20"/>
          <w:lang w:eastAsia="ar-SA"/>
        </w:rPr>
        <w:t xml:space="preserve">             </w:t>
      </w:r>
    </w:p>
    <w:p w:rsidR="00A95F65" w:rsidRDefault="005F623F">
      <w:pP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2"/>
          <w:szCs w:val="20"/>
          <w:lang w:eastAsia="ar-SA"/>
        </w:rPr>
        <w:t xml:space="preserve">Bits </w:t>
      </w:r>
      <w:proofErr w:type="spellStart"/>
      <w:r>
        <w:rPr>
          <w:rFonts w:ascii="Arial" w:eastAsia="Times New Roman" w:hAnsi="Arial" w:cs="Arial"/>
          <w:b/>
          <w:sz w:val="22"/>
          <w:szCs w:val="20"/>
          <w:lang w:eastAsia="ar-SA"/>
        </w:rPr>
        <w:t>Pilani</w:t>
      </w:r>
      <w:proofErr w:type="spellEnd"/>
      <w:r>
        <w:rPr>
          <w:rFonts w:ascii="Arial" w:eastAsia="Times New Roman" w:hAnsi="Arial" w:cs="Arial"/>
          <w:b/>
          <w:sz w:val="22"/>
          <w:szCs w:val="20"/>
          <w:lang w:eastAsia="ar-SA"/>
        </w:rPr>
        <w:t xml:space="preserve"> - Dubai   </w:t>
      </w:r>
      <w:r w:rsidR="00A20B97">
        <w:rPr>
          <w:rFonts w:ascii="Arial" w:eastAsia="Times New Roman" w:hAnsi="Arial" w:cs="Arial"/>
          <w:b/>
          <w:sz w:val="22"/>
          <w:szCs w:val="20"/>
          <w:lang w:eastAsia="ar-SA"/>
        </w:rPr>
        <w:t>(Purchase In</w:t>
      </w:r>
      <w:r w:rsidR="00410F7D">
        <w:rPr>
          <w:rFonts w:ascii="Arial" w:eastAsia="Times New Roman" w:hAnsi="Arial" w:cs="Arial"/>
          <w:b/>
          <w:sz w:val="22"/>
          <w:szCs w:val="20"/>
          <w:lang w:eastAsia="ar-SA"/>
        </w:rPr>
        <w:t>-</w:t>
      </w:r>
      <w:r w:rsidR="00A20B97">
        <w:rPr>
          <w:rFonts w:ascii="Arial" w:eastAsia="Times New Roman" w:hAnsi="Arial" w:cs="Arial"/>
          <w:b/>
          <w:sz w:val="22"/>
          <w:szCs w:val="20"/>
          <w:lang w:eastAsia="ar-SA"/>
        </w:rPr>
        <w:t>charge)</w:t>
      </w:r>
      <w:r>
        <w:rPr>
          <w:rFonts w:ascii="Arial" w:eastAsia="Times New Roman" w:hAnsi="Arial" w:cs="Arial"/>
          <w:b/>
          <w:sz w:val="22"/>
          <w:szCs w:val="20"/>
          <w:lang w:eastAsia="ar-SA"/>
        </w:rPr>
        <w:t xml:space="preserve">                                         </w:t>
      </w:r>
      <w:r w:rsidR="002C0BF5">
        <w:rPr>
          <w:rFonts w:ascii="Arial" w:eastAsia="Times New Roman" w:hAnsi="Arial" w:cs="Arial"/>
          <w:b/>
          <w:sz w:val="22"/>
          <w:szCs w:val="20"/>
          <w:lang w:eastAsia="ar-SA"/>
        </w:rPr>
        <w:t xml:space="preserve">  </w:t>
      </w:r>
      <w:r w:rsidR="00A20B97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EXPERIENCE 14</w:t>
      </w:r>
      <w:r w:rsidR="00A95F65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 xml:space="preserve"> Months</w:t>
      </w:r>
    </w:p>
    <w:p w:rsidR="00A95F65" w:rsidRDefault="00A95F65">
      <w:pP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</w:p>
    <w:p w:rsidR="00A95F65" w:rsidRDefault="002C0BF5">
      <w:pPr>
        <w:rPr>
          <w:rFonts w:ascii="Arial" w:eastAsia="Times New Roman" w:hAnsi="Arial" w:cs="Arial"/>
          <w:b/>
          <w:sz w:val="22"/>
          <w:szCs w:val="20"/>
          <w:lang w:eastAsia="ar-SA"/>
        </w:rPr>
      </w:pPr>
      <w:r>
        <w:rPr>
          <w:rFonts w:ascii="Arial" w:eastAsia="Times New Roman" w:hAnsi="Arial" w:cs="Arial"/>
          <w:b/>
          <w:sz w:val="22"/>
          <w:szCs w:val="20"/>
          <w:lang w:eastAsia="ar-SA"/>
        </w:rPr>
        <w:tab/>
      </w:r>
    </w:p>
    <w:p w:rsidR="00A95F65" w:rsidRPr="00E959E5" w:rsidRDefault="00A95F65" w:rsidP="00A95F65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 xml:space="preserve">Overall </w:t>
      </w:r>
      <w:r>
        <w:rPr>
          <w:rFonts w:ascii="Arial" w:eastAsia="Times New Roman" w:hAnsi="Arial" w:cs="Arial"/>
          <w:sz w:val="22"/>
          <w:szCs w:val="26"/>
          <w:lang w:eastAsia="ar-SA"/>
        </w:rPr>
        <w:t xml:space="preserve">Purchase Responsibilities of </w:t>
      </w:r>
      <w:r w:rsidR="00EE0258">
        <w:rPr>
          <w:rFonts w:ascii="Arial" w:eastAsia="Times New Roman" w:hAnsi="Arial" w:cs="Arial"/>
          <w:sz w:val="22"/>
          <w:szCs w:val="26"/>
          <w:lang w:eastAsia="ar-SA"/>
        </w:rPr>
        <w:t>All Ten</w:t>
      </w:r>
      <w:r>
        <w:rPr>
          <w:rFonts w:ascii="Arial" w:eastAsia="Times New Roman" w:hAnsi="Arial" w:cs="Arial"/>
          <w:sz w:val="22"/>
          <w:szCs w:val="26"/>
          <w:lang w:eastAsia="ar-SA"/>
        </w:rPr>
        <w:t xml:space="preserve"> Departments</w:t>
      </w:r>
      <w:r w:rsidRPr="00E724A1">
        <w:rPr>
          <w:rFonts w:ascii="Arial" w:eastAsia="Times New Roman" w:hAnsi="Arial" w:cs="Arial"/>
          <w:sz w:val="22"/>
          <w:szCs w:val="26"/>
          <w:lang w:eastAsia="ar-SA"/>
        </w:rPr>
        <w:t>.</w:t>
      </w:r>
    </w:p>
    <w:p w:rsidR="00314170" w:rsidRDefault="00314170" w:rsidP="00314170">
      <w:pPr>
        <w:numPr>
          <w:ilvl w:val="0"/>
          <w:numId w:val="18"/>
        </w:numPr>
        <w:tabs>
          <w:tab w:val="left" w:pos="5760"/>
          <w:tab w:val="left" w:pos="1044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Vendor Management.</w:t>
      </w:r>
    </w:p>
    <w:p w:rsidR="00314170" w:rsidRDefault="00314170" w:rsidP="00410F7D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Over all tie-ups with the vendors</w:t>
      </w:r>
    </w:p>
    <w:p w:rsidR="00A95F65" w:rsidRPr="00E959E5" w:rsidRDefault="00314170" w:rsidP="00A95F65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Agreements’ with External </w:t>
      </w:r>
      <w:r w:rsidR="00F92FD6">
        <w:rPr>
          <w:rFonts w:ascii="Arial" w:eastAsia="Times New Roman" w:hAnsi="Arial" w:cs="Arial"/>
          <w:sz w:val="20"/>
          <w:szCs w:val="20"/>
          <w:lang w:eastAsia="ar-SA"/>
        </w:rPr>
        <w:t>Vendors</w:t>
      </w:r>
      <w:r w:rsidR="00F92FD6" w:rsidRPr="00E724A1">
        <w:rPr>
          <w:rFonts w:ascii="Arial" w:eastAsia="Times New Roman" w:hAnsi="Arial" w:cs="Arial"/>
          <w:sz w:val="22"/>
          <w:szCs w:val="26"/>
          <w:lang w:eastAsia="ar-SA"/>
        </w:rPr>
        <w:t>.</w:t>
      </w:r>
    </w:p>
    <w:p w:rsidR="00A95F65" w:rsidRPr="00EE0258" w:rsidRDefault="00A95F65" w:rsidP="00A95F65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E464DD">
        <w:rPr>
          <w:rFonts w:ascii="Arial" w:eastAsia="Times New Roman" w:hAnsi="Arial" w:cs="Arial"/>
          <w:sz w:val="22"/>
          <w:szCs w:val="26"/>
          <w:lang w:eastAsia="ar-SA"/>
        </w:rPr>
        <w:t xml:space="preserve">Management &amp; Business responsibility of </w:t>
      </w:r>
      <w:r w:rsidR="00F92FD6">
        <w:rPr>
          <w:rFonts w:ascii="Arial" w:eastAsia="Times New Roman" w:hAnsi="Arial" w:cs="Arial"/>
          <w:sz w:val="22"/>
          <w:szCs w:val="26"/>
          <w:lang w:eastAsia="ar-SA"/>
        </w:rPr>
        <w:t>Purchase Committee</w:t>
      </w:r>
      <w:r w:rsidRPr="00E464DD">
        <w:rPr>
          <w:rFonts w:ascii="Arial" w:eastAsia="Times New Roman" w:hAnsi="Arial" w:cs="Arial"/>
          <w:sz w:val="22"/>
          <w:szCs w:val="26"/>
          <w:lang w:eastAsia="ar-SA"/>
        </w:rPr>
        <w:t>.</w:t>
      </w:r>
    </w:p>
    <w:p w:rsidR="00EE0258" w:rsidRPr="006D2ABC" w:rsidRDefault="00EE0258" w:rsidP="00EE0258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>
        <w:rPr>
          <w:rFonts w:ascii="Arial" w:eastAsia="Times New Roman" w:hAnsi="Arial" w:cs="Arial"/>
          <w:sz w:val="22"/>
          <w:szCs w:val="26"/>
          <w:lang w:eastAsia="ar-SA"/>
        </w:rPr>
        <w:t>Client Relationship Management.</w:t>
      </w:r>
    </w:p>
    <w:p w:rsidR="006D2ABC" w:rsidRPr="00085739" w:rsidRDefault="006D2ABC" w:rsidP="006D2ABC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085739">
        <w:rPr>
          <w:rFonts w:ascii="Arial" w:hAnsi="Arial" w:cs="Arial"/>
          <w:sz w:val="22"/>
          <w:szCs w:val="22"/>
          <w:shd w:val="clear" w:color="auto" w:fill="FDFDFD"/>
        </w:rPr>
        <w:t>Build a good Vendor base in order to explore opportunities.</w:t>
      </w:r>
    </w:p>
    <w:p w:rsidR="00F92FD6" w:rsidRPr="00F92FD6" w:rsidRDefault="00F92FD6" w:rsidP="00A95F65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>
        <w:rPr>
          <w:rFonts w:ascii="Arial" w:eastAsia="Times New Roman" w:hAnsi="Arial" w:cs="Arial"/>
          <w:sz w:val="22"/>
          <w:szCs w:val="26"/>
          <w:lang w:eastAsia="ar-SA"/>
        </w:rPr>
        <w:t>Preparation of Minutes of the Meeting.</w:t>
      </w:r>
    </w:p>
    <w:p w:rsidR="00F92FD6" w:rsidRPr="00276B06" w:rsidRDefault="00F92FD6" w:rsidP="00A95F65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>
        <w:rPr>
          <w:rFonts w:ascii="Arial" w:eastAsia="Times New Roman" w:hAnsi="Arial" w:cs="Arial"/>
          <w:sz w:val="22"/>
          <w:szCs w:val="26"/>
          <w:lang w:eastAsia="ar-SA"/>
        </w:rPr>
        <w:t>Preparation</w:t>
      </w:r>
      <w:r w:rsidR="00D97146">
        <w:rPr>
          <w:rFonts w:ascii="Arial" w:eastAsia="Times New Roman" w:hAnsi="Arial" w:cs="Arial"/>
          <w:sz w:val="22"/>
          <w:szCs w:val="26"/>
          <w:lang w:eastAsia="ar-SA"/>
        </w:rPr>
        <w:t xml:space="preserve"> and Issuance</w:t>
      </w:r>
      <w:r w:rsidR="00085739">
        <w:rPr>
          <w:rFonts w:ascii="Arial" w:eastAsia="Times New Roman" w:hAnsi="Arial" w:cs="Arial"/>
          <w:sz w:val="22"/>
          <w:szCs w:val="26"/>
          <w:lang w:eastAsia="ar-SA"/>
        </w:rPr>
        <w:t xml:space="preserve"> of PO</w:t>
      </w:r>
      <w:r>
        <w:rPr>
          <w:rFonts w:ascii="Arial" w:eastAsia="Times New Roman" w:hAnsi="Arial" w:cs="Arial"/>
          <w:sz w:val="22"/>
          <w:szCs w:val="26"/>
          <w:lang w:eastAsia="ar-SA"/>
        </w:rPr>
        <w:t>.</w:t>
      </w:r>
    </w:p>
    <w:p w:rsidR="00276B06" w:rsidRPr="00276B06" w:rsidRDefault="00276B06" w:rsidP="00A95F65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276B06">
        <w:rPr>
          <w:rFonts w:ascii="Arial" w:eastAsia="Times New Roman" w:hAnsi="Arial" w:cs="Arial"/>
          <w:sz w:val="22"/>
          <w:szCs w:val="26"/>
          <w:lang w:eastAsia="ar-SA"/>
        </w:rPr>
        <w:t>Control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276B06">
        <w:rPr>
          <w:rFonts w:ascii="Arial" w:eastAsia="Times New Roman" w:hAnsi="Arial" w:cs="Arial"/>
          <w:sz w:val="22"/>
          <w:szCs w:val="26"/>
          <w:lang w:eastAsia="ar-SA"/>
        </w:rPr>
        <w:t>purchasing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department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budgets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</w:p>
    <w:p w:rsidR="00276B06" w:rsidRPr="00276B06" w:rsidRDefault="00276B06" w:rsidP="00A95F65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276B06">
        <w:rPr>
          <w:rFonts w:ascii="Arial" w:eastAsia="Times New Roman" w:hAnsi="Arial" w:cs="Arial"/>
          <w:sz w:val="22"/>
          <w:szCs w:val="26"/>
          <w:lang w:eastAsia="ar-SA"/>
        </w:rPr>
        <w:t>Analyze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market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and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delivery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systems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in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order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to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assess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present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and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future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material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availability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</w:p>
    <w:p w:rsidR="00F92FD6" w:rsidRPr="001E1E2B" w:rsidRDefault="00D97146" w:rsidP="00A95F65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6"/>
          <w:lang w:eastAsia="ar-SA"/>
        </w:rPr>
      </w:pPr>
      <w:r w:rsidRPr="001E1E2B">
        <w:rPr>
          <w:rFonts w:ascii="Arial" w:eastAsia="Times New Roman" w:hAnsi="Arial" w:cs="Arial"/>
          <w:sz w:val="22"/>
          <w:szCs w:val="26"/>
          <w:lang w:eastAsia="ar-SA"/>
        </w:rPr>
        <w:t xml:space="preserve">Assisting in the Clearance of the </w:t>
      </w:r>
      <w:r w:rsidR="00085739" w:rsidRPr="001E1E2B">
        <w:rPr>
          <w:rFonts w:ascii="Arial" w:eastAsia="Times New Roman" w:hAnsi="Arial" w:cs="Arial"/>
          <w:sz w:val="22"/>
          <w:szCs w:val="26"/>
          <w:lang w:eastAsia="ar-SA"/>
        </w:rPr>
        <w:t>Consignments.</w:t>
      </w:r>
    </w:p>
    <w:p w:rsidR="001E1E2B" w:rsidRPr="00E700A3" w:rsidRDefault="00E700A3" w:rsidP="003D4D61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0"/>
          <w:lang w:eastAsia="ar-SA"/>
        </w:rPr>
      </w:pPr>
      <w:r w:rsidRPr="00E700A3">
        <w:rPr>
          <w:rFonts w:ascii="Arial" w:eastAsia="Times New Roman" w:hAnsi="Arial" w:cs="Arial"/>
          <w:sz w:val="22"/>
          <w:szCs w:val="20"/>
          <w:lang w:eastAsia="ar-SA"/>
        </w:rPr>
        <w:t>Preparation of the Reports.</w:t>
      </w:r>
    </w:p>
    <w:p w:rsidR="00E700A3" w:rsidRDefault="00E700A3" w:rsidP="003D4D61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0"/>
          <w:lang w:eastAsia="ar-SA"/>
        </w:rPr>
      </w:pPr>
      <w:r w:rsidRPr="00E700A3">
        <w:rPr>
          <w:rFonts w:ascii="Arial" w:eastAsia="Times New Roman" w:hAnsi="Arial" w:cs="Arial"/>
          <w:sz w:val="22"/>
          <w:szCs w:val="20"/>
          <w:lang w:eastAsia="ar-SA"/>
        </w:rPr>
        <w:lastRenderedPageBreak/>
        <w:t>Processing of the Payments of the vendors.</w:t>
      </w:r>
    </w:p>
    <w:p w:rsidR="00276B06" w:rsidRPr="00E700A3" w:rsidRDefault="00276B06" w:rsidP="004B61D9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0"/>
          <w:lang w:eastAsia="ar-SA"/>
        </w:rPr>
      </w:pPr>
      <w:r w:rsidRPr="004B61D9">
        <w:rPr>
          <w:rFonts w:ascii="Arial" w:eastAsia="Times New Roman" w:hAnsi="Arial" w:cs="Arial"/>
          <w:sz w:val="22"/>
          <w:szCs w:val="26"/>
          <w:lang w:eastAsia="ar-SA"/>
        </w:rPr>
        <w:t>Develop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and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implement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purchasing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and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contract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management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instructions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,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policies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,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and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</w:t>
      </w:r>
      <w:r w:rsidRPr="004B61D9">
        <w:rPr>
          <w:rFonts w:ascii="Arial" w:eastAsia="Times New Roman" w:hAnsi="Arial" w:cs="Arial"/>
          <w:sz w:val="22"/>
          <w:szCs w:val="26"/>
          <w:lang w:eastAsia="ar-SA"/>
        </w:rPr>
        <w:t>procedures</w:t>
      </w: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.</w:t>
      </w:r>
    </w:p>
    <w:p w:rsidR="00D97146" w:rsidRPr="00E700A3" w:rsidRDefault="00D97146" w:rsidP="00D97146">
      <w:pPr>
        <w:jc w:val="both"/>
        <w:rPr>
          <w:rFonts w:ascii="Arial" w:eastAsia="Times New Roman" w:hAnsi="Arial" w:cs="Arial"/>
          <w:sz w:val="22"/>
          <w:szCs w:val="20"/>
          <w:lang w:eastAsia="ar-SA"/>
        </w:rPr>
      </w:pPr>
    </w:p>
    <w:p w:rsidR="000A0418" w:rsidRDefault="000A0418" w:rsidP="00FA63DA">
      <w:pPr>
        <w:pStyle w:val="WW-PlainText"/>
        <w:rPr>
          <w:rFonts w:ascii="Arial" w:eastAsia="Times New Roman" w:hAnsi="Arial" w:cs="Arial"/>
          <w:b/>
          <w:sz w:val="22"/>
          <w:szCs w:val="20"/>
          <w:lang w:eastAsia="ar-SA"/>
        </w:rPr>
      </w:pPr>
    </w:p>
    <w:p w:rsidR="00FA63DA" w:rsidRDefault="00A95F65" w:rsidP="00FA63DA">
      <w:pPr>
        <w:pStyle w:val="WW-PlainText"/>
        <w:rPr>
          <w:rFonts w:ascii="Arial" w:eastAsia="Times New Roman" w:hAnsi="Arial" w:cs="Arial"/>
          <w:b/>
          <w:bCs/>
          <w:sz w:val="22"/>
          <w:szCs w:val="20"/>
          <w:u w:val="single"/>
          <w:lang w:eastAsia="ar-SA"/>
        </w:rPr>
      </w:pPr>
      <w:r w:rsidRPr="00D97146">
        <w:rPr>
          <w:rFonts w:ascii="Arial" w:eastAsia="Times New Roman" w:hAnsi="Arial" w:cs="Arial"/>
          <w:b/>
          <w:sz w:val="22"/>
          <w:szCs w:val="20"/>
          <w:lang w:eastAsia="ar-SA"/>
        </w:rPr>
        <w:t xml:space="preserve"> </w:t>
      </w:r>
      <w:r w:rsidR="00FA63DA" w:rsidRPr="0081617E">
        <w:rPr>
          <w:rFonts w:ascii="Arial" w:hAnsi="Arial" w:cs="Arial"/>
          <w:b/>
          <w:sz w:val="22"/>
          <w:szCs w:val="26"/>
          <w:u w:val="single"/>
        </w:rPr>
        <w:t>Bajaj Allianz Life Insurance Co. Ltd.</w:t>
      </w:r>
      <w:r w:rsidR="00FA63DA" w:rsidRPr="0081617E">
        <w:rPr>
          <w:rFonts w:ascii="Arial" w:hAnsi="Arial" w:cs="Arial"/>
          <w:bCs/>
          <w:sz w:val="22"/>
          <w:szCs w:val="26"/>
          <w:u w:val="single"/>
        </w:rPr>
        <w:t xml:space="preserve">   </w:t>
      </w:r>
      <w:r w:rsidR="00FA63DA">
        <w:rPr>
          <w:rFonts w:ascii="Arial" w:hAnsi="Arial" w:cs="Arial"/>
          <w:bCs/>
          <w:sz w:val="22"/>
          <w:szCs w:val="26"/>
        </w:rPr>
        <w:t xml:space="preserve">           </w:t>
      </w:r>
      <w:r w:rsidR="00FA63DA">
        <w:rPr>
          <w:rFonts w:ascii="Arial" w:eastAsia="Times New Roman" w:hAnsi="Arial" w:cs="Arial"/>
          <w:b/>
          <w:bCs/>
          <w:sz w:val="22"/>
          <w:szCs w:val="20"/>
          <w:u w:val="single"/>
          <w:lang w:eastAsia="ar-SA"/>
        </w:rPr>
        <w:t>EXPERIENCE 7.6Years</w:t>
      </w:r>
    </w:p>
    <w:p w:rsidR="00FA63DA" w:rsidRDefault="00FA63DA" w:rsidP="00FA63DA">
      <w:pPr>
        <w:pStyle w:val="Heading5"/>
        <w:numPr>
          <w:ilvl w:val="4"/>
          <w:numId w:val="1"/>
        </w:numPr>
        <w:tabs>
          <w:tab w:val="left" w:pos="0"/>
        </w:tabs>
        <w:rPr>
          <w:rFonts w:eastAsia="Times New Roman"/>
          <w:sz w:val="20"/>
          <w:u w:val="single"/>
          <w:lang w:eastAsia="ar-SA"/>
        </w:rPr>
      </w:pPr>
    </w:p>
    <w:p w:rsidR="00FA63DA" w:rsidRDefault="00FA63DA" w:rsidP="00FA63DA">
      <w:pPr>
        <w:pStyle w:val="Heading5"/>
        <w:numPr>
          <w:ilvl w:val="4"/>
          <w:numId w:val="1"/>
        </w:numPr>
        <w:tabs>
          <w:tab w:val="left" w:pos="0"/>
        </w:tabs>
        <w:rPr>
          <w:rFonts w:eastAsia="Times New Roman"/>
          <w:sz w:val="20"/>
          <w:u w:val="single"/>
          <w:lang w:eastAsia="ar-SA"/>
        </w:rPr>
      </w:pPr>
      <w:r>
        <w:rPr>
          <w:rFonts w:eastAsia="Times New Roman"/>
          <w:sz w:val="20"/>
          <w:u w:val="single"/>
          <w:lang w:eastAsia="ar-SA"/>
        </w:rPr>
        <w:t>Regional Administration –</w:t>
      </w:r>
    </w:p>
    <w:p w:rsidR="00FA63DA" w:rsidRDefault="00FA63DA" w:rsidP="00FA63DA">
      <w:pPr>
        <w:rPr>
          <w:rFonts w:ascii="Arial" w:eastAsia="Times New Roman" w:hAnsi="Arial" w:cs="Arial"/>
          <w:b/>
          <w:sz w:val="10"/>
          <w:szCs w:val="20"/>
          <w:u w:val="single"/>
          <w:lang w:eastAsia="ar-SA"/>
        </w:rPr>
      </w:pP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Roles and Responsibilities: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A63DA" w:rsidRPr="006E3622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Pr="006E362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Administrative Responsibility:-</w:t>
      </w:r>
    </w:p>
    <w:p w:rsidR="00FA63DA" w:rsidRPr="006E3622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To ensure proper control and smooth functioning of over all 72 branches in respects of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Corporate services and Admin Procedures as per compliances regulations.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(Overall controlling for 72 Branches in Chhattisgarh,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Vidharb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and Maharashtra.)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Monitoring Over all Office Management &amp; Administration.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Visiting of the Branches.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Vendor Management.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Over all tie-ups with the vendors, Hotels etc.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840B9">
        <w:rPr>
          <w:rFonts w:ascii="Arial" w:eastAsia="Times New Roman" w:hAnsi="Arial" w:cs="Arial"/>
          <w:sz w:val="20"/>
          <w:szCs w:val="20"/>
          <w:lang w:eastAsia="ar-SA"/>
        </w:rPr>
        <w:t>Tie- ups related to - Securities, Housek</w:t>
      </w:r>
      <w:r>
        <w:rPr>
          <w:rFonts w:ascii="Arial" w:eastAsia="Times New Roman" w:hAnsi="Arial" w:cs="Arial"/>
          <w:sz w:val="20"/>
          <w:szCs w:val="20"/>
          <w:lang w:eastAsia="ar-SA"/>
        </w:rPr>
        <w:t>eeping, Ac vendors, Interior Vendor, DG set Vendors etc.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Ensuring maintenance of service Level.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Lease Agreements.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Agreements’ with External Vendors.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Working Towards Improvements and cost Control Measures.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Ensurement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of the TAT.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Statutory Compliances.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Auditing of the Branches.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Establishment of the new offices at new location.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Interior of new office &amp; renovation of the existing offices.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Shop &amp; Establishment Act.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Gratuity Act &amp; Rules</w:t>
      </w:r>
    </w:p>
    <w:p w:rsidR="00FA63DA" w:rsidRPr="007840B9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840B9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Setting up of new satellites</w:t>
      </w:r>
      <w:r w:rsidRPr="007840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-- Including drawing up of lease agreement, operation of new standalone bank account, and </w:t>
      </w:r>
      <w:proofErr w:type="spellStart"/>
      <w:r w:rsidRPr="007840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liasoning</w:t>
      </w:r>
      <w:proofErr w:type="spellEnd"/>
      <w:r w:rsidRPr="007840B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with banking officials for it.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FA63DA" w:rsidRPr="006E3622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b/>
          <w:sz w:val="44"/>
          <w:szCs w:val="20"/>
          <w:lang w:eastAsia="ar-SA"/>
        </w:rPr>
        <w:t xml:space="preserve"> </w:t>
      </w:r>
      <w:r w:rsidRPr="006E3622">
        <w:rPr>
          <w:rFonts w:ascii="Arial" w:eastAsia="Times New Roman" w:hAnsi="Arial" w:cs="Arial"/>
          <w:sz w:val="22"/>
          <w:szCs w:val="22"/>
          <w:u w:val="single"/>
          <w:lang w:eastAsia="ar-SA"/>
        </w:rPr>
        <w:t>D</w:t>
      </w:r>
      <w:r w:rsidRPr="006E362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ivisional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Accounts and </w:t>
      </w:r>
      <w:r w:rsidRPr="006E3622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Operational Responsibilities: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-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FA63DA" w:rsidRDefault="00FA63DA" w:rsidP="00FA63DA">
      <w:pPr>
        <w:tabs>
          <w:tab w:val="left" w:pos="3600"/>
        </w:tabs>
        <w:ind w:left="7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- Managing a team of five members for the back office processing &amp; Policy servicing.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- Monitoring the branch MIS 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- Underwriting &amp; issuance of Policy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- Customer &amp; Marketing Support 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- Co – Ordination with sales Managers for completion of cases, follow-up for requirements              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</w:t>
      </w:r>
      <w:proofErr w:type="gramStart"/>
      <w:r>
        <w:rPr>
          <w:rFonts w:ascii="Arial" w:eastAsia="Times New Roman" w:hAnsi="Arial" w:cs="Arial"/>
          <w:sz w:val="20"/>
          <w:szCs w:val="20"/>
          <w:lang w:eastAsia="ar-SA"/>
        </w:rPr>
        <w:t>- Monitoring Over Renewals</w:t>
      </w:r>
      <w:proofErr w:type="gram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verticals   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 xml:space="preserve">   </w:t>
      </w:r>
    </w:p>
    <w:p w:rsidR="00FA63DA" w:rsidRDefault="00FA63DA" w:rsidP="00FA63DA">
      <w:pPr>
        <w:tabs>
          <w:tab w:val="left" w:pos="3600"/>
        </w:tabs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            - 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Conducting Audit every Three months &amp; compliances thereof.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Monitoring Bank Reconciliation/ Standalone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reco</w:t>
      </w:r>
      <w:proofErr w:type="spellEnd"/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All types of Expenses &amp; Reimbursement.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Accounting Entries in Opus / Preparation of payouts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Heading the underwriting section, including prepar</w:t>
      </w:r>
      <w:r>
        <w:rPr>
          <w:color w:val="000000"/>
        </w:rPr>
        <w:t>ation and dispatched of policy bonds.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color w:val="000000"/>
        </w:rPr>
      </w:pPr>
      <w:r>
        <w:rPr>
          <w:color w:val="000000"/>
        </w:rPr>
        <w:t>Handling queries related to Death Claims.</w:t>
      </w:r>
    </w:p>
    <w:p w:rsidR="00FA63DA" w:rsidRDefault="00FA63DA" w:rsidP="00FA63DA">
      <w:pPr>
        <w:tabs>
          <w:tab w:val="left" w:pos="5760"/>
          <w:tab w:val="left" w:pos="10440"/>
        </w:tabs>
        <w:rPr>
          <w:color w:val="000000"/>
        </w:rPr>
      </w:pP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color w:val="000000"/>
        </w:rPr>
      </w:pPr>
      <w:r>
        <w:rPr>
          <w:color w:val="000000"/>
        </w:rPr>
        <w:t xml:space="preserve">Cash Management including cash collection for fresh / recurring premium and payments, </w:t>
      </w:r>
    </w:p>
    <w:p w:rsidR="00FA63DA" w:rsidRDefault="00FA63DA" w:rsidP="00FA63DA">
      <w:pPr>
        <w:pStyle w:val="ListParagraph"/>
        <w:rPr>
          <w:color w:val="000000"/>
        </w:rPr>
      </w:pP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color w:val="000000"/>
        </w:rPr>
      </w:pPr>
      <w:r>
        <w:rPr>
          <w:color w:val="000000"/>
        </w:rPr>
        <w:t>Petty cash Book.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Preparation of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Cheques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&amp; Banking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Bank Reconciliation/ Standalone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reco</w:t>
      </w:r>
      <w:proofErr w:type="spellEnd"/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Maintaining TAT (Turnaround Time)</w:t>
      </w:r>
    </w:p>
    <w:p w:rsidR="00FA63DA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Preparation of Company’s MIS and Daily Reports </w:t>
      </w:r>
    </w:p>
    <w:p w:rsidR="00FA63DA" w:rsidRPr="0043773F" w:rsidRDefault="00FA63DA" w:rsidP="00FA63DA">
      <w:pPr>
        <w:numPr>
          <w:ilvl w:val="0"/>
          <w:numId w:val="3"/>
        </w:numPr>
        <w:tabs>
          <w:tab w:val="left" w:pos="720"/>
          <w:tab w:val="left" w:pos="5760"/>
          <w:tab w:val="left" w:pos="10440"/>
        </w:tabs>
        <w:ind w:left="720" w:hanging="360"/>
        <w:rPr>
          <w:rFonts w:ascii="Arial" w:hAnsi="Arial" w:cs="Arial"/>
          <w:b/>
          <w:sz w:val="22"/>
          <w:szCs w:val="26"/>
        </w:rPr>
      </w:pPr>
      <w:r w:rsidRPr="00E746F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Handling Petty Cash, Cashier Entry, Daily Cash Balance &amp; Daily Cash Register</w:t>
      </w:r>
      <w:r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:rsidR="00FA63DA" w:rsidRPr="00E746FB" w:rsidRDefault="00FA63DA" w:rsidP="00FA63DA">
      <w:pPr>
        <w:tabs>
          <w:tab w:val="left" w:pos="720"/>
          <w:tab w:val="left" w:pos="5760"/>
          <w:tab w:val="left" w:pos="10440"/>
        </w:tabs>
        <w:ind w:left="720"/>
        <w:rPr>
          <w:rFonts w:ascii="Arial" w:hAnsi="Arial" w:cs="Arial"/>
          <w:b/>
          <w:sz w:val="22"/>
          <w:szCs w:val="26"/>
        </w:rPr>
      </w:pPr>
    </w:p>
    <w:p w:rsidR="006B6310" w:rsidRPr="00D97146" w:rsidRDefault="002C0BF5" w:rsidP="00D97146">
      <w:pPr>
        <w:jc w:val="both"/>
        <w:rPr>
          <w:rFonts w:ascii="Arial" w:eastAsia="Times New Roman" w:hAnsi="Arial" w:cs="Arial"/>
          <w:b/>
          <w:sz w:val="22"/>
          <w:szCs w:val="20"/>
          <w:lang w:eastAsia="ar-SA"/>
        </w:rPr>
      </w:pPr>
      <w:r w:rsidRPr="00D97146">
        <w:rPr>
          <w:rFonts w:ascii="Arial" w:eastAsia="Times New Roman" w:hAnsi="Arial" w:cs="Arial"/>
          <w:b/>
          <w:sz w:val="22"/>
          <w:szCs w:val="20"/>
          <w:lang w:eastAsia="ar-SA"/>
        </w:rPr>
        <w:tab/>
      </w:r>
    </w:p>
    <w:p w:rsidR="006B6310" w:rsidRDefault="006B6310">
      <w:pPr>
        <w:pStyle w:val="WW-PlainText"/>
        <w:rPr>
          <w:rFonts w:ascii="Arial" w:eastAsia="Times New Roman" w:hAnsi="Arial" w:cs="Arial"/>
          <w:b/>
          <w:sz w:val="22"/>
          <w:szCs w:val="26"/>
          <w:lang w:eastAsia="ar-SA"/>
        </w:rPr>
      </w:pPr>
    </w:p>
    <w:p w:rsidR="00EB14DC" w:rsidRDefault="00630DD3" w:rsidP="00EB14DC">
      <w:pP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  <w:proofErr w:type="spellStart"/>
      <w:r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>Krishak</w:t>
      </w:r>
      <w:proofErr w:type="spellEnd"/>
      <w:r w:rsidR="007A5A07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</w:t>
      </w:r>
      <w:r w:rsidR="00E6218E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Business </w:t>
      </w:r>
      <w:r w:rsidR="004A5DA8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>Consortium</w:t>
      </w:r>
      <w:r w:rsidR="004A5DA8" w:rsidRPr="00A564B3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</w:t>
      </w:r>
      <w:proofErr w:type="gramStart"/>
      <w:r w:rsidR="004A5DA8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>(</w:t>
      </w:r>
      <w:r w:rsidR="00D36113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P</w:t>
      </w:r>
      <w:proofErr w:type="gramEnd"/>
      <w:r w:rsidR="00D36113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) </w:t>
      </w:r>
      <w:r w:rsidR="00A564B3" w:rsidRPr="00A564B3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Ltd  </w:t>
      </w:r>
      <w:r w:rsidR="00D50A01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( </w:t>
      </w:r>
      <w:proofErr w:type="spellStart"/>
      <w:r w:rsidR="00D50A01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>Chattishgarh</w:t>
      </w:r>
      <w:proofErr w:type="spellEnd"/>
      <w:r w:rsidR="003D4D87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>)</w:t>
      </w:r>
      <w:r w:rsidR="00B67F28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- (</w:t>
      </w:r>
      <w:r w:rsidR="00E839B7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>Division –</w:t>
      </w:r>
      <w:r w:rsidR="004A5DA8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Operation &amp;</w:t>
      </w:r>
      <w:r w:rsidR="00E839B7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Business development -</w:t>
      </w:r>
      <w:r w:rsidR="00D36113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</w:t>
      </w:r>
      <w:r w:rsidR="00E839B7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>Manager )</w:t>
      </w:r>
      <w:r w:rsidR="00EB14DC"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  <w:t xml:space="preserve">                    </w:t>
      </w:r>
      <w:r w:rsidR="00EB14DC"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  <w:t>EXPERIENCE 2.6 Years</w:t>
      </w:r>
    </w:p>
    <w:p w:rsidR="00EB14DC" w:rsidRDefault="00EB14DC" w:rsidP="00EB14DC">
      <w:pPr>
        <w:rPr>
          <w:rFonts w:ascii="Arial" w:eastAsia="Times New Roman" w:hAnsi="Arial" w:cs="Arial"/>
          <w:b/>
          <w:sz w:val="22"/>
          <w:szCs w:val="20"/>
          <w:u w:val="single"/>
          <w:lang w:eastAsia="ar-SA"/>
        </w:rPr>
      </w:pPr>
    </w:p>
    <w:p w:rsidR="00A564B3" w:rsidRDefault="00A564B3">
      <w:pPr>
        <w:pStyle w:val="WW-PlainText"/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</w:pPr>
    </w:p>
    <w:p w:rsidR="009D047F" w:rsidRDefault="009D047F">
      <w:pPr>
        <w:pStyle w:val="WW-PlainText"/>
        <w:rPr>
          <w:rFonts w:ascii="Arial" w:eastAsia="Times New Roman" w:hAnsi="Arial" w:cs="Arial"/>
          <w:b/>
          <w:sz w:val="22"/>
          <w:szCs w:val="26"/>
          <w:u w:val="single"/>
          <w:lang w:eastAsia="ar-SA"/>
        </w:rPr>
      </w:pPr>
    </w:p>
    <w:p w:rsidR="002C0BF5" w:rsidRPr="00E959E5" w:rsidRDefault="002C0BF5" w:rsidP="00DA30F1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Overall</w:t>
      </w:r>
      <w:r w:rsidR="00E839B7" w:rsidRPr="00E724A1">
        <w:rPr>
          <w:rFonts w:ascii="Arial" w:eastAsia="Times New Roman" w:hAnsi="Arial" w:cs="Arial"/>
          <w:sz w:val="22"/>
          <w:szCs w:val="26"/>
          <w:lang w:eastAsia="ar-SA"/>
        </w:rPr>
        <w:t xml:space="preserve"> Business </w:t>
      </w:r>
      <w:r w:rsidR="004A5DA8" w:rsidRPr="00E724A1">
        <w:rPr>
          <w:rFonts w:ascii="Arial" w:eastAsia="Times New Roman" w:hAnsi="Arial" w:cs="Arial"/>
          <w:sz w:val="22"/>
          <w:szCs w:val="26"/>
          <w:lang w:eastAsia="ar-SA"/>
        </w:rPr>
        <w:t>development &amp;</w:t>
      </w:r>
      <w:r w:rsidR="003D4D87" w:rsidRPr="00E724A1">
        <w:rPr>
          <w:rFonts w:ascii="Arial" w:eastAsia="Times New Roman" w:hAnsi="Arial" w:cs="Arial"/>
          <w:sz w:val="22"/>
          <w:szCs w:val="26"/>
          <w:lang w:eastAsia="ar-SA"/>
        </w:rPr>
        <w:t xml:space="preserve"> financial</w:t>
      </w:r>
      <w:r w:rsidRPr="00E724A1">
        <w:rPr>
          <w:rFonts w:ascii="Arial" w:eastAsia="Times New Roman" w:hAnsi="Arial" w:cs="Arial"/>
          <w:sz w:val="22"/>
          <w:szCs w:val="26"/>
          <w:lang w:eastAsia="ar-SA"/>
        </w:rPr>
        <w:t xml:space="preserve"> responsibility of Chhattisgarh Region.</w:t>
      </w:r>
    </w:p>
    <w:p w:rsidR="00E959E5" w:rsidRPr="00E959E5" w:rsidRDefault="00E959E5" w:rsidP="00DA30F1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A</w:t>
      </w:r>
      <w:r>
        <w:rPr>
          <w:rFonts w:ascii="Arial" w:eastAsia="Times New Roman" w:hAnsi="Arial" w:cs="Arial"/>
          <w:sz w:val="22"/>
          <w:szCs w:val="26"/>
          <w:lang w:eastAsia="ar-SA"/>
        </w:rPr>
        <w:t>ssisting Directly to MD.</w:t>
      </w:r>
    </w:p>
    <w:p w:rsidR="00E464DD" w:rsidRPr="0014665C" w:rsidRDefault="00990197" w:rsidP="00E464DD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E464DD">
        <w:rPr>
          <w:rFonts w:ascii="Arial" w:eastAsia="Times New Roman" w:hAnsi="Arial" w:cs="Arial"/>
          <w:sz w:val="22"/>
          <w:szCs w:val="26"/>
          <w:lang w:eastAsia="ar-SA"/>
        </w:rPr>
        <w:t xml:space="preserve">Management &amp; Business responsibility of Financial Products of the </w:t>
      </w:r>
      <w:r w:rsidR="009D6CE8" w:rsidRPr="00E464DD">
        <w:rPr>
          <w:rFonts w:ascii="Arial" w:eastAsia="Times New Roman" w:hAnsi="Arial" w:cs="Arial"/>
          <w:sz w:val="22"/>
          <w:szCs w:val="26"/>
          <w:lang w:eastAsia="ar-SA"/>
        </w:rPr>
        <w:t>company.</w:t>
      </w:r>
    </w:p>
    <w:p w:rsidR="0014665C" w:rsidRPr="00E464DD" w:rsidRDefault="0014665C" w:rsidP="00E464DD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>
        <w:rPr>
          <w:rFonts w:ascii="Arial" w:eastAsia="Times New Roman" w:hAnsi="Arial" w:cs="Arial"/>
          <w:sz w:val="22"/>
          <w:szCs w:val="26"/>
          <w:lang w:eastAsia="ar-SA"/>
        </w:rPr>
        <w:t xml:space="preserve">Client Relationship </w:t>
      </w:r>
      <w:r w:rsidR="00261E00">
        <w:rPr>
          <w:rFonts w:ascii="Arial" w:eastAsia="Times New Roman" w:hAnsi="Arial" w:cs="Arial"/>
          <w:sz w:val="22"/>
          <w:szCs w:val="26"/>
          <w:lang w:eastAsia="ar-SA"/>
        </w:rPr>
        <w:t>Management.</w:t>
      </w:r>
    </w:p>
    <w:p w:rsidR="00621AA7" w:rsidRPr="00E724A1" w:rsidRDefault="00B47ACA" w:rsidP="00621AA7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0"/>
          <w:szCs w:val="20"/>
          <w:lang w:eastAsia="ar-SA"/>
        </w:rPr>
      </w:pPr>
      <w:r w:rsidRPr="00E724A1">
        <w:rPr>
          <w:rFonts w:ascii="Arial" w:hAnsi="Arial" w:cs="Arial"/>
          <w:color w:val="333338"/>
          <w:sz w:val="20"/>
          <w:szCs w:val="20"/>
          <w:shd w:val="clear" w:color="auto" w:fill="FDFDFD"/>
        </w:rPr>
        <w:t>Build a good customer base in order to explore opportunities to cross-sell &amp; up-sell, Obtain referral to further prospects where appropriate.</w:t>
      </w:r>
    </w:p>
    <w:p w:rsidR="00621AA7" w:rsidRPr="00E724A1" w:rsidRDefault="00621AA7" w:rsidP="00621AA7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24A1">
        <w:rPr>
          <w:rFonts w:ascii="Arial" w:eastAsia="Times New Roman" w:hAnsi="Arial" w:cs="Arial"/>
          <w:sz w:val="20"/>
          <w:szCs w:val="20"/>
          <w:lang w:eastAsia="ar-SA"/>
        </w:rPr>
        <w:t>Managing a team of sixteen members for the Front end and marketing.</w:t>
      </w:r>
    </w:p>
    <w:p w:rsidR="00B47ACA" w:rsidRPr="00E724A1" w:rsidRDefault="00B47ACA" w:rsidP="00621AA7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724A1">
        <w:rPr>
          <w:rFonts w:ascii="Arial" w:eastAsia="Times New Roman" w:hAnsi="Arial" w:cs="Arial"/>
          <w:sz w:val="20"/>
          <w:szCs w:val="20"/>
          <w:lang w:eastAsia="ar-SA"/>
        </w:rPr>
        <w:t>Recruitments of Channel Partner at various Districts of Chhattisgarh state.</w:t>
      </w:r>
    </w:p>
    <w:p w:rsidR="00E724A1" w:rsidRPr="00E464DD" w:rsidRDefault="004D5224" w:rsidP="00E724A1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E464DD">
        <w:rPr>
          <w:rFonts w:ascii="Arial" w:eastAsia="Times New Roman" w:hAnsi="Arial" w:cs="Arial"/>
          <w:sz w:val="20"/>
          <w:szCs w:val="20"/>
          <w:lang w:eastAsia="ar-SA"/>
        </w:rPr>
        <w:t xml:space="preserve">Visiting of the </w:t>
      </w:r>
      <w:r w:rsidR="006C1E95">
        <w:rPr>
          <w:rFonts w:ascii="Arial" w:eastAsia="Times New Roman" w:hAnsi="Arial" w:cs="Arial"/>
          <w:sz w:val="20"/>
          <w:szCs w:val="20"/>
          <w:lang w:eastAsia="ar-SA"/>
        </w:rPr>
        <w:t xml:space="preserve">Branches and meetings with the clients </w:t>
      </w:r>
      <w:r w:rsidR="00E9068A">
        <w:rPr>
          <w:rFonts w:ascii="Arial" w:eastAsia="Times New Roman" w:hAnsi="Arial" w:cs="Arial"/>
          <w:sz w:val="20"/>
          <w:szCs w:val="20"/>
          <w:lang w:eastAsia="ar-SA"/>
        </w:rPr>
        <w:t>there</w:t>
      </w:r>
      <w:r w:rsidR="006C1E95">
        <w:rPr>
          <w:rFonts w:ascii="Arial" w:eastAsia="Times New Roman" w:hAnsi="Arial" w:cs="Arial"/>
          <w:sz w:val="20"/>
          <w:szCs w:val="20"/>
          <w:lang w:eastAsia="ar-SA"/>
        </w:rPr>
        <w:t xml:space="preserve"> for the closers of the </w:t>
      </w:r>
      <w:r w:rsidR="00E9068A">
        <w:rPr>
          <w:rFonts w:ascii="Arial" w:eastAsia="Times New Roman" w:hAnsi="Arial" w:cs="Arial"/>
          <w:sz w:val="20"/>
          <w:szCs w:val="20"/>
          <w:lang w:eastAsia="ar-SA"/>
        </w:rPr>
        <w:t>business.</w:t>
      </w:r>
    </w:p>
    <w:p w:rsidR="00E724A1" w:rsidRPr="00E464DD" w:rsidRDefault="00643A2A" w:rsidP="00DA30F1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464DD">
        <w:rPr>
          <w:rFonts w:ascii="Arial" w:hAnsi="Arial" w:cs="Arial"/>
          <w:color w:val="333338"/>
          <w:sz w:val="20"/>
          <w:szCs w:val="20"/>
        </w:rPr>
        <w:t xml:space="preserve">Accept leads generated from in-branch lead generators as well as warm leads provided by the Company from the database as well as generate own leads. Make appointments, explore the </w:t>
      </w:r>
      <w:r w:rsidR="00E9068A" w:rsidRPr="00E464DD">
        <w:rPr>
          <w:rFonts w:ascii="Arial" w:hAnsi="Arial" w:cs="Arial"/>
          <w:color w:val="333338"/>
          <w:sz w:val="20"/>
          <w:szCs w:val="20"/>
        </w:rPr>
        <w:t>customer’s</w:t>
      </w:r>
      <w:r w:rsidRPr="00E464DD">
        <w:rPr>
          <w:rFonts w:ascii="Arial" w:hAnsi="Arial" w:cs="Arial"/>
          <w:color w:val="333338"/>
          <w:sz w:val="20"/>
          <w:szCs w:val="20"/>
        </w:rPr>
        <w:t xml:space="preserve"> financial needs in related investment and insurance needs areas, select appropriate product to meet these needs from the </w:t>
      </w:r>
      <w:r w:rsidR="000961DE" w:rsidRPr="00E464DD">
        <w:rPr>
          <w:rFonts w:ascii="Arial" w:hAnsi="Arial" w:cs="Arial"/>
          <w:color w:val="333338"/>
          <w:sz w:val="20"/>
          <w:szCs w:val="20"/>
        </w:rPr>
        <w:t>company’s</w:t>
      </w:r>
      <w:r w:rsidRPr="00E464DD">
        <w:rPr>
          <w:rFonts w:ascii="Arial" w:hAnsi="Arial" w:cs="Arial"/>
          <w:color w:val="333338"/>
          <w:sz w:val="20"/>
          <w:szCs w:val="20"/>
        </w:rPr>
        <w:t xml:space="preserve"> product range, gain customer agreement to purchase, accurately complete sales documentation</w:t>
      </w:r>
      <w:r w:rsidR="00595D13" w:rsidRPr="00E464DD">
        <w:rPr>
          <w:rFonts w:ascii="Arial" w:hAnsi="Arial" w:cs="Arial"/>
          <w:color w:val="333338"/>
          <w:sz w:val="20"/>
          <w:szCs w:val="20"/>
        </w:rPr>
        <w:t>.</w:t>
      </w:r>
    </w:p>
    <w:p w:rsidR="00595D13" w:rsidRPr="00E724A1" w:rsidRDefault="00595D13" w:rsidP="00595D13">
      <w:pPr>
        <w:pStyle w:val="ListParagraph"/>
        <w:numPr>
          <w:ilvl w:val="0"/>
          <w:numId w:val="18"/>
        </w:numPr>
        <w:rPr>
          <w:rFonts w:ascii="Arial" w:hAnsi="Arial" w:cs="Arial"/>
          <w:color w:val="333338"/>
          <w:shd w:val="clear" w:color="auto" w:fill="FDFDFD"/>
        </w:rPr>
      </w:pPr>
      <w:r w:rsidRPr="00E724A1">
        <w:rPr>
          <w:rFonts w:ascii="Arial" w:hAnsi="Arial" w:cs="Arial"/>
          <w:color w:val="333338"/>
          <w:sz w:val="20"/>
          <w:szCs w:val="20"/>
          <w:shd w:val="clear" w:color="auto" w:fill="FDFDFD"/>
        </w:rPr>
        <w:t>Cascade the incentive programs &amp; ensure complete success in implementation of the same. Sales completion process: Responsible for sales completion by facilitating</w:t>
      </w:r>
      <w:r w:rsidRPr="00E724A1">
        <w:rPr>
          <w:rFonts w:ascii="Arial" w:hAnsi="Arial" w:cs="Arial"/>
          <w:color w:val="333338"/>
          <w:shd w:val="clear" w:color="auto" w:fill="FDFDFD"/>
        </w:rPr>
        <w:t xml:space="preserve"> completion of prompt </w:t>
      </w:r>
      <w:r w:rsidRPr="00E724A1">
        <w:rPr>
          <w:rFonts w:ascii="Arial" w:hAnsi="Arial" w:cs="Arial"/>
          <w:color w:val="333338"/>
          <w:sz w:val="20"/>
          <w:szCs w:val="20"/>
          <w:shd w:val="clear" w:color="auto" w:fill="FDFDFD"/>
        </w:rPr>
        <w:t>document, New markets/segments: Explore opportunities to develop new markets/ segments in line with company sales strategy from time to time.</w:t>
      </w:r>
    </w:p>
    <w:p w:rsidR="00595D13" w:rsidRPr="00E724A1" w:rsidRDefault="006A3294" w:rsidP="00DA30F1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Over all responsibilities for the sales of the Company Products in relation to  --</w:t>
      </w:r>
    </w:p>
    <w:p w:rsidR="006A3294" w:rsidRPr="00E724A1" w:rsidRDefault="006A3294" w:rsidP="006A3294">
      <w:pPr>
        <w:pStyle w:val="WW-PlainText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Project Finance</w:t>
      </w:r>
    </w:p>
    <w:p w:rsidR="006A3294" w:rsidRPr="00E724A1" w:rsidRDefault="006A3294" w:rsidP="006A3294">
      <w:pPr>
        <w:pStyle w:val="WW-PlainText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Term Loan</w:t>
      </w:r>
    </w:p>
    <w:p w:rsidR="006A3294" w:rsidRPr="00E724A1" w:rsidRDefault="006A3294" w:rsidP="006A3294">
      <w:pPr>
        <w:pStyle w:val="WW-PlainText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CC Limit</w:t>
      </w:r>
    </w:p>
    <w:p w:rsidR="006A3294" w:rsidRPr="00E724A1" w:rsidRDefault="006A3294" w:rsidP="006A3294">
      <w:pPr>
        <w:pStyle w:val="WW-PlainText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Over Draft</w:t>
      </w:r>
    </w:p>
    <w:p w:rsidR="006A3294" w:rsidRPr="00E724A1" w:rsidRDefault="006A3294" w:rsidP="006A3294">
      <w:pPr>
        <w:pStyle w:val="WW-PlainText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Mortgage Loan</w:t>
      </w:r>
    </w:p>
    <w:p w:rsidR="006A3294" w:rsidRPr="00E724A1" w:rsidRDefault="006A3294" w:rsidP="006A3294">
      <w:pPr>
        <w:pStyle w:val="WW-PlainText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Housing Loans</w:t>
      </w:r>
    </w:p>
    <w:p w:rsidR="006A3294" w:rsidRPr="00E724A1" w:rsidRDefault="006A3294" w:rsidP="006A3294">
      <w:pPr>
        <w:pStyle w:val="WW-PlainText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Insurance</w:t>
      </w:r>
    </w:p>
    <w:p w:rsidR="006A3294" w:rsidRPr="00E724A1" w:rsidRDefault="006A3294" w:rsidP="006A3294">
      <w:pPr>
        <w:pStyle w:val="WW-PlainText"/>
        <w:numPr>
          <w:ilvl w:val="0"/>
          <w:numId w:val="23"/>
        </w:numPr>
        <w:jc w:val="both"/>
        <w:rPr>
          <w:rFonts w:ascii="Arial" w:eastAsia="Times New Roman" w:hAnsi="Arial" w:cs="Arial"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2"/>
          <w:szCs w:val="26"/>
          <w:lang w:eastAsia="ar-SA"/>
        </w:rPr>
        <w:t>Other Loans</w:t>
      </w:r>
    </w:p>
    <w:p w:rsidR="004D5224" w:rsidRPr="00E724A1" w:rsidRDefault="004D5224" w:rsidP="00DA30F1">
      <w:pPr>
        <w:pStyle w:val="WW-PlainText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E724A1">
        <w:rPr>
          <w:rFonts w:ascii="Arial" w:eastAsia="Times New Roman" w:hAnsi="Arial" w:cs="Arial"/>
          <w:sz w:val="20"/>
          <w:szCs w:val="20"/>
          <w:lang w:eastAsia="ar-SA"/>
        </w:rPr>
        <w:t>Ensuring the Maintenance of the Service level.</w:t>
      </w:r>
    </w:p>
    <w:p w:rsidR="00F71632" w:rsidRPr="00E724A1" w:rsidRDefault="00F71632" w:rsidP="00F71632">
      <w:pPr>
        <w:pStyle w:val="WW-PlainText"/>
        <w:ind w:left="720"/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</w:p>
    <w:p w:rsidR="00F71632" w:rsidRPr="00E724A1" w:rsidRDefault="00F71632" w:rsidP="00F71632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E724A1">
        <w:rPr>
          <w:rFonts w:ascii="Arial" w:hAnsi="Arial" w:cs="Arial"/>
          <w:color w:val="333338"/>
          <w:sz w:val="20"/>
          <w:szCs w:val="20"/>
          <w:shd w:val="clear" w:color="auto" w:fill="FDFDFD"/>
        </w:rPr>
        <w:t>Build long term relationship with the bank staff &amp; clients by responding appropriately to all bank/client queries either directly received or forwarded by the service company.</w:t>
      </w:r>
      <w:r w:rsidRPr="00E724A1">
        <w:rPr>
          <w:rFonts w:ascii="Arial" w:hAnsi="Arial" w:cs="Arial"/>
          <w:color w:val="333338"/>
          <w:sz w:val="20"/>
          <w:szCs w:val="20"/>
        </w:rPr>
        <w:br/>
      </w:r>
      <w:r w:rsidRPr="00E724A1">
        <w:rPr>
          <w:rFonts w:ascii="Arial" w:hAnsi="Arial" w:cs="Arial"/>
          <w:color w:val="333338"/>
          <w:sz w:val="20"/>
          <w:szCs w:val="20"/>
          <w:shd w:val="clear" w:color="auto" w:fill="FDFDFD"/>
        </w:rPr>
        <w:t>Know all the branch managers, relationship managers &amp; employees of all assigned branches on a personal level.</w:t>
      </w:r>
    </w:p>
    <w:p w:rsidR="00F71632" w:rsidRPr="00E724A1" w:rsidRDefault="00F71632" w:rsidP="00F71632">
      <w:pPr>
        <w:pStyle w:val="ListParagraph"/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</w:p>
    <w:p w:rsidR="00F71632" w:rsidRPr="00E724A1" w:rsidRDefault="00F71632" w:rsidP="00F71632">
      <w:pPr>
        <w:pStyle w:val="ListParagraph"/>
        <w:numPr>
          <w:ilvl w:val="0"/>
          <w:numId w:val="18"/>
        </w:numPr>
        <w:rPr>
          <w:rFonts w:ascii="Arial" w:hAnsi="Arial" w:cs="Arial"/>
          <w:color w:val="333338"/>
          <w:shd w:val="clear" w:color="auto" w:fill="FDFDFD"/>
        </w:rPr>
      </w:pPr>
      <w:r w:rsidRPr="00E724A1">
        <w:rPr>
          <w:rFonts w:ascii="Arial" w:hAnsi="Arial" w:cs="Arial"/>
          <w:color w:val="333338"/>
          <w:sz w:val="20"/>
          <w:szCs w:val="20"/>
          <w:shd w:val="clear" w:color="auto" w:fill="FDFDFD"/>
        </w:rPr>
        <w:t>Arrange meetings of banks branch managers &amp; staff with existing clients at least once a year, acknowledging birthdays &amp; anniversaries to review their financial circumstances &amp; life insurance needs as well as to obtain referrals to further prospects.</w:t>
      </w:r>
    </w:p>
    <w:p w:rsidR="00F71632" w:rsidRPr="00E724A1" w:rsidRDefault="00F71632" w:rsidP="00F71632">
      <w:pPr>
        <w:pStyle w:val="ListParagraph"/>
        <w:rPr>
          <w:rFonts w:ascii="Arial" w:hAnsi="Arial" w:cs="Arial"/>
          <w:color w:val="333338"/>
          <w:shd w:val="clear" w:color="auto" w:fill="FDFDFD"/>
        </w:rPr>
      </w:pPr>
    </w:p>
    <w:p w:rsidR="003B7A7A" w:rsidRPr="00E724A1" w:rsidRDefault="00F71632" w:rsidP="00F71632">
      <w:pPr>
        <w:pStyle w:val="ListParagraph"/>
        <w:numPr>
          <w:ilvl w:val="0"/>
          <w:numId w:val="18"/>
        </w:numPr>
        <w:jc w:val="both"/>
        <w:rPr>
          <w:rFonts w:ascii="Arial" w:eastAsia="Times New Roman" w:hAnsi="Arial" w:cs="Arial"/>
          <w:b/>
          <w:sz w:val="22"/>
          <w:szCs w:val="26"/>
          <w:lang w:eastAsia="ar-SA"/>
        </w:rPr>
      </w:pPr>
      <w:r w:rsidRPr="00E724A1">
        <w:rPr>
          <w:rFonts w:ascii="Arial" w:hAnsi="Arial" w:cs="Arial"/>
          <w:color w:val="333338"/>
          <w:sz w:val="20"/>
          <w:szCs w:val="20"/>
          <w:shd w:val="clear" w:color="auto" w:fill="FDFDFD"/>
        </w:rPr>
        <w:t xml:space="preserve">Proactively ensure performance review by submitting various sales reports as per agreed frequencies in </w:t>
      </w:r>
      <w:r w:rsidRPr="00E724A1">
        <w:rPr>
          <w:rFonts w:ascii="Arial" w:hAnsi="Arial" w:cs="Arial"/>
          <w:color w:val="333338"/>
          <w:sz w:val="20"/>
          <w:szCs w:val="20"/>
          <w:shd w:val="clear" w:color="auto" w:fill="FDFDFD"/>
        </w:rPr>
        <w:lastRenderedPageBreak/>
        <w:t>order to ensure performance targets are achieved &amp; exceeded, ensure meetings with manager to agree on targets &amp; to review performance. Use these forums to discuss issues of business development.</w:t>
      </w:r>
    </w:p>
    <w:p w:rsidR="00AD1E5E" w:rsidRPr="00E724A1" w:rsidRDefault="00AD1E5E">
      <w:pPr>
        <w:pStyle w:val="WW-PlainText"/>
        <w:rPr>
          <w:rFonts w:ascii="Arial" w:hAnsi="Arial" w:cs="Arial"/>
          <w:b/>
          <w:sz w:val="22"/>
          <w:szCs w:val="26"/>
          <w:u w:val="single"/>
        </w:rPr>
      </w:pPr>
    </w:p>
    <w:p w:rsidR="00AD1E5E" w:rsidRPr="00E724A1" w:rsidRDefault="00AD1E5E">
      <w:pPr>
        <w:pStyle w:val="WW-PlainText"/>
        <w:rPr>
          <w:rFonts w:ascii="Arial" w:hAnsi="Arial" w:cs="Arial"/>
          <w:b/>
          <w:sz w:val="22"/>
          <w:szCs w:val="26"/>
          <w:u w:val="single"/>
        </w:rPr>
      </w:pPr>
    </w:p>
    <w:p w:rsidR="00AD1E5E" w:rsidRDefault="00AD1E5E">
      <w:pPr>
        <w:pStyle w:val="WW-PlainText"/>
        <w:rPr>
          <w:rFonts w:ascii="Arial" w:hAnsi="Arial" w:cs="Arial"/>
          <w:b/>
          <w:sz w:val="22"/>
          <w:szCs w:val="26"/>
          <w:u w:val="single"/>
        </w:rPr>
      </w:pPr>
    </w:p>
    <w:p w:rsidR="001E454C" w:rsidRDefault="001E454C">
      <w:pPr>
        <w:pStyle w:val="WW-PlainText"/>
        <w:rPr>
          <w:rFonts w:ascii="Arial" w:hAnsi="Arial" w:cs="Arial"/>
          <w:b/>
          <w:sz w:val="22"/>
          <w:szCs w:val="26"/>
          <w:u w:val="single"/>
        </w:rPr>
      </w:pPr>
    </w:p>
    <w:p w:rsidR="006B6310" w:rsidRDefault="006B6310">
      <w:pPr>
        <w:pStyle w:val="WW-PlainText"/>
        <w:rPr>
          <w:rFonts w:ascii="Arial" w:eastAsia="Times New Roman" w:hAnsi="Arial" w:cs="Arial"/>
          <w:b/>
          <w:bCs/>
          <w:sz w:val="22"/>
          <w:szCs w:val="20"/>
          <w:u w:val="single"/>
          <w:lang w:eastAsia="ar-SA"/>
        </w:rPr>
      </w:pPr>
      <w:r>
        <w:rPr>
          <w:rFonts w:ascii="Arial" w:hAnsi="Arial" w:cs="Arial"/>
          <w:b/>
          <w:sz w:val="22"/>
          <w:szCs w:val="26"/>
        </w:rPr>
        <w:t xml:space="preserve">ABN AMBRO </w:t>
      </w:r>
      <w:r w:rsidR="00E20E9C">
        <w:rPr>
          <w:rFonts w:ascii="Arial" w:hAnsi="Arial" w:cs="Arial"/>
          <w:b/>
          <w:sz w:val="22"/>
          <w:szCs w:val="26"/>
        </w:rPr>
        <w:t>BANK &amp;</w:t>
      </w:r>
      <w:r w:rsidR="00636D93">
        <w:rPr>
          <w:rFonts w:ascii="Arial" w:hAnsi="Arial" w:cs="Arial"/>
          <w:b/>
          <w:sz w:val="22"/>
          <w:szCs w:val="26"/>
        </w:rPr>
        <w:t xml:space="preserve"> HDFC </w:t>
      </w:r>
      <w:r w:rsidR="00922324">
        <w:rPr>
          <w:rFonts w:ascii="Arial" w:hAnsi="Arial" w:cs="Arial"/>
          <w:b/>
          <w:sz w:val="22"/>
          <w:szCs w:val="26"/>
        </w:rPr>
        <w:t>BANK Loans</w:t>
      </w:r>
      <w:r>
        <w:rPr>
          <w:rFonts w:ascii="Arial" w:hAnsi="Arial" w:cs="Arial"/>
          <w:bCs/>
          <w:sz w:val="22"/>
          <w:szCs w:val="26"/>
        </w:rPr>
        <w:t xml:space="preserve">       </w:t>
      </w:r>
      <w:r w:rsidR="00FD3267">
        <w:rPr>
          <w:rFonts w:ascii="Arial" w:eastAsia="Times New Roman" w:hAnsi="Arial" w:cs="Arial"/>
          <w:b/>
          <w:bCs/>
          <w:sz w:val="22"/>
          <w:szCs w:val="20"/>
          <w:u w:val="single"/>
          <w:lang w:eastAsia="ar-SA"/>
        </w:rPr>
        <w:t xml:space="preserve">EXPERIENCE 1 years </w:t>
      </w:r>
    </w:p>
    <w:p w:rsidR="004E261A" w:rsidRDefault="004E261A">
      <w:pPr>
        <w:pStyle w:val="Heading5"/>
        <w:numPr>
          <w:ilvl w:val="4"/>
          <w:numId w:val="1"/>
        </w:numPr>
        <w:tabs>
          <w:tab w:val="left" w:pos="0"/>
        </w:tabs>
        <w:rPr>
          <w:rFonts w:eastAsia="Times New Roman"/>
          <w:sz w:val="20"/>
          <w:u w:val="single"/>
          <w:lang w:eastAsia="ar-SA"/>
        </w:rPr>
      </w:pPr>
    </w:p>
    <w:p w:rsidR="006B6310" w:rsidRDefault="006B6310">
      <w:pPr>
        <w:pStyle w:val="Heading5"/>
        <w:numPr>
          <w:ilvl w:val="4"/>
          <w:numId w:val="1"/>
        </w:numPr>
        <w:tabs>
          <w:tab w:val="left" w:pos="0"/>
        </w:tabs>
        <w:rPr>
          <w:rFonts w:eastAsia="Times New Roman"/>
          <w:sz w:val="20"/>
          <w:u w:val="single"/>
          <w:lang w:eastAsia="ar-SA"/>
        </w:rPr>
      </w:pPr>
      <w:proofErr w:type="spellStart"/>
      <w:r>
        <w:rPr>
          <w:rFonts w:eastAsia="Times New Roman"/>
          <w:sz w:val="20"/>
          <w:u w:val="single"/>
          <w:lang w:eastAsia="ar-SA"/>
        </w:rPr>
        <w:t>Sr.Associate</w:t>
      </w:r>
      <w:proofErr w:type="spellEnd"/>
      <w:r>
        <w:rPr>
          <w:rFonts w:eastAsia="Times New Roman"/>
          <w:sz w:val="20"/>
          <w:u w:val="single"/>
          <w:lang w:eastAsia="ar-SA"/>
        </w:rPr>
        <w:t xml:space="preserve"> (Team Leader) – Credit</w:t>
      </w:r>
      <w:r w:rsidR="009530B1">
        <w:rPr>
          <w:rFonts w:eastAsia="Times New Roman"/>
          <w:sz w:val="20"/>
          <w:u w:val="single"/>
          <w:lang w:eastAsia="ar-SA"/>
        </w:rPr>
        <w:t xml:space="preserve"> </w:t>
      </w:r>
      <w:r w:rsidR="000D53E4">
        <w:rPr>
          <w:rFonts w:eastAsia="Times New Roman"/>
          <w:sz w:val="20"/>
          <w:u w:val="single"/>
          <w:lang w:eastAsia="ar-SA"/>
        </w:rPr>
        <w:t>Analysis</w:t>
      </w:r>
      <w:r>
        <w:rPr>
          <w:rFonts w:eastAsia="Times New Roman"/>
          <w:sz w:val="20"/>
          <w:u w:val="single"/>
          <w:lang w:eastAsia="ar-SA"/>
        </w:rPr>
        <w:t xml:space="preserve"> Operations</w:t>
      </w:r>
    </w:p>
    <w:p w:rsidR="006B6310" w:rsidRDefault="006B6310">
      <w:pPr>
        <w:rPr>
          <w:rFonts w:ascii="Arial" w:eastAsia="Times New Roman" w:hAnsi="Arial" w:cs="Arial"/>
          <w:b/>
          <w:sz w:val="10"/>
          <w:szCs w:val="20"/>
          <w:u w:val="single"/>
          <w:lang w:eastAsia="ar-SA"/>
        </w:rPr>
      </w:pPr>
    </w:p>
    <w:p w:rsidR="006B6310" w:rsidRDefault="006B6310">
      <w:pPr>
        <w:tabs>
          <w:tab w:val="left" w:pos="3600"/>
        </w:tabs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6B6310" w:rsidRDefault="006B6310">
      <w:pPr>
        <w:tabs>
          <w:tab w:val="left" w:pos="3600"/>
        </w:tabs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Roles and Responsibilities:</w:t>
      </w:r>
    </w:p>
    <w:p w:rsidR="006B6310" w:rsidRDefault="006B6310">
      <w:pPr>
        <w:pStyle w:val="WW-PlainText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4564AF" w:rsidRDefault="004564AF">
      <w:pPr>
        <w:pStyle w:val="WW-PlainText"/>
        <w:numPr>
          <w:ilvl w:val="0"/>
          <w:numId w:val="4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Doing Credit Appraisals and Forming Credit Decisions and Recommendations on credit.</w:t>
      </w:r>
    </w:p>
    <w:p w:rsidR="006B6310" w:rsidRDefault="006B6310">
      <w:pPr>
        <w:pStyle w:val="WW-PlainText"/>
        <w:numPr>
          <w:ilvl w:val="0"/>
          <w:numId w:val="4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Managing a team of </w:t>
      </w:r>
      <w:r w:rsidR="00DF7973">
        <w:rPr>
          <w:rFonts w:ascii="Arial" w:eastAsia="Times New Roman" w:hAnsi="Arial" w:cs="Arial"/>
          <w:sz w:val="20"/>
          <w:szCs w:val="20"/>
          <w:lang w:eastAsia="ar-SA"/>
        </w:rPr>
        <w:t>eight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members for the back office process and credit </w:t>
      </w:r>
      <w:r w:rsidR="004564AF">
        <w:rPr>
          <w:rFonts w:ascii="Arial" w:eastAsia="Times New Roman" w:hAnsi="Arial" w:cs="Arial"/>
          <w:sz w:val="20"/>
          <w:szCs w:val="20"/>
          <w:lang w:eastAsia="ar-SA"/>
        </w:rPr>
        <w:t>analysis.</w:t>
      </w:r>
    </w:p>
    <w:p w:rsidR="003770BA" w:rsidRDefault="003770BA">
      <w:pPr>
        <w:pStyle w:val="WW-PlainText"/>
        <w:numPr>
          <w:ilvl w:val="0"/>
          <w:numId w:val="4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Mentoring new team Members and </w:t>
      </w:r>
      <w:r w:rsidR="00F65504">
        <w:rPr>
          <w:rFonts w:ascii="Arial" w:eastAsia="Times New Roman" w:hAnsi="Arial" w:cs="Arial"/>
          <w:sz w:val="20"/>
          <w:szCs w:val="20"/>
          <w:lang w:eastAsia="ar-SA"/>
        </w:rPr>
        <w:t>providing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A0F6D">
        <w:rPr>
          <w:rFonts w:ascii="Arial" w:eastAsia="Times New Roman" w:hAnsi="Arial" w:cs="Arial"/>
          <w:sz w:val="20"/>
          <w:szCs w:val="20"/>
          <w:lang w:eastAsia="ar-SA"/>
        </w:rPr>
        <w:t>gui</w:t>
      </w:r>
      <w:r w:rsidR="00F65504">
        <w:rPr>
          <w:rFonts w:ascii="Arial" w:eastAsia="Times New Roman" w:hAnsi="Arial" w:cs="Arial"/>
          <w:sz w:val="20"/>
          <w:szCs w:val="20"/>
          <w:lang w:eastAsia="ar-SA"/>
        </w:rPr>
        <w:t>dance in the credit Approval Process.</w:t>
      </w:r>
    </w:p>
    <w:p w:rsidR="0027574B" w:rsidRDefault="0027574B">
      <w:pPr>
        <w:numPr>
          <w:ilvl w:val="0"/>
          <w:numId w:val="10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Overall Scrutiny, Underwriting &amp; Reconciliation of the Loans/docs/parties/</w:t>
      </w:r>
      <w:r w:rsidR="00B572F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kycs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etc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as per the norms of the companies.</w:t>
      </w:r>
    </w:p>
    <w:p w:rsidR="006B6310" w:rsidRDefault="006B6310">
      <w:pPr>
        <w:numPr>
          <w:ilvl w:val="0"/>
          <w:numId w:val="10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Credit appraisal &amp; Credit buying of car finance</w:t>
      </w:r>
      <w:r w:rsidR="004564AF">
        <w:rPr>
          <w:rFonts w:ascii="Arial" w:eastAsia="Times New Roman" w:hAnsi="Arial" w:cs="Arial"/>
          <w:sz w:val="20"/>
          <w:szCs w:val="20"/>
          <w:lang w:eastAsia="ar-SA"/>
        </w:rPr>
        <w:t xml:space="preserve">s responsible for the </w:t>
      </w:r>
      <w:r w:rsidR="00F65504">
        <w:rPr>
          <w:rFonts w:ascii="Arial" w:eastAsia="Times New Roman" w:hAnsi="Arial" w:cs="Arial"/>
          <w:sz w:val="20"/>
          <w:szCs w:val="20"/>
          <w:lang w:eastAsia="ar-SA"/>
        </w:rPr>
        <w:t>Chhattisgarh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&amp; suburb business</w:t>
      </w:r>
    </w:p>
    <w:p w:rsidR="006B6310" w:rsidRDefault="008B3340">
      <w:pPr>
        <w:numPr>
          <w:ilvl w:val="0"/>
          <w:numId w:val="10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Processing of </w:t>
      </w:r>
      <w:r w:rsidR="006B6310">
        <w:rPr>
          <w:rFonts w:ascii="Arial" w:eastAsia="Times New Roman" w:hAnsi="Arial" w:cs="Arial"/>
          <w:sz w:val="20"/>
          <w:szCs w:val="20"/>
          <w:lang w:eastAsia="ar-SA"/>
        </w:rPr>
        <w:t xml:space="preserve"> loans via internet</w:t>
      </w:r>
    </w:p>
    <w:p w:rsidR="006B6310" w:rsidRDefault="006B6310">
      <w:pPr>
        <w:numPr>
          <w:ilvl w:val="0"/>
          <w:numId w:val="10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Credit support to sales force and Customer Relationship Management</w:t>
      </w:r>
    </w:p>
    <w:p w:rsidR="006B6310" w:rsidRDefault="006B6310">
      <w:pPr>
        <w:numPr>
          <w:ilvl w:val="0"/>
          <w:numId w:val="10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Imparting product training to Dealer, DSA, DST and Credit Team</w:t>
      </w:r>
    </w:p>
    <w:p w:rsidR="006B6310" w:rsidRDefault="006B6310">
      <w:pPr>
        <w:numPr>
          <w:ilvl w:val="0"/>
          <w:numId w:val="10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Co-ordination with centralized operations for disbursement of loans</w:t>
      </w:r>
    </w:p>
    <w:p w:rsidR="006B6310" w:rsidRDefault="006B6310">
      <w:pPr>
        <w:numPr>
          <w:ilvl w:val="0"/>
          <w:numId w:val="10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Monitoring the branch MIS &amp; delinquency levels</w:t>
      </w:r>
    </w:p>
    <w:p w:rsidR="006B6310" w:rsidRPr="00380070" w:rsidRDefault="006B6310" w:rsidP="00380070">
      <w:pPr>
        <w:numPr>
          <w:ilvl w:val="0"/>
          <w:numId w:val="10"/>
        </w:numPr>
        <w:tabs>
          <w:tab w:val="left" w:pos="720"/>
          <w:tab w:val="left" w:pos="5760"/>
        </w:tabs>
        <w:ind w:left="720" w:hanging="360"/>
        <w:rPr>
          <w:rFonts w:ascii="Arial" w:eastAsia="Times New Roman" w:hAnsi="Arial" w:cs="Arial"/>
          <w:sz w:val="20"/>
          <w:szCs w:val="20"/>
          <w:lang w:eastAsia="ar-SA"/>
        </w:rPr>
      </w:pPr>
      <w:r w:rsidRPr="00380070">
        <w:rPr>
          <w:rFonts w:ascii="Arial" w:eastAsia="Times New Roman" w:hAnsi="Arial" w:cs="Arial"/>
          <w:sz w:val="20"/>
          <w:szCs w:val="20"/>
          <w:lang w:eastAsia="ar-SA"/>
        </w:rPr>
        <w:t>Vendor Payments</w:t>
      </w:r>
    </w:p>
    <w:tbl>
      <w:tblPr>
        <w:tblW w:w="0" w:type="auto"/>
        <w:tblInd w:w="-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230"/>
      </w:tblGrid>
      <w:tr w:rsidR="006B6310">
        <w:tc>
          <w:tcPr>
            <w:tcW w:w="9230" w:type="dxa"/>
          </w:tcPr>
          <w:p w:rsidR="00FD1926" w:rsidRDefault="00FD1926">
            <w:pPr>
              <w:pStyle w:val="WW-PlainText"/>
              <w:snapToGrid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8129AB" w:rsidRDefault="008129AB">
            <w:pPr>
              <w:pStyle w:val="WW-PlainText"/>
              <w:snapToGrid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8129AB" w:rsidRDefault="008129AB">
            <w:pPr>
              <w:pStyle w:val="WW-PlainText"/>
              <w:snapToGrid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  <w:p w:rsidR="006B6310" w:rsidRDefault="006B6310">
            <w:pPr>
              <w:pStyle w:val="WW-PlainText"/>
              <w:snapToGrid w:val="0"/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  <w:lang w:eastAsia="ar-S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6"/>
              </w:rPr>
              <w:t>Dhavala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 Consultant &amp;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6"/>
              </w:rPr>
              <w:t>Pvt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6"/>
              </w:rPr>
              <w:t xml:space="preserve"> Ltd</w:t>
            </w:r>
            <w:r>
              <w:rPr>
                <w:rFonts w:ascii="Arial" w:hAnsi="Arial" w:cs="Arial"/>
                <w:bCs/>
                <w:sz w:val="22"/>
                <w:szCs w:val="26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  <w:lang w:eastAsia="ar-SA"/>
              </w:rPr>
              <w:t xml:space="preserve">EXPERIENCE  2 YEARS </w:t>
            </w:r>
          </w:p>
          <w:p w:rsidR="006B6310" w:rsidRDefault="006B6310">
            <w:pPr>
              <w:pStyle w:val="Heading5"/>
              <w:numPr>
                <w:ilvl w:val="4"/>
                <w:numId w:val="11"/>
              </w:numPr>
              <w:tabs>
                <w:tab w:val="left" w:pos="0"/>
              </w:tabs>
              <w:rPr>
                <w:rFonts w:eastAsia="Times New Roman"/>
                <w:sz w:val="20"/>
                <w:u w:val="single"/>
                <w:lang w:eastAsia="ar-SA"/>
              </w:rPr>
            </w:pPr>
            <w:r>
              <w:rPr>
                <w:rFonts w:eastAsia="Times New Roman"/>
                <w:sz w:val="20"/>
                <w:u w:val="single"/>
                <w:lang w:eastAsia="ar-SA"/>
              </w:rPr>
              <w:t>Audit &amp; Accounts In charge</w:t>
            </w:r>
          </w:p>
          <w:p w:rsidR="006B6310" w:rsidRDefault="006B6310">
            <w:pPr>
              <w:rPr>
                <w:rFonts w:ascii="Arial" w:eastAsia="Times New Roman" w:hAnsi="Arial" w:cs="Arial"/>
                <w:b/>
                <w:sz w:val="10"/>
                <w:szCs w:val="20"/>
                <w:u w:val="single"/>
                <w:lang w:eastAsia="ar-SA"/>
              </w:rPr>
            </w:pPr>
          </w:p>
          <w:p w:rsidR="006B6310" w:rsidRDefault="006B6310">
            <w:pPr>
              <w:tabs>
                <w:tab w:val="left" w:pos="3600"/>
              </w:tabs>
              <w:rPr>
                <w:rFonts w:ascii="Arial" w:eastAsia="Times New Roman" w:hAnsi="Arial" w:cs="Arial"/>
                <w:b/>
                <w:sz w:val="18"/>
                <w:szCs w:val="20"/>
                <w:lang w:eastAsia="ar-SA"/>
              </w:rPr>
            </w:pPr>
          </w:p>
          <w:p w:rsidR="006B6310" w:rsidRDefault="006B6310">
            <w:pPr>
              <w:pStyle w:val="WW-PlainText"/>
              <w:tabs>
                <w:tab w:val="left" w:pos="3600"/>
              </w:tabs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  <w:lang w:eastAsia="ar-SA"/>
              </w:rPr>
              <w:t>EXPERIENCE  OF 2 YEARS IN THE</w:t>
            </w:r>
            <w:r w:rsidR="003E1CE8"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  <w:lang w:eastAsia="ar-SA"/>
              </w:rPr>
              <w:t xml:space="preserve"> INTERNAL &amp; STATUTORY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0"/>
                <w:u w:val="single"/>
                <w:lang w:eastAsia="ar-SA"/>
              </w:rPr>
              <w:t xml:space="preserve"> AUDIT WORKS OF THE FOLLOWING</w:t>
            </w:r>
          </w:p>
          <w:p w:rsidR="006B6310" w:rsidRDefault="006B6310">
            <w:pPr>
              <w:pStyle w:val="WW-PlainText"/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B6310" w:rsidRDefault="006B6310">
            <w:pPr>
              <w:pStyle w:val="WW-PlainText"/>
              <w:numPr>
                <w:ilvl w:val="0"/>
                <w:numId w:val="12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BANK AUDITS</w:t>
            </w:r>
          </w:p>
          <w:p w:rsidR="006B6310" w:rsidRDefault="006B6310">
            <w:pPr>
              <w:pStyle w:val="WW-PlainText"/>
              <w:tabs>
                <w:tab w:val="left" w:pos="1440"/>
              </w:tabs>
              <w:ind w:left="72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</w:p>
          <w:p w:rsidR="006B6310" w:rsidRDefault="006B6310">
            <w:pPr>
              <w:pStyle w:val="WW-PlainText"/>
              <w:numPr>
                <w:ilvl w:val="0"/>
                <w:numId w:val="13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SBI Bank External Audits</w:t>
            </w:r>
          </w:p>
          <w:p w:rsidR="006B6310" w:rsidRDefault="006B6310">
            <w:pPr>
              <w:pStyle w:val="WW-PlainText"/>
              <w:numPr>
                <w:ilvl w:val="0"/>
                <w:numId w:val="12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Durg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Ragnand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Gaon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Gramin</w:t>
            </w:r>
            <w:proofErr w:type="spellEnd"/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 xml:space="preserve"> Bank  ( 36 Banks )</w:t>
            </w:r>
          </w:p>
          <w:p w:rsidR="006B6310" w:rsidRDefault="006B6310">
            <w:pPr>
              <w:pStyle w:val="WW-PlainText"/>
              <w:numPr>
                <w:ilvl w:val="0"/>
                <w:numId w:val="12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CANARA BANK</w:t>
            </w:r>
          </w:p>
          <w:p w:rsidR="006B6310" w:rsidRDefault="006B6310">
            <w:pPr>
              <w:pStyle w:val="WW-PlainText"/>
              <w:numPr>
                <w:ilvl w:val="0"/>
                <w:numId w:val="12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DENA BANK</w:t>
            </w:r>
          </w:p>
          <w:p w:rsidR="006B6310" w:rsidRDefault="006B6310">
            <w:pPr>
              <w:pStyle w:val="WW-PlainText"/>
              <w:tabs>
                <w:tab w:val="left" w:pos="1440"/>
              </w:tabs>
              <w:ind w:left="72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</w:p>
          <w:p w:rsidR="006B6310" w:rsidRPr="00F112A2" w:rsidRDefault="006B6310" w:rsidP="00F112A2">
            <w:pPr>
              <w:pStyle w:val="WW-PlainText"/>
              <w:numPr>
                <w:ilvl w:val="0"/>
                <w:numId w:val="14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  <w:r w:rsidRPr="00F112A2"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EXTERNAL Audits</w:t>
            </w:r>
          </w:p>
          <w:p w:rsidR="006B6310" w:rsidRDefault="006B6310">
            <w:pPr>
              <w:pStyle w:val="WW-PlainText"/>
              <w:numPr>
                <w:ilvl w:val="0"/>
                <w:numId w:val="15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KEDIA INDUSTRIES</w:t>
            </w:r>
          </w:p>
          <w:p w:rsidR="006B6310" w:rsidRDefault="006B6310">
            <w:pPr>
              <w:pStyle w:val="WW-PlainText"/>
              <w:numPr>
                <w:ilvl w:val="0"/>
                <w:numId w:val="12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 xml:space="preserve">BEC </w:t>
            </w:r>
            <w:proofErr w:type="spellStart"/>
            <w:r w:rsidR="004C5463"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Pvt</w:t>
            </w:r>
            <w:proofErr w:type="spellEnd"/>
            <w:r w:rsidR="004C5463"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 xml:space="preserve"> Ltd</w:t>
            </w:r>
          </w:p>
          <w:p w:rsidR="006B6310" w:rsidRDefault="006B6310">
            <w:pPr>
              <w:pStyle w:val="WW-PlainText"/>
              <w:numPr>
                <w:ilvl w:val="0"/>
                <w:numId w:val="12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SIMPLEX</w:t>
            </w:r>
            <w:r w:rsidR="004C5463"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 xml:space="preserve"> </w:t>
            </w:r>
            <w:proofErr w:type="spellStart"/>
            <w:r w:rsidR="004C5463"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Pvt</w:t>
            </w:r>
            <w:proofErr w:type="spellEnd"/>
            <w:r w:rsidR="004C5463"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 xml:space="preserve"> Ltd</w:t>
            </w:r>
          </w:p>
          <w:p w:rsidR="006B6310" w:rsidRDefault="006B6310">
            <w:pPr>
              <w:pStyle w:val="WW-PlainText"/>
              <w:tabs>
                <w:tab w:val="left" w:pos="1440"/>
              </w:tabs>
              <w:ind w:left="72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</w:p>
          <w:p w:rsidR="006B6310" w:rsidRDefault="006B6310">
            <w:pPr>
              <w:pStyle w:val="WW-PlainText"/>
              <w:tabs>
                <w:tab w:val="left" w:pos="1440"/>
              </w:tabs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A part of it ha</w:t>
            </w:r>
            <w:r w:rsidR="00EB4424"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ving audit experience of around fifty</w:t>
            </w:r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 xml:space="preserve"> small scale Industries &amp; other firms</w:t>
            </w:r>
          </w:p>
          <w:p w:rsidR="006B6310" w:rsidRDefault="006B6310">
            <w:pPr>
              <w:pStyle w:val="WW-PlainText"/>
              <w:tabs>
                <w:tab w:val="left" w:pos="1440"/>
              </w:tabs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</w:p>
          <w:p w:rsidR="006B6310" w:rsidRDefault="006B6310">
            <w:pPr>
              <w:pStyle w:val="WW-PlainText"/>
              <w:tabs>
                <w:tab w:val="left" w:pos="1440"/>
              </w:tabs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  <w:t>KM Jain  &amp; Co.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u w:val="single"/>
                <w:lang w:eastAsia="ar-SA"/>
              </w:rPr>
              <w:t xml:space="preserve"> Charted Accountant</w:t>
            </w:r>
          </w:p>
          <w:p w:rsidR="006B6310" w:rsidRDefault="006B6310">
            <w:pPr>
              <w:pStyle w:val="WW-PlainText"/>
              <w:tabs>
                <w:tab w:val="left" w:pos="1440"/>
              </w:tabs>
              <w:ind w:left="720"/>
              <w:rPr>
                <w:rFonts w:ascii="Arial" w:eastAsia="Times New Roman" w:hAnsi="Arial" w:cs="Arial"/>
                <w:b/>
                <w:sz w:val="22"/>
                <w:szCs w:val="26"/>
                <w:u w:val="single"/>
                <w:lang w:eastAsia="ar-SA"/>
              </w:rPr>
            </w:pPr>
          </w:p>
          <w:p w:rsidR="0089477C" w:rsidRPr="00F112A2" w:rsidRDefault="006B6310" w:rsidP="00F112A2">
            <w:pPr>
              <w:pStyle w:val="WW-PlainText"/>
              <w:numPr>
                <w:ilvl w:val="0"/>
                <w:numId w:val="16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  <w:u w:val="single"/>
                <w:lang w:eastAsia="ar-SA"/>
              </w:rPr>
            </w:pPr>
            <w:r w:rsidRPr="00F112A2">
              <w:rPr>
                <w:rFonts w:ascii="Arial" w:eastAsia="Times New Roman" w:hAnsi="Arial" w:cs="Arial"/>
                <w:b/>
                <w:bCs/>
                <w:sz w:val="20"/>
                <w:szCs w:val="22"/>
                <w:u w:val="single"/>
                <w:lang w:eastAsia="ar-SA"/>
              </w:rPr>
              <w:t>Co</w:t>
            </w:r>
            <w:r w:rsidRPr="00F112A2"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ar-SA"/>
              </w:rPr>
              <w:t xml:space="preserve">mpleted Three Years Of CA article Ship Under Above Mentioned CA Firm </w:t>
            </w:r>
          </w:p>
          <w:p w:rsidR="0089477C" w:rsidRDefault="0089477C">
            <w:pPr>
              <w:pStyle w:val="WW-PlainText"/>
              <w:tabs>
                <w:tab w:val="left" w:pos="1440"/>
              </w:tabs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  <w:u w:val="single"/>
                <w:lang w:eastAsia="ar-SA"/>
              </w:rPr>
            </w:pPr>
          </w:p>
          <w:p w:rsidR="006B6310" w:rsidRDefault="006B6310">
            <w:pPr>
              <w:pStyle w:val="WW-PlainText"/>
              <w:tabs>
                <w:tab w:val="left" w:pos="1440"/>
              </w:tabs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  <w:u w:val="single"/>
                <w:lang w:eastAsia="ar-SA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0"/>
                <w:u w:val="single"/>
                <w:lang w:eastAsia="ar-SA"/>
              </w:rPr>
              <w:t>EDUCATION</w:t>
            </w:r>
          </w:p>
          <w:p w:rsidR="006B6310" w:rsidRDefault="006B6310">
            <w:pPr>
              <w:pStyle w:val="WW-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b/>
                <w:color w:val="000000"/>
                <w:sz w:val="10"/>
                <w:szCs w:val="20"/>
                <w:u w:val="single"/>
                <w:lang w:eastAsia="ar-SA"/>
              </w:rPr>
            </w:pPr>
          </w:p>
          <w:p w:rsidR="006B6310" w:rsidRDefault="006B6310">
            <w:pPr>
              <w:pStyle w:val="WW-PlainText"/>
              <w:rPr>
                <w:rFonts w:ascii="Arial" w:eastAsia="Times New Roman" w:hAnsi="Arial" w:cs="Arial"/>
                <w:sz w:val="20"/>
                <w:szCs w:val="22"/>
                <w:lang w:eastAsia="ar-SA"/>
              </w:rPr>
            </w:pPr>
          </w:p>
          <w:p w:rsidR="006B6310" w:rsidRDefault="006B6310">
            <w:pPr>
              <w:pStyle w:val="WW-PlainText"/>
              <w:numPr>
                <w:ilvl w:val="0"/>
                <w:numId w:val="5"/>
              </w:numPr>
              <w:tabs>
                <w:tab w:val="left" w:pos="283"/>
              </w:tabs>
              <w:ind w:left="283" w:hanging="283"/>
              <w:rPr>
                <w:rFonts w:ascii="Arial" w:eastAsia="Times New Roman" w:hAnsi="Arial" w:cs="Arial"/>
                <w:sz w:val="20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ar-SA"/>
              </w:rPr>
              <w:t>Bachelor of Commerce</w:t>
            </w:r>
            <w:r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 xml:space="preserve"> (B.COM.)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>Pt.Ravishankar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>Shukla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 xml:space="preserve"> University Raipur</w:t>
            </w:r>
          </w:p>
          <w:p w:rsidR="006B6310" w:rsidRDefault="006B6310">
            <w:pPr>
              <w:pStyle w:val="WW-PlainText"/>
              <w:ind w:left="283"/>
              <w:rPr>
                <w:rFonts w:ascii="Arial" w:eastAsia="Times New Roman" w:hAnsi="Arial" w:cs="Arial"/>
                <w:sz w:val="20"/>
                <w:szCs w:val="22"/>
                <w:lang w:eastAsia="ar-SA"/>
              </w:rPr>
            </w:pPr>
          </w:p>
          <w:p w:rsidR="006B6310" w:rsidRDefault="006B6310">
            <w:pPr>
              <w:pStyle w:val="WW-PlainText"/>
              <w:numPr>
                <w:ilvl w:val="0"/>
                <w:numId w:val="5"/>
              </w:numPr>
              <w:tabs>
                <w:tab w:val="left" w:pos="283"/>
              </w:tabs>
              <w:ind w:left="283" w:hanging="283"/>
              <w:rPr>
                <w:rFonts w:ascii="Arial" w:eastAsia="Times New Roman" w:hAnsi="Arial" w:cs="Arial"/>
                <w:sz w:val="20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ar-SA"/>
              </w:rPr>
              <w:t>CA article ship Completed</w:t>
            </w:r>
            <w:r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 xml:space="preserve"> (KM JAIN &amp; CO BHILAI) </w:t>
            </w:r>
          </w:p>
          <w:p w:rsidR="006B6310" w:rsidRDefault="006B6310">
            <w:pPr>
              <w:pStyle w:val="WW-PlainText"/>
              <w:ind w:left="283"/>
              <w:rPr>
                <w:rFonts w:ascii="Arial" w:eastAsia="Times New Roman" w:hAnsi="Arial" w:cs="Arial"/>
                <w:sz w:val="20"/>
                <w:szCs w:val="22"/>
                <w:lang w:eastAsia="ar-SA"/>
              </w:rPr>
            </w:pPr>
          </w:p>
          <w:p w:rsidR="006B6310" w:rsidRDefault="00AD59AA">
            <w:pPr>
              <w:pStyle w:val="WW-PlainText"/>
              <w:numPr>
                <w:ilvl w:val="0"/>
                <w:numId w:val="5"/>
              </w:numPr>
              <w:tabs>
                <w:tab w:val="left" w:pos="283"/>
              </w:tabs>
              <w:ind w:left="283" w:hanging="283"/>
              <w:rPr>
                <w:rFonts w:ascii="Arial" w:eastAsia="Times New Roman" w:hAnsi="Arial" w:cs="Arial"/>
                <w:sz w:val="20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ar-SA"/>
              </w:rPr>
              <w:t xml:space="preserve">M.B.A - </w:t>
            </w:r>
            <w:r w:rsidR="006B6310">
              <w:rPr>
                <w:rFonts w:ascii="Arial" w:eastAsia="Times New Roman" w:hAnsi="Arial" w:cs="Arial"/>
                <w:b/>
                <w:bCs/>
                <w:sz w:val="20"/>
                <w:szCs w:val="22"/>
                <w:lang w:eastAsia="ar-SA"/>
              </w:rPr>
              <w:t>Master of Business Administration</w:t>
            </w:r>
            <w:r w:rsidR="006B6310"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>.( Finance &amp; Marketing )</w:t>
            </w:r>
            <w:r w:rsidR="000A6045"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 xml:space="preserve"> Guru </w:t>
            </w:r>
            <w:proofErr w:type="spellStart"/>
            <w:r w:rsidR="000A6045"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>Ghasidas</w:t>
            </w:r>
            <w:proofErr w:type="spellEnd"/>
            <w:r w:rsidR="000A6045"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 xml:space="preserve"> </w:t>
            </w:r>
            <w:r w:rsidR="00C44892"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 xml:space="preserve">University </w:t>
            </w:r>
            <w:proofErr w:type="spellStart"/>
            <w:r w:rsidR="00471DD8"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>B</w:t>
            </w:r>
            <w:r w:rsidR="000A6045"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>ilaspur</w:t>
            </w:r>
            <w:proofErr w:type="spellEnd"/>
          </w:p>
          <w:p w:rsidR="0043773F" w:rsidRDefault="006B6310">
            <w:pPr>
              <w:pStyle w:val="WW-PlainText"/>
              <w:rPr>
                <w:rFonts w:ascii="Arial" w:eastAsia="Times New Roman" w:hAnsi="Arial" w:cs="Arial"/>
                <w:sz w:val="20"/>
                <w:szCs w:val="22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2"/>
                <w:lang w:eastAsia="ar-SA"/>
              </w:rPr>
              <w:t>.</w:t>
            </w:r>
          </w:p>
          <w:p w:rsidR="006B6310" w:rsidRDefault="006B6310">
            <w:pPr>
              <w:pStyle w:val="WW-PlainText"/>
              <w:rPr>
                <w:rFonts w:ascii="Arial" w:eastAsia="Arial Unicode MS" w:hAnsi="Arial" w:cs="Arial"/>
                <w:b/>
                <w:sz w:val="22"/>
                <w:szCs w:val="20"/>
                <w:u w:val="single"/>
                <w:lang w:eastAsia="ar-SA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0"/>
                <w:u w:val="single"/>
                <w:lang w:eastAsia="ar-SA"/>
              </w:rPr>
              <w:t xml:space="preserve">HOBBIES &amp; INTERESTS </w:t>
            </w:r>
          </w:p>
          <w:p w:rsidR="006B6310" w:rsidRDefault="006B6310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B6310" w:rsidRDefault="00FD05EA">
            <w:pPr>
              <w:numPr>
                <w:ilvl w:val="0"/>
                <w:numId w:val="6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Touring</w:t>
            </w:r>
          </w:p>
          <w:p w:rsidR="006B6310" w:rsidRDefault="006B6310">
            <w:pPr>
              <w:numPr>
                <w:ilvl w:val="0"/>
                <w:numId w:val="6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Listening to music </w:t>
            </w:r>
          </w:p>
          <w:p w:rsidR="006B6310" w:rsidRDefault="006B6310">
            <w:pPr>
              <w:numPr>
                <w:ilvl w:val="0"/>
                <w:numId w:val="6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Playing Cricket.</w:t>
            </w:r>
          </w:p>
          <w:p w:rsidR="006B6310" w:rsidRDefault="006B6310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B6310" w:rsidRDefault="006B6310">
            <w:pPr>
              <w:rPr>
                <w:rFonts w:ascii="Arial" w:eastAsia="Times New Roman" w:hAnsi="Arial" w:cs="Arial"/>
                <w:b/>
                <w:sz w:val="22"/>
                <w:szCs w:val="20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0"/>
                <w:u w:val="single"/>
                <w:lang w:eastAsia="ar-SA"/>
              </w:rPr>
              <w:t>STRENGTHS</w:t>
            </w:r>
          </w:p>
          <w:p w:rsidR="006B6310" w:rsidRDefault="006B6310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B6310" w:rsidRDefault="006B6310">
            <w:pPr>
              <w:numPr>
                <w:ilvl w:val="0"/>
                <w:numId w:val="7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Confident</w:t>
            </w:r>
          </w:p>
          <w:p w:rsidR="006B6310" w:rsidRDefault="006B6310">
            <w:pPr>
              <w:numPr>
                <w:ilvl w:val="0"/>
                <w:numId w:val="7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Objective oriented</w:t>
            </w:r>
          </w:p>
          <w:p w:rsidR="006B6310" w:rsidRDefault="006B6310">
            <w:pPr>
              <w:numPr>
                <w:ilvl w:val="0"/>
                <w:numId w:val="7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Hardworking with a learning attitude</w:t>
            </w:r>
          </w:p>
          <w:p w:rsidR="006B6310" w:rsidRDefault="006B6310">
            <w:pPr>
              <w:numPr>
                <w:ilvl w:val="0"/>
                <w:numId w:val="7"/>
              </w:numPr>
              <w:tabs>
                <w:tab w:val="left" w:pos="720"/>
                <w:tab w:val="left" w:pos="5760"/>
              </w:tabs>
              <w:ind w:left="720" w:hanging="36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Optimistic, problem resolver  </w:t>
            </w:r>
          </w:p>
          <w:p w:rsidR="00687E3B" w:rsidRDefault="00687E3B">
            <w:pPr>
              <w:rPr>
                <w:rFonts w:eastAsia="Times New Roman" w:cs="Arial"/>
                <w:b/>
                <w:bCs/>
                <w:sz w:val="22"/>
                <w:u w:val="single"/>
                <w:lang w:eastAsia="ar-SA"/>
              </w:rPr>
            </w:pPr>
          </w:p>
          <w:p w:rsidR="006B6310" w:rsidRDefault="006B6310">
            <w:pPr>
              <w:rPr>
                <w:rFonts w:eastAsia="Times New Roman" w:cs="Arial"/>
                <w:b/>
                <w:bCs/>
                <w:sz w:val="22"/>
                <w:u w:val="single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2"/>
                <w:u w:val="single"/>
                <w:lang w:eastAsia="ar-SA"/>
              </w:rPr>
              <w:t>PERSONAL DETAILS</w:t>
            </w:r>
          </w:p>
          <w:p w:rsidR="006B6310" w:rsidRDefault="006B6310">
            <w:pPr>
              <w:pStyle w:val="WW-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Date of Birth:   15/05/1978   </w:t>
            </w:r>
          </w:p>
          <w:p w:rsidR="006B6310" w:rsidRDefault="006B6310">
            <w:pPr>
              <w:pStyle w:val="WW-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Marital Status: Married</w:t>
            </w:r>
          </w:p>
          <w:p w:rsidR="006B6310" w:rsidRDefault="006B6310">
            <w:pPr>
              <w:pStyle w:val="BodyText"/>
              <w:tabs>
                <w:tab w:val="left" w:pos="2880"/>
              </w:tabs>
              <w:rPr>
                <w:rFonts w:ascii="Arial" w:eastAsia="Times New Roman" w:hAnsi="Arial" w:cs="Arial"/>
                <w:sz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lang w:eastAsia="ar-SA"/>
              </w:rPr>
              <w:t xml:space="preserve">Languages Known:  English, Hindi </w:t>
            </w:r>
          </w:p>
          <w:p w:rsidR="006B6310" w:rsidRDefault="00687E3B" w:rsidP="002C4A90">
            <w:pPr>
              <w:pStyle w:val="Subtitle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Current CTC -   13.</w:t>
            </w:r>
            <w:bookmarkStart w:id="0" w:name="_GoBack"/>
            <w:r>
              <w:rPr>
                <w:rFonts w:eastAsia="Arial Unicode MS"/>
                <w:lang w:eastAsia="ar-SA"/>
              </w:rPr>
              <w:t xml:space="preserve">5 LKH </w:t>
            </w:r>
            <w:proofErr w:type="gramStart"/>
            <w:r>
              <w:rPr>
                <w:rFonts w:eastAsia="Arial Unicode MS"/>
                <w:lang w:eastAsia="ar-SA"/>
              </w:rPr>
              <w:t>Per</w:t>
            </w:r>
            <w:proofErr w:type="gramEnd"/>
            <w:r>
              <w:rPr>
                <w:rFonts w:eastAsia="Arial Unicode MS"/>
                <w:lang w:eastAsia="ar-SA"/>
              </w:rPr>
              <w:t xml:space="preserve"> Annum</w:t>
            </w:r>
            <w:r w:rsidR="00BF6FB1">
              <w:rPr>
                <w:rFonts w:eastAsia="Arial Unicode MS"/>
                <w:lang w:eastAsia="ar-SA"/>
              </w:rPr>
              <w:t xml:space="preserve"> (Accommodation &amp; Perks etc.)</w:t>
            </w:r>
            <w:bookmarkEnd w:id="0"/>
          </w:p>
          <w:p w:rsidR="006B6310" w:rsidRDefault="006B6310">
            <w:pPr>
              <w:pStyle w:val="WW-PlainText"/>
              <w:tabs>
                <w:tab w:val="left" w:pos="1440"/>
              </w:tabs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6B6310">
        <w:tc>
          <w:tcPr>
            <w:tcW w:w="9230" w:type="dxa"/>
          </w:tcPr>
          <w:p w:rsidR="006B6310" w:rsidRDefault="006B6310">
            <w:pPr>
              <w:pStyle w:val="WW-PlainText"/>
              <w:snapToGrid w:val="0"/>
              <w:rPr>
                <w:rFonts w:ascii="Arial" w:hAnsi="Arial" w:cs="Arial"/>
                <w:b/>
                <w:bCs/>
                <w:sz w:val="22"/>
                <w:szCs w:val="26"/>
              </w:rPr>
            </w:pPr>
          </w:p>
        </w:tc>
      </w:tr>
    </w:tbl>
    <w:p w:rsidR="006B6310" w:rsidRDefault="006B6310"/>
    <w:p w:rsidR="006B6310" w:rsidRDefault="006B6310">
      <w:pPr>
        <w:rPr>
          <w:rFonts w:ascii="Arial" w:eastAsia="Times New Roman" w:hAnsi="Arial" w:cs="Arial"/>
          <w:b/>
          <w:sz w:val="22"/>
          <w:szCs w:val="26"/>
          <w:lang w:eastAsia="ar-SA"/>
        </w:rPr>
      </w:pPr>
    </w:p>
    <w:p w:rsidR="006B6310" w:rsidRDefault="006B6310">
      <w:pPr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6B6310" w:rsidRDefault="006B6310"/>
    <w:sectPr w:rsidR="006B6310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7">
    <w:nsid w:val="205926B6"/>
    <w:multiLevelType w:val="hybridMultilevel"/>
    <w:tmpl w:val="7AF47B4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226F4806"/>
    <w:multiLevelType w:val="hybridMultilevel"/>
    <w:tmpl w:val="B17C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06A05"/>
    <w:multiLevelType w:val="hybridMultilevel"/>
    <w:tmpl w:val="BE847B04"/>
    <w:lvl w:ilvl="0" w:tplc="B06235C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8409EA"/>
    <w:multiLevelType w:val="hybridMultilevel"/>
    <w:tmpl w:val="22D47D20"/>
    <w:lvl w:ilvl="0" w:tplc="00000003">
      <w:start w:val="1"/>
      <w:numFmt w:val="bullet"/>
      <w:lvlText w:val="·"/>
      <w:lvlJc w:val="left"/>
      <w:pPr>
        <w:ind w:left="1425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3BD4C18"/>
    <w:multiLevelType w:val="hybridMultilevel"/>
    <w:tmpl w:val="E564CD48"/>
    <w:lvl w:ilvl="0" w:tplc="0000000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D6372A"/>
    <w:multiLevelType w:val="hybridMultilevel"/>
    <w:tmpl w:val="31CCCC94"/>
    <w:lvl w:ilvl="0" w:tplc="E9F27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2"/>
  </w:num>
  <w:num w:numId="19">
    <w:abstractNumId w:val="17"/>
  </w:num>
  <w:num w:numId="20">
    <w:abstractNumId w:val="18"/>
  </w:num>
  <w:num w:numId="21">
    <w:abstractNumId w:val="20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7E"/>
    <w:rsid w:val="00000943"/>
    <w:rsid w:val="000116F9"/>
    <w:rsid w:val="0004393E"/>
    <w:rsid w:val="00044DEC"/>
    <w:rsid w:val="00055FC2"/>
    <w:rsid w:val="00070B37"/>
    <w:rsid w:val="000757F9"/>
    <w:rsid w:val="000811AA"/>
    <w:rsid w:val="00085739"/>
    <w:rsid w:val="00094AB5"/>
    <w:rsid w:val="000961DE"/>
    <w:rsid w:val="000A0418"/>
    <w:rsid w:val="000A6045"/>
    <w:rsid w:val="000D53E4"/>
    <w:rsid w:val="000D73D3"/>
    <w:rsid w:val="000E2B7B"/>
    <w:rsid w:val="00104CB8"/>
    <w:rsid w:val="001145EB"/>
    <w:rsid w:val="001217D5"/>
    <w:rsid w:val="00130FBD"/>
    <w:rsid w:val="00133575"/>
    <w:rsid w:val="0014665C"/>
    <w:rsid w:val="00164856"/>
    <w:rsid w:val="00165FB5"/>
    <w:rsid w:val="00191293"/>
    <w:rsid w:val="00196BCE"/>
    <w:rsid w:val="001C6BD3"/>
    <w:rsid w:val="001E1E2B"/>
    <w:rsid w:val="001E454C"/>
    <w:rsid w:val="001E4A0B"/>
    <w:rsid w:val="00211FF7"/>
    <w:rsid w:val="00212AFA"/>
    <w:rsid w:val="00221190"/>
    <w:rsid w:val="002273FA"/>
    <w:rsid w:val="00234DF2"/>
    <w:rsid w:val="002358A2"/>
    <w:rsid w:val="00250173"/>
    <w:rsid w:val="00261E00"/>
    <w:rsid w:val="0027574B"/>
    <w:rsid w:val="00276B06"/>
    <w:rsid w:val="002970CC"/>
    <w:rsid w:val="002A7016"/>
    <w:rsid w:val="002B7E23"/>
    <w:rsid w:val="002C0BF5"/>
    <w:rsid w:val="002C4A90"/>
    <w:rsid w:val="002D2C14"/>
    <w:rsid w:val="002E385D"/>
    <w:rsid w:val="00314170"/>
    <w:rsid w:val="00315658"/>
    <w:rsid w:val="003163C8"/>
    <w:rsid w:val="00325A4D"/>
    <w:rsid w:val="003260A9"/>
    <w:rsid w:val="00342A65"/>
    <w:rsid w:val="003439C6"/>
    <w:rsid w:val="00350B79"/>
    <w:rsid w:val="00355A73"/>
    <w:rsid w:val="00357C5C"/>
    <w:rsid w:val="003770BA"/>
    <w:rsid w:val="00380070"/>
    <w:rsid w:val="003A0C0E"/>
    <w:rsid w:val="003A0F6D"/>
    <w:rsid w:val="003B6D52"/>
    <w:rsid w:val="003B7A7A"/>
    <w:rsid w:val="003C5656"/>
    <w:rsid w:val="003D4D87"/>
    <w:rsid w:val="003E0C04"/>
    <w:rsid w:val="003E1CE8"/>
    <w:rsid w:val="00410F7D"/>
    <w:rsid w:val="00416392"/>
    <w:rsid w:val="0043773F"/>
    <w:rsid w:val="00437DA8"/>
    <w:rsid w:val="00444BEA"/>
    <w:rsid w:val="0044585A"/>
    <w:rsid w:val="004526D6"/>
    <w:rsid w:val="004564AF"/>
    <w:rsid w:val="00460F09"/>
    <w:rsid w:val="00471DD8"/>
    <w:rsid w:val="004750BD"/>
    <w:rsid w:val="004A5DA8"/>
    <w:rsid w:val="004A7E22"/>
    <w:rsid w:val="004B422F"/>
    <w:rsid w:val="004B61D9"/>
    <w:rsid w:val="004C5463"/>
    <w:rsid w:val="004D5224"/>
    <w:rsid w:val="004E261A"/>
    <w:rsid w:val="004E3F06"/>
    <w:rsid w:val="004E449D"/>
    <w:rsid w:val="004E5821"/>
    <w:rsid w:val="00511E2B"/>
    <w:rsid w:val="00536DF7"/>
    <w:rsid w:val="00540147"/>
    <w:rsid w:val="00545690"/>
    <w:rsid w:val="00545E64"/>
    <w:rsid w:val="00557A58"/>
    <w:rsid w:val="00566D0B"/>
    <w:rsid w:val="00573986"/>
    <w:rsid w:val="00595D13"/>
    <w:rsid w:val="005B4B51"/>
    <w:rsid w:val="005D6DEB"/>
    <w:rsid w:val="005F21F1"/>
    <w:rsid w:val="005F623F"/>
    <w:rsid w:val="00607A8A"/>
    <w:rsid w:val="00610295"/>
    <w:rsid w:val="006116B1"/>
    <w:rsid w:val="00621AA7"/>
    <w:rsid w:val="00625BB5"/>
    <w:rsid w:val="00630DD3"/>
    <w:rsid w:val="00636A24"/>
    <w:rsid w:val="00636D93"/>
    <w:rsid w:val="00643A2A"/>
    <w:rsid w:val="006452AE"/>
    <w:rsid w:val="0065140C"/>
    <w:rsid w:val="00671F3E"/>
    <w:rsid w:val="00675D6A"/>
    <w:rsid w:val="00676F2F"/>
    <w:rsid w:val="006827A0"/>
    <w:rsid w:val="00682C26"/>
    <w:rsid w:val="006852EE"/>
    <w:rsid w:val="00687E3B"/>
    <w:rsid w:val="006913E7"/>
    <w:rsid w:val="006A2E0E"/>
    <w:rsid w:val="006A3294"/>
    <w:rsid w:val="006B6310"/>
    <w:rsid w:val="006B66E6"/>
    <w:rsid w:val="006C1E95"/>
    <w:rsid w:val="006C5007"/>
    <w:rsid w:val="006D2ABC"/>
    <w:rsid w:val="006E0249"/>
    <w:rsid w:val="006E11B9"/>
    <w:rsid w:val="006E3622"/>
    <w:rsid w:val="006F066C"/>
    <w:rsid w:val="006F1C45"/>
    <w:rsid w:val="007365CF"/>
    <w:rsid w:val="00747869"/>
    <w:rsid w:val="007512B6"/>
    <w:rsid w:val="007516D0"/>
    <w:rsid w:val="00766968"/>
    <w:rsid w:val="007815C0"/>
    <w:rsid w:val="007840B9"/>
    <w:rsid w:val="00784A3B"/>
    <w:rsid w:val="00787ECF"/>
    <w:rsid w:val="007A5A07"/>
    <w:rsid w:val="007C04B1"/>
    <w:rsid w:val="007E3F88"/>
    <w:rsid w:val="008031AC"/>
    <w:rsid w:val="008129AB"/>
    <w:rsid w:val="00812F69"/>
    <w:rsid w:val="008144A3"/>
    <w:rsid w:val="0081579A"/>
    <w:rsid w:val="0081617E"/>
    <w:rsid w:val="00824E38"/>
    <w:rsid w:val="00832A4C"/>
    <w:rsid w:val="0083333C"/>
    <w:rsid w:val="00833D53"/>
    <w:rsid w:val="00876FAC"/>
    <w:rsid w:val="0088088E"/>
    <w:rsid w:val="008846C3"/>
    <w:rsid w:val="00891FA8"/>
    <w:rsid w:val="0089477C"/>
    <w:rsid w:val="008A43BE"/>
    <w:rsid w:val="008A4BFC"/>
    <w:rsid w:val="008B3340"/>
    <w:rsid w:val="008B5584"/>
    <w:rsid w:val="008F0961"/>
    <w:rsid w:val="008F4751"/>
    <w:rsid w:val="008F63DB"/>
    <w:rsid w:val="00907809"/>
    <w:rsid w:val="0091150A"/>
    <w:rsid w:val="00922324"/>
    <w:rsid w:val="009530B1"/>
    <w:rsid w:val="00990197"/>
    <w:rsid w:val="0099365C"/>
    <w:rsid w:val="009A13ED"/>
    <w:rsid w:val="009A160F"/>
    <w:rsid w:val="009B5A38"/>
    <w:rsid w:val="009C465C"/>
    <w:rsid w:val="009D047F"/>
    <w:rsid w:val="009D6CE8"/>
    <w:rsid w:val="009E730E"/>
    <w:rsid w:val="009E7C3C"/>
    <w:rsid w:val="009F5A0D"/>
    <w:rsid w:val="00A06988"/>
    <w:rsid w:val="00A20B97"/>
    <w:rsid w:val="00A222E3"/>
    <w:rsid w:val="00A25F19"/>
    <w:rsid w:val="00A3173D"/>
    <w:rsid w:val="00A564B3"/>
    <w:rsid w:val="00A61A0C"/>
    <w:rsid w:val="00A74E53"/>
    <w:rsid w:val="00A9526A"/>
    <w:rsid w:val="00A95346"/>
    <w:rsid w:val="00A95F65"/>
    <w:rsid w:val="00AB3CB5"/>
    <w:rsid w:val="00AD1E5E"/>
    <w:rsid w:val="00AD59AA"/>
    <w:rsid w:val="00B02B2D"/>
    <w:rsid w:val="00B10E4C"/>
    <w:rsid w:val="00B12EFD"/>
    <w:rsid w:val="00B16D1C"/>
    <w:rsid w:val="00B407F9"/>
    <w:rsid w:val="00B47ACA"/>
    <w:rsid w:val="00B538AC"/>
    <w:rsid w:val="00B572F6"/>
    <w:rsid w:val="00B63116"/>
    <w:rsid w:val="00B66D1F"/>
    <w:rsid w:val="00B67F28"/>
    <w:rsid w:val="00B73128"/>
    <w:rsid w:val="00B81D77"/>
    <w:rsid w:val="00B829FE"/>
    <w:rsid w:val="00BA1E7B"/>
    <w:rsid w:val="00BB3846"/>
    <w:rsid w:val="00BB773E"/>
    <w:rsid w:val="00BC4B1C"/>
    <w:rsid w:val="00BC6AEA"/>
    <w:rsid w:val="00BE4070"/>
    <w:rsid w:val="00BF0CDB"/>
    <w:rsid w:val="00BF6FB1"/>
    <w:rsid w:val="00C15E44"/>
    <w:rsid w:val="00C31D47"/>
    <w:rsid w:val="00C44892"/>
    <w:rsid w:val="00C51057"/>
    <w:rsid w:val="00C60B7B"/>
    <w:rsid w:val="00C74587"/>
    <w:rsid w:val="00C91977"/>
    <w:rsid w:val="00CA0EB4"/>
    <w:rsid w:val="00CF706B"/>
    <w:rsid w:val="00D06EE1"/>
    <w:rsid w:val="00D32744"/>
    <w:rsid w:val="00D36113"/>
    <w:rsid w:val="00D501DB"/>
    <w:rsid w:val="00D50A01"/>
    <w:rsid w:val="00D57908"/>
    <w:rsid w:val="00D651D6"/>
    <w:rsid w:val="00D83AF0"/>
    <w:rsid w:val="00D93082"/>
    <w:rsid w:val="00D97146"/>
    <w:rsid w:val="00DA1A9A"/>
    <w:rsid w:val="00DA30F1"/>
    <w:rsid w:val="00DA3478"/>
    <w:rsid w:val="00DA4034"/>
    <w:rsid w:val="00DC3A4E"/>
    <w:rsid w:val="00DF7973"/>
    <w:rsid w:val="00E024A4"/>
    <w:rsid w:val="00E20E9C"/>
    <w:rsid w:val="00E30935"/>
    <w:rsid w:val="00E32C45"/>
    <w:rsid w:val="00E464DD"/>
    <w:rsid w:val="00E47FE0"/>
    <w:rsid w:val="00E6218E"/>
    <w:rsid w:val="00E700A3"/>
    <w:rsid w:val="00E7066B"/>
    <w:rsid w:val="00E724A1"/>
    <w:rsid w:val="00E746FB"/>
    <w:rsid w:val="00E75518"/>
    <w:rsid w:val="00E8081B"/>
    <w:rsid w:val="00E824BA"/>
    <w:rsid w:val="00E839B7"/>
    <w:rsid w:val="00E9068A"/>
    <w:rsid w:val="00E959E5"/>
    <w:rsid w:val="00EB127E"/>
    <w:rsid w:val="00EB14DC"/>
    <w:rsid w:val="00EB4424"/>
    <w:rsid w:val="00EE0258"/>
    <w:rsid w:val="00F112A2"/>
    <w:rsid w:val="00F225A3"/>
    <w:rsid w:val="00F24A6D"/>
    <w:rsid w:val="00F65504"/>
    <w:rsid w:val="00F71632"/>
    <w:rsid w:val="00F77CE7"/>
    <w:rsid w:val="00F900FF"/>
    <w:rsid w:val="00F91605"/>
    <w:rsid w:val="00F92FD6"/>
    <w:rsid w:val="00FA63DA"/>
    <w:rsid w:val="00FB76B4"/>
    <w:rsid w:val="00FD05EA"/>
    <w:rsid w:val="00FD1926"/>
    <w:rsid w:val="00FD3267"/>
    <w:rsid w:val="00FD4E92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000000"/>
      <w:szCs w:val="15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BodyText2">
    <w:name w:val="WW-Body Text 2"/>
    <w:basedOn w:val="Normal"/>
    <w:pPr>
      <w:jc w:val="center"/>
    </w:pPr>
  </w:style>
  <w:style w:type="paragraph" w:customStyle="1" w:styleId="WW-BodyTextIndent2">
    <w:name w:val="WW-Body Text Indent 2"/>
    <w:basedOn w:val="Normal"/>
    <w:pPr>
      <w:ind w:left="90" w:hanging="90"/>
    </w:pPr>
    <w:rPr>
      <w:rFonts w:ascii="Arial" w:hAnsi="Arial" w:cs="Arial"/>
      <w:bCs/>
      <w:color w:val="000000"/>
      <w:sz w:val="22"/>
    </w:rPr>
  </w:style>
  <w:style w:type="paragraph" w:customStyle="1" w:styleId="WW-PlainText">
    <w:name w:val="WW-Plain Text"/>
    <w:basedOn w:val="Normal"/>
    <w:rPr>
      <w:rFonts w:ascii="Courier New" w:hAnsi="Courier New" w:cs="Courier New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HTMLPreformatted">
    <w:name w:val="WW-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2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07"/>
    <w:rPr>
      <w:rFonts w:ascii="Segoe UI" w:eastAsia="Lucida Sans Unicode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A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A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color w:val="000000"/>
      <w:szCs w:val="15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8z1">
    <w:name w:val="WW8Num8z1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0">
    <w:name w:val="WW8Num11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BodyText2">
    <w:name w:val="WW-Body Text 2"/>
    <w:basedOn w:val="Normal"/>
    <w:pPr>
      <w:jc w:val="center"/>
    </w:pPr>
  </w:style>
  <w:style w:type="paragraph" w:customStyle="1" w:styleId="WW-BodyTextIndent2">
    <w:name w:val="WW-Body Text Indent 2"/>
    <w:basedOn w:val="Normal"/>
    <w:pPr>
      <w:ind w:left="90" w:hanging="90"/>
    </w:pPr>
    <w:rPr>
      <w:rFonts w:ascii="Arial" w:hAnsi="Arial" w:cs="Arial"/>
      <w:bCs/>
      <w:color w:val="000000"/>
      <w:sz w:val="22"/>
    </w:rPr>
  </w:style>
  <w:style w:type="paragraph" w:customStyle="1" w:styleId="WW-PlainText">
    <w:name w:val="WW-Plain Text"/>
    <w:basedOn w:val="Normal"/>
    <w:rPr>
      <w:rFonts w:ascii="Courier New" w:hAnsi="Courier New" w:cs="Courier New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HTMLPreformatted">
    <w:name w:val="WW-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2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07"/>
    <w:rPr>
      <w:rFonts w:ascii="Segoe UI" w:eastAsia="Lucida Sans Unicode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4A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4A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TABH.37285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Bajaj Allianz</Company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Amitabh Sinha01</dc:creator>
  <cp:lastModifiedBy>784812338</cp:lastModifiedBy>
  <cp:revision>12</cp:revision>
  <cp:lastPrinted>2016-11-24T10:18:00Z</cp:lastPrinted>
  <dcterms:created xsi:type="dcterms:W3CDTF">2017-07-08T14:19:00Z</dcterms:created>
  <dcterms:modified xsi:type="dcterms:W3CDTF">2017-09-21T08:30:00Z</dcterms:modified>
</cp:coreProperties>
</file>