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4A0" w:rsidRDefault="00D926B2" w:rsidP="00D014A0">
      <w:pPr>
        <w:pStyle w:val="NoSpacing"/>
        <w:jc w:val="center"/>
        <w:rPr>
          <w:rFonts w:ascii="Book Antiqua" w:hAnsi="Book Antiqua"/>
          <w:b/>
          <w:sz w:val="40"/>
        </w:rPr>
      </w:pPr>
      <w:proofErr w:type="gramStart"/>
      <w:r>
        <w:rPr>
          <w:rFonts w:ascii="Book Antiqua" w:hAnsi="Book Antiqua"/>
          <w:b/>
          <w:sz w:val="40"/>
        </w:rPr>
        <w:t xml:space="preserve">MARJORIE </w:t>
      </w:r>
      <w:r w:rsidR="00D014A0">
        <w:rPr>
          <w:rFonts w:ascii="Book Antiqua" w:hAnsi="Book Antiqua"/>
          <w:b/>
          <w:sz w:val="40"/>
        </w:rPr>
        <w:t>,</w:t>
      </w:r>
      <w:proofErr w:type="gramEnd"/>
      <w:r w:rsidR="00D014A0">
        <w:rPr>
          <w:rFonts w:ascii="Book Antiqua" w:hAnsi="Book Antiqua"/>
          <w:b/>
          <w:sz w:val="40"/>
        </w:rPr>
        <w:t xml:space="preserve"> CPA</w:t>
      </w:r>
    </w:p>
    <w:p w:rsidR="00D014A0" w:rsidRDefault="00D926B2" w:rsidP="00D014A0">
      <w:pPr>
        <w:pStyle w:val="NoSpacing"/>
        <w:jc w:val="center"/>
        <w:rPr>
          <w:rFonts w:ascii="Book Antiqua" w:hAnsi="Book Antiqua"/>
          <w:i/>
          <w:sz w:val="20"/>
          <w:szCs w:val="20"/>
        </w:rPr>
      </w:pPr>
      <w:hyperlink r:id="rId7" w:history="1">
        <w:r w:rsidRPr="00E13013">
          <w:rPr>
            <w:rStyle w:val="Hyperlink"/>
            <w:rFonts w:ascii="Book Antiqua" w:hAnsi="Book Antiqua"/>
            <w:b/>
            <w:sz w:val="40"/>
          </w:rPr>
          <w:t>MARJORIE.373656@2freemail.com</w:t>
        </w:r>
      </w:hyperlink>
      <w:r>
        <w:rPr>
          <w:rFonts w:ascii="Book Antiqua" w:hAnsi="Book Antiqua"/>
          <w:b/>
          <w:sz w:val="40"/>
        </w:rPr>
        <w:t xml:space="preserve">  </w:t>
      </w:r>
    </w:p>
    <w:p w:rsidR="00BF3B3E" w:rsidRDefault="00BF3B3E" w:rsidP="00BF3B3E">
      <w:pPr>
        <w:pStyle w:val="NoSpacing"/>
        <w:jc w:val="center"/>
        <w:rPr>
          <w:rFonts w:ascii="Book Antiqua" w:hAnsi="Book Antiqua"/>
          <w:noProof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-400050</wp:posOffset>
                </wp:positionH>
                <wp:positionV relativeFrom="paragraph">
                  <wp:posOffset>260350</wp:posOffset>
                </wp:positionV>
                <wp:extent cx="6772275" cy="0"/>
                <wp:effectExtent l="0" t="1905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7FC28C6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1.5pt,20.5pt" to="501.7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:rsidR="00660947" w:rsidRDefault="00660947" w:rsidP="00660947">
      <w:pPr>
        <w:pStyle w:val="NoSpacing"/>
        <w:rPr>
          <w:rFonts w:ascii="Book Antiqua" w:hAnsi="Book Antiqua"/>
        </w:rPr>
      </w:pPr>
    </w:p>
    <w:p w:rsidR="00660947" w:rsidRPr="00C815A4" w:rsidRDefault="00C815A4" w:rsidP="00660947">
      <w:pPr>
        <w:pStyle w:val="NoSpacing"/>
        <w:ind w:left="-630"/>
        <w:rPr>
          <w:rFonts w:ascii="Book Antiqua" w:hAnsi="Book Antiqua"/>
          <w:b/>
        </w:rPr>
      </w:pPr>
      <w:r w:rsidRPr="00C815A4">
        <w:rPr>
          <w:rFonts w:ascii="Book Antiqua" w:hAnsi="Book Antiqua"/>
          <w:b/>
        </w:rPr>
        <w:t>PROFESSIONAL SUMMARY</w:t>
      </w:r>
    </w:p>
    <w:p w:rsidR="00C815A4" w:rsidRDefault="00C815A4" w:rsidP="00C815A4">
      <w:pPr>
        <w:pStyle w:val="NoSpacing"/>
        <w:ind w:left="1440"/>
        <w:rPr>
          <w:rFonts w:ascii="Book Antiqua" w:hAnsi="Book Antiqua"/>
        </w:rPr>
      </w:pPr>
    </w:p>
    <w:p w:rsidR="00660947" w:rsidRDefault="00C815A4" w:rsidP="00C815A4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 xml:space="preserve">Highly skilled and meticulous auditor with exception attention to detail and ability to perform </w:t>
      </w:r>
      <w:r w:rsidR="00E240ED">
        <w:rPr>
          <w:rFonts w:ascii="Book Antiqua" w:hAnsi="Book Antiqua"/>
        </w:rPr>
        <w:t>complex accounting reviews. Able</w:t>
      </w:r>
      <w:r>
        <w:rPr>
          <w:rFonts w:ascii="Book Antiqua" w:hAnsi="Book Antiqua"/>
        </w:rPr>
        <w:t xml:space="preserve"> to work well independently with little to no supervision. </w:t>
      </w:r>
      <w:r w:rsidR="00E240ED">
        <w:rPr>
          <w:rFonts w:ascii="Book Antiqua" w:hAnsi="Book Antiqua"/>
        </w:rPr>
        <w:t>Good</w:t>
      </w:r>
      <w:r>
        <w:rPr>
          <w:rFonts w:ascii="Book Antiqua" w:hAnsi="Book Antiqua"/>
        </w:rPr>
        <w:t xml:space="preserve"> skills in explaining complex financial information to all levels of staff and management in a clear and accessible manner.</w:t>
      </w:r>
    </w:p>
    <w:p w:rsidR="00C815A4" w:rsidRDefault="00C815A4" w:rsidP="00C815A4">
      <w:pPr>
        <w:pStyle w:val="NoSpacing"/>
        <w:rPr>
          <w:rFonts w:ascii="Book Antiqua" w:hAnsi="Book Antiqua"/>
          <w:noProof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DDD07F" wp14:editId="74946349">
                <wp:simplePos x="0" y="0"/>
                <wp:positionH relativeFrom="margin">
                  <wp:posOffset>-400050</wp:posOffset>
                </wp:positionH>
                <wp:positionV relativeFrom="paragraph">
                  <wp:posOffset>260350</wp:posOffset>
                </wp:positionV>
                <wp:extent cx="6772275" cy="0"/>
                <wp:effectExtent l="0" t="1905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E4C646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1.5pt,20.5pt" to="501.7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" strokecolor="black [3213]" strokeweight="2.25pt">
                <v:stroke joinstyle="miter"/>
                <w10:wrap anchorx="margin"/>
              </v:line>
            </w:pict>
          </mc:Fallback>
        </mc:AlternateContent>
      </w:r>
      <w:r w:rsidR="004B1D76">
        <w:rPr>
          <w:rFonts w:ascii="Book Antiqua" w:hAnsi="Book Antiqua"/>
          <w:noProof/>
        </w:rPr>
        <w:t xml:space="preserve">  </w:t>
      </w:r>
    </w:p>
    <w:p w:rsidR="00C815A4" w:rsidRDefault="00C815A4" w:rsidP="00C815A4">
      <w:pPr>
        <w:pStyle w:val="NoSpacing"/>
        <w:rPr>
          <w:rFonts w:ascii="Book Antiqua" w:hAnsi="Book Antiqua"/>
        </w:rPr>
      </w:pPr>
    </w:p>
    <w:p w:rsidR="00C815A4" w:rsidRDefault="00C815A4" w:rsidP="00C815A4">
      <w:pPr>
        <w:pStyle w:val="NoSpacing"/>
        <w:ind w:left="-63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WORK EXPERIENCES</w:t>
      </w:r>
    </w:p>
    <w:p w:rsidR="00C815A4" w:rsidRDefault="00C815A4" w:rsidP="00C815A4">
      <w:pPr>
        <w:pStyle w:val="NoSpacing"/>
        <w:ind w:left="-630"/>
        <w:rPr>
          <w:rFonts w:ascii="Book Antiqua" w:hAnsi="Book Antiqua"/>
          <w:b/>
        </w:rPr>
      </w:pPr>
    </w:p>
    <w:p w:rsidR="00C815A4" w:rsidRPr="00C815A4" w:rsidRDefault="00C815A4" w:rsidP="00C815A4">
      <w:pPr>
        <w:pStyle w:val="NoSpacing"/>
        <w:ind w:left="-630"/>
        <w:rPr>
          <w:rFonts w:ascii="Book Antiqua" w:hAnsi="Book Antiqua"/>
          <w:b/>
        </w:rPr>
      </w:pPr>
      <w:r>
        <w:rPr>
          <w:rFonts w:ascii="Book Antiqua" w:hAnsi="Book Antiqua"/>
        </w:rPr>
        <w:tab/>
      </w:r>
      <w:r w:rsidRPr="00C815A4">
        <w:rPr>
          <w:rFonts w:ascii="Book Antiqua" w:hAnsi="Book Antiqua"/>
          <w:b/>
        </w:rPr>
        <w:t>Senior Associate</w:t>
      </w:r>
    </w:p>
    <w:p w:rsidR="00C815A4" w:rsidRPr="00B07423" w:rsidRDefault="00C815A4" w:rsidP="00C815A4">
      <w:pPr>
        <w:pStyle w:val="NoSpacing"/>
        <w:ind w:left="-630"/>
        <w:rPr>
          <w:rFonts w:ascii="Book Antiqua" w:hAnsi="Book Antiqua"/>
          <w:b/>
        </w:rPr>
      </w:pPr>
      <w:r w:rsidRPr="00B07423">
        <w:rPr>
          <w:rFonts w:ascii="Book Antiqua" w:hAnsi="Book Antiqua"/>
          <w:b/>
        </w:rPr>
        <w:tab/>
      </w:r>
      <w:proofErr w:type="spellStart"/>
      <w:r w:rsidRPr="00B07423">
        <w:rPr>
          <w:rFonts w:ascii="Book Antiqua" w:hAnsi="Book Antiqua"/>
          <w:b/>
        </w:rPr>
        <w:t>Sycip</w:t>
      </w:r>
      <w:proofErr w:type="spellEnd"/>
      <w:r w:rsidRPr="00B07423">
        <w:rPr>
          <w:rFonts w:ascii="Book Antiqua" w:hAnsi="Book Antiqua"/>
          <w:b/>
        </w:rPr>
        <w:t xml:space="preserve"> </w:t>
      </w:r>
      <w:proofErr w:type="spellStart"/>
      <w:r w:rsidRPr="00B07423">
        <w:rPr>
          <w:rFonts w:ascii="Book Antiqua" w:hAnsi="Book Antiqua"/>
          <w:b/>
        </w:rPr>
        <w:t>Gorres</w:t>
      </w:r>
      <w:proofErr w:type="spellEnd"/>
      <w:r w:rsidRPr="00B07423">
        <w:rPr>
          <w:rFonts w:ascii="Book Antiqua" w:hAnsi="Book Antiqua"/>
          <w:b/>
        </w:rPr>
        <w:t xml:space="preserve"> </w:t>
      </w:r>
      <w:proofErr w:type="spellStart"/>
      <w:r w:rsidRPr="00B07423">
        <w:rPr>
          <w:rFonts w:ascii="Book Antiqua" w:hAnsi="Book Antiqua"/>
          <w:b/>
        </w:rPr>
        <w:t>Velayo</w:t>
      </w:r>
      <w:proofErr w:type="spellEnd"/>
      <w:r w:rsidRPr="00B07423">
        <w:rPr>
          <w:rFonts w:ascii="Book Antiqua" w:hAnsi="Book Antiqua"/>
          <w:b/>
        </w:rPr>
        <w:t xml:space="preserve"> &amp; Co. (SGV &amp; Co.), </w:t>
      </w:r>
      <w:r w:rsidR="00D014A0">
        <w:rPr>
          <w:rFonts w:ascii="Book Antiqua" w:hAnsi="Book Antiqua"/>
          <w:b/>
        </w:rPr>
        <w:t>the Philippine member firm of Ernst &amp; Young</w:t>
      </w:r>
    </w:p>
    <w:p w:rsidR="00C815A4" w:rsidRDefault="00C815A4" w:rsidP="00C815A4">
      <w:pPr>
        <w:pStyle w:val="NoSpacing"/>
        <w:ind w:left="-630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D014A0">
        <w:rPr>
          <w:rFonts w:ascii="Book Antiqua" w:hAnsi="Book Antiqua"/>
        </w:rPr>
        <w:t>November 2015 – August 2017</w:t>
      </w:r>
      <w:r w:rsidR="00B07423">
        <w:rPr>
          <w:rFonts w:ascii="Book Antiqua" w:hAnsi="Book Antiqua"/>
        </w:rPr>
        <w:t xml:space="preserve"> (1 year and 9 months)</w:t>
      </w:r>
    </w:p>
    <w:p w:rsidR="00B07423" w:rsidRDefault="00B07423" w:rsidP="00C815A4">
      <w:pPr>
        <w:pStyle w:val="NoSpacing"/>
        <w:ind w:left="-630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69790A" w:rsidRPr="0069790A" w:rsidRDefault="006840ED" w:rsidP="0069790A">
      <w:pPr>
        <w:pStyle w:val="NoSpacing"/>
        <w:numPr>
          <w:ilvl w:val="0"/>
          <w:numId w:val="3"/>
        </w:numPr>
        <w:ind w:left="450"/>
        <w:rPr>
          <w:rFonts w:ascii="Book Antiqua" w:hAnsi="Book Antiqua"/>
        </w:rPr>
      </w:pPr>
      <w:r>
        <w:rPr>
          <w:rFonts w:ascii="Book Antiqua" w:hAnsi="Book Antiqua"/>
        </w:rPr>
        <w:t xml:space="preserve">Conducts </w:t>
      </w:r>
      <w:r w:rsidR="00B07423">
        <w:rPr>
          <w:rFonts w:ascii="Book Antiqua" w:hAnsi="Book Antiqua"/>
        </w:rPr>
        <w:t>audit engagements from start to finish, including planning, executing, directing and completing financial audit.</w:t>
      </w:r>
    </w:p>
    <w:p w:rsidR="00B07423" w:rsidRDefault="006840ED" w:rsidP="00B07423">
      <w:pPr>
        <w:pStyle w:val="NoSpacing"/>
        <w:numPr>
          <w:ilvl w:val="0"/>
          <w:numId w:val="3"/>
        </w:numPr>
        <w:ind w:left="450"/>
        <w:rPr>
          <w:rFonts w:ascii="Book Antiqua" w:hAnsi="Book Antiqua"/>
        </w:rPr>
      </w:pPr>
      <w:r>
        <w:rPr>
          <w:rFonts w:ascii="Book Antiqua" w:hAnsi="Book Antiqua"/>
        </w:rPr>
        <w:t>Research and analyze</w:t>
      </w:r>
      <w:r w:rsidR="00B07423">
        <w:rPr>
          <w:rFonts w:ascii="Book Antiqua" w:hAnsi="Book Antiqua"/>
        </w:rPr>
        <w:t xml:space="preserve"> financial statements and audit-related issues utilizing firm’s resourc</w:t>
      </w:r>
      <w:r>
        <w:rPr>
          <w:rFonts w:ascii="Book Antiqua" w:hAnsi="Book Antiqua"/>
        </w:rPr>
        <w:t>es, and employ</w:t>
      </w:r>
      <w:r w:rsidR="00B07423">
        <w:rPr>
          <w:rFonts w:ascii="Book Antiqua" w:hAnsi="Book Antiqua"/>
        </w:rPr>
        <w:t xml:space="preserve"> audit software to review and compile financial information.</w:t>
      </w:r>
    </w:p>
    <w:p w:rsidR="00B07423" w:rsidRDefault="006840ED" w:rsidP="00B07423">
      <w:pPr>
        <w:pStyle w:val="NoSpacing"/>
        <w:numPr>
          <w:ilvl w:val="0"/>
          <w:numId w:val="3"/>
        </w:numPr>
        <w:ind w:left="450"/>
        <w:rPr>
          <w:rFonts w:ascii="Book Antiqua" w:hAnsi="Book Antiqua"/>
        </w:rPr>
      </w:pPr>
      <w:r>
        <w:rPr>
          <w:rFonts w:ascii="Book Antiqua" w:hAnsi="Book Antiqua"/>
        </w:rPr>
        <w:t>Gain</w:t>
      </w:r>
      <w:r w:rsidR="00B07423">
        <w:rPr>
          <w:rFonts w:ascii="Book Antiqua" w:hAnsi="Book Antiqua"/>
        </w:rPr>
        <w:t xml:space="preserve"> comprehensive understanding of client operations, processes, and business objectives and utilized the knowledge on engagements.</w:t>
      </w:r>
    </w:p>
    <w:p w:rsidR="00B07423" w:rsidRDefault="00B07423" w:rsidP="00B07423">
      <w:pPr>
        <w:pStyle w:val="NoSpacing"/>
        <w:numPr>
          <w:ilvl w:val="0"/>
          <w:numId w:val="3"/>
        </w:numPr>
        <w:ind w:left="450"/>
        <w:rPr>
          <w:rFonts w:ascii="Book Antiqua" w:hAnsi="Book Antiqua"/>
        </w:rPr>
      </w:pPr>
      <w:r>
        <w:rPr>
          <w:rFonts w:ascii="Book Antiqua" w:hAnsi="Book Antiqua"/>
        </w:rPr>
        <w:t>Ev</w:t>
      </w:r>
      <w:r w:rsidR="006840ED">
        <w:rPr>
          <w:rFonts w:ascii="Book Antiqua" w:hAnsi="Book Antiqua"/>
        </w:rPr>
        <w:t>aluate</w:t>
      </w:r>
      <w:r>
        <w:rPr>
          <w:rFonts w:ascii="Book Antiqua" w:hAnsi="Book Antiqua"/>
        </w:rPr>
        <w:t xml:space="preserve"> the design and operating effectiveness of internal controls.</w:t>
      </w:r>
    </w:p>
    <w:p w:rsidR="00B07423" w:rsidRDefault="006840ED" w:rsidP="00B07423">
      <w:pPr>
        <w:pStyle w:val="NoSpacing"/>
        <w:numPr>
          <w:ilvl w:val="0"/>
          <w:numId w:val="3"/>
        </w:numPr>
        <w:ind w:left="450"/>
        <w:rPr>
          <w:rFonts w:ascii="Book Antiqua" w:hAnsi="Book Antiqua"/>
        </w:rPr>
      </w:pPr>
      <w:r>
        <w:rPr>
          <w:rFonts w:ascii="Book Antiqua" w:hAnsi="Book Antiqua"/>
        </w:rPr>
        <w:t>Supervise, train and mentor</w:t>
      </w:r>
      <w:r w:rsidR="00B07423">
        <w:rPr>
          <w:rFonts w:ascii="Book Antiqua" w:hAnsi="Book Antiqua"/>
        </w:rPr>
        <w:t xml:space="preserve"> audit associates on audit process and assessed their performance for assigned engagements.</w:t>
      </w:r>
    </w:p>
    <w:p w:rsidR="0069790A" w:rsidRDefault="006840ED" w:rsidP="00B07423">
      <w:pPr>
        <w:pStyle w:val="NoSpacing"/>
        <w:numPr>
          <w:ilvl w:val="0"/>
          <w:numId w:val="3"/>
        </w:numPr>
        <w:ind w:left="450"/>
        <w:rPr>
          <w:rFonts w:ascii="Book Antiqua" w:hAnsi="Book Antiqua"/>
        </w:rPr>
      </w:pPr>
      <w:r>
        <w:rPr>
          <w:rFonts w:ascii="Book Antiqua" w:hAnsi="Book Antiqua"/>
        </w:rPr>
        <w:t>Perform</w:t>
      </w:r>
      <w:r w:rsidR="0069790A">
        <w:rPr>
          <w:rFonts w:ascii="Book Antiqua" w:hAnsi="Book Antiqua"/>
        </w:rPr>
        <w:t xml:space="preserve"> detailed review of the audit wor</w:t>
      </w:r>
      <w:r w:rsidR="003463AA">
        <w:rPr>
          <w:rFonts w:ascii="Book Antiqua" w:hAnsi="Book Antiqua"/>
        </w:rPr>
        <w:t>k, including audit work</w:t>
      </w:r>
      <w:r w:rsidR="004D153E">
        <w:rPr>
          <w:rFonts w:ascii="Book Antiqua" w:hAnsi="Book Antiqua"/>
        </w:rPr>
        <w:t>ing papers.</w:t>
      </w:r>
    </w:p>
    <w:p w:rsidR="0069790A" w:rsidRDefault="006840ED" w:rsidP="00B07423">
      <w:pPr>
        <w:pStyle w:val="NoSpacing"/>
        <w:numPr>
          <w:ilvl w:val="0"/>
          <w:numId w:val="3"/>
        </w:numPr>
        <w:ind w:left="450"/>
        <w:rPr>
          <w:rFonts w:ascii="Book Antiqua" w:hAnsi="Book Antiqua"/>
        </w:rPr>
      </w:pPr>
      <w:r>
        <w:rPr>
          <w:rFonts w:ascii="Book Antiqua" w:hAnsi="Book Antiqua"/>
        </w:rPr>
        <w:t>Communicate</w:t>
      </w:r>
      <w:r w:rsidR="0069790A">
        <w:rPr>
          <w:rFonts w:ascii="Book Antiqua" w:hAnsi="Book Antiqua"/>
        </w:rPr>
        <w:t xml:space="preserve"> to other members of the audit team, as appropriate, matters that warrant their attention.</w:t>
      </w:r>
    </w:p>
    <w:p w:rsidR="00B07423" w:rsidRDefault="006840ED" w:rsidP="00B07423">
      <w:pPr>
        <w:pStyle w:val="NoSpacing"/>
        <w:numPr>
          <w:ilvl w:val="0"/>
          <w:numId w:val="3"/>
        </w:numPr>
        <w:ind w:left="450"/>
        <w:rPr>
          <w:rFonts w:ascii="Book Antiqua" w:hAnsi="Book Antiqua"/>
        </w:rPr>
      </w:pPr>
      <w:r>
        <w:rPr>
          <w:rFonts w:ascii="Book Antiqua" w:hAnsi="Book Antiqua"/>
        </w:rPr>
        <w:t>Proactively interacts</w:t>
      </w:r>
      <w:r w:rsidR="00B07423">
        <w:rPr>
          <w:rFonts w:ascii="Book Antiqua" w:hAnsi="Book Antiqua"/>
        </w:rPr>
        <w:t xml:space="preserve"> with key client management to gather information, resolve audit-related problems and made recommendations for business and process improvements.</w:t>
      </w:r>
    </w:p>
    <w:p w:rsidR="0069790A" w:rsidRDefault="006840ED" w:rsidP="00B07423">
      <w:pPr>
        <w:pStyle w:val="NoSpacing"/>
        <w:numPr>
          <w:ilvl w:val="0"/>
          <w:numId w:val="3"/>
        </w:numPr>
        <w:ind w:left="450"/>
        <w:rPr>
          <w:rFonts w:ascii="Book Antiqua" w:hAnsi="Book Antiqua"/>
        </w:rPr>
      </w:pPr>
      <w:r>
        <w:rPr>
          <w:rFonts w:ascii="Book Antiqua" w:hAnsi="Book Antiqua"/>
        </w:rPr>
        <w:t xml:space="preserve">Assist </w:t>
      </w:r>
      <w:r w:rsidR="0069790A">
        <w:rPr>
          <w:rFonts w:ascii="Book Antiqua" w:hAnsi="Book Antiqua"/>
        </w:rPr>
        <w:t>clients with the preparation of financial statements, footnote disclosures and other financial</w:t>
      </w:r>
    </w:p>
    <w:p w:rsidR="003463AA" w:rsidRDefault="00E06070" w:rsidP="003463AA">
      <w:pPr>
        <w:pStyle w:val="NoSpacing"/>
        <w:numPr>
          <w:ilvl w:val="0"/>
          <w:numId w:val="3"/>
        </w:numPr>
        <w:ind w:left="450"/>
        <w:rPr>
          <w:rFonts w:ascii="Book Antiqua" w:hAnsi="Book Antiqua"/>
        </w:rPr>
      </w:pPr>
      <w:r>
        <w:rPr>
          <w:rFonts w:ascii="Book Antiqua" w:hAnsi="Book Antiqua"/>
        </w:rPr>
        <w:t>Expo</w:t>
      </w:r>
      <w:r w:rsidR="00B87486">
        <w:rPr>
          <w:rFonts w:ascii="Book Antiqua" w:hAnsi="Book Antiqua"/>
        </w:rPr>
        <w:t>sed in the following industries and number of financial years audited:</w:t>
      </w:r>
    </w:p>
    <w:p w:rsidR="003463AA" w:rsidRDefault="003463AA" w:rsidP="003463AA">
      <w:pPr>
        <w:pStyle w:val="NoSpacing"/>
        <w:numPr>
          <w:ilvl w:val="0"/>
          <w:numId w:val="6"/>
        </w:numPr>
        <w:rPr>
          <w:rFonts w:ascii="Book Antiqua" w:hAnsi="Book Antiqua"/>
        </w:rPr>
      </w:pPr>
      <w:r>
        <w:rPr>
          <w:rFonts w:ascii="Book Antiqua" w:hAnsi="Book Antiqua"/>
        </w:rPr>
        <w:t>Real Estate</w:t>
      </w:r>
      <w:r w:rsidR="00B87486">
        <w:rPr>
          <w:rFonts w:ascii="Book Antiqua" w:hAnsi="Book Antiqua"/>
        </w:rPr>
        <w:t xml:space="preserve"> (2 years)</w:t>
      </w:r>
    </w:p>
    <w:p w:rsidR="003463AA" w:rsidRDefault="003463AA" w:rsidP="003463AA">
      <w:pPr>
        <w:pStyle w:val="NoSpacing"/>
        <w:numPr>
          <w:ilvl w:val="0"/>
          <w:numId w:val="6"/>
        </w:numPr>
        <w:rPr>
          <w:rFonts w:ascii="Book Antiqua" w:hAnsi="Book Antiqua"/>
        </w:rPr>
      </w:pPr>
      <w:r>
        <w:rPr>
          <w:rFonts w:ascii="Book Antiqua" w:hAnsi="Book Antiqua"/>
        </w:rPr>
        <w:t>Automotive</w:t>
      </w:r>
      <w:r w:rsidR="00B87486">
        <w:rPr>
          <w:rFonts w:ascii="Book Antiqua" w:hAnsi="Book Antiqua"/>
        </w:rPr>
        <w:t xml:space="preserve"> (2 years)</w:t>
      </w:r>
    </w:p>
    <w:p w:rsidR="003463AA" w:rsidRDefault="003463AA" w:rsidP="003463AA">
      <w:pPr>
        <w:pStyle w:val="NoSpacing"/>
        <w:numPr>
          <w:ilvl w:val="0"/>
          <w:numId w:val="6"/>
        </w:numPr>
        <w:rPr>
          <w:rFonts w:ascii="Book Antiqua" w:hAnsi="Book Antiqua"/>
        </w:rPr>
      </w:pPr>
      <w:r>
        <w:rPr>
          <w:rFonts w:ascii="Book Antiqua" w:hAnsi="Book Antiqua"/>
        </w:rPr>
        <w:t>Hotels and Leisure</w:t>
      </w:r>
      <w:r w:rsidR="00B87486">
        <w:rPr>
          <w:rFonts w:ascii="Book Antiqua" w:hAnsi="Book Antiqua"/>
        </w:rPr>
        <w:t xml:space="preserve"> ( 1 year)</w:t>
      </w:r>
    </w:p>
    <w:p w:rsidR="003463AA" w:rsidRDefault="003463AA" w:rsidP="003463AA">
      <w:pPr>
        <w:pStyle w:val="NoSpacing"/>
        <w:numPr>
          <w:ilvl w:val="0"/>
          <w:numId w:val="6"/>
        </w:numPr>
        <w:rPr>
          <w:rFonts w:ascii="Book Antiqua" w:hAnsi="Book Antiqua"/>
        </w:rPr>
      </w:pPr>
      <w:r>
        <w:rPr>
          <w:rFonts w:ascii="Book Antiqua" w:hAnsi="Book Antiqua"/>
        </w:rPr>
        <w:t>Media and Entertainment (Advertising)</w:t>
      </w:r>
      <w:r w:rsidR="00B87486">
        <w:rPr>
          <w:rFonts w:ascii="Book Antiqua" w:hAnsi="Book Antiqua"/>
        </w:rPr>
        <w:t xml:space="preserve"> (1 year)</w:t>
      </w:r>
    </w:p>
    <w:p w:rsidR="0059114F" w:rsidRDefault="0059114F" w:rsidP="003463AA">
      <w:pPr>
        <w:pStyle w:val="NoSpacing"/>
        <w:numPr>
          <w:ilvl w:val="0"/>
          <w:numId w:val="6"/>
        </w:numPr>
        <w:rPr>
          <w:rFonts w:ascii="Book Antiqua" w:hAnsi="Book Antiqua"/>
        </w:rPr>
      </w:pPr>
      <w:r>
        <w:rPr>
          <w:rFonts w:ascii="Book Antiqua" w:hAnsi="Book Antiqua"/>
        </w:rPr>
        <w:t>Small-medium Entities (SMEs)</w:t>
      </w:r>
      <w:r w:rsidR="00B87486">
        <w:rPr>
          <w:rFonts w:ascii="Book Antiqua" w:hAnsi="Book Antiqua"/>
        </w:rPr>
        <w:t xml:space="preserve"> (2 years)</w:t>
      </w:r>
    </w:p>
    <w:p w:rsidR="00A83D28" w:rsidRDefault="005C1749" w:rsidP="00A83D28">
      <w:pPr>
        <w:pStyle w:val="NoSpacing"/>
        <w:numPr>
          <w:ilvl w:val="0"/>
          <w:numId w:val="9"/>
        </w:numPr>
        <w:tabs>
          <w:tab w:val="left" w:pos="720"/>
        </w:tabs>
        <w:ind w:left="450"/>
        <w:rPr>
          <w:rFonts w:ascii="Book Antiqua" w:hAnsi="Book Antiqua"/>
        </w:rPr>
      </w:pPr>
      <w:r>
        <w:rPr>
          <w:rFonts w:ascii="Book Antiqua" w:hAnsi="Book Antiqua"/>
        </w:rPr>
        <w:t>Key achievements</w:t>
      </w:r>
    </w:p>
    <w:p w:rsidR="00E06070" w:rsidRDefault="005C1749" w:rsidP="00E06070">
      <w:pPr>
        <w:pStyle w:val="NoSpacing"/>
        <w:numPr>
          <w:ilvl w:val="0"/>
          <w:numId w:val="10"/>
        </w:numPr>
        <w:tabs>
          <w:tab w:val="left" w:pos="720"/>
        </w:tabs>
        <w:ind w:left="720"/>
        <w:rPr>
          <w:rFonts w:ascii="Book Antiqua" w:hAnsi="Book Antiqua"/>
        </w:rPr>
      </w:pPr>
      <w:r>
        <w:rPr>
          <w:rFonts w:ascii="Book Antiqua" w:hAnsi="Book Antiqua"/>
        </w:rPr>
        <w:t>Received rating of 4 (exceed</w:t>
      </w:r>
      <w:r w:rsidR="00E06070">
        <w:rPr>
          <w:rFonts w:ascii="Book Antiqua" w:hAnsi="Book Antiqua"/>
        </w:rPr>
        <w:t>ed expectations compared to relevant peer group</w:t>
      </w:r>
      <w:r>
        <w:rPr>
          <w:rFonts w:ascii="Book Antiqua" w:hAnsi="Book Antiqua"/>
        </w:rPr>
        <w:t xml:space="preserve">) both </w:t>
      </w:r>
      <w:r w:rsidR="00E06070">
        <w:rPr>
          <w:rFonts w:ascii="Book Antiqua" w:hAnsi="Book Antiqua"/>
        </w:rPr>
        <w:t>in fiscal year</w:t>
      </w:r>
      <w:r>
        <w:rPr>
          <w:rFonts w:ascii="Book Antiqua" w:hAnsi="Book Antiqua"/>
        </w:rPr>
        <w:t xml:space="preserve"> 2016 and 2017 as per EY rating standard</w:t>
      </w:r>
    </w:p>
    <w:p w:rsidR="00E06070" w:rsidRPr="00E06070" w:rsidRDefault="00E06070" w:rsidP="00E06070">
      <w:pPr>
        <w:pStyle w:val="NoSpacing"/>
        <w:numPr>
          <w:ilvl w:val="0"/>
          <w:numId w:val="10"/>
        </w:numPr>
        <w:tabs>
          <w:tab w:val="left" w:pos="720"/>
        </w:tabs>
        <w:ind w:left="720"/>
        <w:rPr>
          <w:rFonts w:ascii="Book Antiqua" w:hAnsi="Book Antiqua"/>
        </w:rPr>
      </w:pPr>
      <w:r>
        <w:rPr>
          <w:rFonts w:ascii="Book Antiqua" w:hAnsi="Book Antiqua"/>
        </w:rPr>
        <w:t>Supervised the audit of company planning to go into public listing</w:t>
      </w:r>
    </w:p>
    <w:p w:rsidR="00A83D28" w:rsidRDefault="00A83D28" w:rsidP="00A83D28">
      <w:pPr>
        <w:pStyle w:val="NoSpacing"/>
        <w:numPr>
          <w:ilvl w:val="0"/>
          <w:numId w:val="10"/>
        </w:numPr>
        <w:tabs>
          <w:tab w:val="left" w:pos="720"/>
        </w:tabs>
        <w:ind w:left="720"/>
        <w:rPr>
          <w:rFonts w:ascii="Book Antiqua" w:hAnsi="Book Antiqua"/>
        </w:rPr>
      </w:pPr>
      <w:r>
        <w:rPr>
          <w:rFonts w:ascii="Book Antiqua" w:hAnsi="Book Antiqua"/>
        </w:rPr>
        <w:t>Handled listed company which is one of the top leading real estate developer</w:t>
      </w:r>
      <w:r w:rsidR="005C1749">
        <w:rPr>
          <w:rFonts w:ascii="Book Antiqua" w:hAnsi="Book Antiqua"/>
        </w:rPr>
        <w:t xml:space="preserve"> owned by two senators</w:t>
      </w:r>
    </w:p>
    <w:p w:rsidR="00E06070" w:rsidRDefault="00E06070" w:rsidP="00A83D28">
      <w:pPr>
        <w:pStyle w:val="NoSpacing"/>
        <w:numPr>
          <w:ilvl w:val="0"/>
          <w:numId w:val="10"/>
        </w:numPr>
        <w:tabs>
          <w:tab w:val="left" w:pos="720"/>
        </w:tabs>
        <w:ind w:left="720"/>
        <w:rPr>
          <w:rFonts w:ascii="Book Antiqua" w:hAnsi="Book Antiqua"/>
        </w:rPr>
      </w:pPr>
      <w:r>
        <w:rPr>
          <w:rFonts w:ascii="Book Antiqua" w:hAnsi="Book Antiqua"/>
        </w:rPr>
        <w:t xml:space="preserve">Selected one of assigned account and passed the Audit Quality Review (AQR) </w:t>
      </w:r>
    </w:p>
    <w:p w:rsidR="00D014A0" w:rsidRDefault="00D014A0" w:rsidP="00D014A0">
      <w:pPr>
        <w:pStyle w:val="NoSpacing"/>
        <w:tabs>
          <w:tab w:val="left" w:pos="720"/>
        </w:tabs>
        <w:ind w:left="720"/>
        <w:rPr>
          <w:rFonts w:ascii="Book Antiqua" w:hAnsi="Book Antiqua"/>
        </w:rPr>
      </w:pPr>
    </w:p>
    <w:p w:rsidR="005C1749" w:rsidRDefault="00E06070" w:rsidP="00A83D28">
      <w:pPr>
        <w:pStyle w:val="NoSpacing"/>
        <w:numPr>
          <w:ilvl w:val="0"/>
          <w:numId w:val="10"/>
        </w:numPr>
        <w:tabs>
          <w:tab w:val="left" w:pos="720"/>
        </w:tabs>
        <w:ind w:left="720"/>
        <w:rPr>
          <w:rFonts w:ascii="Book Antiqua" w:hAnsi="Book Antiqua"/>
        </w:rPr>
      </w:pPr>
      <w:r>
        <w:rPr>
          <w:rFonts w:ascii="Book Antiqua" w:hAnsi="Book Antiqua"/>
        </w:rPr>
        <w:t>Experienced to audit company which is an exclusive distributor of vehicles and parts in the Philippines</w:t>
      </w:r>
    </w:p>
    <w:p w:rsidR="00E06070" w:rsidRDefault="00E06070" w:rsidP="00A83D28">
      <w:pPr>
        <w:pStyle w:val="NoSpacing"/>
        <w:numPr>
          <w:ilvl w:val="0"/>
          <w:numId w:val="10"/>
        </w:numPr>
        <w:tabs>
          <w:tab w:val="left" w:pos="720"/>
        </w:tabs>
        <w:ind w:left="720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Directly </w:t>
      </w:r>
      <w:r w:rsidR="0059114F">
        <w:rPr>
          <w:rFonts w:ascii="Book Antiqua" w:hAnsi="Book Antiqua"/>
        </w:rPr>
        <w:t>reporting to Engagement Partners</w:t>
      </w:r>
    </w:p>
    <w:p w:rsidR="00E06070" w:rsidRDefault="00E06070" w:rsidP="003463AA">
      <w:pPr>
        <w:pStyle w:val="NoSpacing"/>
        <w:rPr>
          <w:rFonts w:ascii="Book Antiqua" w:hAnsi="Book Antiqua"/>
          <w:b/>
        </w:rPr>
      </w:pPr>
    </w:p>
    <w:p w:rsidR="003463AA" w:rsidRPr="00C815A4" w:rsidRDefault="008C3240" w:rsidP="003463AA">
      <w:pPr>
        <w:pStyle w:val="NoSpacing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Audit Associate</w:t>
      </w:r>
    </w:p>
    <w:p w:rsidR="0059114F" w:rsidRPr="0059114F" w:rsidRDefault="003463AA" w:rsidP="0059114F">
      <w:pPr>
        <w:pStyle w:val="NoSpacing"/>
        <w:ind w:left="-630"/>
        <w:rPr>
          <w:rFonts w:ascii="Book Antiqua" w:hAnsi="Book Antiqua"/>
        </w:rPr>
      </w:pPr>
      <w:r w:rsidRPr="00B07423">
        <w:rPr>
          <w:rFonts w:ascii="Book Antiqua" w:hAnsi="Book Antiqua"/>
          <w:b/>
        </w:rPr>
        <w:tab/>
      </w:r>
      <w:r w:rsidR="008C3240">
        <w:rPr>
          <w:rFonts w:ascii="Book Antiqua" w:hAnsi="Book Antiqua"/>
          <w:b/>
        </w:rPr>
        <w:t>Valdes Abad &amp; Associates (</w:t>
      </w:r>
      <w:r w:rsidR="008C3240" w:rsidRPr="0059114F">
        <w:rPr>
          <w:rFonts w:ascii="Book Antiqua" w:hAnsi="Book Antiqua"/>
          <w:b/>
        </w:rPr>
        <w:t>formerly Carlos J. Valdes &amp; Associates)</w:t>
      </w:r>
    </w:p>
    <w:p w:rsidR="0059114F" w:rsidRPr="0059114F" w:rsidRDefault="0059114F" w:rsidP="0059114F">
      <w:pPr>
        <w:pStyle w:val="NoSpacing"/>
        <w:ind w:left="720"/>
        <w:rPr>
          <w:rFonts w:ascii="Book Antiqua" w:hAnsi="Book Antiqua"/>
        </w:rPr>
      </w:pPr>
      <w:r w:rsidRPr="0059114F">
        <w:rPr>
          <w:rFonts w:ascii="Book Antiqua" w:hAnsi="Book Antiqua"/>
        </w:rPr>
        <w:t xml:space="preserve">a member of GMN International, Former member firm of </w:t>
      </w:r>
      <w:proofErr w:type="spellStart"/>
      <w:r w:rsidRPr="0059114F">
        <w:rPr>
          <w:rFonts w:ascii="Book Antiqua" w:hAnsi="Book Antiqua"/>
        </w:rPr>
        <w:t>Touche</w:t>
      </w:r>
      <w:proofErr w:type="spellEnd"/>
      <w:r w:rsidRPr="0059114F">
        <w:rPr>
          <w:rFonts w:ascii="Book Antiqua" w:hAnsi="Book Antiqua"/>
        </w:rPr>
        <w:t xml:space="preserve"> Ross in 1970’s, Cooper &amp; Lybrand International in 1980’s up to 1996 and a correspondent firm of RSM International from 1997 up to 2007</w:t>
      </w:r>
    </w:p>
    <w:p w:rsidR="003463AA" w:rsidRPr="0059114F" w:rsidRDefault="008C3240" w:rsidP="0059114F">
      <w:pPr>
        <w:pStyle w:val="NoSpacing"/>
        <w:rPr>
          <w:rFonts w:ascii="Book Antiqua" w:hAnsi="Book Antiqua"/>
          <w:b/>
        </w:rPr>
      </w:pPr>
      <w:r>
        <w:rPr>
          <w:rFonts w:ascii="Book Antiqua" w:hAnsi="Book Antiqua"/>
        </w:rPr>
        <w:t>January 2014 – November 2015</w:t>
      </w:r>
      <w:r w:rsidR="003463AA">
        <w:rPr>
          <w:rFonts w:ascii="Book Antiqua" w:hAnsi="Book Antiqua"/>
        </w:rPr>
        <w:t xml:space="preserve"> (1 year and </w:t>
      </w:r>
      <w:r>
        <w:rPr>
          <w:rFonts w:ascii="Book Antiqua" w:hAnsi="Book Antiqua"/>
        </w:rPr>
        <w:t>11</w:t>
      </w:r>
      <w:r w:rsidR="003463AA">
        <w:rPr>
          <w:rFonts w:ascii="Book Antiqua" w:hAnsi="Book Antiqua"/>
        </w:rPr>
        <w:t xml:space="preserve"> months)</w:t>
      </w:r>
    </w:p>
    <w:p w:rsidR="00B07423" w:rsidRDefault="00B07423" w:rsidP="00B07423">
      <w:pPr>
        <w:pStyle w:val="NoSpacing"/>
        <w:rPr>
          <w:rFonts w:ascii="Book Antiqua" w:hAnsi="Book Antiqua"/>
        </w:rPr>
      </w:pPr>
    </w:p>
    <w:p w:rsidR="007013D1" w:rsidRDefault="007013D1" w:rsidP="006840ED">
      <w:pPr>
        <w:pStyle w:val="NoSpacing"/>
        <w:numPr>
          <w:ilvl w:val="0"/>
          <w:numId w:val="3"/>
        </w:numPr>
        <w:ind w:left="450"/>
        <w:rPr>
          <w:rFonts w:ascii="Book Antiqua" w:hAnsi="Book Antiqua"/>
        </w:rPr>
      </w:pPr>
      <w:r w:rsidRPr="007013D1">
        <w:rPr>
          <w:rFonts w:ascii="Book Antiqua" w:hAnsi="Book Antiqua"/>
        </w:rPr>
        <w:t>Prepares audit documentation of client’s accounting processes and related controls</w:t>
      </w:r>
      <w:r>
        <w:rPr>
          <w:rFonts w:ascii="Book Antiqua" w:hAnsi="Book Antiqua"/>
        </w:rPr>
        <w:t>.</w:t>
      </w:r>
    </w:p>
    <w:p w:rsidR="007013D1" w:rsidRDefault="007013D1" w:rsidP="006840ED">
      <w:pPr>
        <w:pStyle w:val="NoSpacing"/>
        <w:numPr>
          <w:ilvl w:val="0"/>
          <w:numId w:val="3"/>
        </w:numPr>
        <w:ind w:left="450"/>
        <w:rPr>
          <w:rFonts w:ascii="Book Antiqua" w:hAnsi="Book Antiqua"/>
        </w:rPr>
      </w:pPr>
      <w:r>
        <w:rPr>
          <w:rFonts w:ascii="Book Antiqua" w:hAnsi="Book Antiqua"/>
        </w:rPr>
        <w:t>Completes audit documentation of substantive procedures related to significant accounts.</w:t>
      </w:r>
    </w:p>
    <w:p w:rsidR="007013D1" w:rsidRDefault="007013D1" w:rsidP="006840ED">
      <w:pPr>
        <w:pStyle w:val="NoSpacing"/>
        <w:numPr>
          <w:ilvl w:val="0"/>
          <w:numId w:val="3"/>
        </w:numPr>
        <w:ind w:left="450"/>
        <w:rPr>
          <w:rFonts w:ascii="Book Antiqua" w:hAnsi="Book Antiqua"/>
        </w:rPr>
      </w:pPr>
      <w:r>
        <w:rPr>
          <w:rFonts w:ascii="Book Antiqua" w:hAnsi="Book Antiqua"/>
        </w:rPr>
        <w:t xml:space="preserve">Performed analytical review procedures to </w:t>
      </w:r>
      <w:r w:rsidR="003D7355">
        <w:rPr>
          <w:rFonts w:ascii="Book Antiqua" w:hAnsi="Book Antiqua"/>
        </w:rPr>
        <w:t>ensure the movements of account balances are consistent with the Company’s business operations.</w:t>
      </w:r>
    </w:p>
    <w:p w:rsidR="007013D1" w:rsidRDefault="007013D1" w:rsidP="006840ED">
      <w:pPr>
        <w:pStyle w:val="NoSpacing"/>
        <w:numPr>
          <w:ilvl w:val="0"/>
          <w:numId w:val="3"/>
        </w:numPr>
        <w:ind w:left="450"/>
        <w:rPr>
          <w:rFonts w:ascii="Book Antiqua" w:hAnsi="Book Antiqua"/>
        </w:rPr>
      </w:pPr>
      <w:r>
        <w:rPr>
          <w:rFonts w:ascii="Book Antiqua" w:hAnsi="Book Antiqua"/>
        </w:rPr>
        <w:t>Document audit conclusion and preparation of management letters.</w:t>
      </w:r>
    </w:p>
    <w:p w:rsidR="007013D1" w:rsidRDefault="00CA21C6" w:rsidP="006840ED">
      <w:pPr>
        <w:pStyle w:val="NoSpacing"/>
        <w:numPr>
          <w:ilvl w:val="0"/>
          <w:numId w:val="3"/>
        </w:numPr>
        <w:ind w:left="450"/>
        <w:rPr>
          <w:rFonts w:ascii="Book Antiqua" w:hAnsi="Book Antiqua"/>
        </w:rPr>
      </w:pPr>
      <w:r>
        <w:rPr>
          <w:rFonts w:ascii="Book Antiqua" w:hAnsi="Book Antiqua"/>
        </w:rPr>
        <w:t>Assist client</w:t>
      </w:r>
      <w:r w:rsidR="007013D1">
        <w:rPr>
          <w:rFonts w:ascii="Book Antiqua" w:hAnsi="Book Antiqua"/>
        </w:rPr>
        <w:t xml:space="preserve"> in preparation of financial statements as well as computation of income tax.</w:t>
      </w:r>
    </w:p>
    <w:p w:rsidR="00B87486" w:rsidRDefault="00B87486" w:rsidP="00B87486">
      <w:pPr>
        <w:pStyle w:val="NoSpacing"/>
        <w:numPr>
          <w:ilvl w:val="0"/>
          <w:numId w:val="3"/>
        </w:numPr>
        <w:ind w:left="450"/>
        <w:rPr>
          <w:rFonts w:ascii="Book Antiqua" w:hAnsi="Book Antiqua"/>
        </w:rPr>
      </w:pPr>
      <w:r>
        <w:rPr>
          <w:rFonts w:ascii="Book Antiqua" w:hAnsi="Book Antiqua"/>
        </w:rPr>
        <w:t>Exposed in the following industries and number of financial years audited:</w:t>
      </w:r>
    </w:p>
    <w:p w:rsidR="00D63E70" w:rsidRDefault="00D63E70" w:rsidP="00D63E70">
      <w:pPr>
        <w:pStyle w:val="NoSpacing"/>
        <w:numPr>
          <w:ilvl w:val="0"/>
          <w:numId w:val="6"/>
        </w:numPr>
        <w:rPr>
          <w:rFonts w:ascii="Book Antiqua" w:hAnsi="Book Antiqua"/>
        </w:rPr>
      </w:pPr>
      <w:r>
        <w:rPr>
          <w:rFonts w:ascii="Book Antiqua" w:hAnsi="Book Antiqua"/>
        </w:rPr>
        <w:t>Manufacturing</w:t>
      </w:r>
      <w:r w:rsidR="00B87486">
        <w:rPr>
          <w:rFonts w:ascii="Book Antiqua" w:hAnsi="Book Antiqua"/>
        </w:rPr>
        <w:t xml:space="preserve"> (2 years)</w:t>
      </w:r>
    </w:p>
    <w:p w:rsidR="00D63E70" w:rsidRDefault="00D63E70" w:rsidP="00D63E70">
      <w:pPr>
        <w:pStyle w:val="NoSpacing"/>
        <w:numPr>
          <w:ilvl w:val="0"/>
          <w:numId w:val="6"/>
        </w:numPr>
        <w:rPr>
          <w:rFonts w:ascii="Book Antiqua" w:hAnsi="Book Antiqua"/>
        </w:rPr>
      </w:pPr>
      <w:r>
        <w:rPr>
          <w:rFonts w:ascii="Book Antiqua" w:hAnsi="Book Antiqua"/>
        </w:rPr>
        <w:t>Retail and Wholesale</w:t>
      </w:r>
      <w:r w:rsidR="00784E9A">
        <w:rPr>
          <w:rFonts w:ascii="Book Antiqua" w:hAnsi="Book Antiqua"/>
        </w:rPr>
        <w:t xml:space="preserve"> (2 years)</w:t>
      </w:r>
    </w:p>
    <w:p w:rsidR="00D63E70" w:rsidRDefault="00D63E70" w:rsidP="00D63E70">
      <w:pPr>
        <w:pStyle w:val="NoSpacing"/>
        <w:numPr>
          <w:ilvl w:val="0"/>
          <w:numId w:val="6"/>
        </w:numPr>
        <w:rPr>
          <w:rFonts w:ascii="Book Antiqua" w:hAnsi="Book Antiqua"/>
        </w:rPr>
      </w:pPr>
      <w:r>
        <w:rPr>
          <w:rFonts w:ascii="Book Antiqua" w:hAnsi="Book Antiqua"/>
        </w:rPr>
        <w:t>Power and Utilities</w:t>
      </w:r>
      <w:r w:rsidR="00784E9A">
        <w:rPr>
          <w:rFonts w:ascii="Book Antiqua" w:hAnsi="Book Antiqua"/>
        </w:rPr>
        <w:t xml:space="preserve"> ( 2 years)</w:t>
      </w:r>
    </w:p>
    <w:p w:rsidR="00BC368F" w:rsidRDefault="00BC368F" w:rsidP="00D63E70">
      <w:pPr>
        <w:pStyle w:val="NoSpacing"/>
        <w:numPr>
          <w:ilvl w:val="0"/>
          <w:numId w:val="6"/>
        </w:numPr>
        <w:rPr>
          <w:rFonts w:ascii="Book Antiqua" w:hAnsi="Book Antiqua"/>
        </w:rPr>
      </w:pPr>
      <w:r>
        <w:rPr>
          <w:rFonts w:ascii="Book Antiqua" w:hAnsi="Book Antiqua"/>
        </w:rPr>
        <w:t>Restaurants</w:t>
      </w:r>
      <w:r w:rsidR="00784E9A">
        <w:rPr>
          <w:rFonts w:ascii="Book Antiqua" w:hAnsi="Book Antiqua"/>
        </w:rPr>
        <w:t xml:space="preserve"> (1 year)</w:t>
      </w:r>
    </w:p>
    <w:p w:rsidR="00D63E70" w:rsidRDefault="00D63E70" w:rsidP="00D63E70">
      <w:pPr>
        <w:pStyle w:val="NoSpacing"/>
        <w:numPr>
          <w:ilvl w:val="0"/>
          <w:numId w:val="6"/>
        </w:numPr>
        <w:rPr>
          <w:rFonts w:ascii="Book Antiqua" w:hAnsi="Book Antiqua"/>
        </w:rPr>
      </w:pPr>
      <w:r>
        <w:rPr>
          <w:rFonts w:ascii="Book Antiqua" w:hAnsi="Book Antiqua"/>
        </w:rPr>
        <w:t>Educational Institution</w:t>
      </w:r>
      <w:r w:rsidR="00784E9A">
        <w:rPr>
          <w:rFonts w:ascii="Book Antiqua" w:hAnsi="Book Antiqua"/>
        </w:rPr>
        <w:t xml:space="preserve"> (2 years)</w:t>
      </w:r>
    </w:p>
    <w:p w:rsidR="00784E9A" w:rsidRDefault="00784E9A" w:rsidP="00D63E70">
      <w:pPr>
        <w:pStyle w:val="NoSpacing"/>
        <w:numPr>
          <w:ilvl w:val="0"/>
          <w:numId w:val="6"/>
        </w:numPr>
        <w:rPr>
          <w:rFonts w:ascii="Book Antiqua" w:hAnsi="Book Antiqua"/>
        </w:rPr>
      </w:pPr>
      <w:r>
        <w:rPr>
          <w:rFonts w:ascii="Book Antiqua" w:hAnsi="Book Antiqua"/>
        </w:rPr>
        <w:t>Holding company (1 year)</w:t>
      </w:r>
    </w:p>
    <w:p w:rsidR="00784E9A" w:rsidRDefault="00784E9A" w:rsidP="00D63E70">
      <w:pPr>
        <w:pStyle w:val="NoSpacing"/>
        <w:numPr>
          <w:ilvl w:val="0"/>
          <w:numId w:val="6"/>
        </w:numPr>
        <w:rPr>
          <w:rFonts w:ascii="Book Antiqua" w:hAnsi="Book Antiqua"/>
        </w:rPr>
      </w:pPr>
      <w:r>
        <w:rPr>
          <w:rFonts w:ascii="Book Antiqua" w:hAnsi="Book Antiqua"/>
        </w:rPr>
        <w:t>Condominium associations (2 years)</w:t>
      </w:r>
    </w:p>
    <w:p w:rsidR="00D63E70" w:rsidRDefault="00784E9A" w:rsidP="00D63E70">
      <w:pPr>
        <w:pStyle w:val="NoSpacing"/>
        <w:numPr>
          <w:ilvl w:val="0"/>
          <w:numId w:val="6"/>
        </w:numPr>
        <w:rPr>
          <w:rFonts w:ascii="Book Antiqua" w:hAnsi="Book Antiqua"/>
        </w:rPr>
      </w:pPr>
      <w:r>
        <w:rPr>
          <w:rFonts w:ascii="Book Antiqua" w:hAnsi="Book Antiqua"/>
        </w:rPr>
        <w:t>Foundation</w:t>
      </w:r>
      <w:r w:rsidR="000B6003">
        <w:rPr>
          <w:rFonts w:ascii="Book Antiqua" w:hAnsi="Book Antiqua"/>
        </w:rPr>
        <w:t>s</w:t>
      </w:r>
      <w:r>
        <w:rPr>
          <w:rFonts w:ascii="Book Antiqua" w:hAnsi="Book Antiqua"/>
        </w:rPr>
        <w:t xml:space="preserve"> (1 year)</w:t>
      </w:r>
    </w:p>
    <w:p w:rsidR="00BC368F" w:rsidRDefault="00BC368F" w:rsidP="00BC368F">
      <w:pPr>
        <w:pStyle w:val="NoSpacing"/>
        <w:numPr>
          <w:ilvl w:val="0"/>
          <w:numId w:val="9"/>
        </w:numPr>
        <w:tabs>
          <w:tab w:val="left" w:pos="720"/>
        </w:tabs>
        <w:ind w:left="450"/>
        <w:rPr>
          <w:rFonts w:ascii="Book Antiqua" w:hAnsi="Book Antiqua"/>
        </w:rPr>
      </w:pPr>
      <w:r>
        <w:rPr>
          <w:rFonts w:ascii="Book Antiqua" w:hAnsi="Book Antiqua"/>
        </w:rPr>
        <w:t>Key achievements</w:t>
      </w:r>
    </w:p>
    <w:p w:rsidR="00BC368F" w:rsidRDefault="00BC368F" w:rsidP="00BC368F">
      <w:pPr>
        <w:pStyle w:val="NoSpacing"/>
        <w:numPr>
          <w:ilvl w:val="0"/>
          <w:numId w:val="10"/>
        </w:numPr>
        <w:tabs>
          <w:tab w:val="left" w:pos="720"/>
        </w:tabs>
        <w:ind w:left="720"/>
        <w:rPr>
          <w:rFonts w:ascii="Book Antiqua" w:hAnsi="Book Antiqua"/>
        </w:rPr>
      </w:pPr>
      <w:r>
        <w:rPr>
          <w:rFonts w:ascii="Book Antiqua" w:hAnsi="Book Antiqua"/>
        </w:rPr>
        <w:t>Served three Engagement Partners simultaneously during busy season and delivered the expected deliverables</w:t>
      </w:r>
    </w:p>
    <w:p w:rsidR="00BC368F" w:rsidRDefault="00BC368F" w:rsidP="00BC368F">
      <w:pPr>
        <w:pStyle w:val="NoSpacing"/>
        <w:numPr>
          <w:ilvl w:val="0"/>
          <w:numId w:val="10"/>
        </w:numPr>
        <w:tabs>
          <w:tab w:val="left" w:pos="720"/>
        </w:tabs>
        <w:ind w:left="720"/>
        <w:rPr>
          <w:rFonts w:ascii="Book Antiqua" w:hAnsi="Book Antiqua"/>
        </w:rPr>
      </w:pPr>
      <w:r>
        <w:rPr>
          <w:rFonts w:ascii="Book Antiqua" w:hAnsi="Book Antiqua"/>
        </w:rPr>
        <w:t>Assigned to audit three electric cooperatives in the Philippines serving the Bicol region and province of Palawan</w:t>
      </w:r>
    </w:p>
    <w:p w:rsidR="00BC368F" w:rsidRDefault="00BC368F" w:rsidP="00BC368F">
      <w:pPr>
        <w:pStyle w:val="NoSpacing"/>
        <w:numPr>
          <w:ilvl w:val="0"/>
          <w:numId w:val="10"/>
        </w:numPr>
        <w:tabs>
          <w:tab w:val="left" w:pos="720"/>
        </w:tabs>
        <w:ind w:left="720"/>
        <w:rPr>
          <w:rFonts w:ascii="Book Antiqua" w:hAnsi="Book Antiqua"/>
        </w:rPr>
      </w:pPr>
      <w:r>
        <w:rPr>
          <w:rFonts w:ascii="Book Antiqua" w:hAnsi="Book Antiqua"/>
        </w:rPr>
        <w:t>Assigned to one of biggest publicly listed appliance manufacturing companies in Philippines</w:t>
      </w:r>
    </w:p>
    <w:p w:rsidR="00BC368F" w:rsidRPr="00E06070" w:rsidRDefault="00BC368F" w:rsidP="00BC368F">
      <w:pPr>
        <w:pStyle w:val="NoSpacing"/>
        <w:numPr>
          <w:ilvl w:val="0"/>
          <w:numId w:val="10"/>
        </w:numPr>
        <w:tabs>
          <w:tab w:val="left" w:pos="720"/>
        </w:tabs>
        <w:ind w:left="720"/>
        <w:rPr>
          <w:rFonts w:ascii="Book Antiqua" w:hAnsi="Book Antiqua"/>
        </w:rPr>
      </w:pPr>
      <w:r>
        <w:rPr>
          <w:rFonts w:ascii="Book Antiqua" w:hAnsi="Book Antiqua"/>
        </w:rPr>
        <w:t>Assigned to agreed-upon procedures such as preparation of cash bank reconciliation an</w:t>
      </w:r>
      <w:r w:rsidR="00B87486">
        <w:rPr>
          <w:rFonts w:ascii="Book Antiqua" w:hAnsi="Book Antiqua"/>
        </w:rPr>
        <w:t>d customer’s general ledger of receivables</w:t>
      </w:r>
    </w:p>
    <w:p w:rsidR="00F8487A" w:rsidRDefault="00F8487A" w:rsidP="00F8487A">
      <w:pPr>
        <w:pStyle w:val="NoSpacing"/>
        <w:rPr>
          <w:rFonts w:ascii="Book Antiqua" w:hAnsi="Book Antiqua"/>
          <w:noProof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41CDFF" wp14:editId="2A888907">
                <wp:simplePos x="0" y="0"/>
                <wp:positionH relativeFrom="margin">
                  <wp:posOffset>-400050</wp:posOffset>
                </wp:positionH>
                <wp:positionV relativeFrom="paragraph">
                  <wp:posOffset>260350</wp:posOffset>
                </wp:positionV>
                <wp:extent cx="6772275" cy="0"/>
                <wp:effectExtent l="0" t="1905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FF9B04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1.5pt,20.5pt" to="501.7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:rsidR="00F8487A" w:rsidRDefault="00F8487A" w:rsidP="00F8487A">
      <w:pPr>
        <w:pStyle w:val="NoSpacing"/>
        <w:rPr>
          <w:rFonts w:ascii="Book Antiqua" w:hAnsi="Book Antiqua"/>
        </w:rPr>
      </w:pPr>
    </w:p>
    <w:p w:rsidR="00F8487A" w:rsidRDefault="00F8487A" w:rsidP="00F8487A">
      <w:pPr>
        <w:pStyle w:val="NoSpacing"/>
        <w:ind w:left="-63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SKILLS</w:t>
      </w:r>
    </w:p>
    <w:p w:rsidR="00F8487A" w:rsidRDefault="00F8487A" w:rsidP="00F8487A">
      <w:pPr>
        <w:pStyle w:val="NoSpacing"/>
        <w:ind w:left="-630"/>
        <w:rPr>
          <w:rFonts w:ascii="Book Antiqua" w:hAnsi="Book Antiqua"/>
          <w:b/>
        </w:rPr>
      </w:pPr>
    </w:p>
    <w:p w:rsidR="00F8487A" w:rsidRDefault="00F8487A" w:rsidP="00F8487A">
      <w:pPr>
        <w:pStyle w:val="NoSpacing"/>
        <w:numPr>
          <w:ilvl w:val="0"/>
          <w:numId w:val="3"/>
        </w:numPr>
        <w:ind w:left="450"/>
        <w:rPr>
          <w:rFonts w:ascii="Book Antiqua" w:hAnsi="Book Antiqua"/>
        </w:rPr>
      </w:pPr>
      <w:r>
        <w:rPr>
          <w:rFonts w:ascii="Book Antiqua" w:hAnsi="Book Antiqua"/>
        </w:rPr>
        <w:t>Accredited International Financial Reporting Standards (IFRS) FY2017 based on EY policy</w:t>
      </w:r>
    </w:p>
    <w:p w:rsidR="00F8487A" w:rsidRDefault="00F8487A" w:rsidP="00F8487A">
      <w:pPr>
        <w:pStyle w:val="NoSpacing"/>
        <w:numPr>
          <w:ilvl w:val="0"/>
          <w:numId w:val="3"/>
        </w:numPr>
        <w:ind w:left="450"/>
        <w:rPr>
          <w:rFonts w:ascii="Book Antiqua" w:hAnsi="Book Antiqua"/>
        </w:rPr>
      </w:pPr>
      <w:r>
        <w:rPr>
          <w:rFonts w:ascii="Book Antiqua" w:hAnsi="Book Antiqua"/>
        </w:rPr>
        <w:t>Know</w:t>
      </w:r>
      <w:r w:rsidR="00316124">
        <w:rPr>
          <w:rFonts w:ascii="Book Antiqua" w:hAnsi="Book Antiqua"/>
        </w:rPr>
        <w:t>ledgeable in IFRS and General Accepted Accounting Policies (GAAP)</w:t>
      </w:r>
    </w:p>
    <w:p w:rsidR="00F8487A" w:rsidRDefault="00F8487A" w:rsidP="00F8487A">
      <w:pPr>
        <w:pStyle w:val="NoSpacing"/>
        <w:numPr>
          <w:ilvl w:val="0"/>
          <w:numId w:val="3"/>
        </w:numPr>
        <w:ind w:left="450"/>
        <w:rPr>
          <w:rFonts w:ascii="Book Antiqua" w:hAnsi="Book Antiqua"/>
        </w:rPr>
      </w:pPr>
      <w:r>
        <w:rPr>
          <w:rFonts w:ascii="Book Antiqua" w:hAnsi="Book Antiqua"/>
        </w:rPr>
        <w:t xml:space="preserve">Advance knowledge in MS Office operations </w:t>
      </w:r>
      <w:r w:rsidR="00316124">
        <w:rPr>
          <w:rFonts w:ascii="Book Antiqua" w:hAnsi="Book Antiqua"/>
        </w:rPr>
        <w:t xml:space="preserve">(MS Excel, MS Word, MS </w:t>
      </w:r>
      <w:proofErr w:type="spellStart"/>
      <w:r w:rsidR="00316124">
        <w:rPr>
          <w:rFonts w:ascii="Book Antiqua" w:hAnsi="Book Antiqua"/>
        </w:rPr>
        <w:t>Powerpoint</w:t>
      </w:r>
      <w:proofErr w:type="spellEnd"/>
      <w:r w:rsidR="00316124">
        <w:rPr>
          <w:rFonts w:ascii="Book Antiqua" w:hAnsi="Book Antiqua"/>
        </w:rPr>
        <w:t>)</w:t>
      </w:r>
    </w:p>
    <w:p w:rsidR="00316124" w:rsidRDefault="00316124" w:rsidP="00F8487A">
      <w:pPr>
        <w:pStyle w:val="NoSpacing"/>
        <w:numPr>
          <w:ilvl w:val="0"/>
          <w:numId w:val="3"/>
        </w:numPr>
        <w:ind w:left="450"/>
        <w:rPr>
          <w:rFonts w:ascii="Book Antiqua" w:hAnsi="Book Antiqua"/>
        </w:rPr>
      </w:pPr>
      <w:r>
        <w:rPr>
          <w:rFonts w:ascii="Book Antiqua" w:hAnsi="Book Antiqua"/>
        </w:rPr>
        <w:t>Advance knowledge in using EY resources such as but not limited to EY Global Audit Methodology (GAM), EY Atlas, GAAIT</w:t>
      </w:r>
    </w:p>
    <w:p w:rsidR="00316124" w:rsidRDefault="00316124" w:rsidP="00F8487A">
      <w:pPr>
        <w:pStyle w:val="NoSpacing"/>
        <w:numPr>
          <w:ilvl w:val="0"/>
          <w:numId w:val="3"/>
        </w:numPr>
        <w:ind w:left="450"/>
        <w:rPr>
          <w:rFonts w:ascii="Book Antiqua" w:hAnsi="Book Antiqua"/>
        </w:rPr>
      </w:pPr>
      <w:r>
        <w:rPr>
          <w:rFonts w:ascii="Book Antiqua" w:hAnsi="Book Antiqua"/>
        </w:rPr>
        <w:t xml:space="preserve"> Able to work independently and as a team member</w:t>
      </w:r>
    </w:p>
    <w:p w:rsidR="00316124" w:rsidRDefault="00316124" w:rsidP="00F8487A">
      <w:pPr>
        <w:pStyle w:val="NoSpacing"/>
        <w:numPr>
          <w:ilvl w:val="0"/>
          <w:numId w:val="3"/>
        </w:numPr>
        <w:ind w:left="450"/>
        <w:rPr>
          <w:rFonts w:ascii="Book Antiqua" w:hAnsi="Book Antiqua"/>
        </w:rPr>
      </w:pPr>
      <w:r>
        <w:rPr>
          <w:rFonts w:ascii="Book Antiqua" w:hAnsi="Book Antiqua"/>
        </w:rPr>
        <w:t>Proficient in oral and communication skills</w:t>
      </w:r>
    </w:p>
    <w:p w:rsidR="00316124" w:rsidRDefault="00316124" w:rsidP="00F8487A">
      <w:pPr>
        <w:pStyle w:val="NoSpacing"/>
        <w:numPr>
          <w:ilvl w:val="0"/>
          <w:numId w:val="3"/>
        </w:numPr>
        <w:ind w:left="450"/>
        <w:rPr>
          <w:rFonts w:ascii="Book Antiqua" w:hAnsi="Book Antiqua"/>
        </w:rPr>
      </w:pPr>
      <w:r>
        <w:rPr>
          <w:rFonts w:ascii="Book Antiqua" w:hAnsi="Book Antiqua"/>
        </w:rPr>
        <w:t>An eye for detail with excellent time management and organizational skills</w:t>
      </w:r>
    </w:p>
    <w:p w:rsidR="004B1D76" w:rsidRDefault="00316124" w:rsidP="004B1D76">
      <w:pPr>
        <w:pStyle w:val="NoSpacing"/>
        <w:numPr>
          <w:ilvl w:val="0"/>
          <w:numId w:val="3"/>
        </w:numPr>
        <w:ind w:left="450"/>
        <w:rPr>
          <w:rFonts w:ascii="Book Antiqua" w:hAnsi="Book Antiqua"/>
        </w:rPr>
      </w:pPr>
      <w:r>
        <w:rPr>
          <w:rFonts w:ascii="Book Antiqua" w:hAnsi="Book Antiqua"/>
        </w:rPr>
        <w:t>Inclined to learn new things and adaptive to change</w:t>
      </w:r>
    </w:p>
    <w:p w:rsidR="000B6003" w:rsidRDefault="000B6003" w:rsidP="004B1D76">
      <w:pPr>
        <w:pStyle w:val="NoSpacing"/>
        <w:rPr>
          <w:rFonts w:ascii="Book Antiqua" w:hAnsi="Book Antiqua"/>
          <w:noProof/>
        </w:rPr>
      </w:pPr>
    </w:p>
    <w:p w:rsidR="00D014A0" w:rsidRDefault="00D014A0" w:rsidP="004B1D76">
      <w:pPr>
        <w:pStyle w:val="NoSpacing"/>
        <w:rPr>
          <w:rFonts w:ascii="Book Antiqua" w:hAnsi="Book Antiqua"/>
          <w:noProof/>
        </w:rPr>
      </w:pPr>
    </w:p>
    <w:p w:rsidR="004B1D76" w:rsidRDefault="004B1D76" w:rsidP="004B1D76">
      <w:pPr>
        <w:pStyle w:val="NoSpacing"/>
        <w:rPr>
          <w:rFonts w:ascii="Book Antiqua" w:hAnsi="Book Antiqua"/>
          <w:noProof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457BE5" wp14:editId="1FAED35D">
                <wp:simplePos x="0" y="0"/>
                <wp:positionH relativeFrom="margin">
                  <wp:posOffset>-400050</wp:posOffset>
                </wp:positionH>
                <wp:positionV relativeFrom="paragraph">
                  <wp:posOffset>260350</wp:posOffset>
                </wp:positionV>
                <wp:extent cx="6772275" cy="0"/>
                <wp:effectExtent l="0" t="1905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69C211" id="Straight Connector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1.5pt,20.5pt" to="501.7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:rsidR="004B1D76" w:rsidRDefault="004B1D76" w:rsidP="004B1D76">
      <w:pPr>
        <w:pStyle w:val="NoSpacing"/>
        <w:rPr>
          <w:rFonts w:ascii="Book Antiqua" w:hAnsi="Book Antiqua"/>
        </w:rPr>
      </w:pPr>
    </w:p>
    <w:p w:rsidR="004B1D76" w:rsidRDefault="004B1D76" w:rsidP="004B1D76">
      <w:pPr>
        <w:pStyle w:val="NoSpacing"/>
        <w:ind w:left="-630"/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>TRAINING ATTENDED IN SGV &amp; Co.</w:t>
      </w:r>
    </w:p>
    <w:p w:rsidR="004B1D76" w:rsidRDefault="004B1D76" w:rsidP="004B1D76">
      <w:pPr>
        <w:pStyle w:val="NoSpacing"/>
        <w:ind w:left="-630"/>
        <w:rPr>
          <w:rFonts w:ascii="Book Antiqua" w:hAnsi="Book Antiqua"/>
          <w:b/>
        </w:rPr>
      </w:pPr>
    </w:p>
    <w:p w:rsidR="004B1D76" w:rsidRPr="004B1D76" w:rsidRDefault="004B1D76" w:rsidP="004B1D76">
      <w:pPr>
        <w:pStyle w:val="NoSpacing"/>
        <w:numPr>
          <w:ilvl w:val="0"/>
          <w:numId w:val="8"/>
        </w:numPr>
        <w:ind w:left="450"/>
        <w:rPr>
          <w:rFonts w:ascii="Book Antiqua" w:hAnsi="Book Antiqua"/>
          <w:b/>
        </w:rPr>
      </w:pPr>
      <w:r w:rsidRPr="003C3103">
        <w:rPr>
          <w:rFonts w:ascii="Book Antiqua" w:hAnsi="Book Antiqua"/>
          <w:b/>
        </w:rPr>
        <w:t>ASSR 101 and ASSR 102</w:t>
      </w:r>
      <w:r>
        <w:rPr>
          <w:rFonts w:ascii="Book Antiqua" w:hAnsi="Book Antiqua"/>
        </w:rPr>
        <w:t xml:space="preserve"> – Fundamental concept of the EY GAM; walkthrough of the firm’s electronic tool that is used for audit engagements</w:t>
      </w:r>
    </w:p>
    <w:p w:rsidR="004B1D76" w:rsidRPr="004B1D76" w:rsidRDefault="004B1D76" w:rsidP="004B1D76">
      <w:pPr>
        <w:pStyle w:val="NoSpacing"/>
        <w:numPr>
          <w:ilvl w:val="0"/>
          <w:numId w:val="8"/>
        </w:numPr>
        <w:ind w:left="450"/>
        <w:rPr>
          <w:rFonts w:ascii="Book Antiqua" w:hAnsi="Book Antiqua"/>
          <w:b/>
        </w:rPr>
      </w:pPr>
      <w:r w:rsidRPr="003C3103">
        <w:rPr>
          <w:rFonts w:ascii="Book Antiqua" w:hAnsi="Book Antiqua"/>
          <w:b/>
        </w:rPr>
        <w:t>ASSR 201 and ASSR 202</w:t>
      </w:r>
      <w:r>
        <w:rPr>
          <w:rFonts w:ascii="Book Antiqua" w:hAnsi="Book Antiqua"/>
        </w:rPr>
        <w:t xml:space="preserve"> – Comprehensive training on identifying and evaluating critical business processes, identifying financial risks and related internal controls and testing the key controls identified</w:t>
      </w:r>
    </w:p>
    <w:p w:rsidR="004B1D76" w:rsidRPr="004B1D76" w:rsidRDefault="004B1D76" w:rsidP="004B1D76">
      <w:pPr>
        <w:pStyle w:val="NoSpacing"/>
        <w:numPr>
          <w:ilvl w:val="0"/>
          <w:numId w:val="8"/>
        </w:numPr>
        <w:ind w:left="450"/>
        <w:rPr>
          <w:rFonts w:ascii="Book Antiqua" w:hAnsi="Book Antiqua"/>
          <w:b/>
        </w:rPr>
      </w:pPr>
      <w:r w:rsidRPr="003C3103">
        <w:rPr>
          <w:rFonts w:ascii="Book Antiqua" w:hAnsi="Book Antiqua"/>
          <w:b/>
        </w:rPr>
        <w:t>Seniors Simulation</w:t>
      </w:r>
      <w:r>
        <w:rPr>
          <w:rFonts w:ascii="Book Antiqua" w:hAnsi="Book Antiqua"/>
        </w:rPr>
        <w:t xml:space="preserve"> – Training on leadership and the roles and responsibilities of a senior associate simulating audit phases – planning, risk assessment and responding to risk process of an audit</w:t>
      </w:r>
    </w:p>
    <w:p w:rsidR="004B1D76" w:rsidRPr="004B1D76" w:rsidRDefault="004B1D76" w:rsidP="004B1D76">
      <w:pPr>
        <w:pStyle w:val="NoSpacing"/>
        <w:numPr>
          <w:ilvl w:val="0"/>
          <w:numId w:val="8"/>
        </w:numPr>
        <w:ind w:left="450"/>
        <w:rPr>
          <w:rFonts w:ascii="Book Antiqua" w:hAnsi="Book Antiqua"/>
          <w:b/>
        </w:rPr>
      </w:pPr>
      <w:r w:rsidRPr="003C3103">
        <w:rPr>
          <w:rFonts w:ascii="Book Antiqua" w:hAnsi="Book Antiqua"/>
          <w:b/>
        </w:rPr>
        <w:t>Seniors Program</w:t>
      </w:r>
      <w:r>
        <w:rPr>
          <w:rFonts w:ascii="Book Antiqua" w:hAnsi="Book Antiqua"/>
        </w:rPr>
        <w:t xml:space="preserve"> – Training on leadership and how to handle associates in various engagements considering different behaviors of associates</w:t>
      </w:r>
    </w:p>
    <w:p w:rsidR="004B1D76" w:rsidRPr="004B1D76" w:rsidRDefault="004B1D76" w:rsidP="004B1D76">
      <w:pPr>
        <w:pStyle w:val="NoSpacing"/>
        <w:numPr>
          <w:ilvl w:val="0"/>
          <w:numId w:val="8"/>
        </w:numPr>
        <w:ind w:left="450"/>
        <w:rPr>
          <w:rFonts w:ascii="Book Antiqua" w:hAnsi="Book Antiqua"/>
          <w:b/>
        </w:rPr>
      </w:pPr>
      <w:r w:rsidRPr="003C3103">
        <w:rPr>
          <w:rFonts w:ascii="Book Antiqua" w:hAnsi="Book Antiqua"/>
          <w:b/>
        </w:rPr>
        <w:t>IFRS Bootcamp 1</w:t>
      </w:r>
      <w:r>
        <w:rPr>
          <w:rFonts w:ascii="Book Antiqua" w:hAnsi="Book Antiqua"/>
        </w:rPr>
        <w:t xml:space="preserve"> – IFRS training for financial reporting under IFRS: Employee Benefits, Revenue Recognition, Income Taxes and Deferred Taxes</w:t>
      </w:r>
    </w:p>
    <w:p w:rsidR="00A9360C" w:rsidRPr="00A9360C" w:rsidRDefault="004B1D76" w:rsidP="00A9360C">
      <w:pPr>
        <w:pStyle w:val="NoSpacing"/>
        <w:numPr>
          <w:ilvl w:val="0"/>
          <w:numId w:val="8"/>
        </w:numPr>
        <w:ind w:left="450"/>
        <w:rPr>
          <w:rFonts w:ascii="Book Antiqua" w:hAnsi="Book Antiqua"/>
          <w:b/>
        </w:rPr>
      </w:pPr>
      <w:r w:rsidRPr="003C3103">
        <w:rPr>
          <w:rFonts w:ascii="Book Antiqua" w:hAnsi="Book Antiqua"/>
          <w:b/>
        </w:rPr>
        <w:t>IFRS Bootcamp 2</w:t>
      </w:r>
      <w:r>
        <w:rPr>
          <w:rFonts w:ascii="Book Antiqua" w:hAnsi="Book Antiqua"/>
        </w:rPr>
        <w:t xml:space="preserve"> – IFRS training for financial reporting under IFRS: Business Combination, Service Concession Arrangements, Impairment Assets, Intangible Assets, Financial Instruments and Fair Value </w:t>
      </w:r>
      <w:r w:rsidR="003C3103">
        <w:rPr>
          <w:rFonts w:ascii="Book Antiqua" w:hAnsi="Book Antiqua"/>
        </w:rPr>
        <w:t>Measurement</w:t>
      </w:r>
    </w:p>
    <w:p w:rsidR="00A9360C" w:rsidRDefault="00A9360C" w:rsidP="004B1D76">
      <w:pPr>
        <w:pStyle w:val="NoSpacing"/>
        <w:numPr>
          <w:ilvl w:val="0"/>
          <w:numId w:val="8"/>
        </w:numPr>
        <w:ind w:left="45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Industry Briefing </w:t>
      </w:r>
      <w:r>
        <w:rPr>
          <w:rFonts w:ascii="Book Antiqua" w:hAnsi="Book Antiqua"/>
        </w:rPr>
        <w:t>– Annual training in different industries such as real estate and construction and hospitality industry</w:t>
      </w:r>
    </w:p>
    <w:p w:rsidR="00316124" w:rsidRPr="004B1D76" w:rsidRDefault="00316124" w:rsidP="004B1D76">
      <w:pPr>
        <w:pStyle w:val="NoSpacing"/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70128A" wp14:editId="4484241B">
                <wp:simplePos x="0" y="0"/>
                <wp:positionH relativeFrom="margin">
                  <wp:posOffset>-400050</wp:posOffset>
                </wp:positionH>
                <wp:positionV relativeFrom="paragraph">
                  <wp:posOffset>260350</wp:posOffset>
                </wp:positionV>
                <wp:extent cx="6772275" cy="0"/>
                <wp:effectExtent l="0" t="1905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EC3A59" id="Straight Connector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1.5pt,20.5pt" to="501.7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:rsidR="00316124" w:rsidRDefault="00316124" w:rsidP="00316124">
      <w:pPr>
        <w:pStyle w:val="NoSpacing"/>
        <w:rPr>
          <w:rFonts w:ascii="Book Antiqua" w:hAnsi="Book Antiqua"/>
        </w:rPr>
      </w:pPr>
    </w:p>
    <w:p w:rsidR="00316124" w:rsidRDefault="00316124" w:rsidP="00316124">
      <w:pPr>
        <w:pStyle w:val="NoSpacing"/>
        <w:ind w:left="-63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EDUCATION</w:t>
      </w:r>
    </w:p>
    <w:p w:rsidR="00316124" w:rsidRDefault="00316124" w:rsidP="00316124">
      <w:pPr>
        <w:pStyle w:val="NoSpacing"/>
        <w:ind w:left="-630"/>
        <w:rPr>
          <w:rFonts w:ascii="Book Antiqua" w:hAnsi="Book Antiqua"/>
          <w:b/>
        </w:rPr>
      </w:pPr>
    </w:p>
    <w:p w:rsidR="00316124" w:rsidRDefault="00316124" w:rsidP="00316124">
      <w:pPr>
        <w:pStyle w:val="NoSpacing"/>
        <w:numPr>
          <w:ilvl w:val="0"/>
          <w:numId w:val="7"/>
        </w:numPr>
        <w:ind w:left="45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Certified Public Accountant </w:t>
      </w:r>
    </w:p>
    <w:p w:rsidR="00316124" w:rsidRDefault="00316124" w:rsidP="00316124">
      <w:pPr>
        <w:pStyle w:val="NoSpacing"/>
        <w:ind w:left="450"/>
        <w:rPr>
          <w:rFonts w:ascii="Book Antiqua" w:hAnsi="Book Antiqua"/>
        </w:rPr>
      </w:pPr>
      <w:r>
        <w:rPr>
          <w:rFonts w:ascii="Book Antiqua" w:hAnsi="Book Antiqua"/>
        </w:rPr>
        <w:t>May 2013</w:t>
      </w:r>
    </w:p>
    <w:p w:rsidR="00316124" w:rsidRDefault="00316124" w:rsidP="00316124">
      <w:pPr>
        <w:pStyle w:val="NoSpacing"/>
        <w:ind w:left="450"/>
        <w:rPr>
          <w:rFonts w:ascii="Book Antiqua" w:hAnsi="Book Antiqua"/>
        </w:rPr>
      </w:pPr>
    </w:p>
    <w:p w:rsidR="00316124" w:rsidRDefault="00316124" w:rsidP="00316124">
      <w:pPr>
        <w:pStyle w:val="NoSpacing"/>
        <w:numPr>
          <w:ilvl w:val="0"/>
          <w:numId w:val="7"/>
        </w:numPr>
        <w:ind w:left="45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Bachelor of Science in Accountancy </w:t>
      </w:r>
    </w:p>
    <w:p w:rsidR="00A83D28" w:rsidRDefault="00316124" w:rsidP="00A83D28">
      <w:pPr>
        <w:pStyle w:val="NoSpacing"/>
        <w:ind w:left="450"/>
        <w:rPr>
          <w:rFonts w:ascii="Book Antiqua" w:hAnsi="Book Antiqua"/>
        </w:rPr>
      </w:pPr>
      <w:r>
        <w:rPr>
          <w:rFonts w:ascii="Book Antiqua" w:hAnsi="Book Antiqua"/>
        </w:rPr>
        <w:t>April 2012</w:t>
      </w:r>
    </w:p>
    <w:p w:rsidR="0087736C" w:rsidRDefault="0087736C" w:rsidP="00A83D28">
      <w:pPr>
        <w:pStyle w:val="NoSpacing"/>
        <w:ind w:left="450"/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04C428" wp14:editId="0BE5E33D">
                <wp:simplePos x="0" y="0"/>
                <wp:positionH relativeFrom="margin">
                  <wp:posOffset>-400050</wp:posOffset>
                </wp:positionH>
                <wp:positionV relativeFrom="paragraph">
                  <wp:posOffset>260350</wp:posOffset>
                </wp:positionV>
                <wp:extent cx="6772275" cy="0"/>
                <wp:effectExtent l="0" t="1905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17EE6C" id="Straight Connector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1.5pt,20.5pt" to="501.7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:rsidR="0087736C" w:rsidRDefault="0087736C" w:rsidP="0087736C">
      <w:pPr>
        <w:pStyle w:val="NoSpacing"/>
        <w:rPr>
          <w:rFonts w:ascii="Book Antiqua" w:hAnsi="Book Antiqua"/>
        </w:rPr>
      </w:pPr>
    </w:p>
    <w:p w:rsidR="00C815A4" w:rsidRPr="00BF3B3E" w:rsidRDefault="00C815A4" w:rsidP="000B6003">
      <w:pPr>
        <w:pStyle w:val="NoSpacing"/>
        <w:rPr>
          <w:rFonts w:ascii="Book Antiqua" w:hAnsi="Book Antiqua"/>
        </w:rPr>
      </w:pPr>
      <w:bookmarkStart w:id="0" w:name="_GoBack"/>
      <w:bookmarkEnd w:id="0"/>
    </w:p>
    <w:sectPr w:rsidR="00C815A4" w:rsidRPr="00BF3B3E" w:rsidSect="00316124">
      <w:pgSz w:w="11907" w:h="16839" w:code="9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F4A92"/>
    <w:multiLevelType w:val="hybridMultilevel"/>
    <w:tmpl w:val="FBF81DC4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">
    <w:nsid w:val="38C47D0A"/>
    <w:multiLevelType w:val="hybridMultilevel"/>
    <w:tmpl w:val="8DFEB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25C45"/>
    <w:multiLevelType w:val="hybridMultilevel"/>
    <w:tmpl w:val="0BD42BD6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3E976F29"/>
    <w:multiLevelType w:val="hybridMultilevel"/>
    <w:tmpl w:val="70C0D3FA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">
    <w:nsid w:val="439E4A65"/>
    <w:multiLevelType w:val="hybridMultilevel"/>
    <w:tmpl w:val="AC6297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B84D87"/>
    <w:multiLevelType w:val="hybridMultilevel"/>
    <w:tmpl w:val="7B9C93DC"/>
    <w:lvl w:ilvl="0" w:tplc="49D00EC8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4D5E5FB5"/>
    <w:multiLevelType w:val="multilevel"/>
    <w:tmpl w:val="E0E2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482D40"/>
    <w:multiLevelType w:val="hybridMultilevel"/>
    <w:tmpl w:val="33BAB9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3700E59"/>
    <w:multiLevelType w:val="hybridMultilevel"/>
    <w:tmpl w:val="D340C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006D18"/>
    <w:multiLevelType w:val="multilevel"/>
    <w:tmpl w:val="211EC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9"/>
  </w:num>
  <w:num w:numId="5">
    <w:abstractNumId w:val="5"/>
  </w:num>
  <w:num w:numId="6">
    <w:abstractNumId w:val="4"/>
  </w:num>
  <w:num w:numId="7">
    <w:abstractNumId w:val="8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B3E"/>
    <w:rsid w:val="000B6003"/>
    <w:rsid w:val="001D68FD"/>
    <w:rsid w:val="00316124"/>
    <w:rsid w:val="003463AA"/>
    <w:rsid w:val="003C3103"/>
    <w:rsid w:val="003D7355"/>
    <w:rsid w:val="004B1D76"/>
    <w:rsid w:val="004D153E"/>
    <w:rsid w:val="0059114F"/>
    <w:rsid w:val="005C1749"/>
    <w:rsid w:val="00635A1B"/>
    <w:rsid w:val="00660947"/>
    <w:rsid w:val="006840ED"/>
    <w:rsid w:val="0069790A"/>
    <w:rsid w:val="007013D1"/>
    <w:rsid w:val="00784E9A"/>
    <w:rsid w:val="008656F6"/>
    <w:rsid w:val="0087736C"/>
    <w:rsid w:val="008C3240"/>
    <w:rsid w:val="00A83D28"/>
    <w:rsid w:val="00A9360C"/>
    <w:rsid w:val="00B07423"/>
    <w:rsid w:val="00B87486"/>
    <w:rsid w:val="00BC368F"/>
    <w:rsid w:val="00BD6722"/>
    <w:rsid w:val="00BF3B3E"/>
    <w:rsid w:val="00C815A4"/>
    <w:rsid w:val="00CA21C6"/>
    <w:rsid w:val="00CC346E"/>
    <w:rsid w:val="00D014A0"/>
    <w:rsid w:val="00D63E70"/>
    <w:rsid w:val="00D926B2"/>
    <w:rsid w:val="00E06070"/>
    <w:rsid w:val="00E240ED"/>
    <w:rsid w:val="00E261D5"/>
    <w:rsid w:val="00F8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14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3B3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F3B3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14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3B3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F3B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JORIE.373656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B008F-172D-488A-B479-3CF45C0CE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B De Vega</dc:creator>
  <cp:keywords/>
  <dc:description/>
  <cp:lastModifiedBy>784812338</cp:lastModifiedBy>
  <cp:revision>12</cp:revision>
  <dcterms:created xsi:type="dcterms:W3CDTF">2017-08-11T06:39:00Z</dcterms:created>
  <dcterms:modified xsi:type="dcterms:W3CDTF">2017-10-16T05:56:00Z</dcterms:modified>
</cp:coreProperties>
</file>