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B4" w:rsidRDefault="003E7BDE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5E5E5"/>
        <w:jc w:val="center"/>
        <w:outlineLvl w:val="0"/>
        <w:rPr>
          <w:rFonts w:ascii="Verdana" w:hAnsi="Verdana"/>
          <w:b/>
          <w:sz w:val="28"/>
          <w:szCs w:val="18"/>
        </w:rPr>
      </w:pPr>
      <w:proofErr w:type="spellStart"/>
      <w:r>
        <w:rPr>
          <w:rFonts w:ascii="Verdana" w:hAnsi="Verdana"/>
          <w:b/>
          <w:sz w:val="28"/>
          <w:szCs w:val="18"/>
        </w:rPr>
        <w:t>Sidharth</w:t>
      </w:r>
      <w:proofErr w:type="spellEnd"/>
    </w:p>
    <w:p w:rsidR="009243A1" w:rsidRDefault="001954B4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5E5E5"/>
        <w:jc w:val="center"/>
        <w:outlineLvl w:val="0"/>
        <w:rPr>
          <w:rFonts w:ascii="Verdana" w:hAnsi="Verdana"/>
          <w:b/>
          <w:sz w:val="28"/>
          <w:szCs w:val="18"/>
        </w:rPr>
      </w:pPr>
      <w:hyperlink r:id="rId6" w:history="1">
        <w:r w:rsidRPr="00AE4A61">
          <w:rPr>
            <w:rStyle w:val="Hyperlink"/>
            <w:rFonts w:ascii="Verdana" w:hAnsi="Verdana"/>
            <w:b/>
            <w:sz w:val="28"/>
            <w:szCs w:val="18"/>
          </w:rPr>
          <w:t>Sidharth.373676@2freemail.com</w:t>
        </w:r>
      </w:hyperlink>
      <w:bookmarkStart w:id="0" w:name="_GoBack"/>
      <w:bookmarkEnd w:id="0"/>
      <w:r>
        <w:rPr>
          <w:rFonts w:ascii="Verdana" w:hAnsi="Verdana"/>
          <w:b/>
          <w:sz w:val="28"/>
          <w:szCs w:val="18"/>
        </w:rPr>
        <w:t xml:space="preserve"> </w:t>
      </w:r>
    </w:p>
    <w:p w:rsidR="009243A1" w:rsidRDefault="003E7BDE">
      <w:pPr>
        <w:pBdr>
          <w:top w:val="threeDEmboss" w:sz="24" w:space="0" w:color="00000A"/>
          <w:left w:val="nil"/>
          <w:bottom w:val="nil"/>
          <w:right w:val="nil"/>
        </w:pBd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CAREER SUMMARY</w:t>
      </w:r>
    </w:p>
    <w:p w:rsidR="009243A1" w:rsidRDefault="009243A1">
      <w:pPr>
        <w:pBdr>
          <w:top w:val="threeDEmboss" w:sz="24" w:space="0" w:color="00000A"/>
          <w:left w:val="nil"/>
          <w:bottom w:val="nil"/>
          <w:right w:val="nil"/>
        </w:pBdr>
        <w:jc w:val="center"/>
        <w:rPr>
          <w:rFonts w:ascii="Verdana" w:hAnsi="Verdana"/>
          <w:b/>
          <w:sz w:val="18"/>
          <w:szCs w:val="18"/>
        </w:rPr>
      </w:pPr>
    </w:p>
    <w:p w:rsidR="00B3207E" w:rsidRPr="00062F78" w:rsidRDefault="00ED72B8" w:rsidP="00B3207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Artificial Intelligence, m</w:t>
      </w:r>
      <w:r w:rsidR="00955135">
        <w:rPr>
          <w:rFonts w:ascii="Verdana" w:hAnsi="Verdana"/>
          <w:sz w:val="18"/>
          <w:szCs w:val="18"/>
        </w:rPr>
        <w:t xml:space="preserve">y </w:t>
      </w:r>
      <w:r>
        <w:rPr>
          <w:rFonts w:ascii="Verdana" w:hAnsi="Verdana"/>
          <w:sz w:val="18"/>
          <w:szCs w:val="18"/>
        </w:rPr>
        <w:t xml:space="preserve">current area of focus is </w:t>
      </w:r>
      <w:r w:rsidR="00B3207E" w:rsidRPr="00A40E55">
        <w:rPr>
          <w:rFonts w:ascii="Verdana" w:hAnsi="Verdana"/>
          <w:i/>
          <w:sz w:val="18"/>
          <w:szCs w:val="18"/>
        </w:rPr>
        <w:t>Natural Language Processing</w:t>
      </w:r>
      <w:r>
        <w:rPr>
          <w:rFonts w:ascii="Verdana" w:hAnsi="Verdana"/>
          <w:i/>
          <w:sz w:val="18"/>
          <w:szCs w:val="18"/>
        </w:rPr>
        <w:t xml:space="preserve"> </w:t>
      </w:r>
      <w:r w:rsidR="00955135">
        <w:rPr>
          <w:rFonts w:ascii="Verdana" w:hAnsi="Verdana"/>
          <w:sz w:val="18"/>
          <w:szCs w:val="18"/>
        </w:rPr>
        <w:t>and</w:t>
      </w:r>
      <w:r>
        <w:rPr>
          <w:rFonts w:ascii="Verdana" w:hAnsi="Verdana"/>
          <w:sz w:val="18"/>
          <w:szCs w:val="18"/>
        </w:rPr>
        <w:t xml:space="preserve"> have</w:t>
      </w:r>
      <w:r w:rsidR="00A40E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experience in</w:t>
      </w:r>
      <w:r w:rsidR="00A40E55">
        <w:rPr>
          <w:rFonts w:ascii="Verdana" w:hAnsi="Verdana"/>
          <w:sz w:val="18"/>
          <w:szCs w:val="18"/>
        </w:rPr>
        <w:t xml:space="preserve"> building &amp;</w:t>
      </w:r>
      <w:r w:rsidR="00955135">
        <w:rPr>
          <w:rFonts w:ascii="Verdana" w:hAnsi="Verdana"/>
          <w:sz w:val="18"/>
          <w:szCs w:val="18"/>
        </w:rPr>
        <w:t xml:space="preserve"> de</w:t>
      </w:r>
      <w:r w:rsidR="003E06BA">
        <w:rPr>
          <w:rFonts w:ascii="Verdana" w:hAnsi="Verdana"/>
          <w:sz w:val="18"/>
          <w:szCs w:val="18"/>
        </w:rPr>
        <w:t>ploying</w:t>
      </w:r>
      <w:r w:rsidR="00914A4C">
        <w:rPr>
          <w:rFonts w:ascii="Verdana" w:hAnsi="Verdana"/>
          <w:sz w:val="18"/>
          <w:szCs w:val="18"/>
        </w:rPr>
        <w:t xml:space="preserve"> projects primarily involving </w:t>
      </w:r>
      <w:r w:rsidR="00955135">
        <w:rPr>
          <w:rFonts w:ascii="Verdana" w:hAnsi="Verdana"/>
          <w:sz w:val="18"/>
          <w:szCs w:val="18"/>
        </w:rPr>
        <w:t>text classification</w:t>
      </w:r>
      <w:r w:rsidR="003F4A59">
        <w:rPr>
          <w:rFonts w:ascii="Verdana" w:hAnsi="Verdana"/>
          <w:sz w:val="18"/>
          <w:szCs w:val="18"/>
        </w:rPr>
        <w:t>, i</w:t>
      </w:r>
      <w:r w:rsidR="007E1CD4">
        <w:rPr>
          <w:rFonts w:ascii="Verdana" w:hAnsi="Verdana"/>
          <w:sz w:val="18"/>
          <w:szCs w:val="18"/>
        </w:rPr>
        <w:t>nformation retrieval and q</w:t>
      </w:r>
      <w:r>
        <w:rPr>
          <w:rFonts w:ascii="Verdana" w:hAnsi="Verdana"/>
          <w:sz w:val="18"/>
          <w:szCs w:val="18"/>
        </w:rPr>
        <w:t xml:space="preserve">uestion - </w:t>
      </w:r>
      <w:r w:rsidR="007E1CD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nswer systems such as chatbots</w:t>
      </w:r>
    </w:p>
    <w:p w:rsidR="0073735A" w:rsidRPr="0073735A" w:rsidRDefault="0073735A" w:rsidP="0073735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have worked across US Private labeled credit cards, UK </w:t>
      </w:r>
      <w:r w:rsidR="004A2CCF">
        <w:rPr>
          <w:rFonts w:ascii="Verdana" w:hAnsi="Verdana"/>
          <w:sz w:val="18"/>
          <w:szCs w:val="18"/>
        </w:rPr>
        <w:t>general insurance &amp;</w:t>
      </w:r>
      <w:r>
        <w:rPr>
          <w:rFonts w:ascii="Verdana" w:hAnsi="Verdana"/>
          <w:sz w:val="18"/>
          <w:szCs w:val="18"/>
        </w:rPr>
        <w:t xml:space="preserve"> Investment banking domains</w:t>
      </w:r>
    </w:p>
    <w:p w:rsidR="00B3207E" w:rsidRDefault="00B3207E" w:rsidP="00B3207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have been in </w:t>
      </w:r>
      <w:r w:rsidR="00311C9D">
        <w:rPr>
          <w:rFonts w:ascii="Verdana" w:hAnsi="Verdana"/>
          <w:sz w:val="18"/>
          <w:szCs w:val="18"/>
        </w:rPr>
        <w:t xml:space="preserve">both </w:t>
      </w:r>
      <w:r>
        <w:rPr>
          <w:rFonts w:ascii="Verdana" w:hAnsi="Verdana"/>
          <w:sz w:val="18"/>
          <w:szCs w:val="18"/>
        </w:rPr>
        <w:t xml:space="preserve">individual contributor, team lead </w:t>
      </w:r>
      <w:r w:rsidR="00311C9D">
        <w:rPr>
          <w:rFonts w:ascii="Verdana" w:hAnsi="Verdana"/>
          <w:sz w:val="18"/>
          <w:szCs w:val="18"/>
        </w:rPr>
        <w:t>roles</w:t>
      </w:r>
    </w:p>
    <w:p w:rsidR="009243A1" w:rsidRPr="00B3207E" w:rsidRDefault="00CE7440" w:rsidP="00B3207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have experience in building </w:t>
      </w:r>
      <w:r w:rsidR="00B3207E">
        <w:rPr>
          <w:rFonts w:ascii="Verdana" w:hAnsi="Verdana"/>
          <w:sz w:val="18"/>
          <w:szCs w:val="18"/>
        </w:rPr>
        <w:t xml:space="preserve">analytical </w:t>
      </w:r>
      <w:r w:rsidR="00BC7395">
        <w:rPr>
          <w:rFonts w:ascii="Verdana" w:hAnsi="Verdana"/>
          <w:sz w:val="18"/>
          <w:szCs w:val="18"/>
        </w:rPr>
        <w:t>Proof Of Concepts</w:t>
      </w:r>
      <w:r w:rsidR="00B3207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B3207E">
        <w:rPr>
          <w:rFonts w:ascii="Verdana" w:hAnsi="Verdana"/>
          <w:sz w:val="18"/>
          <w:szCs w:val="18"/>
        </w:rPr>
        <w:t xml:space="preserve"> influence adoption at executive leadership level by compelling story telling</w:t>
      </w:r>
      <w:r w:rsidR="003E7BDE" w:rsidRPr="00B3207E">
        <w:rPr>
          <w:rFonts w:ascii="Verdana" w:hAnsi="Verdana"/>
          <w:sz w:val="18"/>
          <w:szCs w:val="18"/>
        </w:rPr>
        <w:br/>
      </w:r>
    </w:p>
    <w:p w:rsidR="009243A1" w:rsidRDefault="003E7BDE">
      <w:pPr>
        <w:pBdr>
          <w:top w:val="threeDEmboss" w:sz="24" w:space="0" w:color="00000A"/>
          <w:left w:val="nil"/>
          <w:bottom w:val="nil"/>
          <w:right w:val="nil"/>
        </w:pBd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CREDENTIALS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2015            </w:t>
      </w:r>
      <w:proofErr w:type="spellStart"/>
      <w:r>
        <w:rPr>
          <w:rFonts w:ascii="Verdana" w:hAnsi="Verdana"/>
          <w:sz w:val="18"/>
          <w:szCs w:val="18"/>
        </w:rPr>
        <w:t>Claritas</w:t>
      </w:r>
      <w:proofErr w:type="spellEnd"/>
      <w:r>
        <w:rPr>
          <w:rFonts w:ascii="Verdana" w:hAnsi="Verdana"/>
          <w:sz w:val="18"/>
          <w:szCs w:val="18"/>
        </w:rPr>
        <w:t xml:space="preserve"> Investment Certificate                     </w:t>
      </w:r>
      <w:r w:rsidR="00F72D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CFA Institute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2003</w:t>
      </w:r>
      <w:r>
        <w:rPr>
          <w:rFonts w:ascii="Verdana" w:hAnsi="Verdana"/>
          <w:sz w:val="18"/>
          <w:szCs w:val="18"/>
        </w:rPr>
        <w:tab/>
        <w:t xml:space="preserve">        B.sc computer science                                                   </w:t>
      </w:r>
      <w:proofErr w:type="spellStart"/>
      <w:r>
        <w:rPr>
          <w:rFonts w:ascii="Verdana" w:hAnsi="Verdana"/>
          <w:sz w:val="18"/>
          <w:szCs w:val="18"/>
        </w:rPr>
        <w:t>Kakatiya</w:t>
      </w:r>
      <w:proofErr w:type="spellEnd"/>
      <w:r>
        <w:rPr>
          <w:rFonts w:ascii="Verdana" w:hAnsi="Verdana"/>
          <w:sz w:val="18"/>
          <w:szCs w:val="18"/>
        </w:rPr>
        <w:t xml:space="preserve"> University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1997            Higher secondary                                                          CDC, </w:t>
      </w:r>
      <w:proofErr w:type="spellStart"/>
      <w:r>
        <w:rPr>
          <w:rFonts w:ascii="Verdana" w:hAnsi="Verdana"/>
          <w:sz w:val="18"/>
          <w:szCs w:val="18"/>
        </w:rPr>
        <w:t>Kakatiya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Univ</w:t>
      </w:r>
      <w:proofErr w:type="spellEnd"/>
    </w:p>
    <w:p w:rsidR="009243A1" w:rsidRDefault="009243A1">
      <w:pPr>
        <w:jc w:val="both"/>
        <w:rPr>
          <w:rFonts w:ascii="Verdana" w:hAnsi="Verdana"/>
          <w:sz w:val="18"/>
          <w:szCs w:val="18"/>
        </w:rPr>
      </w:pPr>
    </w:p>
    <w:p w:rsidR="009243A1" w:rsidRDefault="003E7BDE">
      <w:pPr>
        <w:pBdr>
          <w:top w:val="threeDEmboss" w:sz="24" w:space="0" w:color="00000A"/>
          <w:left w:val="nil"/>
          <w:bottom w:val="nil"/>
          <w:right w:val="nil"/>
        </w:pBd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TECHNICAL SKILLS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Python</w:t>
      </w:r>
      <w:r w:rsidR="00B3726B">
        <w:rPr>
          <w:rFonts w:ascii="Verdana" w:hAnsi="Verdana"/>
          <w:sz w:val="18"/>
          <w:szCs w:val="18"/>
        </w:rPr>
        <w:t xml:space="preserve"> (2.7)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bookmarkStart w:id="1" w:name="__DdeLink__150_1506291519"/>
      <w:r>
        <w:rPr>
          <w:rFonts w:ascii="Verdana" w:hAnsi="Verdana"/>
          <w:sz w:val="18"/>
          <w:szCs w:val="18"/>
        </w:rPr>
        <w:t>SA</w:t>
      </w:r>
      <w:bookmarkEnd w:id="1"/>
      <w:r>
        <w:rPr>
          <w:rFonts w:ascii="Verdana" w:hAnsi="Verdana"/>
          <w:sz w:val="18"/>
          <w:szCs w:val="18"/>
        </w:rPr>
        <w:t>S (PC 9.1 &amp; EG 4.3)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 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SQL 5.0 (</w:t>
      </w:r>
      <w:proofErr w:type="spellStart"/>
      <w:r>
        <w:rPr>
          <w:rFonts w:ascii="Verdana" w:hAnsi="Verdana"/>
          <w:sz w:val="18"/>
          <w:szCs w:val="18"/>
        </w:rPr>
        <w:t>Mysql</w:t>
      </w:r>
      <w:proofErr w:type="spellEnd"/>
      <w:r>
        <w:rPr>
          <w:rFonts w:ascii="Verdana" w:hAnsi="Verdana"/>
          <w:sz w:val="18"/>
          <w:szCs w:val="18"/>
        </w:rPr>
        <w:t xml:space="preserve"> workbench, </w:t>
      </w:r>
      <w:proofErr w:type="spellStart"/>
      <w:r>
        <w:rPr>
          <w:rFonts w:ascii="Verdana" w:hAnsi="Verdana"/>
          <w:sz w:val="18"/>
          <w:szCs w:val="18"/>
        </w:rPr>
        <w:t>Postgresql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Business Objects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Micro Strategy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Tableau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Pentaho</w:t>
      </w:r>
      <w:proofErr w:type="spellEnd"/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VBA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 excel, MS Access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Google Analytics </w:t>
      </w:r>
    </w:p>
    <w:p w:rsidR="009243A1" w:rsidRDefault="003E7BD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Google </w:t>
      </w:r>
      <w:proofErr w:type="spellStart"/>
      <w:r>
        <w:rPr>
          <w:rFonts w:ascii="Verdana" w:hAnsi="Verdana"/>
          <w:sz w:val="18"/>
          <w:szCs w:val="18"/>
        </w:rPr>
        <w:t>Adwords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9243A1" w:rsidRDefault="009243A1">
      <w:pPr>
        <w:jc w:val="both"/>
        <w:rPr>
          <w:rFonts w:ascii="Verdana" w:hAnsi="Verdana"/>
          <w:sz w:val="18"/>
          <w:szCs w:val="18"/>
        </w:rPr>
      </w:pPr>
    </w:p>
    <w:p w:rsidR="009243A1" w:rsidRDefault="009243A1">
      <w:pPr>
        <w:pBdr>
          <w:top w:val="threeDEmboss" w:sz="24" w:space="1" w:color="00000A"/>
          <w:left w:val="nil"/>
          <w:bottom w:val="nil"/>
          <w:right w:val="nil"/>
        </w:pBdr>
        <w:outlineLvl w:val="0"/>
        <w:rPr>
          <w:rFonts w:ascii="Verdana" w:hAnsi="Verdana" w:cs="Verdana"/>
          <w:b/>
          <w:bCs/>
          <w:sz w:val="18"/>
          <w:szCs w:val="18"/>
        </w:rPr>
      </w:pPr>
    </w:p>
    <w:p w:rsidR="009243A1" w:rsidRDefault="003E7BDE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KEY PROJECTS</w:t>
      </w:r>
    </w:p>
    <w:p w:rsidR="009243A1" w:rsidRDefault="009243A1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9243A1" w:rsidRDefault="009243A1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D8573E" w:rsidRDefault="00123E4A" w:rsidP="00D8573E">
      <w:pPr>
        <w:pStyle w:val="ListParagraph"/>
        <w:numPr>
          <w:ilvl w:val="0"/>
          <w:numId w:val="5"/>
        </w:numPr>
        <w:ind w:left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Topic &amp; Sentiment Advisor</w:t>
      </w:r>
      <w:r w:rsidR="00B87A01">
        <w:rPr>
          <w:rFonts w:ascii="Verdana" w:hAnsi="Verdana"/>
          <w:sz w:val="18"/>
          <w:szCs w:val="18"/>
        </w:rPr>
        <w:t xml:space="preserve">: Built the prototype as </w:t>
      </w:r>
      <w:r w:rsidR="000932FB">
        <w:rPr>
          <w:rFonts w:ascii="Verdana" w:hAnsi="Verdana"/>
          <w:sz w:val="18"/>
          <w:szCs w:val="18"/>
        </w:rPr>
        <w:t xml:space="preserve">an </w:t>
      </w:r>
      <w:r w:rsidR="00B87A01">
        <w:rPr>
          <w:rFonts w:ascii="Verdana" w:hAnsi="Verdana"/>
          <w:sz w:val="18"/>
          <w:szCs w:val="18"/>
        </w:rPr>
        <w:t>individual contributor</w:t>
      </w:r>
      <w:r w:rsidR="000932FB">
        <w:rPr>
          <w:rFonts w:ascii="Verdana" w:hAnsi="Verdana"/>
          <w:sz w:val="18"/>
          <w:szCs w:val="18"/>
        </w:rPr>
        <w:t xml:space="preserve"> and</w:t>
      </w:r>
      <w:r w:rsidR="00B87A01">
        <w:rPr>
          <w:rFonts w:ascii="Verdana" w:hAnsi="Verdana"/>
          <w:sz w:val="18"/>
          <w:szCs w:val="18"/>
        </w:rPr>
        <w:t xml:space="preserve"> deployed in collaboration with technology support team across multiple domains. This advisor is hosted as-a-service and helps in identifying the topics and attributing sentiment from text data. Methodologies used are ensemble of Logistic regression, Support Vector Machines and Naïve Bayes for sentiment classification and a combination of TF-IDF, POS tagging</w:t>
      </w:r>
      <w:r w:rsidR="009B31E8">
        <w:rPr>
          <w:rFonts w:ascii="Verdana" w:hAnsi="Verdana"/>
          <w:sz w:val="18"/>
          <w:szCs w:val="18"/>
        </w:rPr>
        <w:t>, LDA</w:t>
      </w:r>
      <w:r w:rsidR="00B87A01">
        <w:rPr>
          <w:rFonts w:ascii="Verdana" w:hAnsi="Verdana"/>
          <w:sz w:val="18"/>
          <w:szCs w:val="18"/>
        </w:rPr>
        <w:t xml:space="preserve"> and ontology</w:t>
      </w:r>
      <w:r w:rsidR="009B31E8">
        <w:rPr>
          <w:rFonts w:ascii="Verdana" w:hAnsi="Verdana"/>
          <w:sz w:val="18"/>
          <w:szCs w:val="18"/>
        </w:rPr>
        <w:t xml:space="preserve"> for topic </w:t>
      </w:r>
      <w:proofErr w:type="spellStart"/>
      <w:r w:rsidR="009B31E8">
        <w:rPr>
          <w:rFonts w:ascii="Verdana" w:hAnsi="Verdana"/>
          <w:sz w:val="18"/>
          <w:szCs w:val="18"/>
        </w:rPr>
        <w:t>modelling</w:t>
      </w:r>
      <w:proofErr w:type="spellEnd"/>
    </w:p>
    <w:p w:rsidR="00D8573E" w:rsidRDefault="00D8573E" w:rsidP="00D8573E">
      <w:pPr>
        <w:pStyle w:val="ListParagraph"/>
        <w:ind w:left="0"/>
        <w:jc w:val="both"/>
        <w:outlineLvl w:val="0"/>
        <w:rPr>
          <w:rFonts w:ascii="Verdana" w:hAnsi="Verdana"/>
          <w:sz w:val="18"/>
          <w:szCs w:val="18"/>
        </w:rPr>
      </w:pPr>
    </w:p>
    <w:p w:rsidR="00D8573E" w:rsidRDefault="00164483" w:rsidP="00D8573E">
      <w:pPr>
        <w:pStyle w:val="ListParagraph"/>
        <w:numPr>
          <w:ilvl w:val="0"/>
          <w:numId w:val="5"/>
        </w:numPr>
        <w:ind w:left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Smart </w:t>
      </w:r>
      <w:proofErr w:type="spellStart"/>
      <w:r>
        <w:rPr>
          <w:rFonts w:ascii="Verdana" w:hAnsi="Verdana"/>
          <w:b/>
          <w:sz w:val="18"/>
          <w:szCs w:val="18"/>
        </w:rPr>
        <w:t>EmailManager</w:t>
      </w:r>
      <w:proofErr w:type="gramStart"/>
      <w:r w:rsidR="00E45D72">
        <w:rPr>
          <w:rFonts w:ascii="Verdana" w:hAnsi="Verdana"/>
          <w:b/>
          <w:sz w:val="18"/>
          <w:szCs w:val="18"/>
        </w:rPr>
        <w:t>:</w:t>
      </w:r>
      <w:r w:rsidR="00E05042">
        <w:rPr>
          <w:rFonts w:ascii="Verdana" w:hAnsi="Verdana"/>
          <w:sz w:val="18"/>
          <w:szCs w:val="18"/>
        </w:rPr>
        <w:t>Built</w:t>
      </w:r>
      <w:proofErr w:type="spellEnd"/>
      <w:proofErr w:type="gramEnd"/>
      <w:r w:rsidR="00E05042">
        <w:rPr>
          <w:rFonts w:ascii="Verdana" w:hAnsi="Verdana"/>
          <w:sz w:val="18"/>
          <w:szCs w:val="18"/>
        </w:rPr>
        <w:t xml:space="preserve"> python code as individual contributor and collaborated with technology support team for deployment. This advisor is hosted on premise and </w:t>
      </w:r>
      <w:r w:rsidR="001D206F">
        <w:rPr>
          <w:rFonts w:ascii="Verdana" w:hAnsi="Verdana"/>
          <w:sz w:val="18"/>
          <w:szCs w:val="18"/>
        </w:rPr>
        <w:t>augments human agents to route the customer complaints via email to the appropriate support teams</w:t>
      </w:r>
      <w:r w:rsidR="00034A93">
        <w:rPr>
          <w:rFonts w:ascii="Verdana" w:hAnsi="Verdana"/>
          <w:sz w:val="18"/>
          <w:szCs w:val="18"/>
        </w:rPr>
        <w:t xml:space="preserve">. Methodologies used are </w:t>
      </w:r>
      <w:r w:rsidR="001D206F">
        <w:rPr>
          <w:rFonts w:ascii="Verdana" w:hAnsi="Verdana"/>
          <w:sz w:val="18"/>
          <w:szCs w:val="18"/>
        </w:rPr>
        <w:t xml:space="preserve">Noise suppression rule engine, </w:t>
      </w:r>
      <w:r w:rsidR="00E46357">
        <w:rPr>
          <w:rFonts w:ascii="Verdana" w:hAnsi="Verdana"/>
          <w:sz w:val="18"/>
          <w:szCs w:val="18"/>
        </w:rPr>
        <w:t xml:space="preserve">Entity recognition </w:t>
      </w:r>
      <w:proofErr w:type="spellStart"/>
      <w:r w:rsidR="00E46357">
        <w:rPr>
          <w:rFonts w:ascii="Verdana" w:hAnsi="Verdana"/>
          <w:sz w:val="18"/>
          <w:szCs w:val="18"/>
        </w:rPr>
        <w:t>andCRF,Naïve</w:t>
      </w:r>
      <w:proofErr w:type="spellEnd"/>
      <w:r w:rsidR="00E46357">
        <w:rPr>
          <w:rFonts w:ascii="Verdana" w:hAnsi="Verdana"/>
          <w:sz w:val="18"/>
          <w:szCs w:val="18"/>
        </w:rPr>
        <w:t xml:space="preserve"> Bayes, Random Forest algorithms</w:t>
      </w:r>
    </w:p>
    <w:p w:rsidR="000814DE" w:rsidRPr="000814DE" w:rsidRDefault="000814DE" w:rsidP="000814DE">
      <w:pPr>
        <w:pStyle w:val="ListParagraph"/>
        <w:rPr>
          <w:rFonts w:ascii="Verdana" w:hAnsi="Verdana"/>
          <w:sz w:val="18"/>
          <w:szCs w:val="18"/>
        </w:rPr>
      </w:pPr>
    </w:p>
    <w:p w:rsidR="000814DE" w:rsidRDefault="00B04CF9" w:rsidP="00D8573E">
      <w:pPr>
        <w:pStyle w:val="ListParagraph"/>
        <w:numPr>
          <w:ilvl w:val="0"/>
          <w:numId w:val="5"/>
        </w:numPr>
        <w:ind w:left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NLP </w:t>
      </w:r>
      <w:proofErr w:type="spellStart"/>
      <w:r>
        <w:rPr>
          <w:rFonts w:ascii="Verdana" w:hAnsi="Verdana"/>
          <w:b/>
          <w:sz w:val="18"/>
          <w:szCs w:val="18"/>
        </w:rPr>
        <w:t>Ontology</w:t>
      </w:r>
      <w:proofErr w:type="gramStart"/>
      <w:r w:rsidR="00E45D72">
        <w:rPr>
          <w:rFonts w:ascii="Verdana" w:hAnsi="Verdana"/>
          <w:b/>
          <w:sz w:val="18"/>
          <w:szCs w:val="18"/>
        </w:rPr>
        <w:t>:</w:t>
      </w:r>
      <w:r w:rsidR="00CE3928">
        <w:rPr>
          <w:rFonts w:ascii="Verdana" w:hAnsi="Verdana"/>
          <w:sz w:val="18"/>
          <w:szCs w:val="18"/>
        </w:rPr>
        <w:t>Created</w:t>
      </w:r>
      <w:proofErr w:type="spellEnd"/>
      <w:proofErr w:type="gramEnd"/>
      <w:r w:rsidR="00CE3928">
        <w:rPr>
          <w:rFonts w:ascii="Verdana" w:hAnsi="Verdana"/>
          <w:sz w:val="18"/>
          <w:szCs w:val="18"/>
        </w:rPr>
        <w:t xml:space="preserve"> and managed robust </w:t>
      </w:r>
      <w:r w:rsidR="00660112">
        <w:rPr>
          <w:rFonts w:ascii="Verdana" w:hAnsi="Verdana"/>
          <w:sz w:val="18"/>
          <w:szCs w:val="18"/>
        </w:rPr>
        <w:t>taxonomies</w:t>
      </w:r>
      <w:r w:rsidR="00CE3928">
        <w:rPr>
          <w:rFonts w:ascii="Verdana" w:hAnsi="Verdana"/>
          <w:sz w:val="18"/>
          <w:szCs w:val="18"/>
        </w:rPr>
        <w:t xml:space="preserve"> for text classification across multiple domains. The</w:t>
      </w:r>
      <w:r w:rsidR="00255419">
        <w:rPr>
          <w:rFonts w:ascii="Verdana" w:hAnsi="Verdana"/>
          <w:sz w:val="18"/>
          <w:szCs w:val="18"/>
        </w:rPr>
        <w:t>se</w:t>
      </w:r>
      <w:r w:rsidR="00CE3928">
        <w:rPr>
          <w:rFonts w:ascii="Verdana" w:hAnsi="Verdana"/>
          <w:sz w:val="18"/>
          <w:szCs w:val="18"/>
        </w:rPr>
        <w:t xml:space="preserve"> are used for many rule </w:t>
      </w:r>
      <w:r w:rsidR="001860CE">
        <w:rPr>
          <w:rFonts w:ascii="Verdana" w:hAnsi="Verdana"/>
          <w:sz w:val="18"/>
          <w:szCs w:val="18"/>
        </w:rPr>
        <w:t>engine</w:t>
      </w:r>
      <w:r w:rsidR="00CE3928">
        <w:rPr>
          <w:rFonts w:ascii="Verdana" w:hAnsi="Verdana"/>
          <w:sz w:val="18"/>
          <w:szCs w:val="18"/>
        </w:rPr>
        <w:t xml:space="preserve"> based classification models and help in feature engineering for predictive </w:t>
      </w:r>
      <w:proofErr w:type="spellStart"/>
      <w:r w:rsidR="00CE3928">
        <w:rPr>
          <w:rFonts w:ascii="Verdana" w:hAnsi="Verdana"/>
          <w:sz w:val="18"/>
          <w:szCs w:val="18"/>
        </w:rPr>
        <w:t>modelling</w:t>
      </w:r>
      <w:proofErr w:type="spellEnd"/>
      <w:r w:rsidR="00CE3928">
        <w:rPr>
          <w:rFonts w:ascii="Verdana" w:hAnsi="Verdana"/>
          <w:sz w:val="18"/>
          <w:szCs w:val="18"/>
        </w:rPr>
        <w:t xml:space="preserve"> purposes</w:t>
      </w:r>
      <w:r w:rsidR="0005409C">
        <w:rPr>
          <w:rFonts w:ascii="Verdana" w:hAnsi="Verdana"/>
          <w:sz w:val="18"/>
          <w:szCs w:val="18"/>
        </w:rPr>
        <w:t xml:space="preserve"> as well</w:t>
      </w:r>
    </w:p>
    <w:p w:rsidR="00CC3C7D" w:rsidRPr="00CC3C7D" w:rsidRDefault="00CC3C7D" w:rsidP="00CC3C7D">
      <w:pPr>
        <w:pStyle w:val="ListParagraph"/>
        <w:rPr>
          <w:rFonts w:ascii="Verdana" w:hAnsi="Verdana"/>
          <w:sz w:val="18"/>
          <w:szCs w:val="18"/>
        </w:rPr>
      </w:pPr>
    </w:p>
    <w:p w:rsidR="00CC3C7D" w:rsidRPr="00D8573E" w:rsidRDefault="004E0C54" w:rsidP="00D8573E">
      <w:pPr>
        <w:pStyle w:val="ListParagraph"/>
        <w:numPr>
          <w:ilvl w:val="0"/>
          <w:numId w:val="5"/>
        </w:numPr>
        <w:ind w:left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Cross Channel Effectiveness Model</w:t>
      </w:r>
      <w:r w:rsidR="00E45D72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Built a simulator on top of channel sequencing model so as to help marketing teams analyze the customer touch points across multiple channels and decide on the </w:t>
      </w:r>
      <w:r w:rsidR="00B812C5">
        <w:rPr>
          <w:rFonts w:ascii="Verdana" w:hAnsi="Verdana"/>
          <w:sz w:val="18"/>
          <w:szCs w:val="18"/>
        </w:rPr>
        <w:t>next best engagement based on customer journey</w:t>
      </w:r>
    </w:p>
    <w:p w:rsidR="002A70DC" w:rsidRPr="002A70DC" w:rsidRDefault="002A70DC" w:rsidP="002A70DC">
      <w:pPr>
        <w:pStyle w:val="ListParagraph"/>
        <w:ind w:left="0"/>
        <w:jc w:val="both"/>
        <w:outlineLvl w:val="0"/>
        <w:rPr>
          <w:rFonts w:ascii="Verdana" w:hAnsi="Verdana"/>
          <w:sz w:val="18"/>
          <w:szCs w:val="18"/>
        </w:rPr>
      </w:pPr>
    </w:p>
    <w:p w:rsidR="009243A1" w:rsidRDefault="00E45D72">
      <w:pPr>
        <w:pStyle w:val="ListParagraph"/>
        <w:numPr>
          <w:ilvl w:val="0"/>
          <w:numId w:val="5"/>
        </w:numPr>
        <w:ind w:left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Miscellaneous:</w:t>
      </w:r>
      <w:r>
        <w:rPr>
          <w:rFonts w:ascii="Verdana" w:hAnsi="Verdana"/>
          <w:sz w:val="18"/>
          <w:szCs w:val="18"/>
        </w:rPr>
        <w:t xml:space="preserve"> Worked </w:t>
      </w:r>
      <w:r w:rsidR="00955839">
        <w:rPr>
          <w:rFonts w:ascii="Verdana" w:hAnsi="Verdana"/>
          <w:sz w:val="18"/>
          <w:szCs w:val="18"/>
        </w:rPr>
        <w:t xml:space="preserve">on multiple marketing analytics projects such as customer segmentation, Upsell, </w:t>
      </w:r>
      <w:proofErr w:type="spellStart"/>
      <w:r w:rsidR="00955839">
        <w:rPr>
          <w:rFonts w:ascii="Verdana" w:hAnsi="Verdana"/>
          <w:sz w:val="18"/>
          <w:szCs w:val="18"/>
        </w:rPr>
        <w:t>XSell</w:t>
      </w:r>
      <w:proofErr w:type="spellEnd"/>
      <w:r w:rsidR="00955839">
        <w:rPr>
          <w:rFonts w:ascii="Verdana" w:hAnsi="Verdana"/>
          <w:sz w:val="18"/>
          <w:szCs w:val="18"/>
        </w:rPr>
        <w:t>, Campaign effectiveness</w:t>
      </w:r>
    </w:p>
    <w:p w:rsidR="00504C1D" w:rsidRPr="00504C1D" w:rsidRDefault="00504C1D" w:rsidP="00504C1D">
      <w:pPr>
        <w:pStyle w:val="ListParagraph"/>
        <w:rPr>
          <w:rFonts w:ascii="Verdana" w:hAnsi="Verdana"/>
          <w:sz w:val="18"/>
          <w:szCs w:val="18"/>
        </w:rPr>
      </w:pPr>
    </w:p>
    <w:p w:rsidR="00504C1D" w:rsidRDefault="00504C1D" w:rsidP="00504C1D">
      <w:pPr>
        <w:pStyle w:val="ListParagraph"/>
        <w:ind w:left="0"/>
        <w:jc w:val="both"/>
        <w:outlineLvl w:val="0"/>
        <w:rPr>
          <w:rFonts w:ascii="Verdana" w:hAnsi="Verdana"/>
          <w:sz w:val="18"/>
          <w:szCs w:val="18"/>
        </w:rPr>
      </w:pPr>
    </w:p>
    <w:p w:rsidR="009243A1" w:rsidRDefault="009243A1">
      <w:pPr>
        <w:pStyle w:val="ListParagraph"/>
        <w:ind w:left="0"/>
        <w:jc w:val="both"/>
        <w:outlineLvl w:val="0"/>
        <w:rPr>
          <w:rFonts w:ascii="Verdana" w:hAnsi="Verdana"/>
          <w:sz w:val="18"/>
          <w:szCs w:val="18"/>
        </w:rPr>
      </w:pPr>
    </w:p>
    <w:p w:rsidR="009243A1" w:rsidRDefault="003E7BDE">
      <w:pPr>
        <w:pBdr>
          <w:top w:val="threeDEmboss" w:sz="24" w:space="0" w:color="00000A"/>
          <w:left w:val="nil"/>
          <w:bottom w:val="nil"/>
          <w:right w:val="nil"/>
        </w:pBdr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Job Summary</w:t>
      </w:r>
    </w:p>
    <w:p w:rsidR="009243A1" w:rsidRDefault="009243A1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724CC" w:rsidRDefault="008724CC" w:rsidP="008724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 xml:space="preserve">Company Name: </w:t>
      </w:r>
      <w:r>
        <w:rPr>
          <w:rFonts w:ascii="Verdana" w:hAnsi="Verdana"/>
          <w:sz w:val="18"/>
          <w:szCs w:val="18"/>
        </w:rPr>
        <w:t>Emirates NBD</w:t>
      </w:r>
    </w:p>
    <w:p w:rsidR="008724CC" w:rsidRDefault="008724CC" w:rsidP="008724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Banking</w:t>
      </w:r>
    </w:p>
    <w:p w:rsidR="008724CC" w:rsidRDefault="008724CC" w:rsidP="008724CC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>
        <w:rPr>
          <w:rFonts w:ascii="Verdana" w:hAnsi="Verdana" w:cs="Verdana"/>
          <w:sz w:val="18"/>
          <w:szCs w:val="18"/>
        </w:rPr>
        <w:t>July 2017 – October 2017</w:t>
      </w:r>
    </w:p>
    <w:p w:rsidR="008724CC" w:rsidRDefault="008724CC" w:rsidP="008724CC">
      <w:pPr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r>
        <w:rPr>
          <w:rFonts w:ascii="Verdana" w:hAnsi="Verdana" w:cs="Verdana"/>
          <w:bCs/>
          <w:sz w:val="18"/>
          <w:szCs w:val="18"/>
        </w:rPr>
        <w:t>Assistant Manager, Virtual Banking Assistants reporting to AVP</w:t>
      </w:r>
    </w:p>
    <w:p w:rsidR="008724CC" w:rsidRDefault="008724CC" w:rsidP="008724CC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Description: </w:t>
      </w:r>
      <w:r w:rsidRPr="008724CC">
        <w:rPr>
          <w:rFonts w:ascii="Verdana" w:hAnsi="Verdana" w:cs="Verdana"/>
          <w:bCs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 xml:space="preserve">esponsible for project management of </w:t>
      </w:r>
      <w:proofErr w:type="spellStart"/>
      <w:r>
        <w:rPr>
          <w:rFonts w:ascii="Verdana" w:hAnsi="Verdana" w:cs="Verdana"/>
          <w:sz w:val="18"/>
          <w:szCs w:val="18"/>
        </w:rPr>
        <w:t>chatbot</w:t>
      </w:r>
      <w:proofErr w:type="spellEnd"/>
    </w:p>
    <w:p w:rsidR="008724CC" w:rsidRDefault="008724CC" w:rsidP="008724CC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8724CC" w:rsidRPr="00D5519B" w:rsidRDefault="008724CC" w:rsidP="008724CC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Research</w:t>
      </w:r>
      <w:r>
        <w:rPr>
          <w:rFonts w:ascii="Verdana" w:hAnsi="Verdana" w:cs="Verdana"/>
          <w:sz w:val="18"/>
          <w:szCs w:val="18"/>
        </w:rPr>
        <w:t xml:space="preserve"> the current state process </w:t>
      </w:r>
      <w:r w:rsidR="008927C9">
        <w:rPr>
          <w:rFonts w:ascii="Verdana" w:hAnsi="Verdana" w:cs="Verdana"/>
          <w:sz w:val="18"/>
          <w:szCs w:val="18"/>
        </w:rPr>
        <w:t>of human</w:t>
      </w:r>
      <w:r>
        <w:rPr>
          <w:rFonts w:ascii="Verdana" w:hAnsi="Verdana" w:cs="Verdana"/>
          <w:sz w:val="18"/>
          <w:szCs w:val="18"/>
        </w:rPr>
        <w:t xml:space="preserve"> chat agents and identify areas of automation</w:t>
      </w:r>
    </w:p>
    <w:p w:rsidR="008724CC" w:rsidRPr="00D5519B" w:rsidRDefault="008724CC" w:rsidP="008724CC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Partner</w:t>
      </w:r>
      <w:r>
        <w:rPr>
          <w:rFonts w:ascii="Verdana" w:hAnsi="Verdana" w:cs="Verdana"/>
          <w:sz w:val="18"/>
          <w:szCs w:val="18"/>
        </w:rPr>
        <w:t xml:space="preserve"> with vendors and formulate techno functional strategies to integrate AI based </w:t>
      </w:r>
      <w:proofErr w:type="spellStart"/>
      <w:r>
        <w:rPr>
          <w:rFonts w:ascii="Verdana" w:hAnsi="Verdana" w:cs="Verdana"/>
          <w:sz w:val="18"/>
          <w:szCs w:val="18"/>
        </w:rPr>
        <w:t>chatbot</w:t>
      </w:r>
      <w:proofErr w:type="spellEnd"/>
    </w:p>
    <w:p w:rsidR="008724CC" w:rsidRPr="008724CC" w:rsidRDefault="008724CC" w:rsidP="008724CC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Collaborate</w:t>
      </w:r>
      <w:r>
        <w:rPr>
          <w:rFonts w:ascii="Verdana" w:hAnsi="Verdana" w:cs="Verdana"/>
          <w:sz w:val="18"/>
          <w:szCs w:val="18"/>
        </w:rPr>
        <w:t xml:space="preserve"> with other</w:t>
      </w:r>
      <w:r>
        <w:rPr>
          <w:rFonts w:ascii="Verdana" w:hAnsi="Verdana"/>
          <w:bCs/>
          <w:sz w:val="18"/>
          <w:szCs w:val="18"/>
        </w:rPr>
        <w:t xml:space="preserve"> channel leads, marketing, call center and senior leadership to drive adoption</w:t>
      </w:r>
    </w:p>
    <w:p w:rsidR="008724CC" w:rsidRDefault="008724CC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724CC" w:rsidRDefault="008724CC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44C02" w:rsidRDefault="00544C02" w:rsidP="00544C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Company Name: </w:t>
      </w:r>
      <w:r>
        <w:rPr>
          <w:rFonts w:ascii="Verdana" w:hAnsi="Verdana"/>
          <w:sz w:val="18"/>
          <w:szCs w:val="18"/>
        </w:rPr>
        <w:t>Accenture</w:t>
      </w:r>
    </w:p>
    <w:p w:rsidR="00544C02" w:rsidRDefault="00544C02" w:rsidP="00544C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Multiple (Insurance, HR, Warranty, Automobile, Retail etc)</w:t>
      </w:r>
    </w:p>
    <w:p w:rsidR="00544C02" w:rsidRDefault="00544C02" w:rsidP="00544C0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 w:rsidR="000C3D9E">
        <w:rPr>
          <w:rFonts w:ascii="Verdana" w:hAnsi="Verdana" w:cs="Verdana"/>
          <w:sz w:val="18"/>
          <w:szCs w:val="18"/>
        </w:rPr>
        <w:t>February 2016 – April 2017</w:t>
      </w:r>
    </w:p>
    <w:p w:rsidR="00544C02" w:rsidRDefault="00544C02" w:rsidP="00544C02">
      <w:pPr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r w:rsidR="0055303F">
        <w:rPr>
          <w:rFonts w:ascii="Verdana" w:hAnsi="Verdana" w:cs="Verdana"/>
          <w:bCs/>
          <w:sz w:val="18"/>
          <w:szCs w:val="18"/>
        </w:rPr>
        <w:t xml:space="preserve">Associate Manager, </w:t>
      </w:r>
      <w:r w:rsidR="006F26F1">
        <w:rPr>
          <w:rFonts w:ascii="Verdana" w:hAnsi="Verdana" w:cs="Verdana"/>
          <w:bCs/>
          <w:sz w:val="18"/>
          <w:szCs w:val="18"/>
        </w:rPr>
        <w:t xml:space="preserve">Analytics and </w:t>
      </w:r>
      <w:proofErr w:type="spellStart"/>
      <w:proofErr w:type="gramStart"/>
      <w:r w:rsidR="006F26F1">
        <w:rPr>
          <w:rFonts w:ascii="Verdana" w:hAnsi="Verdana" w:cs="Verdana"/>
          <w:bCs/>
          <w:sz w:val="18"/>
          <w:szCs w:val="18"/>
        </w:rPr>
        <w:t>Modelling</w:t>
      </w:r>
      <w:proofErr w:type="spellEnd"/>
      <w:proofErr w:type="gramEnd"/>
      <w:r w:rsidR="00C72AD2">
        <w:rPr>
          <w:rFonts w:ascii="Verdana" w:hAnsi="Verdana" w:cs="Verdana"/>
          <w:bCs/>
          <w:sz w:val="18"/>
          <w:szCs w:val="18"/>
        </w:rPr>
        <w:t xml:space="preserve"> reporting to AI project lead</w:t>
      </w:r>
    </w:p>
    <w:p w:rsidR="00544C02" w:rsidRDefault="00544C02" w:rsidP="00544C02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Description:</w:t>
      </w:r>
      <w:r w:rsidR="008927C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B15C8">
        <w:rPr>
          <w:rFonts w:ascii="Verdana" w:hAnsi="Verdana" w:cs="Verdana"/>
          <w:sz w:val="18"/>
          <w:szCs w:val="18"/>
        </w:rPr>
        <w:t>As part of the AI Research Operations, r</w:t>
      </w:r>
      <w:r w:rsidR="0055303F">
        <w:rPr>
          <w:rFonts w:ascii="Verdana" w:hAnsi="Verdana" w:cs="Verdana"/>
          <w:sz w:val="18"/>
          <w:szCs w:val="18"/>
        </w:rPr>
        <w:t>esponsible for development and delivery of text classification projects</w:t>
      </w:r>
    </w:p>
    <w:p w:rsidR="00544C02" w:rsidRDefault="00544C02" w:rsidP="00544C02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D5519B" w:rsidRPr="00D5519B" w:rsidRDefault="00D40D14" w:rsidP="00D5519B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Research</w:t>
      </w:r>
      <w:r w:rsidR="00D5519B" w:rsidRPr="00D5519B">
        <w:rPr>
          <w:rFonts w:ascii="Verdana" w:hAnsi="Verdana" w:cs="Verdana"/>
          <w:sz w:val="18"/>
          <w:szCs w:val="18"/>
        </w:rPr>
        <w:t xml:space="preserve"> appropriate text analytics techniques to develop appropriate analytic solutions for unstructured data from different sources</w:t>
      </w:r>
    </w:p>
    <w:p w:rsidR="00D5519B" w:rsidRPr="00D5519B" w:rsidRDefault="00D5519B" w:rsidP="006F0B57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Build</w:t>
      </w:r>
      <w:r w:rsidRPr="00D5519B">
        <w:rPr>
          <w:rFonts w:ascii="Verdana" w:hAnsi="Verdana" w:cs="Verdana"/>
          <w:sz w:val="18"/>
          <w:szCs w:val="18"/>
        </w:rPr>
        <w:t xml:space="preserve"> innovative technology solutions at the intersection of language analysis, data-driven insights and logic-based workflow</w:t>
      </w:r>
    </w:p>
    <w:p w:rsidR="00D5519B" w:rsidRPr="00764732" w:rsidRDefault="00D5519B" w:rsidP="008D3818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64732">
        <w:rPr>
          <w:rFonts w:ascii="Verdana" w:hAnsi="Verdana" w:cs="Verdana"/>
          <w:b/>
          <w:sz w:val="18"/>
          <w:szCs w:val="18"/>
        </w:rPr>
        <w:t>Deliver</w:t>
      </w:r>
      <w:r w:rsidRPr="00764732">
        <w:rPr>
          <w:rFonts w:ascii="Verdana" w:hAnsi="Verdana" w:cs="Verdana"/>
          <w:sz w:val="18"/>
          <w:szCs w:val="18"/>
        </w:rPr>
        <w:t xml:space="preserve"> text classification based projects in an agile manner in collaboration with the business SME and technology partners</w:t>
      </w:r>
    </w:p>
    <w:p w:rsidR="00D5519B" w:rsidRDefault="00D5519B" w:rsidP="00D5519B">
      <w:pPr>
        <w:jc w:val="both"/>
        <w:rPr>
          <w:rFonts w:ascii="Verdana" w:hAnsi="Verdana"/>
          <w:bCs/>
          <w:sz w:val="18"/>
          <w:szCs w:val="18"/>
        </w:rPr>
      </w:pPr>
    </w:p>
    <w:p w:rsidR="00544C02" w:rsidRDefault="00544C02" w:rsidP="00544C02">
      <w:pPr>
        <w:pBdr>
          <w:top w:val="threeDEmboss" w:sz="24" w:space="1" w:color="00000A"/>
          <w:left w:val="nil"/>
          <w:bottom w:val="nil"/>
          <w:right w:val="nil"/>
        </w:pBdr>
        <w:jc w:val="center"/>
        <w:rPr>
          <w:rFonts w:ascii="Verdana" w:hAnsi="Verdana"/>
          <w:b/>
          <w:sz w:val="18"/>
          <w:szCs w:val="18"/>
        </w:rPr>
      </w:pP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Company Name: </w:t>
      </w:r>
      <w:r>
        <w:rPr>
          <w:rFonts w:ascii="Verdana" w:hAnsi="Verdana"/>
          <w:sz w:val="18"/>
          <w:szCs w:val="18"/>
        </w:rPr>
        <w:t>Franklin Templeton Investments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Mutual Funds (Marketing</w:t>
      </w:r>
      <w:r w:rsidR="00C72AD2">
        <w:rPr>
          <w:rFonts w:ascii="Verdana" w:hAnsi="Verdana"/>
          <w:sz w:val="18"/>
          <w:szCs w:val="18"/>
        </w:rPr>
        <w:t xml:space="preserve"> Analytics</w:t>
      </w:r>
      <w:r>
        <w:rPr>
          <w:rFonts w:ascii="Verdana" w:hAnsi="Verdana"/>
          <w:sz w:val="18"/>
          <w:szCs w:val="18"/>
        </w:rPr>
        <w:t>)</w:t>
      </w:r>
    </w:p>
    <w:p w:rsidR="009243A1" w:rsidRDefault="003E7BD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 w:rsidR="00544C02">
        <w:rPr>
          <w:rFonts w:ascii="Verdana" w:hAnsi="Verdana" w:cs="Verdana"/>
          <w:sz w:val="18"/>
          <w:szCs w:val="18"/>
        </w:rPr>
        <w:t>April 2013 – January 2016</w:t>
      </w:r>
    </w:p>
    <w:p w:rsidR="009243A1" w:rsidRDefault="003E7BDE">
      <w:pPr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r w:rsidR="00382E78">
        <w:rPr>
          <w:rFonts w:ascii="Verdana" w:hAnsi="Verdana" w:cs="Verdana"/>
          <w:bCs/>
          <w:sz w:val="18"/>
          <w:szCs w:val="18"/>
        </w:rPr>
        <w:t>Assistant Manager</w:t>
      </w:r>
      <w:r>
        <w:rPr>
          <w:rFonts w:ascii="Verdana" w:hAnsi="Verdana" w:cs="Verdana"/>
          <w:bCs/>
          <w:sz w:val="18"/>
          <w:szCs w:val="18"/>
        </w:rPr>
        <w:t>, Marketing analytics, reporting to Director, Marketing Analytics</w:t>
      </w:r>
    </w:p>
    <w:p w:rsidR="009243A1" w:rsidRDefault="003E7BDE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Description:</w:t>
      </w:r>
      <w:r>
        <w:rPr>
          <w:rFonts w:ascii="Verdana" w:hAnsi="Verdana" w:cs="Verdana"/>
          <w:sz w:val="18"/>
          <w:szCs w:val="18"/>
        </w:rPr>
        <w:t xml:space="preserve"> As a subject matter expe</w:t>
      </w:r>
      <w:r w:rsidR="00C70E1F">
        <w:rPr>
          <w:rFonts w:ascii="Verdana" w:hAnsi="Verdana" w:cs="Verdana"/>
          <w:sz w:val="18"/>
          <w:szCs w:val="18"/>
        </w:rPr>
        <w:t>rt in Marketing Analytics, led</w:t>
      </w:r>
      <w:r>
        <w:rPr>
          <w:rFonts w:ascii="Verdana" w:hAnsi="Verdana" w:cs="Verdana"/>
          <w:sz w:val="18"/>
          <w:szCs w:val="18"/>
        </w:rPr>
        <w:t xml:space="preserve"> a team of </w:t>
      </w:r>
      <w:proofErr w:type="spellStart"/>
      <w:r>
        <w:rPr>
          <w:rFonts w:ascii="Verdana" w:hAnsi="Verdana" w:cs="Verdana"/>
          <w:sz w:val="18"/>
          <w:szCs w:val="18"/>
        </w:rPr>
        <w:t>Sr</w:t>
      </w:r>
      <w:proofErr w:type="spellEnd"/>
      <w:r>
        <w:rPr>
          <w:rFonts w:ascii="Verdana" w:hAnsi="Verdana" w:cs="Verdana"/>
          <w:sz w:val="18"/>
          <w:szCs w:val="18"/>
        </w:rPr>
        <w:t xml:space="preserve"> analysts to build models that strive to increase the market share</w:t>
      </w:r>
    </w:p>
    <w:p w:rsidR="009243A1" w:rsidRDefault="003E7BDE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Analyze data</w:t>
      </w:r>
      <w:r>
        <w:rPr>
          <w:rFonts w:ascii="Verdana" w:hAnsi="Verdana" w:cs="Verdana"/>
          <w:sz w:val="18"/>
          <w:szCs w:val="18"/>
        </w:rPr>
        <w:t xml:space="preserve"> from multiple sources, across channel, including social, mobile, call center, email and web to provide a more holistic view of the customer, identify quality leads and actionable insights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Build Models </w:t>
      </w:r>
      <w:r>
        <w:rPr>
          <w:rFonts w:ascii="Verdana" w:hAnsi="Verdana" w:cs="Verdana"/>
          <w:sz w:val="18"/>
          <w:szCs w:val="18"/>
        </w:rPr>
        <w:t xml:space="preserve">such as Upsell, </w:t>
      </w:r>
      <w:proofErr w:type="spellStart"/>
      <w:r>
        <w:rPr>
          <w:rFonts w:ascii="Verdana" w:hAnsi="Verdana" w:cs="Verdana"/>
          <w:sz w:val="18"/>
          <w:szCs w:val="18"/>
        </w:rPr>
        <w:t>Xsell</w:t>
      </w:r>
      <w:proofErr w:type="spellEnd"/>
      <w:r>
        <w:rPr>
          <w:rFonts w:ascii="Verdana" w:hAnsi="Verdana" w:cs="Verdana"/>
          <w:sz w:val="18"/>
          <w:szCs w:val="18"/>
        </w:rPr>
        <w:t>, Contact strategy , Segmentation to generate qualified leads</w:t>
      </w:r>
    </w:p>
    <w:p w:rsidR="009243A1" w:rsidRDefault="00D40D14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Customer centric </w:t>
      </w:r>
      <w:r w:rsidRPr="00D40D14">
        <w:rPr>
          <w:rFonts w:ascii="Verdana" w:hAnsi="Verdana" w:cs="Verdana"/>
          <w:sz w:val="18"/>
          <w:szCs w:val="18"/>
        </w:rPr>
        <w:t xml:space="preserve">analysis of </w:t>
      </w:r>
      <w:r w:rsidR="00D243C2">
        <w:rPr>
          <w:rFonts w:ascii="Verdana" w:hAnsi="Verdana" w:cs="Verdana"/>
          <w:sz w:val="18"/>
          <w:szCs w:val="18"/>
        </w:rPr>
        <w:t>digital &amp;</w:t>
      </w:r>
      <w:r w:rsidRPr="00D40D14">
        <w:rPr>
          <w:rFonts w:ascii="Verdana" w:hAnsi="Verdana" w:cs="Verdana"/>
          <w:sz w:val="18"/>
          <w:szCs w:val="18"/>
        </w:rPr>
        <w:t xml:space="preserve"> sales campaigns and provide analytical support to enhancing customer experience</w:t>
      </w:r>
    </w:p>
    <w:p w:rsidR="009243A1" w:rsidRDefault="009243A1">
      <w:pPr>
        <w:jc w:val="both"/>
        <w:rPr>
          <w:rFonts w:ascii="Verdana" w:hAnsi="Verdana"/>
          <w:bCs/>
          <w:sz w:val="18"/>
          <w:szCs w:val="18"/>
        </w:rPr>
      </w:pPr>
    </w:p>
    <w:p w:rsidR="009243A1" w:rsidRDefault="009243A1">
      <w:pPr>
        <w:pBdr>
          <w:top w:val="threeDEmboss" w:sz="24" w:space="1" w:color="00000A"/>
          <w:left w:val="nil"/>
          <w:bottom w:val="nil"/>
          <w:right w:val="nil"/>
        </w:pBdr>
        <w:jc w:val="center"/>
        <w:rPr>
          <w:rFonts w:ascii="Verdana" w:hAnsi="Verdana"/>
          <w:b/>
          <w:sz w:val="18"/>
          <w:szCs w:val="18"/>
        </w:rPr>
      </w:pP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Company Name: </w:t>
      </w:r>
      <w:proofErr w:type="spellStart"/>
      <w:r>
        <w:rPr>
          <w:rFonts w:ascii="Verdana" w:hAnsi="Verdana"/>
          <w:sz w:val="18"/>
          <w:szCs w:val="18"/>
        </w:rPr>
        <w:t>Cerrid</w:t>
      </w:r>
      <w:proofErr w:type="spellEnd"/>
      <w:r>
        <w:rPr>
          <w:rFonts w:ascii="Verdana" w:hAnsi="Verdana"/>
          <w:sz w:val="18"/>
          <w:szCs w:val="18"/>
        </w:rPr>
        <w:t xml:space="preserve"> solutions Pvt. Ltd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 xml:space="preserve">: </w:t>
      </w:r>
      <w:r w:rsidR="00646F9D">
        <w:rPr>
          <w:rFonts w:ascii="Verdana" w:hAnsi="Verdana"/>
          <w:sz w:val="18"/>
          <w:szCs w:val="18"/>
        </w:rPr>
        <w:t>Multiple</w:t>
      </w:r>
    </w:p>
    <w:p w:rsidR="009243A1" w:rsidRDefault="003E7BD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>
        <w:rPr>
          <w:rFonts w:ascii="Verdana" w:hAnsi="Verdana" w:cs="Verdana"/>
          <w:sz w:val="18"/>
          <w:szCs w:val="18"/>
        </w:rPr>
        <w:t>March 2012 - April 2013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proofErr w:type="spellStart"/>
      <w:r>
        <w:rPr>
          <w:rFonts w:ascii="Verdana" w:hAnsi="Verdana" w:cs="Verdana"/>
          <w:bCs/>
          <w:sz w:val="18"/>
          <w:szCs w:val="18"/>
        </w:rPr>
        <w:t>Sr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Business analyst, r</w:t>
      </w:r>
      <w:r>
        <w:rPr>
          <w:rFonts w:ascii="Verdana" w:hAnsi="Verdana"/>
          <w:sz w:val="18"/>
          <w:szCs w:val="18"/>
        </w:rPr>
        <w:t>eporting to Founder &amp; CEO</w:t>
      </w:r>
    </w:p>
    <w:p w:rsidR="009243A1" w:rsidRDefault="003E7BDE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Description:</w:t>
      </w:r>
      <w:r>
        <w:rPr>
          <w:rFonts w:ascii="Verdana" w:hAnsi="Verdana" w:cs="Verdana"/>
          <w:sz w:val="18"/>
          <w:szCs w:val="18"/>
        </w:rPr>
        <w:t xml:space="preserve"> Provide end-to-end consultative</w:t>
      </w:r>
      <w:r w:rsidR="00D40D14">
        <w:rPr>
          <w:rFonts w:ascii="Verdana" w:hAnsi="Verdana" w:cs="Verdana"/>
          <w:sz w:val="18"/>
          <w:szCs w:val="18"/>
        </w:rPr>
        <w:t xml:space="preserve"> support in Marketing analytics</w:t>
      </w:r>
    </w:p>
    <w:p w:rsidR="009243A1" w:rsidRDefault="003E7BDE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Marketing Analytics </w:t>
      </w:r>
      <w:r>
        <w:rPr>
          <w:rFonts w:ascii="Verdana" w:hAnsi="Verdana" w:cs="Verdana"/>
          <w:sz w:val="18"/>
          <w:szCs w:val="18"/>
        </w:rPr>
        <w:t>activities like the Customer segmentation model</w:t>
      </w:r>
      <w:r w:rsidR="00D40D14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, campaign analy</w:t>
      </w:r>
      <w:r w:rsidR="00D5519B">
        <w:rPr>
          <w:rFonts w:ascii="Verdana" w:hAnsi="Verdana" w:cs="Verdana"/>
          <w:sz w:val="18"/>
          <w:szCs w:val="18"/>
        </w:rPr>
        <w:t>tics</w:t>
      </w:r>
      <w:r w:rsidR="00D40D14">
        <w:rPr>
          <w:rFonts w:ascii="Verdana" w:hAnsi="Verdana" w:cs="Verdana"/>
          <w:sz w:val="18"/>
          <w:szCs w:val="18"/>
        </w:rPr>
        <w:t xml:space="preserve">, Predictive </w:t>
      </w:r>
      <w:proofErr w:type="spellStart"/>
      <w:r w:rsidR="00D40D14">
        <w:rPr>
          <w:rFonts w:ascii="Verdana" w:hAnsi="Verdana" w:cs="Verdana"/>
          <w:sz w:val="18"/>
          <w:szCs w:val="18"/>
        </w:rPr>
        <w:t>modelling</w:t>
      </w:r>
      <w:proofErr w:type="spellEnd"/>
      <w:r w:rsidR="00D40D14">
        <w:rPr>
          <w:rFonts w:ascii="Verdana" w:hAnsi="Verdana" w:cs="Verdana"/>
          <w:sz w:val="18"/>
          <w:szCs w:val="18"/>
        </w:rPr>
        <w:t xml:space="preserve"> such as churn, transaction propensity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Web Analytics </w:t>
      </w:r>
      <w:r>
        <w:rPr>
          <w:rFonts w:ascii="Verdana" w:hAnsi="Verdana" w:cs="Verdana"/>
          <w:sz w:val="18"/>
          <w:szCs w:val="18"/>
        </w:rPr>
        <w:t xml:space="preserve">activities that include managing Google analytics and Google </w:t>
      </w:r>
      <w:proofErr w:type="spellStart"/>
      <w:r>
        <w:rPr>
          <w:rFonts w:ascii="Verdana" w:hAnsi="Verdana" w:cs="Verdana"/>
          <w:sz w:val="18"/>
          <w:szCs w:val="18"/>
        </w:rPr>
        <w:t>adwords</w:t>
      </w:r>
      <w:proofErr w:type="spellEnd"/>
      <w:r>
        <w:rPr>
          <w:rFonts w:ascii="Verdana" w:hAnsi="Verdana" w:cs="Verdana"/>
          <w:sz w:val="18"/>
          <w:szCs w:val="18"/>
        </w:rPr>
        <w:t xml:space="preserve"> to analyze the web traffic from multiple sources/medium like PPC, SEO, Branded Vs non- branded search, A/B testing &amp; analysis on new page releases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Client Management </w:t>
      </w:r>
      <w:r>
        <w:rPr>
          <w:rFonts w:ascii="Verdana" w:hAnsi="Verdana" w:cs="Verdana"/>
          <w:sz w:val="18"/>
          <w:szCs w:val="18"/>
        </w:rPr>
        <w:t>activities that include sourcing project requirements by engaging clients into brainstorming/discussion calls, creating awareness on the offshore eff</w:t>
      </w:r>
      <w:r w:rsidR="00D5519B">
        <w:rPr>
          <w:rFonts w:ascii="Verdana" w:hAnsi="Verdana" w:cs="Verdana"/>
          <w:sz w:val="18"/>
          <w:szCs w:val="18"/>
        </w:rPr>
        <w:t>ort estimates</w:t>
      </w:r>
      <w:r>
        <w:rPr>
          <w:rFonts w:ascii="Verdana" w:hAnsi="Verdana" w:cs="Verdana"/>
          <w:sz w:val="18"/>
          <w:szCs w:val="18"/>
        </w:rPr>
        <w:br/>
      </w:r>
    </w:p>
    <w:p w:rsidR="009243A1" w:rsidRDefault="009243A1">
      <w:pPr>
        <w:pBdr>
          <w:top w:val="threeDEmboss" w:sz="24" w:space="1" w:color="00000A"/>
          <w:left w:val="nil"/>
          <w:bottom w:val="nil"/>
          <w:right w:val="nil"/>
        </w:pBdr>
        <w:jc w:val="center"/>
        <w:rPr>
          <w:rFonts w:ascii="Verdana" w:hAnsi="Verdana"/>
          <w:b/>
          <w:sz w:val="18"/>
          <w:szCs w:val="18"/>
        </w:rPr>
      </w:pPr>
    </w:p>
    <w:p w:rsidR="009243A1" w:rsidRDefault="003E7BDE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Company Name: </w:t>
      </w:r>
      <w:r>
        <w:rPr>
          <w:rFonts w:ascii="Verdana" w:hAnsi="Verdana"/>
          <w:sz w:val="18"/>
          <w:szCs w:val="18"/>
        </w:rPr>
        <w:t xml:space="preserve">WNS Global Services </w:t>
      </w:r>
    </w:p>
    <w:p w:rsidR="009243A1" w:rsidRDefault="003E7BDE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UK General Insurance (Marketing)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>
        <w:rPr>
          <w:rFonts w:ascii="Verdana" w:hAnsi="Verdana"/>
          <w:sz w:val="18"/>
          <w:szCs w:val="18"/>
        </w:rPr>
        <w:t>March 2011 – March 2012</w:t>
      </w:r>
    </w:p>
    <w:p w:rsidR="009243A1" w:rsidRDefault="003E7BDE">
      <w:pPr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r>
        <w:rPr>
          <w:rFonts w:ascii="Verdana" w:hAnsi="Verdana" w:cs="Verdana"/>
          <w:bCs/>
          <w:sz w:val="18"/>
          <w:szCs w:val="18"/>
        </w:rPr>
        <w:t xml:space="preserve">Deputy Manager, reporting to </w:t>
      </w:r>
      <w:proofErr w:type="spellStart"/>
      <w:r>
        <w:rPr>
          <w:rFonts w:ascii="Verdana" w:hAnsi="Verdana" w:cs="Verdana"/>
          <w:bCs/>
          <w:sz w:val="18"/>
          <w:szCs w:val="18"/>
        </w:rPr>
        <w:t>Sr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Group Manager, Research &amp; Analytics</w:t>
      </w:r>
    </w:p>
    <w:p w:rsidR="009243A1" w:rsidRDefault="003E7BDE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Description:</w:t>
      </w:r>
      <w:r w:rsidR="00D5519B">
        <w:rPr>
          <w:rFonts w:ascii="Verdana" w:hAnsi="Verdana" w:cs="Verdana"/>
          <w:sz w:val="18"/>
          <w:szCs w:val="18"/>
        </w:rPr>
        <w:t xml:space="preserve"> Manage a team of 7</w:t>
      </w:r>
      <w:r>
        <w:rPr>
          <w:rFonts w:ascii="Verdana" w:hAnsi="Verdana" w:cs="Verdana"/>
          <w:sz w:val="18"/>
          <w:szCs w:val="18"/>
        </w:rPr>
        <w:t xml:space="preserve"> Analysts responsible for delivering reports for the corporate partners of the client’s Marketing team</w:t>
      </w:r>
    </w:p>
    <w:p w:rsidR="009243A1" w:rsidRDefault="003E7BDE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People Management</w:t>
      </w:r>
      <w:r>
        <w:rPr>
          <w:rFonts w:ascii="Verdana" w:hAnsi="Verdana" w:cs="Verdana"/>
          <w:sz w:val="18"/>
          <w:szCs w:val="18"/>
        </w:rPr>
        <w:t xml:space="preserve"> activities that include Recruitment, Retention, Training and appraisal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Project Management </w:t>
      </w:r>
      <w:r>
        <w:rPr>
          <w:rFonts w:ascii="Verdana" w:hAnsi="Verdana" w:cs="Verdana"/>
          <w:sz w:val="18"/>
          <w:szCs w:val="18"/>
        </w:rPr>
        <w:t>Travelled to UK for assessing the project requirements. Worked on creating project plans, Business case to accelerate the project delivery and managed communications with all stakeholders</w:t>
      </w:r>
    </w:p>
    <w:p w:rsidR="009243A1" w:rsidRDefault="003E7BDE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Business As Usual(BAU) </w:t>
      </w:r>
      <w:r>
        <w:rPr>
          <w:rFonts w:ascii="Verdana" w:hAnsi="Verdana" w:cs="Verdana"/>
          <w:sz w:val="18"/>
          <w:szCs w:val="18"/>
        </w:rPr>
        <w:t xml:space="preserve">activity of maintaining SLA for the reports of multiple frequency like Daily, Weekly Monthly etc, Manage stakeholder expectations with regards to </w:t>
      </w:r>
      <w:proofErr w:type="spellStart"/>
      <w:r>
        <w:rPr>
          <w:rFonts w:ascii="Verdana" w:hAnsi="Verdana" w:cs="Verdana"/>
          <w:sz w:val="18"/>
          <w:szCs w:val="18"/>
        </w:rPr>
        <w:t>adhoc</w:t>
      </w:r>
      <w:proofErr w:type="spellEnd"/>
      <w:r>
        <w:rPr>
          <w:rFonts w:ascii="Verdana" w:hAnsi="Verdana" w:cs="Verdana"/>
          <w:sz w:val="18"/>
          <w:szCs w:val="18"/>
        </w:rPr>
        <w:t xml:space="preserve"> requests</w:t>
      </w:r>
    </w:p>
    <w:p w:rsidR="009243A1" w:rsidRPr="00D5519B" w:rsidRDefault="003E7BDE" w:rsidP="00534740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D5519B">
        <w:rPr>
          <w:rFonts w:ascii="Verdana" w:hAnsi="Verdana" w:cs="Verdana"/>
          <w:sz w:val="18"/>
          <w:szCs w:val="18"/>
        </w:rPr>
        <w:t>Upskill</w:t>
      </w:r>
      <w:proofErr w:type="spellEnd"/>
      <w:r w:rsidRPr="00D5519B">
        <w:rPr>
          <w:rFonts w:ascii="Verdana" w:hAnsi="Verdana" w:cs="Verdana"/>
          <w:sz w:val="18"/>
          <w:szCs w:val="18"/>
        </w:rPr>
        <w:t xml:space="preserve"> team to be able to provide appropriate insights in the dashboards sent to partner SLT(Senior leadership team)</w:t>
      </w:r>
    </w:p>
    <w:p w:rsidR="009243A1" w:rsidRDefault="009243A1">
      <w:pPr>
        <w:ind w:left="360"/>
        <w:jc w:val="both"/>
        <w:rPr>
          <w:rFonts w:ascii="Verdana" w:hAnsi="Verdana"/>
          <w:bCs/>
          <w:sz w:val="18"/>
          <w:szCs w:val="18"/>
        </w:rPr>
      </w:pPr>
    </w:p>
    <w:p w:rsidR="009243A1" w:rsidRDefault="009243A1">
      <w:pPr>
        <w:ind w:left="360"/>
        <w:jc w:val="both"/>
        <w:rPr>
          <w:rFonts w:ascii="Verdana" w:hAnsi="Verdana"/>
          <w:bCs/>
          <w:sz w:val="18"/>
          <w:szCs w:val="18"/>
        </w:rPr>
      </w:pPr>
    </w:p>
    <w:p w:rsidR="009243A1" w:rsidRDefault="009243A1">
      <w:pPr>
        <w:pBdr>
          <w:top w:val="threeDEmboss" w:sz="24" w:space="1" w:color="00000A"/>
          <w:left w:val="nil"/>
          <w:bottom w:val="nil"/>
          <w:right w:val="nil"/>
        </w:pBdr>
        <w:rPr>
          <w:rFonts w:ascii="Verdana" w:hAnsi="Verdana"/>
          <w:b/>
          <w:sz w:val="18"/>
          <w:szCs w:val="18"/>
        </w:rPr>
      </w:pPr>
    </w:p>
    <w:p w:rsidR="009243A1" w:rsidRDefault="003E7BDE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Company Name: </w:t>
      </w:r>
      <w:r>
        <w:rPr>
          <w:rFonts w:ascii="Verdana" w:hAnsi="Verdana"/>
          <w:sz w:val="18"/>
          <w:szCs w:val="18"/>
        </w:rPr>
        <w:t>GE Money Servicing</w:t>
      </w:r>
    </w:p>
    <w:p w:rsidR="009243A1" w:rsidRDefault="003E7BDE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Domain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Private Label Credit cards (Marketing)</w:t>
      </w:r>
    </w:p>
    <w:p w:rsidR="009243A1" w:rsidRDefault="003E7B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Duration: </w:t>
      </w:r>
      <w:r>
        <w:rPr>
          <w:rFonts w:ascii="Verdana" w:hAnsi="Verdana"/>
          <w:sz w:val="18"/>
          <w:szCs w:val="18"/>
        </w:rPr>
        <w:t>August 2005 – March 2011</w:t>
      </w:r>
    </w:p>
    <w:p w:rsidR="009243A1" w:rsidRDefault="003E7BDE">
      <w:pPr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Designation: </w:t>
      </w:r>
      <w:r>
        <w:rPr>
          <w:rFonts w:ascii="Verdana" w:hAnsi="Verdana" w:cs="Verdana"/>
          <w:bCs/>
          <w:sz w:val="18"/>
          <w:szCs w:val="18"/>
        </w:rPr>
        <w:t>Marketing promotions analyst reporting to campaign manager, Marketing team</w:t>
      </w:r>
    </w:p>
    <w:p w:rsidR="009243A1" w:rsidRDefault="003E7BDE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Description:</w:t>
      </w:r>
      <w:r>
        <w:rPr>
          <w:rFonts w:ascii="Verdana" w:hAnsi="Verdana" w:cs="Verdana"/>
          <w:sz w:val="18"/>
          <w:szCs w:val="18"/>
        </w:rPr>
        <w:t xml:space="preserve"> As Marketing promotions analyst (last role at GE money), support in all the sales financing campaigns(pre and post campaign analysis)</w:t>
      </w:r>
    </w:p>
    <w:p w:rsidR="009243A1" w:rsidRDefault="003E7BDE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Key Responsibilities:</w:t>
      </w:r>
    </w:p>
    <w:p w:rsidR="009243A1" w:rsidRDefault="003E7BDE">
      <w:pPr>
        <w:widowControl w:val="0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Develop and maintain best in class MIS &amp; analytic support for the Marketing Promotion COE </w:t>
      </w:r>
    </w:p>
    <w:p w:rsidR="009243A1" w:rsidRDefault="003E7BDE">
      <w:pPr>
        <w:widowControl w:val="0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Publish Quick Market Intelligence report  to provide an overview of all promotions of GE clients Vis`-a`–</w:t>
      </w:r>
      <w:proofErr w:type="spellStart"/>
      <w:r>
        <w:rPr>
          <w:rFonts w:ascii="Verdana" w:hAnsi="Verdana" w:cs="Verdana"/>
          <w:sz w:val="18"/>
          <w:szCs w:val="18"/>
        </w:rPr>
        <w:t>vis</w:t>
      </w:r>
      <w:proofErr w:type="spellEnd"/>
      <w:r>
        <w:rPr>
          <w:rFonts w:ascii="Verdana" w:hAnsi="Verdana" w:cs="Verdana"/>
          <w:sz w:val="18"/>
          <w:szCs w:val="18"/>
        </w:rPr>
        <w:t>` competitor promotions grouped by length, interest type, pay-off plan type etc.,</w:t>
      </w:r>
    </w:p>
    <w:p w:rsidR="009243A1" w:rsidRDefault="003E7BDE">
      <w:pPr>
        <w:widowControl w:val="0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Track and analyze the competitive landscape of promo offers weekly via retailer sites.</w:t>
      </w:r>
    </w:p>
    <w:p w:rsidR="009243A1" w:rsidRDefault="009243A1">
      <w:pPr>
        <w:jc w:val="both"/>
      </w:pPr>
    </w:p>
    <w:sectPr w:rsidR="009243A1" w:rsidSect="00ED3B94">
      <w:pgSz w:w="11906" w:h="16838"/>
      <w:pgMar w:top="720" w:right="1440" w:bottom="1260" w:left="1440" w:header="0" w:footer="0" w:gutter="0"/>
      <w:pgBorders w:offsetFrom="page">
        <w:top w:val="double" w:sz="4" w:space="24" w:color="00000A"/>
        <w:left w:val="double" w:sz="4" w:space="24" w:color="00000A"/>
        <w:bottom w:val="double" w:sz="4" w:space="24" w:color="00000A"/>
        <w:right w:val="double" w:sz="4" w:space="24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D6E"/>
    <w:multiLevelType w:val="multilevel"/>
    <w:tmpl w:val="5EB0F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A53BA4"/>
    <w:multiLevelType w:val="hybridMultilevel"/>
    <w:tmpl w:val="A1DE55D0"/>
    <w:lvl w:ilvl="0" w:tplc="614C3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0F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C6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E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20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8A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AD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E0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05DA4"/>
    <w:multiLevelType w:val="multilevel"/>
    <w:tmpl w:val="3EC0A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336375"/>
    <w:multiLevelType w:val="multilevel"/>
    <w:tmpl w:val="A27E38E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7D3A12"/>
    <w:multiLevelType w:val="multilevel"/>
    <w:tmpl w:val="1D4EBC72"/>
    <w:lvl w:ilvl="0">
      <w:start w:val="1"/>
      <w:numFmt w:val="bullet"/>
      <w:suff w:val="space"/>
      <w:lvlText w:val="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171052"/>
    <w:multiLevelType w:val="multilevel"/>
    <w:tmpl w:val="7EF02374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1A91841"/>
    <w:multiLevelType w:val="multilevel"/>
    <w:tmpl w:val="4508A93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61B2499"/>
    <w:multiLevelType w:val="multilevel"/>
    <w:tmpl w:val="52F284CE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Symbol" w:hint="default"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526"/>
        </w:tabs>
        <w:ind w:left="1526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ind w:left="2426" w:hanging="360"/>
      </w:pPr>
      <w:rPr>
        <w:rFonts w:ascii="Garamond" w:hAnsi="Garamond" w:cs="Garamond" w:hint="default"/>
      </w:r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3A1"/>
    <w:rsid w:val="0000633A"/>
    <w:rsid w:val="00034A93"/>
    <w:rsid w:val="0004458D"/>
    <w:rsid w:val="0005409C"/>
    <w:rsid w:val="000814DE"/>
    <w:rsid w:val="000932FB"/>
    <w:rsid w:val="000C3D9E"/>
    <w:rsid w:val="0012133A"/>
    <w:rsid w:val="00123E4A"/>
    <w:rsid w:val="00141314"/>
    <w:rsid w:val="00164483"/>
    <w:rsid w:val="001860CE"/>
    <w:rsid w:val="001954B4"/>
    <w:rsid w:val="001D206F"/>
    <w:rsid w:val="00255419"/>
    <w:rsid w:val="002A70DC"/>
    <w:rsid w:val="00311C9D"/>
    <w:rsid w:val="00356308"/>
    <w:rsid w:val="003822DF"/>
    <w:rsid w:val="00382E78"/>
    <w:rsid w:val="003E06BA"/>
    <w:rsid w:val="003E7BDE"/>
    <w:rsid w:val="003F4A59"/>
    <w:rsid w:val="004042F6"/>
    <w:rsid w:val="00446137"/>
    <w:rsid w:val="004524A7"/>
    <w:rsid w:val="004A2CCF"/>
    <w:rsid w:val="004A4FD1"/>
    <w:rsid w:val="004E0C54"/>
    <w:rsid w:val="00504C1D"/>
    <w:rsid w:val="00544C02"/>
    <w:rsid w:val="0055303F"/>
    <w:rsid w:val="005E542C"/>
    <w:rsid w:val="00646F9D"/>
    <w:rsid w:val="00660112"/>
    <w:rsid w:val="00682517"/>
    <w:rsid w:val="006933AC"/>
    <w:rsid w:val="006A65E7"/>
    <w:rsid w:val="006F26F1"/>
    <w:rsid w:val="007148CD"/>
    <w:rsid w:val="0073735A"/>
    <w:rsid w:val="00752C19"/>
    <w:rsid w:val="00764732"/>
    <w:rsid w:val="007E1CD4"/>
    <w:rsid w:val="008007B9"/>
    <w:rsid w:val="00857D70"/>
    <w:rsid w:val="008724CC"/>
    <w:rsid w:val="008927C9"/>
    <w:rsid w:val="00914A4C"/>
    <w:rsid w:val="00915FF2"/>
    <w:rsid w:val="009243A1"/>
    <w:rsid w:val="00955135"/>
    <w:rsid w:val="00955839"/>
    <w:rsid w:val="009A4DF4"/>
    <w:rsid w:val="009B31E8"/>
    <w:rsid w:val="009D0717"/>
    <w:rsid w:val="009E0AA3"/>
    <w:rsid w:val="00A04C10"/>
    <w:rsid w:val="00A40E55"/>
    <w:rsid w:val="00A91BDB"/>
    <w:rsid w:val="00AA1BE2"/>
    <w:rsid w:val="00B04CF9"/>
    <w:rsid w:val="00B3207E"/>
    <w:rsid w:val="00B3726B"/>
    <w:rsid w:val="00B54121"/>
    <w:rsid w:val="00B6005C"/>
    <w:rsid w:val="00B812C5"/>
    <w:rsid w:val="00B87A01"/>
    <w:rsid w:val="00BC7395"/>
    <w:rsid w:val="00C70E1F"/>
    <w:rsid w:val="00C72AD2"/>
    <w:rsid w:val="00CC3C7D"/>
    <w:rsid w:val="00CE1C2B"/>
    <w:rsid w:val="00CE3928"/>
    <w:rsid w:val="00CE7440"/>
    <w:rsid w:val="00D243C2"/>
    <w:rsid w:val="00D40D14"/>
    <w:rsid w:val="00D469B7"/>
    <w:rsid w:val="00D5519B"/>
    <w:rsid w:val="00D8573E"/>
    <w:rsid w:val="00DB15C8"/>
    <w:rsid w:val="00DC6DB4"/>
    <w:rsid w:val="00E05042"/>
    <w:rsid w:val="00E45D72"/>
    <w:rsid w:val="00E46357"/>
    <w:rsid w:val="00ED3B94"/>
    <w:rsid w:val="00ED72B8"/>
    <w:rsid w:val="00F30D4F"/>
    <w:rsid w:val="00F72D87"/>
    <w:rsid w:val="00F739B1"/>
    <w:rsid w:val="00FB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2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10D0C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43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ED3B94"/>
    <w:rPr>
      <w:rFonts w:cs="Courier New"/>
    </w:rPr>
  </w:style>
  <w:style w:type="character" w:customStyle="1" w:styleId="ListLabel2">
    <w:name w:val="ListLabel 2"/>
    <w:rsid w:val="00ED3B94"/>
    <w:rPr>
      <w:i w:val="0"/>
      <w:sz w:val="20"/>
    </w:rPr>
  </w:style>
  <w:style w:type="character" w:customStyle="1" w:styleId="ListLabel3">
    <w:name w:val="ListLabel 3"/>
    <w:rsid w:val="00ED3B94"/>
    <w:rPr>
      <w:rFonts w:eastAsia="Times New Roman" w:cs="Times New Roman"/>
    </w:rPr>
  </w:style>
  <w:style w:type="character" w:customStyle="1" w:styleId="ListLabel4">
    <w:name w:val="ListLabel 4"/>
    <w:rsid w:val="00ED3B94"/>
    <w:rPr>
      <w:rFonts w:cs="Wingdings"/>
    </w:rPr>
  </w:style>
  <w:style w:type="character" w:customStyle="1" w:styleId="ListLabel5">
    <w:name w:val="ListLabel 5"/>
    <w:rsid w:val="00ED3B94"/>
    <w:rPr>
      <w:rFonts w:cs="Courier New"/>
    </w:rPr>
  </w:style>
  <w:style w:type="character" w:customStyle="1" w:styleId="ListLabel6">
    <w:name w:val="ListLabel 6"/>
    <w:rsid w:val="00ED3B94"/>
    <w:rPr>
      <w:rFonts w:cs="Symbol"/>
    </w:rPr>
  </w:style>
  <w:style w:type="character" w:customStyle="1" w:styleId="ListLabel7">
    <w:name w:val="ListLabel 7"/>
    <w:rsid w:val="00ED3B94"/>
    <w:rPr>
      <w:rFonts w:cs="Symbol"/>
      <w:i w:val="0"/>
      <w:sz w:val="20"/>
    </w:rPr>
  </w:style>
  <w:style w:type="character" w:customStyle="1" w:styleId="ListLabel8">
    <w:name w:val="ListLabel 8"/>
    <w:rsid w:val="00ED3B94"/>
    <w:rPr>
      <w:rFonts w:cs="Garamond"/>
    </w:rPr>
  </w:style>
  <w:style w:type="paragraph" w:customStyle="1" w:styleId="Heading">
    <w:name w:val="Heading"/>
    <w:basedOn w:val="Normal"/>
    <w:next w:val="TextBody"/>
    <w:rsid w:val="00ED3B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D3B94"/>
    <w:pPr>
      <w:spacing w:after="140" w:line="288" w:lineRule="auto"/>
    </w:pPr>
  </w:style>
  <w:style w:type="paragraph" w:styleId="List">
    <w:name w:val="List"/>
    <w:basedOn w:val="TextBody"/>
    <w:rsid w:val="00ED3B94"/>
    <w:rPr>
      <w:rFonts w:cs="FreeSans"/>
    </w:rPr>
  </w:style>
  <w:style w:type="paragraph" w:styleId="Caption">
    <w:name w:val="caption"/>
    <w:basedOn w:val="Normal"/>
    <w:rsid w:val="00ED3B9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3B94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035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A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3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harth.3736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Sidharth</dc:creator>
  <cp:lastModifiedBy>784812338</cp:lastModifiedBy>
  <cp:revision>62</cp:revision>
  <cp:lastPrinted>2014-03-05T07:50:00Z</cp:lastPrinted>
  <dcterms:created xsi:type="dcterms:W3CDTF">2017-04-26T16:05:00Z</dcterms:created>
  <dcterms:modified xsi:type="dcterms:W3CDTF">2017-10-17T07:50:00Z</dcterms:modified>
  <dc:language>en-IN</dc:language>
</cp:coreProperties>
</file>