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133B5" w14:textId="6ED89A37" w:rsidR="00141BC3" w:rsidRDefault="00840E8A" w:rsidP="00591997">
      <w:pPr>
        <w:spacing w:line="276" w:lineRule="auto"/>
        <w:jc w:val="both"/>
        <w:rPr>
          <w:rFonts w:ascii="Georgia" w:hAnsi="Georgia" w:cs="Courier New"/>
          <w:b/>
          <w:color w:val="17365D"/>
          <w:sz w:val="48"/>
          <w:szCs w:val="48"/>
        </w:rPr>
      </w:pPr>
      <w:r>
        <w:rPr>
          <w:rFonts w:ascii="Georgia" w:hAnsi="Georgia" w:cs="Courier New"/>
          <w:b/>
          <w:noProof/>
          <w:color w:val="17365D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017752" wp14:editId="11CF7F62">
                <wp:simplePos x="0" y="0"/>
                <wp:positionH relativeFrom="column">
                  <wp:posOffset>5553075</wp:posOffset>
                </wp:positionH>
                <wp:positionV relativeFrom="paragraph">
                  <wp:posOffset>-95250</wp:posOffset>
                </wp:positionV>
                <wp:extent cx="1238250" cy="1381125"/>
                <wp:effectExtent l="57150" t="1905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3D563" w14:textId="2E9B93BF" w:rsidR="00CA121C" w:rsidRDefault="00CA121C" w:rsidP="00840E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17FCA93" wp14:editId="482EDA7D">
                                  <wp:extent cx="981075" cy="122872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jo 1-3-10-17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946" cy="123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37.25pt;margin-top:-7.5pt;width:97.5pt;height:108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" fillcolor="white [3212]" strokecolor="#4579b8 [3044]">
                <v:shadow on="t" color="black" opacity="22937f" origin=",.5" offset="0,.63889mm"/>
                <v:textbox>
                  <w:txbxContent>
                    <w:p w14:paraId="1983D563" w14:textId="2E9B93BF" w:rsidR="00840E8A" w:rsidRDefault="00840E8A" w:rsidP="00840E8A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17FCA93" wp14:editId="482EDA7D">
                            <wp:extent cx="981075" cy="122872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jo 1-3-10-17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946" cy="123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776790">
        <w:rPr>
          <w:rFonts w:ascii="Georgia" w:hAnsi="Georgia" w:cs="Courier New"/>
          <w:b/>
          <w:color w:val="17365D"/>
          <w:sz w:val="48"/>
          <w:szCs w:val="48"/>
        </w:rPr>
        <w:t>Lijo</w:t>
      </w:r>
      <w:proofErr w:type="spellEnd"/>
    </w:p>
    <w:p w14:paraId="27E2A6F8" w14:textId="77777777" w:rsidR="00776790" w:rsidRDefault="00776790" w:rsidP="00591997">
      <w:pPr>
        <w:spacing w:line="276" w:lineRule="auto"/>
        <w:jc w:val="both"/>
        <w:rPr>
          <w:rFonts w:ascii="Georgia" w:hAnsi="Georgia" w:cs="Courier New"/>
          <w:b/>
        </w:rPr>
      </w:pPr>
    </w:p>
    <w:p w14:paraId="324813A6" w14:textId="28ACCB1A" w:rsidR="00776790" w:rsidRDefault="00776790" w:rsidP="00776790">
      <w:pPr>
        <w:spacing w:line="276" w:lineRule="auto"/>
        <w:jc w:val="both"/>
        <w:rPr>
          <w:rFonts w:ascii="Georgia" w:hAnsi="Georgia" w:cs="Courier New"/>
          <w:b/>
          <w:color w:val="17365D"/>
          <w:sz w:val="48"/>
          <w:szCs w:val="48"/>
        </w:rPr>
      </w:pPr>
      <w:hyperlink r:id="rId11" w:history="1">
        <w:r w:rsidRPr="00FF649A">
          <w:rPr>
            <w:rStyle w:val="Hyperlink"/>
            <w:rFonts w:ascii="Georgia" w:hAnsi="Georgia" w:cs="Courier New"/>
            <w:b/>
            <w:sz w:val="48"/>
            <w:szCs w:val="48"/>
          </w:rPr>
          <w:t>Lijo.373765@2freemail.com</w:t>
        </w:r>
      </w:hyperlink>
      <w:r>
        <w:rPr>
          <w:rFonts w:ascii="Georgia" w:hAnsi="Georgia" w:cs="Courier New"/>
          <w:b/>
          <w:color w:val="17365D"/>
          <w:sz w:val="48"/>
          <w:szCs w:val="48"/>
        </w:rPr>
        <w:t xml:space="preserve"> </w:t>
      </w:r>
    </w:p>
    <w:p w14:paraId="699913F6" w14:textId="1DEC7C6B" w:rsidR="00141BC3" w:rsidRPr="00840E8A" w:rsidRDefault="000C5D38" w:rsidP="00591997">
      <w:pPr>
        <w:spacing w:line="276" w:lineRule="auto"/>
        <w:jc w:val="both"/>
        <w:rPr>
          <w:rFonts w:ascii="Georgia" w:eastAsia="Yu Gothic Light" w:hAnsi="Georgia" w:cstheme="minorHAnsi"/>
          <w:b/>
        </w:rPr>
      </w:pPr>
      <w:r>
        <w:rPr>
          <w:rFonts w:ascii="Georgia" w:hAnsi="Georgia" w:cs="Courier New"/>
          <w:b/>
        </w:rPr>
        <w:t xml:space="preserve">Automobile </w:t>
      </w:r>
      <w:proofErr w:type="gramStart"/>
      <w:r>
        <w:rPr>
          <w:rFonts w:ascii="Georgia" w:hAnsi="Georgia" w:cs="Courier New"/>
          <w:b/>
        </w:rPr>
        <w:t>Engineer</w:t>
      </w:r>
      <w:r w:rsidR="00B578D2">
        <w:rPr>
          <w:rFonts w:ascii="Georgia" w:hAnsi="Georgia" w:cs="Courier New"/>
          <w:b/>
        </w:rPr>
        <w:t>(</w:t>
      </w:r>
      <w:proofErr w:type="spellStart"/>
      <w:proofErr w:type="gramEnd"/>
      <w:r w:rsidR="00B578D2">
        <w:rPr>
          <w:rFonts w:ascii="Georgia" w:hAnsi="Georgia" w:cs="Courier New"/>
          <w:b/>
        </w:rPr>
        <w:t>B.Tech</w:t>
      </w:r>
      <w:proofErr w:type="spellEnd"/>
      <w:r w:rsidR="00B578D2">
        <w:rPr>
          <w:rFonts w:ascii="Georgia" w:hAnsi="Georgia" w:cs="Courier New"/>
          <w:b/>
        </w:rPr>
        <w:t>)</w:t>
      </w:r>
      <w:r w:rsidR="006F3BDD" w:rsidRPr="00840E8A">
        <w:rPr>
          <w:rFonts w:ascii="Georgia" w:eastAsia="Yu Gothic Light" w:hAnsi="Georgia" w:cstheme="minorHAnsi"/>
          <w:b/>
        </w:rPr>
        <w:t xml:space="preserve">  </w:t>
      </w:r>
    </w:p>
    <w:p w14:paraId="564E27E7" w14:textId="74094880" w:rsidR="00141BC3" w:rsidRPr="000C5D38" w:rsidRDefault="00141BC3" w:rsidP="00591997">
      <w:pPr>
        <w:spacing w:line="276" w:lineRule="auto"/>
        <w:jc w:val="both"/>
        <w:rPr>
          <w:rFonts w:ascii="Georgia" w:hAnsi="Georgia" w:cs="Courier New"/>
          <w:b/>
        </w:rPr>
      </w:pPr>
      <w:proofErr w:type="spellStart"/>
      <w:r w:rsidRPr="00840E8A">
        <w:rPr>
          <w:rFonts w:ascii="Georgia" w:hAnsi="Georgia" w:cs="Courier New"/>
          <w:b/>
        </w:rPr>
        <w:t>Muhaisnah</w:t>
      </w:r>
      <w:proofErr w:type="spellEnd"/>
      <w:r w:rsidR="006F3BDD" w:rsidRPr="00840E8A">
        <w:rPr>
          <w:rFonts w:ascii="Georgia" w:eastAsia="Yu Gothic Light" w:hAnsi="Georgia" w:cstheme="minorHAnsi"/>
          <w:b/>
        </w:rPr>
        <w:t xml:space="preserve">  </w:t>
      </w:r>
    </w:p>
    <w:p w14:paraId="1AFDE15C" w14:textId="77777777" w:rsidR="00A10919" w:rsidRDefault="00141BC3" w:rsidP="00591997">
      <w:pPr>
        <w:spacing w:line="276" w:lineRule="auto"/>
        <w:jc w:val="both"/>
        <w:rPr>
          <w:rFonts w:ascii="Georgia" w:eastAsia="ヒラギノ角ゴ Pro W3" w:hAnsi="Georgia" w:cstheme="minorHAnsi"/>
          <w:noProof/>
          <w:lang w:val="en-IN" w:eastAsia="en-IN"/>
        </w:rPr>
      </w:pPr>
      <w:r w:rsidRPr="00840E8A">
        <w:rPr>
          <w:rFonts w:ascii="Georgia" w:hAnsi="Georgia" w:cs="Courier New"/>
          <w:b/>
        </w:rPr>
        <w:t>Dubai</w:t>
      </w:r>
      <w:r w:rsidR="006F3BDD" w:rsidRPr="00840E8A">
        <w:rPr>
          <w:rFonts w:ascii="Georgia" w:eastAsia="Yu Gothic Light" w:hAnsi="Georgia" w:cstheme="minorHAnsi"/>
          <w:b/>
        </w:rPr>
        <w:t xml:space="preserve"> </w:t>
      </w:r>
      <w:r w:rsidR="006F3BDD" w:rsidRPr="00840E8A">
        <w:rPr>
          <w:rFonts w:ascii="Georgia" w:eastAsia="ヒラギノ角ゴ Pro W3" w:hAnsi="Georgia" w:cstheme="minorHAnsi"/>
          <w:noProof/>
          <w:lang w:val="en-IN" w:eastAsia="en-IN"/>
        </w:rPr>
        <w:t xml:space="preserve"> </w:t>
      </w:r>
    </w:p>
    <w:p w14:paraId="43E35278" w14:textId="64006469" w:rsidR="006B0B7D" w:rsidRPr="00A10919" w:rsidRDefault="00A10919" w:rsidP="00591997">
      <w:pPr>
        <w:spacing w:line="276" w:lineRule="auto"/>
        <w:jc w:val="both"/>
        <w:rPr>
          <w:rFonts w:ascii="Georgia" w:eastAsia="Yu Gothic Light" w:hAnsi="Georgia" w:cstheme="minorHAnsi"/>
          <w:b/>
        </w:rPr>
      </w:pPr>
      <w:r w:rsidRPr="00A10919">
        <w:rPr>
          <w:rFonts w:ascii="Georgia" w:eastAsia="ヒラギノ角ゴ Pro W3" w:hAnsi="Georgia" w:cstheme="minorHAnsi"/>
          <w:b/>
          <w:noProof/>
          <w:lang w:val="en-IN" w:eastAsia="en-IN"/>
        </w:rPr>
        <w:t>Availability: Immediate</w:t>
      </w:r>
      <w:r w:rsidR="006F3BDD" w:rsidRPr="00A10919">
        <w:rPr>
          <w:rFonts w:ascii="Georgia" w:eastAsia="ヒラギノ角ゴ Pro W3" w:hAnsi="Georgia" w:cstheme="minorHAnsi"/>
          <w:b/>
          <w:noProof/>
          <w:lang w:val="en-IN" w:eastAsia="en-IN"/>
        </w:rPr>
        <w:t xml:space="preserve">      </w:t>
      </w:r>
      <w:r w:rsidR="0009222F" w:rsidRPr="00A10919">
        <w:rPr>
          <w:rFonts w:ascii="Georgia" w:eastAsia="ヒラギノ角ゴ Pro W3" w:hAnsi="Georgia" w:cstheme="minorHAnsi"/>
          <w:b/>
          <w:noProof/>
          <w:lang w:val="en-IN" w:eastAsia="en-IN"/>
        </w:rPr>
        <w:t xml:space="preserve"> </w:t>
      </w:r>
    </w:p>
    <w:p w14:paraId="02DFAFEC" w14:textId="41B7DD68" w:rsidR="006838DE" w:rsidRPr="00D915B7" w:rsidRDefault="006838DE" w:rsidP="00591997">
      <w:pPr>
        <w:pStyle w:val="Name"/>
        <w:jc w:val="both"/>
        <w:rPr>
          <w:rFonts w:ascii="Georgia" w:hAnsi="Georgia" w:cs="Courier New"/>
          <w:b/>
          <w:color w:val="17365D"/>
          <w:sz w:val="32"/>
          <w:szCs w:val="48"/>
        </w:rPr>
      </w:pPr>
    </w:p>
    <w:p w14:paraId="1371ADFA" w14:textId="1630E6D8" w:rsidR="00B91F13" w:rsidRPr="00141BC3" w:rsidRDefault="00141BC3" w:rsidP="00141BC3">
      <w:pPr>
        <w:pStyle w:val="Name"/>
        <w:tabs>
          <w:tab w:val="left" w:pos="8415"/>
        </w:tabs>
        <w:jc w:val="both"/>
        <w:rPr>
          <w:rFonts w:ascii="Georgia" w:hAnsi="Georgia" w:cs="Courier New"/>
          <w:b/>
          <w:color w:val="17365D"/>
          <w:sz w:val="32"/>
          <w:szCs w:val="48"/>
        </w:rPr>
      </w:pPr>
      <w:r>
        <w:rPr>
          <w:rFonts w:ascii="Georgia" w:hAnsi="Georgia" w:cs="Courier New"/>
          <w:b/>
          <w:color w:val="17365D"/>
          <w:sz w:val="32"/>
          <w:szCs w:val="48"/>
        </w:rPr>
        <w:tab/>
      </w:r>
    </w:p>
    <w:tbl>
      <w:tblPr>
        <w:tblW w:w="10717" w:type="dxa"/>
        <w:jc w:val="center"/>
        <w:tblBorders>
          <w:top w:val="single" w:sz="6" w:space="0" w:color="auto"/>
          <w:bottom w:val="single" w:sz="6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10717"/>
      </w:tblGrid>
      <w:tr w:rsidR="00B91F13" w:rsidRPr="00D915B7" w14:paraId="3516AECC" w14:textId="77777777" w:rsidTr="00840E8A">
        <w:trPr>
          <w:trHeight w:val="256"/>
          <w:jc w:val="center"/>
        </w:trPr>
        <w:tc>
          <w:tcPr>
            <w:tcW w:w="10717" w:type="dxa"/>
            <w:shd w:val="clear" w:color="FFFFFF" w:themeColor="background1" w:fill="17365D"/>
            <w:vAlign w:val="center"/>
          </w:tcPr>
          <w:p w14:paraId="0B2C1462" w14:textId="05DC49D7" w:rsidR="00B91F13" w:rsidRPr="00D915B7" w:rsidRDefault="00B91F13" w:rsidP="00591997">
            <w:pPr>
              <w:pStyle w:val="SenderInfo"/>
              <w:jc w:val="both"/>
              <w:rPr>
                <w:rFonts w:ascii="Georgia" w:hAnsi="Georgia" w:cs="Courier New"/>
                <w:b/>
                <w:color w:val="FFFFFF" w:themeColor="background1"/>
                <w:sz w:val="20"/>
                <w:szCs w:val="20"/>
                <w:highlight w:val="black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57" w:tblpY="97"/>
        <w:tblW w:w="0" w:type="auto"/>
        <w:tblLook w:val="00A0" w:firstRow="1" w:lastRow="0" w:firstColumn="1" w:lastColumn="0" w:noHBand="0" w:noVBand="0"/>
      </w:tblPr>
      <w:tblGrid>
        <w:gridCol w:w="1806"/>
        <w:gridCol w:w="8922"/>
      </w:tblGrid>
      <w:tr w:rsidR="00FE675C" w:rsidRPr="00D915B7" w14:paraId="6BAD0E68" w14:textId="77777777" w:rsidTr="008E1777">
        <w:trPr>
          <w:trHeight w:val="900"/>
        </w:trPr>
        <w:tc>
          <w:tcPr>
            <w:tcW w:w="1806" w:type="dxa"/>
            <w:tcBorders>
              <w:top w:val="nil"/>
              <w:left w:val="nil"/>
              <w:bottom w:val="nil"/>
              <w:right w:val="thickThinLargeGap" w:sz="12" w:space="0" w:color="17365D"/>
            </w:tcBorders>
            <w:shd w:val="clear" w:color="FFFFFF" w:themeColor="background1" w:fill="FFFFFF" w:themeFill="background1"/>
          </w:tcPr>
          <w:p w14:paraId="423C8E9E" w14:textId="134E5CEB" w:rsidR="00FE675C" w:rsidRDefault="00FE675C" w:rsidP="00591997">
            <w:p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404F5EF0" w14:textId="2A34CF08" w:rsidR="009A2C2F" w:rsidRPr="00F868E6" w:rsidRDefault="00A10919" w:rsidP="00A10919">
            <w:pPr>
              <w:pStyle w:val="ListBullet"/>
              <w:numPr>
                <w:ilvl w:val="0"/>
                <w:numId w:val="0"/>
              </w:numPr>
              <w:ind w:left="142"/>
              <w:rPr>
                <w:rFonts w:ascii="Georgia" w:hAnsi="Georgia"/>
                <w:b/>
                <w:color w:val="17365D" w:themeColor="text2" w:themeShade="BF"/>
                <w:sz w:val="22"/>
                <w:szCs w:val="22"/>
              </w:rPr>
            </w:pPr>
            <w:r w:rsidRPr="00F868E6">
              <w:rPr>
                <w:rFonts w:ascii="Georgia" w:hAnsi="Georgia"/>
                <w:b/>
                <w:color w:val="17365D" w:themeColor="text2" w:themeShade="BF"/>
                <w:sz w:val="22"/>
                <w:szCs w:val="22"/>
              </w:rPr>
              <w:t>Career Objective</w:t>
            </w:r>
          </w:p>
          <w:p w14:paraId="76D4B2DC" w14:textId="58DE8A98" w:rsidR="00F4644C" w:rsidRPr="00F4644C" w:rsidRDefault="00F4644C" w:rsidP="00F4644C">
            <w:pPr>
              <w:pStyle w:val="ListBullet"/>
              <w:numPr>
                <w:ilvl w:val="0"/>
                <w:numId w:val="0"/>
              </w:numPr>
              <w:ind w:left="502" w:hanging="360"/>
            </w:pPr>
          </w:p>
          <w:p w14:paraId="50271643" w14:textId="77777777" w:rsidR="00177E39" w:rsidRDefault="00177E39" w:rsidP="00591997">
            <w:p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346FB9F8" w14:textId="77777777" w:rsidR="009A2C2F" w:rsidRDefault="009A2C2F" w:rsidP="00591997">
            <w:p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3D3E2F44" w14:textId="77777777" w:rsidR="009A2C2F" w:rsidRDefault="009A2C2F" w:rsidP="00591997">
            <w:p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58A2F24B" w14:textId="77777777" w:rsidR="000C2925" w:rsidRPr="000C2925" w:rsidRDefault="000C2925" w:rsidP="000C2925">
            <w:pPr>
              <w:pStyle w:val="ListBullet"/>
              <w:numPr>
                <w:ilvl w:val="0"/>
                <w:numId w:val="0"/>
              </w:numPr>
              <w:ind w:left="502"/>
            </w:pPr>
          </w:p>
          <w:p w14:paraId="6F8D57A1" w14:textId="77777777" w:rsidR="009A2C2F" w:rsidRDefault="009A2C2F" w:rsidP="00591997">
            <w:p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28381A51" w14:textId="7139C428" w:rsidR="00FE675C" w:rsidRPr="00D915B7" w:rsidRDefault="006838DE" w:rsidP="00591997">
            <w:pPr>
              <w:jc w:val="both"/>
              <w:rPr>
                <w:rFonts w:ascii="Georgia" w:hAnsi="Georgia"/>
                <w:b/>
                <w:color w:val="17365D"/>
                <w:sz w:val="22"/>
              </w:rPr>
            </w:pPr>
            <w:r w:rsidRPr="00D915B7">
              <w:rPr>
                <w:rFonts w:ascii="Georgia" w:hAnsi="Georgia"/>
                <w:b/>
                <w:color w:val="17365D"/>
                <w:sz w:val="22"/>
              </w:rPr>
              <w:t>Career Summary</w:t>
            </w:r>
          </w:p>
        </w:tc>
        <w:tc>
          <w:tcPr>
            <w:tcW w:w="8922" w:type="dxa"/>
            <w:tcBorders>
              <w:top w:val="nil"/>
              <w:left w:val="thickThinLargeGap" w:sz="12" w:space="0" w:color="17365D"/>
              <w:bottom w:val="nil"/>
              <w:right w:val="nil"/>
            </w:tcBorders>
          </w:tcPr>
          <w:p w14:paraId="0B5663E1" w14:textId="068DD931" w:rsidR="00FE675C" w:rsidRDefault="00FE675C" w:rsidP="00591997">
            <w:pPr>
              <w:jc w:val="both"/>
              <w:rPr>
                <w:rFonts w:ascii="Georgia" w:hAnsi="Georgia"/>
                <w:sz w:val="20"/>
              </w:rPr>
            </w:pPr>
          </w:p>
          <w:p w14:paraId="1B75C856" w14:textId="1CA20D20" w:rsidR="0075420E" w:rsidRPr="002D1AF6" w:rsidRDefault="009A2C2F" w:rsidP="009A2C2F">
            <w:pPr>
              <w:shd w:val="clear" w:color="auto" w:fill="FFFFFF" w:themeFill="background1"/>
              <w:spacing w:line="276" w:lineRule="auto"/>
              <w:rPr>
                <w:rFonts w:ascii="Georgia" w:hAnsi="Georgia"/>
              </w:rPr>
            </w:pPr>
            <w:r w:rsidRPr="002D1AF6">
              <w:rPr>
                <w:rFonts w:ascii="Georgia" w:hAnsi="Georgia"/>
                <w:b/>
              </w:rPr>
              <w:t>Automobile Engineer</w:t>
            </w:r>
            <w:r w:rsidRPr="002D1AF6">
              <w:rPr>
                <w:rFonts w:ascii="Georgia" w:hAnsi="Georgia"/>
              </w:rPr>
              <w:t xml:space="preserve"> with experience in </w:t>
            </w:r>
            <w:r w:rsidRPr="002D1AF6">
              <w:rPr>
                <w:rFonts w:ascii="Georgia" w:hAnsi="Georgia"/>
                <w:b/>
              </w:rPr>
              <w:t>Automobile</w:t>
            </w:r>
            <w:r w:rsidRPr="002D1AF6">
              <w:rPr>
                <w:rFonts w:ascii="Georgia" w:hAnsi="Georgia"/>
              </w:rPr>
              <w:t xml:space="preserve"> </w:t>
            </w:r>
            <w:r w:rsidRPr="002D1AF6">
              <w:rPr>
                <w:rFonts w:ascii="Georgia" w:hAnsi="Georgia"/>
                <w:b/>
              </w:rPr>
              <w:t>Manufacturing Company</w:t>
            </w:r>
            <w:r w:rsidRPr="002D1AF6">
              <w:rPr>
                <w:rFonts w:ascii="Georgia" w:hAnsi="Georgia"/>
              </w:rPr>
              <w:t xml:space="preserve"> </w:t>
            </w:r>
            <w:r w:rsidR="00CA121C">
              <w:rPr>
                <w:rFonts w:ascii="Georgia" w:hAnsi="Georgia"/>
              </w:rPr>
              <w:t xml:space="preserve">seeking assignments in </w:t>
            </w:r>
            <w:r w:rsidR="00B46043" w:rsidRPr="00B46043">
              <w:rPr>
                <w:rFonts w:ascii="Georgia" w:hAnsi="Georgia"/>
                <w:b/>
              </w:rPr>
              <w:t>Quality Control/</w:t>
            </w:r>
            <w:r w:rsidR="00B46043">
              <w:rPr>
                <w:rFonts w:ascii="Georgia" w:hAnsi="Georgia"/>
                <w:b/>
              </w:rPr>
              <w:t xml:space="preserve">Quality </w:t>
            </w:r>
            <w:r w:rsidR="00B46043" w:rsidRPr="00B46043">
              <w:rPr>
                <w:rFonts w:ascii="Georgia" w:hAnsi="Georgia"/>
                <w:b/>
              </w:rPr>
              <w:t>Assurance</w:t>
            </w:r>
            <w:r w:rsidR="00B46043">
              <w:rPr>
                <w:rFonts w:ascii="Georgia" w:hAnsi="Georgia"/>
                <w:b/>
              </w:rPr>
              <w:t xml:space="preserve"> </w:t>
            </w:r>
            <w:r w:rsidR="00B46043" w:rsidRPr="00B46043">
              <w:rPr>
                <w:rFonts w:ascii="Georgia" w:hAnsi="Georgia"/>
                <w:b/>
              </w:rPr>
              <w:t>/</w:t>
            </w:r>
            <w:r w:rsidR="00B46043">
              <w:rPr>
                <w:rFonts w:ascii="Georgia" w:hAnsi="Georgia"/>
                <w:b/>
              </w:rPr>
              <w:t>Production</w:t>
            </w:r>
            <w:r w:rsidR="00CD5CEF">
              <w:rPr>
                <w:rFonts w:ascii="Georgia" w:hAnsi="Georgia"/>
                <w:b/>
              </w:rPr>
              <w:t>/</w:t>
            </w:r>
            <w:r w:rsidR="0017337C">
              <w:rPr>
                <w:rFonts w:ascii="Georgia" w:hAnsi="Georgia"/>
                <w:b/>
              </w:rPr>
              <w:t>Operations/Service/</w:t>
            </w:r>
            <w:r w:rsidR="00B46043">
              <w:rPr>
                <w:rFonts w:ascii="Georgia" w:hAnsi="Georgia"/>
                <w:b/>
              </w:rPr>
              <w:t>Automobile</w:t>
            </w:r>
            <w:r w:rsidR="00B46043" w:rsidRPr="00B46043">
              <w:rPr>
                <w:rFonts w:ascii="Georgia" w:hAnsi="Georgia"/>
                <w:b/>
              </w:rPr>
              <w:t xml:space="preserve"> Engineering</w:t>
            </w:r>
            <w:r w:rsidR="00B46043">
              <w:rPr>
                <w:rFonts w:ascii="Georgia" w:hAnsi="Georgia"/>
              </w:rPr>
              <w:t xml:space="preserve"> with </w:t>
            </w:r>
            <w:r w:rsidR="0075420E" w:rsidRPr="002D1AF6">
              <w:rPr>
                <w:rFonts w:ascii="Georgia" w:hAnsi="Georgia"/>
              </w:rPr>
              <w:t>an organization of repute</w:t>
            </w:r>
            <w:r w:rsidRPr="002D1AF6">
              <w:rPr>
                <w:rFonts w:ascii="Georgia" w:hAnsi="Georgia"/>
              </w:rPr>
              <w:t xml:space="preserve"> </w:t>
            </w:r>
            <w:r w:rsidR="0075420E" w:rsidRPr="002D1AF6">
              <w:rPr>
                <w:rFonts w:ascii="Georgia" w:hAnsi="Georgia" w:cs="Calibri"/>
              </w:rPr>
              <w:t>Equally proficient at providing overall strategic project insight or managing specific project tasks &amp; goals</w:t>
            </w:r>
            <w:r w:rsidR="002D1AF6" w:rsidRPr="002D1AF6">
              <w:rPr>
                <w:rFonts w:ascii="Georgia" w:hAnsi="Georgia" w:cs="Calibri"/>
              </w:rPr>
              <w:t>.</w:t>
            </w:r>
          </w:p>
          <w:p w14:paraId="0AD1DFE8" w14:textId="77777777" w:rsidR="00177E39" w:rsidRDefault="00177E39" w:rsidP="00591997">
            <w:pPr>
              <w:pStyle w:val="ListBullet"/>
              <w:numPr>
                <w:ilvl w:val="0"/>
                <w:numId w:val="0"/>
              </w:numPr>
              <w:ind w:left="502"/>
              <w:jc w:val="both"/>
            </w:pPr>
          </w:p>
          <w:p w14:paraId="5D91F89F" w14:textId="77777777" w:rsidR="0075420E" w:rsidRPr="00177E39" w:rsidRDefault="0075420E" w:rsidP="009A2C2F">
            <w:pPr>
              <w:pStyle w:val="ListBullet"/>
              <w:numPr>
                <w:ilvl w:val="0"/>
                <w:numId w:val="0"/>
              </w:numPr>
              <w:jc w:val="both"/>
            </w:pPr>
          </w:p>
          <w:p w14:paraId="0C426909" w14:textId="3F89B9DE" w:rsidR="006838DE" w:rsidRPr="00D915B7" w:rsidRDefault="00C36C3A" w:rsidP="0059199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>
              <w:rPr>
                <w:rFonts w:ascii="Georgia" w:eastAsia="Yu Gothic Light" w:hAnsi="Georgia" w:cstheme="minorHAnsi"/>
              </w:rPr>
              <w:t>2</w:t>
            </w:r>
            <w:r w:rsidR="004373CB">
              <w:rPr>
                <w:rFonts w:ascii="Georgia" w:eastAsia="Yu Gothic Light" w:hAnsi="Georgia" w:cstheme="minorHAnsi"/>
              </w:rPr>
              <w:t>.5</w:t>
            </w:r>
            <w:r w:rsidR="006838DE" w:rsidRPr="00D915B7">
              <w:rPr>
                <w:rFonts w:ascii="Georgia" w:eastAsia="Yu Gothic Light" w:hAnsi="Georgia" w:cstheme="minorHAnsi"/>
              </w:rPr>
              <w:t xml:space="preserve"> years of total exp</w:t>
            </w:r>
            <w:r>
              <w:rPr>
                <w:rFonts w:ascii="Georgia" w:eastAsia="Yu Gothic Light" w:hAnsi="Georgia" w:cstheme="minorHAnsi"/>
              </w:rPr>
              <w:t>eri</w:t>
            </w:r>
            <w:r w:rsidR="002974EF">
              <w:rPr>
                <w:rFonts w:ascii="Georgia" w:eastAsia="Yu Gothic Light" w:hAnsi="Georgia" w:cstheme="minorHAnsi"/>
              </w:rPr>
              <w:t>ence as</w:t>
            </w:r>
            <w:r w:rsidR="007A64B1">
              <w:rPr>
                <w:rFonts w:ascii="Georgia" w:eastAsia="Yu Gothic Light" w:hAnsi="Georgia" w:cstheme="minorHAnsi"/>
              </w:rPr>
              <w:t xml:space="preserve"> Automobile</w:t>
            </w:r>
            <w:r w:rsidR="002F02CC">
              <w:rPr>
                <w:rFonts w:ascii="Georgia" w:eastAsia="Yu Gothic Light" w:hAnsi="Georgia" w:cstheme="minorHAnsi"/>
              </w:rPr>
              <w:t xml:space="preserve"> E</w:t>
            </w:r>
            <w:r w:rsidR="002974EF">
              <w:rPr>
                <w:rFonts w:ascii="Georgia" w:eastAsia="Yu Gothic Light" w:hAnsi="Georgia" w:cstheme="minorHAnsi"/>
              </w:rPr>
              <w:t>ngineer</w:t>
            </w:r>
            <w:r w:rsidR="00531BB8">
              <w:rPr>
                <w:rFonts w:ascii="Georgia" w:eastAsia="Yu Gothic Light" w:hAnsi="Georgia" w:cstheme="minorHAnsi"/>
              </w:rPr>
              <w:t xml:space="preserve"> in</w:t>
            </w:r>
            <w:r w:rsidR="007A64B1">
              <w:rPr>
                <w:rFonts w:ascii="Georgia" w:eastAsia="Yu Gothic Light" w:hAnsi="Georgia" w:cstheme="minorHAnsi"/>
              </w:rPr>
              <w:t xml:space="preserve"> automobile gasket manufacturing company</w:t>
            </w:r>
            <w:r w:rsidR="003E501C">
              <w:rPr>
                <w:rFonts w:ascii="Georgia" w:eastAsia="Yu Gothic Light" w:hAnsi="Georgia" w:cstheme="minorHAnsi"/>
              </w:rPr>
              <w:t>.</w:t>
            </w:r>
          </w:p>
          <w:p w14:paraId="6AC43DE2" w14:textId="2F355695" w:rsidR="006838DE" w:rsidRPr="002F02CC" w:rsidRDefault="00C30ED6" w:rsidP="002F02CC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>
              <w:rPr>
                <w:rFonts w:ascii="Georgia" w:eastAsia="Yu Gothic Light" w:hAnsi="Georgia" w:cstheme="minorHAnsi"/>
              </w:rPr>
              <w:t>Worked</w:t>
            </w:r>
            <w:r w:rsidR="007A64B1">
              <w:rPr>
                <w:rFonts w:ascii="Georgia" w:eastAsia="Yu Gothic Light" w:hAnsi="Georgia" w:cstheme="minorHAnsi"/>
              </w:rPr>
              <w:t xml:space="preserve"> as Automobile </w:t>
            </w:r>
            <w:proofErr w:type="gramStart"/>
            <w:r w:rsidR="007A64B1">
              <w:rPr>
                <w:rFonts w:ascii="Georgia" w:eastAsia="Yu Gothic Light" w:hAnsi="Georgia" w:cstheme="minorHAnsi"/>
              </w:rPr>
              <w:t>Engineer(</w:t>
            </w:r>
            <w:proofErr w:type="gramEnd"/>
            <w:r w:rsidR="002F02CC">
              <w:rPr>
                <w:rFonts w:ascii="Georgia" w:eastAsia="Yu Gothic Light" w:hAnsi="Georgia" w:cstheme="minorHAnsi"/>
              </w:rPr>
              <w:t>QAD</w:t>
            </w:r>
            <w:r w:rsidR="00370BB0">
              <w:rPr>
                <w:rFonts w:ascii="Georgia" w:eastAsia="Yu Gothic Light" w:hAnsi="Georgia" w:cstheme="minorHAnsi"/>
              </w:rPr>
              <w:t>)</w:t>
            </w:r>
            <w:r w:rsidR="00370BB0" w:rsidRPr="00D915B7">
              <w:rPr>
                <w:rFonts w:ascii="Georgia" w:eastAsia="Yu Gothic Light" w:hAnsi="Georgia" w:cstheme="minorHAnsi"/>
              </w:rPr>
              <w:t xml:space="preserve"> </w:t>
            </w:r>
            <w:r w:rsidR="00370BB0">
              <w:rPr>
                <w:rFonts w:ascii="Georgia" w:eastAsia="Yu Gothic Light" w:hAnsi="Georgia" w:cstheme="minorHAnsi"/>
              </w:rPr>
              <w:t xml:space="preserve">, </w:t>
            </w:r>
            <w:r w:rsidR="00370BB0" w:rsidRPr="002F02CC">
              <w:rPr>
                <w:rFonts w:ascii="Georgia" w:eastAsia="Yu Gothic Light" w:hAnsi="Georgia" w:cstheme="minorHAnsi"/>
              </w:rPr>
              <w:t xml:space="preserve">at </w:t>
            </w:r>
            <w:proofErr w:type="spellStart"/>
            <w:r w:rsidR="00370BB0" w:rsidRPr="002F02CC">
              <w:rPr>
                <w:rFonts w:ascii="Georgia" w:eastAsia="Yu Gothic Light" w:hAnsi="Georgia" w:cstheme="minorHAnsi"/>
              </w:rPr>
              <w:t>Sankar</w:t>
            </w:r>
            <w:proofErr w:type="spellEnd"/>
            <w:r w:rsidR="00370BB0" w:rsidRPr="002F02CC">
              <w:rPr>
                <w:rFonts w:ascii="Georgia" w:eastAsia="Yu Gothic Light" w:hAnsi="Georgia" w:cstheme="minorHAnsi"/>
              </w:rPr>
              <w:t xml:space="preserve"> Sealing Systems Pvt. Ltd </w:t>
            </w:r>
            <w:r w:rsidR="006838DE" w:rsidRPr="002F02CC">
              <w:rPr>
                <w:rFonts w:ascii="Georgia" w:eastAsia="Yu Gothic Light" w:hAnsi="Georgia" w:cstheme="minorHAnsi"/>
              </w:rPr>
              <w:t>.</w:t>
            </w:r>
          </w:p>
          <w:p w14:paraId="7EF6B0C2" w14:textId="06A9BCE7" w:rsidR="007268AB" w:rsidRPr="007268AB" w:rsidRDefault="006838DE" w:rsidP="007268A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D915B7">
              <w:rPr>
                <w:rFonts w:ascii="Georgia" w:eastAsia="Yu Gothic Light" w:hAnsi="Georgia" w:cstheme="minorHAnsi"/>
              </w:rPr>
              <w:t>Expertise in</w:t>
            </w:r>
            <w:r w:rsidR="003E501C">
              <w:rPr>
                <w:rFonts w:ascii="Georgia" w:eastAsia="Yu Gothic Light" w:hAnsi="Georgia" w:cstheme="minorHAnsi"/>
              </w:rPr>
              <w:t xml:space="preserve"> </w:t>
            </w:r>
            <w:r w:rsidR="00244F69">
              <w:rPr>
                <w:rFonts w:ascii="Georgia" w:eastAsia="Yu Gothic Light" w:hAnsi="Georgia" w:cstheme="minorHAnsi"/>
              </w:rPr>
              <w:t xml:space="preserve">Single-Layer &amp; </w:t>
            </w:r>
            <w:r w:rsidR="002A5C2A">
              <w:rPr>
                <w:rFonts w:ascii="Georgia" w:eastAsia="Yu Gothic Light" w:hAnsi="Georgia" w:cstheme="minorHAnsi"/>
              </w:rPr>
              <w:t>Multi-Layer Steel ( MLS ) Gaskets ,</w:t>
            </w:r>
            <w:r w:rsidR="00711880">
              <w:rPr>
                <w:rFonts w:ascii="Georgia" w:eastAsia="Yu Gothic Light" w:hAnsi="Georgia" w:cstheme="minorHAnsi"/>
              </w:rPr>
              <w:t xml:space="preserve"> Secondary Gaskets / Paper Gaskets ,</w:t>
            </w:r>
            <w:r w:rsidR="00244F69">
              <w:rPr>
                <w:rFonts w:ascii="Georgia" w:eastAsia="Yu Gothic Light" w:hAnsi="Georgia" w:cstheme="minorHAnsi"/>
              </w:rPr>
              <w:t xml:space="preserve"> Rubber Gaskets , </w:t>
            </w:r>
            <w:r w:rsidR="002A5C2A">
              <w:rPr>
                <w:rFonts w:ascii="Georgia" w:eastAsia="Yu Gothic Light" w:hAnsi="Georgia" w:cstheme="minorHAnsi"/>
              </w:rPr>
              <w:t>Coating Technology , Sealing Requirements for Different A</w:t>
            </w:r>
            <w:r w:rsidR="007A64B1">
              <w:rPr>
                <w:rFonts w:ascii="Georgia" w:eastAsia="Yu Gothic Light" w:hAnsi="Georgia" w:cstheme="minorHAnsi"/>
              </w:rPr>
              <w:t xml:space="preserve">pplications / Engine Conditions, </w:t>
            </w:r>
            <w:r w:rsidR="00326B3E">
              <w:rPr>
                <w:rFonts w:ascii="Georgia" w:eastAsia="Yu Gothic Light" w:hAnsi="Georgia" w:cstheme="minorHAnsi"/>
              </w:rPr>
              <w:t>Project Handling.</w:t>
            </w:r>
            <w:r w:rsidR="00BD3995" w:rsidRPr="007268AB">
              <w:rPr>
                <w:rFonts w:eastAsia="SimSu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D300D2A" w14:textId="77777777" w:rsidR="007268AB" w:rsidRPr="007268AB" w:rsidRDefault="00BD3995" w:rsidP="007268A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 xml:space="preserve">Successfully Implemented and got Certification of </w:t>
            </w:r>
            <w:r w:rsidRPr="007268AB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>IATF 16949:2016</w:t>
            </w:r>
            <w:r w:rsidR="007268AB"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 xml:space="preserve"> in the</w:t>
            </w: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 xml:space="preserve"> organization.</w:t>
            </w:r>
          </w:p>
          <w:p w14:paraId="5FB57563" w14:textId="77777777" w:rsidR="007268AB" w:rsidRPr="007268AB" w:rsidRDefault="007268AB" w:rsidP="007268A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 xml:space="preserve">Analyzed and implemented all </w:t>
            </w:r>
            <w:r w:rsidR="00BD3995"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 xml:space="preserve">controls of </w:t>
            </w:r>
            <w:r w:rsidR="00BD3995" w:rsidRPr="007268AB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 xml:space="preserve">ISO/IATF Standard </w:t>
            </w:r>
            <w:r w:rsidR="00BD3995"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>and prepared QMS Manual and all the related Procedures and Policies to be followed by Company. </w:t>
            </w:r>
          </w:p>
          <w:p w14:paraId="20BA53A0" w14:textId="67A4BB44" w:rsidR="007268AB" w:rsidRPr="007268AB" w:rsidRDefault="00BD3995" w:rsidP="007268A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>Developing standar</w:t>
            </w:r>
            <w:r w:rsidR="00531BB8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>d operation procedure (SOP, QSP</w:t>
            </w: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 xml:space="preserve">) in line with </w:t>
            </w:r>
            <w:r w:rsidR="00C30ED6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 xml:space="preserve">IATF 16949 &amp; </w:t>
            </w:r>
            <w:r w:rsidRPr="007268AB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>ISO 9001:2015</w:t>
            </w:r>
            <w:r w:rsidR="007268AB" w:rsidRPr="007268AB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>requirements and ensure horizontal deployment</w:t>
            </w:r>
          </w:p>
          <w:p w14:paraId="5577AA3C" w14:textId="41C955D1" w:rsidR="007268AB" w:rsidRPr="007268AB" w:rsidRDefault="00BD3995" w:rsidP="007268A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>Leadi</w:t>
            </w:r>
            <w:r w:rsidR="007A64B1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>ng plant level internal audits and also supplier</w:t>
            </w:r>
            <w:r w:rsidR="00B0007C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 xml:space="preserve"> quality</w:t>
            </w: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 xml:space="preserve"> system audit at the supplier end</w:t>
            </w:r>
            <w:r w:rsidR="007A64B1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>.</w:t>
            </w: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 xml:space="preserve">  </w:t>
            </w: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ab/>
            </w:r>
          </w:p>
          <w:p w14:paraId="5067A3B0" w14:textId="3F2D2786" w:rsidR="007268AB" w:rsidRPr="007268AB" w:rsidRDefault="00BD3995" w:rsidP="007268A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>Involved in CAPA and Root cause analysis of all types of de</w:t>
            </w:r>
            <w:r w:rsidR="007A64B1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>fects in the process.</w:t>
            </w:r>
          </w:p>
          <w:p w14:paraId="2FCE7EBB" w14:textId="18022137" w:rsidR="007268AB" w:rsidRPr="00C30ED6" w:rsidRDefault="00BD3995" w:rsidP="00C30ED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 xml:space="preserve">Having experience in preparation of </w:t>
            </w:r>
            <w:r w:rsidRPr="007268AB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>PPAP</w:t>
            </w: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 xml:space="preserve"> Documents (</w:t>
            </w:r>
            <w:r w:rsidR="00C30ED6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>PPAP</w:t>
            </w:r>
            <w:r w:rsidRPr="00C30ED6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>,</w:t>
            </w:r>
            <w:r w:rsidR="007268AB" w:rsidRPr="00C30ED6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C30ED6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>CONTROL PLAN, FMEA</w:t>
            </w:r>
            <w:r w:rsidR="00C30ED6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>,</w:t>
            </w:r>
            <w:r w:rsidRPr="00C30ED6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 xml:space="preserve"> SPC</w:t>
            </w:r>
            <w:r w:rsidR="007268AB" w:rsidRPr="00C30ED6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C30ED6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>&amp;</w:t>
            </w:r>
            <w:r w:rsidR="007268AB" w:rsidRPr="00C30ED6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C30ED6">
              <w:rPr>
                <w:rFonts w:ascii="Georgia" w:eastAsia="SimSun" w:hAnsi="Georgia"/>
                <w:b/>
                <w:bCs/>
                <w:color w:val="000000" w:themeColor="text1"/>
                <w:shd w:val="clear" w:color="auto" w:fill="FFFFFF"/>
              </w:rPr>
              <w:t>MSA STUDY). </w:t>
            </w:r>
            <w:r w:rsidRPr="00C30ED6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> </w:t>
            </w:r>
          </w:p>
          <w:p w14:paraId="5466966E" w14:textId="77777777" w:rsidR="007268AB" w:rsidRPr="007268AB" w:rsidRDefault="00BD3995" w:rsidP="007268A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7268AB">
              <w:rPr>
                <w:rFonts w:ascii="Georgia" w:hAnsi="Georgia"/>
                <w:color w:val="000000" w:themeColor="text1"/>
              </w:rPr>
              <w:t>Effectively interacts with Production and Engineering teams to maintain product supply and introduction of new products.</w:t>
            </w:r>
          </w:p>
          <w:p w14:paraId="1AECAFDE" w14:textId="77777777" w:rsidR="007268AB" w:rsidRPr="007268AB" w:rsidRDefault="00BD3995" w:rsidP="007268A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7268AB">
              <w:rPr>
                <w:rFonts w:ascii="Georgia" w:hAnsi="Georgia"/>
                <w:color w:val="000000" w:themeColor="text1"/>
              </w:rPr>
              <w:t>Having experience in defining standards for inspecting incoming parts from local/foreign suppliers.</w:t>
            </w:r>
          </w:p>
          <w:p w14:paraId="34FC3EDA" w14:textId="18DFD0AF" w:rsidR="007268AB" w:rsidRPr="007A64B1" w:rsidRDefault="00BD3995" w:rsidP="007A64B1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>Works directly with suppliers to ensure compliance of supplied materials.</w:t>
            </w:r>
          </w:p>
          <w:p w14:paraId="1B10204C" w14:textId="615F4533" w:rsidR="007268AB" w:rsidRPr="007268AB" w:rsidRDefault="00BD3995" w:rsidP="007268A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lastRenderedPageBreak/>
              <w:t>Works with purch</w:t>
            </w:r>
            <w:r w:rsidR="007A64B1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>asing staff to establish company</w:t>
            </w:r>
            <w:r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 xml:space="preserve"> requirements for external suppliers.</w:t>
            </w:r>
          </w:p>
          <w:p w14:paraId="0EA67A90" w14:textId="77777777" w:rsidR="007268AB" w:rsidRPr="007268AB" w:rsidRDefault="00BD3995" w:rsidP="007268A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7268AB">
              <w:rPr>
                <w:rFonts w:ascii="Georgia" w:hAnsi="Georgia"/>
                <w:color w:val="000000" w:themeColor="text1"/>
              </w:rPr>
              <w:t xml:space="preserve">Proactively identified the cause of defects and implement Preventive actions. </w:t>
            </w:r>
          </w:p>
          <w:p w14:paraId="6CCCBCFC" w14:textId="77777777" w:rsidR="00177E39" w:rsidRPr="00F868E6" w:rsidRDefault="00A06D44" w:rsidP="002D1AF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 xml:space="preserve">Sets </w:t>
            </w:r>
            <w:r w:rsidR="00BD3995" w:rsidRPr="007268AB">
              <w:rPr>
                <w:rFonts w:ascii="Georgia" w:eastAsia="SimSun" w:hAnsi="Georgia"/>
                <w:color w:val="000000" w:themeColor="text1"/>
                <w:shd w:val="clear" w:color="auto" w:fill="FFFFFF"/>
              </w:rPr>
              <w:t>objectives and ensures that targets are achieved.</w:t>
            </w:r>
          </w:p>
          <w:p w14:paraId="3D972D2E" w14:textId="0D905F17" w:rsidR="00F868E6" w:rsidRPr="002D1AF6" w:rsidRDefault="00F868E6" w:rsidP="00F868E6">
            <w:pPr>
              <w:pStyle w:val="ListParagraph"/>
              <w:spacing w:after="200" w:line="276" w:lineRule="auto"/>
              <w:ind w:left="450"/>
              <w:jc w:val="both"/>
              <w:rPr>
                <w:rFonts w:ascii="Georgia" w:eastAsia="Yu Gothic Light" w:hAnsi="Georgia" w:cstheme="minorHAnsi"/>
              </w:rPr>
            </w:pPr>
          </w:p>
        </w:tc>
      </w:tr>
      <w:tr w:rsidR="00FE675C" w:rsidRPr="00D915B7" w14:paraId="1ED75E75" w14:textId="77777777" w:rsidTr="008E1777">
        <w:trPr>
          <w:trHeight w:val="711"/>
        </w:trPr>
        <w:tc>
          <w:tcPr>
            <w:tcW w:w="1806" w:type="dxa"/>
            <w:tcBorders>
              <w:top w:val="nil"/>
              <w:left w:val="nil"/>
              <w:bottom w:val="nil"/>
              <w:right w:val="thickThinLargeGap" w:sz="12" w:space="0" w:color="17365D"/>
            </w:tcBorders>
            <w:shd w:val="clear" w:color="FFFFFF" w:themeColor="background1" w:fill="FFFFFF" w:themeFill="background1"/>
          </w:tcPr>
          <w:p w14:paraId="690E9DAC" w14:textId="0F9F6C35" w:rsidR="00FE675C" w:rsidRPr="00D915B7" w:rsidRDefault="00FE675C" w:rsidP="00591997">
            <w:pPr>
              <w:jc w:val="both"/>
              <w:rPr>
                <w:rFonts w:ascii="Georgia" w:hAnsi="Georgia"/>
                <w:b/>
                <w:color w:val="17365D"/>
                <w:sz w:val="22"/>
                <w:shd w:val="solid" w:color="FFFFFF" w:themeColor="background1" w:fill="FFFFFF" w:themeFill="background1"/>
              </w:rPr>
            </w:pPr>
            <w:r w:rsidRPr="00D915B7">
              <w:rPr>
                <w:rFonts w:ascii="Georgia" w:hAnsi="Georgia"/>
                <w:b/>
                <w:color w:val="17365D"/>
                <w:sz w:val="22"/>
              </w:rPr>
              <w:lastRenderedPageBreak/>
              <w:t xml:space="preserve">Core </w:t>
            </w:r>
            <w:r w:rsidRPr="00D915B7">
              <w:rPr>
                <w:rFonts w:ascii="Georgia" w:hAnsi="Georgia"/>
                <w:b/>
                <w:color w:val="17365D"/>
                <w:sz w:val="22"/>
                <w:shd w:val="solid" w:color="FFFFFF" w:themeColor="background1" w:fill="FFFFFF" w:themeFill="background1"/>
              </w:rPr>
              <w:t>Competencies</w:t>
            </w:r>
          </w:p>
          <w:p w14:paraId="70C3ACEB" w14:textId="77777777" w:rsidR="003E3626" w:rsidRPr="00D915B7" w:rsidRDefault="003E3626" w:rsidP="00591997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="Georgia" w:hAnsi="Georgia"/>
              </w:rPr>
            </w:pPr>
          </w:p>
          <w:p w14:paraId="1DCDA09E" w14:textId="77777777" w:rsidR="003E3626" w:rsidRPr="00D915B7" w:rsidRDefault="003E3626" w:rsidP="00591997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="Georgia" w:hAnsi="Georgia"/>
              </w:rPr>
            </w:pPr>
          </w:p>
          <w:p w14:paraId="7497A0F1" w14:textId="77777777" w:rsidR="003E3626" w:rsidRPr="00D915B7" w:rsidRDefault="003E3626" w:rsidP="00591997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="Georgia" w:hAnsi="Georgia"/>
              </w:rPr>
            </w:pPr>
          </w:p>
          <w:p w14:paraId="78062BB1" w14:textId="77777777" w:rsidR="003E3626" w:rsidRPr="00D915B7" w:rsidRDefault="003E3626" w:rsidP="00591997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="Georgia" w:hAnsi="Georgia"/>
              </w:rPr>
            </w:pPr>
          </w:p>
          <w:p w14:paraId="1FC7261B" w14:textId="77777777" w:rsidR="003E3626" w:rsidRPr="00D915B7" w:rsidRDefault="003E3626" w:rsidP="00591997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="Georgia" w:hAnsi="Georgia"/>
              </w:rPr>
            </w:pPr>
          </w:p>
          <w:p w14:paraId="360D9694" w14:textId="77777777" w:rsidR="003E3626" w:rsidRPr="00D915B7" w:rsidRDefault="003E3626" w:rsidP="00591997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="Georgia" w:hAnsi="Georgia"/>
              </w:rPr>
            </w:pPr>
          </w:p>
          <w:p w14:paraId="42566B28" w14:textId="77777777" w:rsidR="003E3626" w:rsidRPr="00D915B7" w:rsidRDefault="003E3626" w:rsidP="00591997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="Georgia" w:hAnsi="Georgia"/>
              </w:rPr>
            </w:pPr>
          </w:p>
          <w:p w14:paraId="0859AAA3" w14:textId="77777777" w:rsidR="003E3626" w:rsidRPr="00D915B7" w:rsidRDefault="003E3626" w:rsidP="00591997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="Georgia" w:hAnsi="Georgia"/>
              </w:rPr>
            </w:pPr>
          </w:p>
          <w:p w14:paraId="72F3DF2B" w14:textId="77777777" w:rsidR="003E3626" w:rsidRPr="00D915B7" w:rsidRDefault="003E3626" w:rsidP="00591997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="Georgia" w:hAnsi="Georgia"/>
              </w:rPr>
            </w:pPr>
          </w:p>
          <w:p w14:paraId="10C5580E" w14:textId="77777777" w:rsidR="003E3626" w:rsidRPr="00D915B7" w:rsidRDefault="003E3626" w:rsidP="00591997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="Georgia" w:hAnsi="Georgia"/>
              </w:rPr>
            </w:pPr>
          </w:p>
          <w:p w14:paraId="7DCFC60F" w14:textId="77777777" w:rsidR="003E3626" w:rsidRPr="00D915B7" w:rsidRDefault="003E3626" w:rsidP="00591997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="Georgia" w:hAnsi="Georgia"/>
              </w:rPr>
            </w:pPr>
          </w:p>
          <w:p w14:paraId="174954C2" w14:textId="77777777" w:rsidR="00C8436C" w:rsidRDefault="00C8436C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448083D2" w14:textId="77777777" w:rsidR="00C8436C" w:rsidRDefault="00C8436C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579A2B5" w14:textId="77777777" w:rsidR="00C8436C" w:rsidRDefault="00C8436C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54BDFAA5" w14:textId="77777777" w:rsidR="00C8436C" w:rsidRDefault="00C8436C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5FC57424" w14:textId="77777777" w:rsidR="00C8436C" w:rsidRDefault="00C8436C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2D3765F2" w14:textId="77777777" w:rsidR="00C8436C" w:rsidRDefault="00C8436C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06533FD1" w14:textId="77777777" w:rsidR="00C8436C" w:rsidRDefault="00C8436C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097EA82" w14:textId="77777777" w:rsidR="00C8436C" w:rsidRDefault="00C8436C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6E2ECB87" w14:textId="77777777" w:rsidR="00C8436C" w:rsidRDefault="00C8436C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4FAC41D7" w14:textId="77777777" w:rsidR="00DF7D5A" w:rsidRDefault="00DF7D5A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4ACCF31E" w14:textId="77777777" w:rsidR="002D1AF6" w:rsidRDefault="002D1AF6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22974B12" w14:textId="6A9A8C5E" w:rsidR="003E3626" w:rsidRPr="00D915B7" w:rsidRDefault="003E3626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  <w:r w:rsidRPr="00D915B7">
              <w:rPr>
                <w:rFonts w:ascii="Georgia" w:hAnsi="Georgia"/>
                <w:b/>
                <w:color w:val="17365D"/>
                <w:sz w:val="22"/>
              </w:rPr>
              <w:t>Professional Experience</w:t>
            </w:r>
          </w:p>
          <w:p w14:paraId="2127A983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099ED45E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2D45E275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6D0D60D8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35491D1B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50EE582B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62B94EC6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A0FE402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4EAB1803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14C50B87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6657E4C0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54EF881E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0445D619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06331F7A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24B4D1B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4DD9F114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3D02783D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22CB8C30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5CDC09C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1632332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034A1F31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4D9B4F2D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5A3949EA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62D57B4F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32E875B8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1AF8DC87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5830E1DC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6655A550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EB3D995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54AF1C11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5CD4AA97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65A14AB4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7BBD226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B79F82F" w14:textId="77777777" w:rsidR="00B40865" w:rsidRPr="00D915B7" w:rsidRDefault="00B40865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3397B312" w14:textId="77777777" w:rsidR="002D1AF6" w:rsidRDefault="002D1AF6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E2A5179" w14:textId="1C5C0264" w:rsidR="00D915B7" w:rsidRPr="00D915B7" w:rsidRDefault="0059199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  <w:proofErr w:type="spellStart"/>
            <w:r>
              <w:rPr>
                <w:rFonts w:ascii="Georgia" w:hAnsi="Georgia"/>
                <w:b/>
                <w:color w:val="17365D"/>
                <w:sz w:val="22"/>
              </w:rPr>
              <w:t>OnJob</w:t>
            </w:r>
            <w:proofErr w:type="spellEnd"/>
            <w:r>
              <w:rPr>
                <w:rFonts w:ascii="Georgia" w:hAnsi="Georgia"/>
                <w:b/>
                <w:color w:val="17365D"/>
                <w:sz w:val="22"/>
              </w:rPr>
              <w:t xml:space="preserve"> </w:t>
            </w:r>
            <w:r w:rsidR="00D915B7" w:rsidRPr="00D915B7">
              <w:rPr>
                <w:rFonts w:ascii="Georgia" w:hAnsi="Georgia"/>
                <w:b/>
                <w:color w:val="17365D"/>
                <w:sz w:val="22"/>
              </w:rPr>
              <w:t>Trainings</w:t>
            </w:r>
          </w:p>
          <w:p w14:paraId="38849DC5" w14:textId="77777777" w:rsid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61ABC2FD" w14:textId="77777777" w:rsidR="00B72F4E" w:rsidRDefault="00B72F4E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15644C83" w14:textId="77777777" w:rsidR="00B72F4E" w:rsidRPr="00D915B7" w:rsidRDefault="00B72F4E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52A5707F" w14:textId="77777777" w:rsidR="00D915B7" w:rsidRP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2FD9A17D" w14:textId="77777777" w:rsidR="00D915B7" w:rsidRP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4B14FAB9" w14:textId="77777777" w:rsidR="00D915B7" w:rsidRP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EE35B87" w14:textId="77777777" w:rsidR="00D915B7" w:rsidRP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33B3F74" w14:textId="77777777" w:rsidR="00D915B7" w:rsidRP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42FE3742" w14:textId="77777777" w:rsidR="00D915B7" w:rsidRP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2D9AAB08" w14:textId="77777777" w:rsidR="00D915B7" w:rsidRP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5DBD85F7" w14:textId="77777777" w:rsidR="002D1AF6" w:rsidRDefault="002D1AF6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3B11F72F" w14:textId="77777777" w:rsidR="002D1AF6" w:rsidRDefault="002D1AF6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3E74652C" w14:textId="5449C75C" w:rsidR="00F0736C" w:rsidRPr="00D915B7" w:rsidRDefault="00F0736C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  <w:r>
              <w:rPr>
                <w:rFonts w:ascii="Georgia" w:hAnsi="Georgia"/>
                <w:b/>
                <w:color w:val="17365D"/>
                <w:sz w:val="22"/>
              </w:rPr>
              <w:t xml:space="preserve">Other </w:t>
            </w:r>
            <w:r w:rsidRPr="00D915B7">
              <w:rPr>
                <w:rFonts w:ascii="Georgia" w:hAnsi="Georgia"/>
                <w:b/>
                <w:color w:val="17365D"/>
                <w:sz w:val="22"/>
              </w:rPr>
              <w:t>Trainings</w:t>
            </w:r>
            <w:r>
              <w:rPr>
                <w:rFonts w:ascii="Georgia" w:hAnsi="Georgia"/>
                <w:b/>
                <w:color w:val="17365D"/>
                <w:sz w:val="22"/>
              </w:rPr>
              <w:t xml:space="preserve"> Undertaken</w:t>
            </w:r>
          </w:p>
          <w:p w14:paraId="3C9A41A0" w14:textId="77777777" w:rsidR="0061362E" w:rsidRDefault="0061362E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13818CC" w14:textId="77777777" w:rsidR="002D1AF6" w:rsidRDefault="002D1AF6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26AD6872" w14:textId="77777777" w:rsidR="00274D30" w:rsidRDefault="00274D30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6E45E158" w14:textId="77777777" w:rsidR="00B72F4E" w:rsidRDefault="00B72F4E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09E2ED06" w14:textId="77777777" w:rsidR="00B72F4E" w:rsidRDefault="00B72F4E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65773FF8" w14:textId="77777777" w:rsidR="0061362E" w:rsidRDefault="0061362E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20AE90F1" w14:textId="77777777" w:rsidR="0061362E" w:rsidRDefault="0061362E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38A6E7BE" w14:textId="77777777" w:rsidR="0061362E" w:rsidRDefault="0061362E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0C36D689" w14:textId="77777777" w:rsidR="002B6DDA" w:rsidRDefault="002B6DDA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248BD9D1" w14:textId="77777777" w:rsidR="002B6DDA" w:rsidRDefault="002B6DDA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5C786077" w14:textId="77777777" w:rsidR="002B6DDA" w:rsidRDefault="002B6DDA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224A1E14" w14:textId="77777777" w:rsidR="002D1AF6" w:rsidRDefault="002D1AF6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6FC3C862" w14:textId="5900C902" w:rsidR="00D915B7" w:rsidRP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  <w:r w:rsidRPr="00D915B7">
              <w:rPr>
                <w:rFonts w:ascii="Georgia" w:hAnsi="Georgia"/>
                <w:b/>
                <w:color w:val="17365D"/>
                <w:sz w:val="22"/>
              </w:rPr>
              <w:t>Education</w:t>
            </w:r>
          </w:p>
          <w:p w14:paraId="44EB4B71" w14:textId="77777777" w:rsidR="00D915B7" w:rsidRP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11BA0100" w14:textId="77777777" w:rsidR="00D915B7" w:rsidRP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27C51366" w14:textId="77777777" w:rsidR="00D915B7" w:rsidRP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4E8604F3" w14:textId="77777777" w:rsidR="00D915B7" w:rsidRP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5E6E50F9" w14:textId="77777777" w:rsidR="00D915B7" w:rsidRDefault="00D915B7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  <w:r w:rsidRPr="00D915B7">
              <w:rPr>
                <w:rFonts w:ascii="Georgia" w:hAnsi="Georgia"/>
                <w:b/>
                <w:color w:val="17365D"/>
                <w:sz w:val="22"/>
              </w:rPr>
              <w:t>Personal Details</w:t>
            </w:r>
          </w:p>
          <w:p w14:paraId="4925551F" w14:textId="77777777" w:rsidR="00621BBB" w:rsidRDefault="00621BBB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383F6473" w14:textId="77777777" w:rsidR="00621BBB" w:rsidRDefault="00621BBB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72FD4F9D" w14:textId="77777777" w:rsidR="00621BBB" w:rsidRDefault="00621BBB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  <w:b/>
                <w:color w:val="17365D"/>
                <w:sz w:val="22"/>
              </w:rPr>
            </w:pPr>
          </w:p>
          <w:p w14:paraId="33000A2F" w14:textId="251D1BC5" w:rsidR="00621BBB" w:rsidRPr="00D915B7" w:rsidRDefault="00621BBB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8922" w:type="dxa"/>
            <w:tcBorders>
              <w:top w:val="nil"/>
              <w:left w:val="thickThinLargeGap" w:sz="12" w:space="0" w:color="17365D"/>
              <w:bottom w:val="nil"/>
              <w:right w:val="nil"/>
            </w:tcBorders>
          </w:tcPr>
          <w:p w14:paraId="3864CA4E" w14:textId="77777777" w:rsidR="00531BB8" w:rsidRDefault="00B82A93" w:rsidP="00531BB8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B82A93">
              <w:rPr>
                <w:rFonts w:ascii="Georgia" w:hAnsi="Georgia" w:cs="Arial"/>
                <w:color w:val="181717"/>
                <w:shd w:val="clear" w:color="auto" w:fill="FFFFFF"/>
              </w:rPr>
              <w:lastRenderedPageBreak/>
              <w:t xml:space="preserve">Prepared, </w:t>
            </w:r>
            <w:r w:rsidR="00A06D44">
              <w:rPr>
                <w:rFonts w:ascii="Georgia" w:hAnsi="Georgia" w:cs="Arial"/>
                <w:color w:val="181717"/>
                <w:shd w:val="clear" w:color="auto" w:fill="FFFFFF"/>
              </w:rPr>
              <w:t xml:space="preserve">maintained, and reviewed </w:t>
            </w:r>
            <w:r w:rsidRPr="00B82A93">
              <w:rPr>
                <w:rFonts w:ascii="Georgia" w:hAnsi="Georgia" w:cs="Arial"/>
                <w:color w:val="181717"/>
                <w:shd w:val="clear" w:color="auto" w:fill="FFFFFF"/>
              </w:rPr>
              <w:t>procedures to ensure compliance with customer</w:t>
            </w:r>
            <w:r w:rsidRPr="00B82A93">
              <w:rPr>
                <w:rFonts w:ascii="Georgia" w:eastAsia="Yu Gothic Light" w:hAnsi="Georgia" w:cstheme="minorHAnsi"/>
              </w:rPr>
              <w:t>.</w:t>
            </w:r>
          </w:p>
          <w:p w14:paraId="136B104C" w14:textId="77777777" w:rsidR="002D1AF6" w:rsidRPr="002D1AF6" w:rsidRDefault="00D125B5" w:rsidP="002D1AF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531BB8">
              <w:rPr>
                <w:rFonts w:ascii="Georgia" w:hAnsi="Georgia" w:cs="Arial"/>
                <w:color w:val="181717"/>
              </w:rPr>
              <w:t>Utilized SPC data to identify out of control conditions and calculate supplier capability.</w:t>
            </w:r>
          </w:p>
          <w:p w14:paraId="01CDDF94" w14:textId="77777777" w:rsidR="002D1AF6" w:rsidRPr="002D1AF6" w:rsidRDefault="00D125B5" w:rsidP="002D1AF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2D1AF6">
              <w:rPr>
                <w:rFonts w:ascii="Georgia" w:hAnsi="Georgia" w:cs="Arial"/>
                <w:color w:val="181717"/>
              </w:rPr>
              <w:t>Lead cross functional teams through the 8D process to identify the root cause of failures.</w:t>
            </w:r>
          </w:p>
          <w:p w14:paraId="128B19AC" w14:textId="77777777" w:rsidR="002D1AF6" w:rsidRPr="002D1AF6" w:rsidRDefault="00D125B5" w:rsidP="002D1AF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2D1AF6">
              <w:rPr>
                <w:rFonts w:ascii="Georgia" w:hAnsi="Georgia" w:cs="Arial"/>
                <w:color w:val="181717"/>
              </w:rPr>
              <w:t>Investigated customer complaints, conducted root cause analysis and developed corrective actions (CAPA).</w:t>
            </w:r>
          </w:p>
          <w:p w14:paraId="3490B30E" w14:textId="77777777" w:rsidR="002D1AF6" w:rsidRPr="002D1AF6" w:rsidRDefault="00531BB8" w:rsidP="002D1AF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2D1AF6">
              <w:rPr>
                <w:rFonts w:ascii="Georgia" w:hAnsi="Georgia" w:cs="Arial"/>
                <w:color w:val="181717"/>
              </w:rPr>
              <w:t>Participated in customer</w:t>
            </w:r>
            <w:r w:rsidR="00B82A93" w:rsidRPr="002D1AF6">
              <w:rPr>
                <w:rFonts w:ascii="Georgia" w:hAnsi="Georgia" w:cs="Arial"/>
                <w:color w:val="181717"/>
              </w:rPr>
              <w:t xml:space="preserve"> audits and responded to findings.</w:t>
            </w:r>
          </w:p>
          <w:p w14:paraId="0758E367" w14:textId="2E31E28C" w:rsidR="006838DE" w:rsidRPr="002D1AF6" w:rsidRDefault="00B82A93" w:rsidP="002D1AF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2D1AF6">
              <w:rPr>
                <w:rFonts w:ascii="Georgia" w:hAnsi="Georgia" w:cs="Arial"/>
                <w:color w:val="181717"/>
              </w:rPr>
              <w:t>Prepared PPAP documents; Control Plan, Flow Charts, Process Drawings, PSW's and PFMEA's. Intera</w:t>
            </w:r>
            <w:r w:rsidR="00531BB8" w:rsidRPr="002D1AF6">
              <w:rPr>
                <w:rFonts w:ascii="Georgia" w:hAnsi="Georgia" w:cs="Arial"/>
                <w:color w:val="181717"/>
              </w:rPr>
              <w:t xml:space="preserve">cted with suppliers for </w:t>
            </w:r>
            <w:r w:rsidRPr="002D1AF6">
              <w:rPr>
                <w:rFonts w:ascii="Georgia" w:hAnsi="Georgia" w:cs="Arial"/>
                <w:color w:val="181717"/>
              </w:rPr>
              <w:t>feedback on product changes and provided technical assistance.</w:t>
            </w:r>
          </w:p>
          <w:p w14:paraId="7818A235" w14:textId="77777777" w:rsidR="006838DE" w:rsidRPr="00D915B7" w:rsidRDefault="003E3626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D915B7">
              <w:rPr>
                <w:rFonts w:ascii="Georgia" w:eastAsia="Yu Gothic Light" w:hAnsi="Georgia" w:cstheme="minorHAnsi"/>
              </w:rPr>
              <w:t>Demonstrated to</w:t>
            </w:r>
            <w:r w:rsidR="006838DE" w:rsidRPr="00D915B7">
              <w:rPr>
                <w:rFonts w:ascii="Georgia" w:eastAsia="Yu Gothic Light" w:hAnsi="Georgia" w:cstheme="minorHAnsi"/>
              </w:rPr>
              <w:t xml:space="preserve"> work effectively in, and ideally lead, cross-functional technology team.</w:t>
            </w:r>
          </w:p>
          <w:p w14:paraId="6413C982" w14:textId="77777777" w:rsidR="006838DE" w:rsidRDefault="006838DE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D915B7">
              <w:rPr>
                <w:rFonts w:ascii="Georgia" w:eastAsia="Yu Gothic Light" w:hAnsi="Georgia" w:cstheme="minorHAnsi"/>
              </w:rPr>
              <w:t xml:space="preserve">Excellent oral communications skills with the ability to speak with clarity and interface effectively with co-workers. </w:t>
            </w:r>
          </w:p>
          <w:p w14:paraId="1CD54B69" w14:textId="58F75953" w:rsidR="00177E39" w:rsidRPr="00D51FF3" w:rsidRDefault="008E1777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  <w:lang w:val="en-GB"/>
              </w:rPr>
            </w:pPr>
            <w:r w:rsidRPr="00465A7C">
              <w:rPr>
                <w:rFonts w:ascii="Georgia" w:eastAsia="Yu Gothic Light" w:hAnsi="Georgia" w:cstheme="minorHAnsi"/>
              </w:rPr>
              <w:t>Self-motivated and proactive with demonstrated creative and critical thinking capabilitie</w:t>
            </w:r>
            <w:r w:rsidR="00D51FF3">
              <w:rPr>
                <w:rFonts w:ascii="Georgia" w:eastAsia="Yu Gothic Light" w:hAnsi="Georgia" w:cstheme="minorHAnsi"/>
              </w:rPr>
              <w:t>s.</w:t>
            </w:r>
          </w:p>
          <w:p w14:paraId="2786C2E9" w14:textId="1601FB55" w:rsidR="004373CB" w:rsidRDefault="004373CB" w:rsidP="00591997">
            <w:pPr>
              <w:jc w:val="both"/>
              <w:rPr>
                <w:rFonts w:ascii="Georgia" w:eastAsia="Yu Gothic Light" w:hAnsi="Georgia" w:cstheme="minorHAnsi"/>
                <w:b/>
                <w:color w:val="0F243E" w:themeColor="text2" w:themeShade="80"/>
              </w:rPr>
            </w:pPr>
          </w:p>
          <w:p w14:paraId="0778E182" w14:textId="0ACE4DAE" w:rsidR="00166393" w:rsidRPr="00D915B7" w:rsidRDefault="00DA7C6A" w:rsidP="00591997">
            <w:pPr>
              <w:jc w:val="both"/>
              <w:rPr>
                <w:rFonts w:ascii="Georgia" w:eastAsia="Yu Gothic Light" w:hAnsi="Georgia" w:cstheme="minorHAnsi"/>
                <w:b/>
                <w:color w:val="0F243E" w:themeColor="text2" w:themeShade="80"/>
              </w:rPr>
            </w:pPr>
            <w:r w:rsidRPr="00D915B7">
              <w:rPr>
                <w:rFonts w:ascii="Georgia" w:hAnsi="Georgia"/>
                <w:noProof/>
                <w:lang w:eastAsia="en-US"/>
              </w:rPr>
              <w:drawing>
                <wp:anchor distT="0" distB="0" distL="114300" distR="114300" simplePos="0" relativeHeight="251698176" behindDoc="0" locked="0" layoutInCell="1" allowOverlap="1" wp14:anchorId="4F2A5626" wp14:editId="715F8982">
                  <wp:simplePos x="0" y="0"/>
                  <wp:positionH relativeFrom="column">
                    <wp:posOffset>4531995</wp:posOffset>
                  </wp:positionH>
                  <wp:positionV relativeFrom="paragraph">
                    <wp:posOffset>28575</wp:posOffset>
                  </wp:positionV>
                  <wp:extent cx="885825" cy="454660"/>
                  <wp:effectExtent l="0" t="0" r="9525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71B3">
              <w:rPr>
                <w:rFonts w:ascii="Georgia" w:eastAsia="Yu Gothic Light" w:hAnsi="Georgia" w:cstheme="minorHAnsi"/>
                <w:b/>
                <w:color w:val="0F243E" w:themeColor="text2" w:themeShade="80"/>
              </w:rPr>
              <w:t>SANKAR SEALING SYSTEMS PVT.LTD</w:t>
            </w:r>
          </w:p>
          <w:p w14:paraId="7E4DB59D" w14:textId="688DC2FA" w:rsidR="002A71B3" w:rsidRDefault="00531BB8" w:rsidP="00591997">
            <w:pPr>
              <w:jc w:val="both"/>
              <w:rPr>
                <w:rFonts w:ascii="Georgia" w:eastAsia="Yu Gothic Light" w:hAnsi="Georgia" w:cstheme="minorHAnsi"/>
                <w:color w:val="0F243E" w:themeColor="text2" w:themeShade="80"/>
              </w:rPr>
            </w:pPr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>AUTOMOBILE</w:t>
            </w:r>
            <w:r w:rsidR="00594205">
              <w:rPr>
                <w:rFonts w:ascii="Georgia" w:eastAsia="Yu Gothic Light" w:hAnsi="Georgia" w:cstheme="minorHAnsi"/>
                <w:color w:val="0F243E" w:themeColor="text2" w:themeShade="80"/>
              </w:rPr>
              <w:t xml:space="preserve"> Engineer ( QAD</w:t>
            </w:r>
            <w:r w:rsidR="002A71B3">
              <w:rPr>
                <w:rFonts w:ascii="Georgia" w:eastAsia="Yu Gothic Light" w:hAnsi="Georgia" w:cstheme="minorHAnsi"/>
                <w:color w:val="0F243E" w:themeColor="text2" w:themeShade="80"/>
              </w:rPr>
              <w:t xml:space="preserve"> )</w:t>
            </w:r>
            <w:r w:rsidR="003E3626" w:rsidRPr="00D915B7">
              <w:rPr>
                <w:rFonts w:ascii="Georgia" w:eastAsia="Yu Gothic Light" w:hAnsi="Georgia" w:cstheme="minorHAnsi"/>
                <w:color w:val="0F243E" w:themeColor="text2" w:themeShade="80"/>
              </w:rPr>
              <w:t xml:space="preserve"> </w:t>
            </w:r>
          </w:p>
          <w:p w14:paraId="436FECD4" w14:textId="5B2FAC3B" w:rsidR="003E3626" w:rsidRPr="00D915B7" w:rsidRDefault="002A71B3" w:rsidP="00591997">
            <w:pPr>
              <w:jc w:val="both"/>
              <w:rPr>
                <w:rFonts w:ascii="Georgia" w:eastAsia="Yu Gothic Light" w:hAnsi="Georgia" w:cstheme="minorHAnsi"/>
                <w:color w:val="0F243E" w:themeColor="text2" w:themeShade="80"/>
              </w:rPr>
            </w:pPr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>(April 2015</w:t>
            </w:r>
            <w:r w:rsidR="00BD3995">
              <w:rPr>
                <w:rFonts w:ascii="Georgia" w:eastAsia="Yu Gothic Light" w:hAnsi="Georgia" w:cstheme="minorHAnsi"/>
                <w:color w:val="0F243E" w:themeColor="text2" w:themeShade="80"/>
              </w:rPr>
              <w:t xml:space="preserve"> to September 2017</w:t>
            </w:r>
            <w:r w:rsidR="003E3626" w:rsidRPr="00D915B7">
              <w:rPr>
                <w:rFonts w:ascii="Georgia" w:eastAsia="Yu Gothic Light" w:hAnsi="Georgia" w:cstheme="minorHAnsi"/>
                <w:color w:val="0F243E" w:themeColor="text2" w:themeShade="80"/>
              </w:rPr>
              <w:t>)</w:t>
            </w:r>
          </w:p>
          <w:p w14:paraId="2E3A369C" w14:textId="43FBEAB5" w:rsidR="002A71B3" w:rsidRDefault="002A71B3" w:rsidP="00591997">
            <w:pPr>
              <w:jc w:val="both"/>
              <w:rPr>
                <w:rFonts w:ascii="Georgia" w:eastAsia="Yu Gothic Light" w:hAnsi="Georgia" w:cstheme="minorHAnsi"/>
                <w:color w:val="0F243E" w:themeColor="text2" w:themeShade="80"/>
              </w:rPr>
            </w:pPr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>SANKAR NP JAPAN PVT.LTD</w:t>
            </w:r>
            <w:r w:rsidR="00C30ED6">
              <w:rPr>
                <w:rFonts w:ascii="Georgia" w:eastAsia="Yu Gothic Light" w:hAnsi="Georgia" w:cstheme="minorHAnsi"/>
                <w:color w:val="0F243E" w:themeColor="text2" w:themeShade="80"/>
              </w:rPr>
              <w:t>.</w:t>
            </w:r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 xml:space="preserve"> </w:t>
            </w:r>
          </w:p>
          <w:p w14:paraId="3F24B590" w14:textId="76F19DA8" w:rsidR="003E3626" w:rsidRPr="002A71B3" w:rsidRDefault="002A71B3" w:rsidP="00591997">
            <w:pPr>
              <w:jc w:val="both"/>
              <w:rPr>
                <w:rFonts w:ascii="Georgia" w:eastAsia="Yu Gothic Light" w:hAnsi="Georgia" w:cstheme="minorHAnsi"/>
                <w:color w:val="0F243E" w:themeColor="text2" w:themeShade="80"/>
              </w:rPr>
            </w:pPr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 xml:space="preserve">Two Wheeler Gasket Manufacturing plant , </w:t>
            </w:r>
            <w:proofErr w:type="spellStart"/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>Thirumazhisai</w:t>
            </w:r>
            <w:proofErr w:type="spellEnd"/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>, Chennai, India</w:t>
            </w:r>
          </w:p>
          <w:p w14:paraId="001BF991" w14:textId="6875AD39" w:rsidR="00D51FF3" w:rsidRPr="002B6DDA" w:rsidRDefault="00531BB8" w:rsidP="002B6DDA">
            <w:pPr>
              <w:pStyle w:val="ListParagraph"/>
              <w:spacing w:after="200" w:line="276" w:lineRule="auto"/>
              <w:ind w:left="45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AUTOMOBILE</w:t>
            </w:r>
            <w:r w:rsidR="00594205" w:rsidRPr="002B6DDA">
              <w:rPr>
                <w:rFonts w:ascii="Georgia" w:hAnsi="Georgia"/>
                <w:b/>
              </w:rPr>
              <w:t xml:space="preserve"> ENGINEER </w:t>
            </w:r>
            <w:r w:rsidR="00594205" w:rsidRPr="002B6DDA">
              <w:rPr>
                <w:rFonts w:ascii="Georgia" w:hAnsi="Georgia"/>
              </w:rPr>
              <w:t xml:space="preserve">at SANKAR NP JAPAN PVT LTD run by </w:t>
            </w:r>
            <w:r w:rsidR="00594205" w:rsidRPr="002B6DDA">
              <w:rPr>
                <w:rFonts w:ascii="Georgia" w:hAnsi="Georgia"/>
                <w:b/>
              </w:rPr>
              <w:t xml:space="preserve">SANKAR SEALING SYSTEMS PVT LTD </w:t>
            </w:r>
            <w:r w:rsidR="00594205" w:rsidRPr="002B6DDA">
              <w:rPr>
                <w:rFonts w:ascii="Georgia" w:hAnsi="Georgia"/>
              </w:rPr>
              <w:t xml:space="preserve">Chennai, the manufacturer </w:t>
            </w:r>
            <w:proofErr w:type="gramStart"/>
            <w:r w:rsidR="00594205" w:rsidRPr="002B6DDA">
              <w:rPr>
                <w:rFonts w:ascii="Georgia" w:hAnsi="Georgia"/>
              </w:rPr>
              <w:t>of  SANKAR</w:t>
            </w:r>
            <w:proofErr w:type="gramEnd"/>
            <w:r w:rsidR="00594205" w:rsidRPr="002B6DDA">
              <w:rPr>
                <w:rFonts w:ascii="Georgia" w:hAnsi="Georgia"/>
              </w:rPr>
              <w:t xml:space="preserve"> GASKETS partnering with ROYAL INDUSTRIES , Japan</w:t>
            </w:r>
            <w:r w:rsidR="00594205" w:rsidRPr="002B6DDA">
              <w:rPr>
                <w:rFonts w:ascii="Georgia" w:hAnsi="Georgia"/>
                <w:b/>
              </w:rPr>
              <w:t xml:space="preserve"> </w:t>
            </w:r>
            <w:r w:rsidR="00594205" w:rsidRPr="002B6DDA">
              <w:rPr>
                <w:rFonts w:ascii="Georgia" w:hAnsi="Georgia"/>
              </w:rPr>
              <w:t xml:space="preserve">a leading automobile gasket manufacturer in India and pioneer in MLS Gaskets, who feeds to Tata Motors, Ashok Leyland, Royal Enfield, TVS Motors, Mahindra, </w:t>
            </w:r>
            <w:proofErr w:type="spellStart"/>
            <w:r w:rsidR="00594205" w:rsidRPr="002B6DDA">
              <w:rPr>
                <w:rFonts w:ascii="Georgia" w:hAnsi="Georgia"/>
              </w:rPr>
              <w:t>Kirloskar</w:t>
            </w:r>
            <w:proofErr w:type="spellEnd"/>
            <w:r w:rsidR="00594205" w:rsidRPr="002B6DDA">
              <w:rPr>
                <w:rFonts w:ascii="Georgia" w:hAnsi="Georgia"/>
              </w:rPr>
              <w:t xml:space="preserve"> Oil Engines Ltd., </w:t>
            </w:r>
            <w:proofErr w:type="spellStart"/>
            <w:r w:rsidR="00594205" w:rsidRPr="002B6DDA">
              <w:rPr>
                <w:rFonts w:ascii="Georgia" w:hAnsi="Georgia"/>
              </w:rPr>
              <w:t>Rane</w:t>
            </w:r>
            <w:proofErr w:type="spellEnd"/>
            <w:r w:rsidR="00594205" w:rsidRPr="002B6DDA">
              <w:rPr>
                <w:rFonts w:ascii="Georgia" w:hAnsi="Georgia"/>
              </w:rPr>
              <w:t xml:space="preserve"> Madras Ltd., WABC</w:t>
            </w:r>
            <w:r w:rsidR="00E76F25" w:rsidRPr="002B6DDA">
              <w:rPr>
                <w:rFonts w:ascii="Georgia" w:hAnsi="Georgia"/>
              </w:rPr>
              <w:t xml:space="preserve">O, </w:t>
            </w:r>
            <w:proofErr w:type="spellStart"/>
            <w:r w:rsidR="00E76F25" w:rsidRPr="002B6DDA">
              <w:rPr>
                <w:rFonts w:ascii="Georgia" w:hAnsi="Georgia"/>
              </w:rPr>
              <w:t>etc</w:t>
            </w:r>
            <w:proofErr w:type="spellEnd"/>
            <w:r w:rsidR="00E76F25" w:rsidRPr="002B6DDA">
              <w:rPr>
                <w:rFonts w:ascii="Georgia" w:hAnsi="Georgia"/>
              </w:rPr>
              <w:t xml:space="preserve"> from 6</w:t>
            </w:r>
            <w:r w:rsidR="00E76F25" w:rsidRPr="002B6DDA">
              <w:rPr>
                <w:rFonts w:ascii="Georgia" w:hAnsi="Georgia"/>
                <w:vertAlign w:val="superscript"/>
              </w:rPr>
              <w:t>th</w:t>
            </w:r>
            <w:r w:rsidR="00E76F25" w:rsidRPr="002B6DDA">
              <w:rPr>
                <w:rFonts w:ascii="Georgia" w:hAnsi="Georgia"/>
              </w:rPr>
              <w:t xml:space="preserve"> April</w:t>
            </w:r>
            <w:r w:rsidR="00594205" w:rsidRPr="002B6DDA">
              <w:rPr>
                <w:rFonts w:ascii="Georgia" w:hAnsi="Georgia"/>
              </w:rPr>
              <w:t xml:space="preserve"> 2015 onwards</w:t>
            </w:r>
            <w:r w:rsidR="00D51FF3" w:rsidRPr="002B6DDA">
              <w:rPr>
                <w:rFonts w:ascii="Georgia" w:hAnsi="Georgia"/>
              </w:rPr>
              <w:t>.</w:t>
            </w:r>
          </w:p>
          <w:p w14:paraId="3FEF87E5" w14:textId="4C41D1C5" w:rsidR="00E76F25" w:rsidRPr="00D51FF3" w:rsidRDefault="00E76F25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hAnsi="Georgia"/>
              </w:rPr>
            </w:pPr>
            <w:r w:rsidRPr="00D51FF3">
              <w:rPr>
                <w:rFonts w:ascii="Georgia" w:hAnsi="Georgia"/>
              </w:rPr>
              <w:t>Responsible for developing effective cost-reducing actions within the department.</w:t>
            </w:r>
          </w:p>
          <w:p w14:paraId="3DA80115" w14:textId="1008C248" w:rsidR="00E76F25" w:rsidRPr="002D1AF6" w:rsidRDefault="00E76F25" w:rsidP="002D1AF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Georgia" w:hAnsi="Georgia"/>
                <w:shd w:val="clear" w:color="auto" w:fill="FFFFFF"/>
              </w:rPr>
            </w:pPr>
            <w:r w:rsidRPr="00D51FF3">
              <w:rPr>
                <w:rFonts w:ascii="Georgia" w:hAnsi="Georgia"/>
                <w:shd w:val="clear" w:color="auto" w:fill="FFFFFF"/>
              </w:rPr>
              <w:t>SOP, PFMEA, control plan review and updating</w:t>
            </w:r>
            <w:r w:rsidR="00D51FF3" w:rsidRPr="00D51FF3">
              <w:rPr>
                <w:rFonts w:ascii="Georgia" w:hAnsi="Georgia"/>
                <w:shd w:val="clear" w:color="auto" w:fill="FFFFFF"/>
              </w:rPr>
              <w:t>.</w:t>
            </w:r>
          </w:p>
          <w:p w14:paraId="713E5BCA" w14:textId="77777777" w:rsidR="00E76F25" w:rsidRPr="00D51FF3" w:rsidRDefault="00E76F25" w:rsidP="00B82A9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Georgia" w:hAnsi="Georgia"/>
                <w:shd w:val="clear" w:color="auto" w:fill="FFFFFF"/>
              </w:rPr>
            </w:pPr>
            <w:r w:rsidRPr="00D51FF3">
              <w:rPr>
                <w:rFonts w:ascii="Georgia" w:hAnsi="Georgia"/>
                <w:shd w:val="clear" w:color="auto" w:fill="FFFFFF"/>
              </w:rPr>
              <w:t>Conduct process &amp; product audit as per annual plan. </w:t>
            </w:r>
          </w:p>
          <w:p w14:paraId="00545A6F" w14:textId="574B3B19" w:rsidR="00E76F25" w:rsidRPr="00D51FF3" w:rsidRDefault="00E76F25" w:rsidP="00B82A9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Georgia" w:hAnsi="Georgia"/>
                <w:shd w:val="clear" w:color="auto" w:fill="FFFFFF"/>
              </w:rPr>
            </w:pPr>
            <w:r w:rsidRPr="00D51FF3">
              <w:rPr>
                <w:rFonts w:ascii="Georgia" w:hAnsi="Georgia"/>
                <w:shd w:val="clear" w:color="auto" w:fill="FFFFFF"/>
              </w:rPr>
              <w:t>Preventive &amp; corrective action based on process rejections</w:t>
            </w:r>
            <w:r w:rsidR="00D51FF3" w:rsidRPr="00D51FF3">
              <w:rPr>
                <w:rFonts w:ascii="Georgia" w:hAnsi="Georgia"/>
                <w:shd w:val="clear" w:color="auto" w:fill="FFFFFF"/>
              </w:rPr>
              <w:t>.</w:t>
            </w:r>
          </w:p>
          <w:p w14:paraId="7DDED7FD" w14:textId="3B3A0473" w:rsidR="00E76F25" w:rsidRPr="002D1AF6" w:rsidRDefault="00E76F25" w:rsidP="002D1AF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Georgia" w:hAnsi="Georgia"/>
                <w:shd w:val="clear" w:color="auto" w:fill="FFFFFF"/>
              </w:rPr>
            </w:pPr>
            <w:r w:rsidRPr="00D51FF3">
              <w:rPr>
                <w:rFonts w:ascii="Georgia" w:hAnsi="Georgia"/>
                <w:shd w:val="clear" w:color="auto" w:fill="FFFFFF"/>
              </w:rPr>
              <w:t>Process improvement and defect detection.</w:t>
            </w:r>
            <w:r w:rsidRPr="002D1AF6">
              <w:rPr>
                <w:rFonts w:ascii="Georgia" w:hAnsi="Georgia"/>
                <w:shd w:val="clear" w:color="auto" w:fill="FFFFFF"/>
              </w:rPr>
              <w:t> </w:t>
            </w:r>
          </w:p>
          <w:p w14:paraId="6910FA9F" w14:textId="4EEF4B3E" w:rsidR="00E76F25" w:rsidRPr="00D51FF3" w:rsidRDefault="00E76F25" w:rsidP="00B82A9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Georgia" w:hAnsi="Georgia"/>
                <w:shd w:val="clear" w:color="auto" w:fill="FFFFFF"/>
              </w:rPr>
            </w:pPr>
            <w:r w:rsidRPr="00D51FF3">
              <w:rPr>
                <w:rFonts w:ascii="Georgia" w:hAnsi="Georgia"/>
                <w:shd w:val="clear" w:color="auto" w:fill="FFFFFF"/>
              </w:rPr>
              <w:t>In process rejection PPM monitoring &amp; reducing</w:t>
            </w:r>
            <w:r w:rsidR="00D51FF3" w:rsidRPr="00D51FF3">
              <w:rPr>
                <w:rFonts w:ascii="Georgia" w:hAnsi="Georgia"/>
                <w:shd w:val="clear" w:color="auto" w:fill="FFFFFF"/>
              </w:rPr>
              <w:t>.</w:t>
            </w:r>
          </w:p>
          <w:p w14:paraId="4B6B8D63" w14:textId="77777777" w:rsidR="00E76F25" w:rsidRPr="00D51FF3" w:rsidRDefault="00E76F25" w:rsidP="00B82A9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D51FF3">
              <w:rPr>
                <w:rFonts w:ascii="Georgia" w:hAnsi="Georgia"/>
                <w:shd w:val="clear" w:color="auto" w:fill="FFFFFF"/>
              </w:rPr>
              <w:t>Training given to new operators.</w:t>
            </w:r>
          </w:p>
          <w:p w14:paraId="781BF0D1" w14:textId="440287BE" w:rsidR="00E76F25" w:rsidRPr="00D51FF3" w:rsidRDefault="00531BB8" w:rsidP="00B82A9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auto" w:fill="FFFFFF"/>
              </w:rPr>
              <w:lastRenderedPageBreak/>
              <w:t>Involved in ISO/IATF</w:t>
            </w:r>
            <w:r w:rsidR="00E76F25" w:rsidRPr="00D51FF3">
              <w:rPr>
                <w:rFonts w:ascii="Georgia" w:hAnsi="Georgia"/>
                <w:shd w:val="clear" w:color="auto" w:fill="FFFFFF"/>
              </w:rPr>
              <w:t>-16949 Certification effort.</w:t>
            </w:r>
          </w:p>
          <w:p w14:paraId="62F28AAB" w14:textId="77777777" w:rsidR="00E76F25" w:rsidRPr="00D51FF3" w:rsidRDefault="00E76F25" w:rsidP="00B82A9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D51FF3">
              <w:rPr>
                <w:rFonts w:ascii="Georgia" w:hAnsi="Georgia"/>
                <w:shd w:val="clear" w:color="auto" w:fill="FFFFFF"/>
              </w:rPr>
              <w:t xml:space="preserve">Key member in the Cross Functional Team handling </w:t>
            </w:r>
            <w:r w:rsidRPr="00D51FF3">
              <w:rPr>
                <w:rFonts w:ascii="Georgia" w:hAnsi="Georgia"/>
                <w:b/>
                <w:shd w:val="clear" w:color="auto" w:fill="FFFFFF"/>
              </w:rPr>
              <w:t xml:space="preserve">TVSM system </w:t>
            </w:r>
            <w:proofErr w:type="gramStart"/>
            <w:r w:rsidRPr="00D51FF3">
              <w:rPr>
                <w:rFonts w:ascii="Georgia" w:hAnsi="Georgia"/>
                <w:b/>
                <w:shd w:val="clear" w:color="auto" w:fill="FFFFFF"/>
              </w:rPr>
              <w:t>audit</w:t>
            </w:r>
            <w:r w:rsidRPr="00D51FF3">
              <w:rPr>
                <w:rFonts w:ascii="Georgia" w:hAnsi="Georgia"/>
                <w:shd w:val="clear" w:color="auto" w:fill="FFFFFF"/>
              </w:rPr>
              <w:t xml:space="preserve"> .</w:t>
            </w:r>
            <w:proofErr w:type="gramEnd"/>
          </w:p>
          <w:p w14:paraId="0DBEAEFF" w14:textId="77777777" w:rsidR="00E76F25" w:rsidRPr="00D51FF3" w:rsidRDefault="00E76F25" w:rsidP="00B82A9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D51FF3">
              <w:rPr>
                <w:rFonts w:ascii="Georgia" w:hAnsi="Georgia"/>
              </w:rPr>
              <w:t xml:space="preserve"> Experience in handling customers during mass production &amp; project stage. </w:t>
            </w:r>
          </w:p>
          <w:p w14:paraId="674C1D30" w14:textId="77777777" w:rsidR="00E76F25" w:rsidRPr="00D51FF3" w:rsidRDefault="00E76F25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Georgia" w:hAnsi="Georgia"/>
              </w:rPr>
            </w:pPr>
            <w:r w:rsidRPr="00D51FF3">
              <w:rPr>
                <w:rFonts w:ascii="Georgia" w:hAnsi="Georgia"/>
                <w:shd w:val="clear" w:color="auto" w:fill="FFFFFF"/>
              </w:rPr>
              <w:t>Handling customer audit &amp; making action based on NC points.</w:t>
            </w:r>
          </w:p>
          <w:p w14:paraId="2467243D" w14:textId="77777777" w:rsidR="00D51FF3" w:rsidRDefault="00E76F25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Georgia" w:hAnsi="Georgia"/>
              </w:rPr>
            </w:pPr>
            <w:r w:rsidRPr="00D51FF3">
              <w:rPr>
                <w:rFonts w:ascii="Georgia" w:hAnsi="Georgia"/>
              </w:rPr>
              <w:t xml:space="preserve">Successfully handled major customers like Royal Enfield, TVS Motors, Mahindra Two Wheelers, Polaris...Etc.  </w:t>
            </w:r>
          </w:p>
          <w:p w14:paraId="45F3A090" w14:textId="1D083944" w:rsidR="003E3626" w:rsidRPr="00531BB8" w:rsidRDefault="00E76F25" w:rsidP="00531BB8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Georgia" w:hAnsi="Georgia"/>
              </w:rPr>
            </w:pPr>
            <w:r w:rsidRPr="00D51FF3">
              <w:rPr>
                <w:rFonts w:ascii="Georgia" w:hAnsi="Georgia"/>
              </w:rPr>
              <w:t>Responsible for Managing 4 Suppliers (Quality Maintaining a</w:t>
            </w:r>
            <w:r w:rsidR="00531BB8">
              <w:rPr>
                <w:rFonts w:ascii="Georgia" w:hAnsi="Georgia"/>
              </w:rPr>
              <w:t>nd supporting all requirements)</w:t>
            </w:r>
          </w:p>
          <w:p w14:paraId="2D6A2C61" w14:textId="79F01619" w:rsidR="001216CD" w:rsidRPr="006F1AE6" w:rsidRDefault="001566FD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eastAsia="Yu Gothic Light" w:hAnsi="Georgia"/>
              </w:rPr>
            </w:pPr>
            <w:r w:rsidRPr="001566FD">
              <w:rPr>
                <w:rFonts w:ascii="Georgia" w:hAnsi="Georgia" w:cs="Arial"/>
                <w:b/>
                <w:shd w:val="clear" w:color="auto" w:fill="FFFFFF"/>
              </w:rPr>
              <w:t>TVS SUNDARAM CLAYTON</w:t>
            </w:r>
            <w:r>
              <w:rPr>
                <w:rFonts w:ascii="Georgia" w:eastAsia="Yu Gothic Light" w:hAnsi="Georgia" w:cstheme="minorHAnsi"/>
                <w:b/>
                <w:color w:val="0F243E" w:themeColor="text2" w:themeShade="80"/>
              </w:rPr>
              <w:t xml:space="preserve"> </w:t>
            </w:r>
            <w:r w:rsidR="0001008F">
              <w:rPr>
                <w:rFonts w:ascii="Georgia" w:eastAsia="Yu Gothic Light" w:hAnsi="Georgia" w:cstheme="minorHAnsi"/>
                <w:b/>
                <w:color w:val="0F243E" w:themeColor="text2" w:themeShade="80"/>
              </w:rPr>
              <w:t>LTD</w:t>
            </w:r>
            <w:r w:rsidR="0009222F">
              <w:rPr>
                <w:rFonts w:ascii="Georgia" w:eastAsia="Yu Gothic Light" w:hAnsi="Georgia" w:cstheme="minorHAnsi"/>
                <w:b/>
                <w:color w:val="0F243E" w:themeColor="text2" w:themeShade="80"/>
              </w:rPr>
              <w:t xml:space="preserve">                                        </w:t>
            </w:r>
            <w:r w:rsidR="0009222F">
              <w:rPr>
                <w:rFonts w:ascii="Georgia" w:eastAsia="Yu Gothic Light" w:hAnsi="Georgia"/>
                <w:noProof/>
                <w:lang w:eastAsia="en-US"/>
              </w:rPr>
              <w:drawing>
                <wp:inline distT="0" distB="0" distL="0" distR="0" wp14:anchorId="37EF7A66" wp14:editId="1C8D75E2">
                  <wp:extent cx="1416719" cy="3058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298" cy="310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558EF" w14:textId="59CC56C2" w:rsidR="001216CD" w:rsidRPr="00D915B7" w:rsidRDefault="002B6DDA" w:rsidP="00591997">
            <w:pPr>
              <w:jc w:val="both"/>
              <w:rPr>
                <w:rFonts w:ascii="Georgia" w:eastAsia="Yu Gothic Light" w:hAnsi="Georgia" w:cstheme="minorHAnsi"/>
                <w:color w:val="0F243E" w:themeColor="text2" w:themeShade="80"/>
              </w:rPr>
            </w:pPr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>Trainee (September</w:t>
            </w:r>
            <w:r w:rsidR="0001008F">
              <w:rPr>
                <w:rFonts w:ascii="Georgia" w:eastAsia="Yu Gothic Light" w:hAnsi="Georgia" w:cstheme="minorHAnsi"/>
                <w:color w:val="0F243E" w:themeColor="text2" w:themeShade="80"/>
              </w:rPr>
              <w:t xml:space="preserve"> 2014</w:t>
            </w:r>
            <w:r w:rsidR="001216CD" w:rsidRPr="00D915B7">
              <w:rPr>
                <w:rFonts w:ascii="Georgia" w:eastAsia="Yu Gothic Light" w:hAnsi="Georgia" w:cstheme="minorHAnsi"/>
                <w:color w:val="0F243E" w:themeColor="text2" w:themeShade="80"/>
              </w:rPr>
              <w:t xml:space="preserve"> to </w:t>
            </w:r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>October 2014</w:t>
            </w:r>
            <w:r w:rsidR="001216CD" w:rsidRPr="00D915B7">
              <w:rPr>
                <w:rFonts w:ascii="Georgia" w:eastAsia="Yu Gothic Light" w:hAnsi="Georgia" w:cstheme="minorHAnsi"/>
                <w:color w:val="0F243E" w:themeColor="text2" w:themeShade="80"/>
              </w:rPr>
              <w:t>)</w:t>
            </w:r>
          </w:p>
          <w:p w14:paraId="62A19E8A" w14:textId="22E28BE7" w:rsidR="001216CD" w:rsidRPr="00D915B7" w:rsidRDefault="001566FD" w:rsidP="00591997">
            <w:pPr>
              <w:jc w:val="both"/>
              <w:rPr>
                <w:rFonts w:ascii="Georgia" w:eastAsia="Yu Gothic Light" w:hAnsi="Georgia" w:cstheme="minorHAnsi"/>
                <w:color w:val="0070C0"/>
              </w:rPr>
            </w:pPr>
            <w:proofErr w:type="spellStart"/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>Aluminium</w:t>
            </w:r>
            <w:proofErr w:type="spellEnd"/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 xml:space="preserve"> Die Casting, </w:t>
            </w:r>
            <w:proofErr w:type="spellStart"/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>Oragadam</w:t>
            </w:r>
            <w:proofErr w:type="spellEnd"/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>, Chennai</w:t>
            </w:r>
            <w:r w:rsidR="00561818">
              <w:rPr>
                <w:rFonts w:ascii="Georgia" w:eastAsia="Yu Gothic Light" w:hAnsi="Georgia" w:cstheme="minorHAnsi"/>
                <w:color w:val="0F243E" w:themeColor="text2" w:themeShade="80"/>
              </w:rPr>
              <w:t>, India</w:t>
            </w:r>
          </w:p>
          <w:p w14:paraId="6D4C0C8A" w14:textId="77777777" w:rsidR="001216CD" w:rsidRPr="00D915B7" w:rsidRDefault="001216CD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Georgia" w:eastAsia="Yu Gothic Light" w:hAnsi="Georgia"/>
              </w:rPr>
            </w:pPr>
          </w:p>
          <w:p w14:paraId="198A065E" w14:textId="73D94440" w:rsidR="00B40865" w:rsidRPr="00D915B7" w:rsidRDefault="0001008F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01008F">
              <w:rPr>
                <w:rFonts w:ascii="Georgia" w:eastAsia="Yu Gothic Light" w:hAnsi="Georgia" w:cstheme="minorHAnsi"/>
              </w:rPr>
              <w:t xml:space="preserve">Preparing Process Flow Diagram for Management Processes Based on PDCA </w:t>
            </w:r>
            <w:r w:rsidR="00936935" w:rsidRPr="0001008F">
              <w:rPr>
                <w:rFonts w:ascii="Georgia" w:eastAsia="Yu Gothic Light" w:hAnsi="Georgia" w:cstheme="minorHAnsi"/>
              </w:rPr>
              <w:t>Approach</w:t>
            </w:r>
            <w:r w:rsidR="00936935" w:rsidRPr="00D915B7">
              <w:rPr>
                <w:rFonts w:ascii="Georgia" w:eastAsia="Yu Gothic Light" w:hAnsi="Georgia" w:cstheme="minorHAnsi"/>
              </w:rPr>
              <w:t>.</w:t>
            </w:r>
          </w:p>
          <w:p w14:paraId="5F22FDEB" w14:textId="73979D4C" w:rsidR="00B40865" w:rsidRPr="00D915B7" w:rsidRDefault="00DF7D5A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DF7D5A">
              <w:rPr>
                <w:rFonts w:ascii="Georgia" w:eastAsia="Yu Gothic Light" w:hAnsi="Georgia" w:cstheme="minorHAnsi"/>
              </w:rPr>
              <w:t>Capturing the Customer Specific Requirements</w:t>
            </w:r>
            <w:r w:rsidRPr="00D915B7">
              <w:rPr>
                <w:rFonts w:ascii="Georgia" w:eastAsia="Yu Gothic Light" w:hAnsi="Georgia" w:cstheme="minorHAnsi"/>
              </w:rPr>
              <w:t xml:space="preserve"> </w:t>
            </w:r>
            <w:r>
              <w:rPr>
                <w:rFonts w:ascii="Georgia" w:eastAsia="Yu Gothic Light" w:hAnsi="Georgia" w:cstheme="minorHAnsi"/>
              </w:rPr>
              <w:t>into a single Matrix</w:t>
            </w:r>
          </w:p>
          <w:p w14:paraId="5C73FBEF" w14:textId="299AC00C" w:rsidR="00B40865" w:rsidRPr="00D915B7" w:rsidRDefault="00DF7D5A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DF7D5A">
              <w:rPr>
                <w:rFonts w:ascii="Georgia" w:eastAsia="Yu Gothic Light" w:hAnsi="Georgia" w:cstheme="minorHAnsi"/>
              </w:rPr>
              <w:t>Assisting Process Audits &amp; Making NC Reports</w:t>
            </w:r>
            <w:r w:rsidRPr="00D915B7">
              <w:rPr>
                <w:rFonts w:ascii="Georgia" w:eastAsia="Yu Gothic Light" w:hAnsi="Georgia" w:cstheme="minorHAnsi"/>
              </w:rPr>
              <w:t xml:space="preserve"> </w:t>
            </w:r>
          </w:p>
          <w:p w14:paraId="6894D850" w14:textId="09927B60" w:rsidR="00B40865" w:rsidRPr="00D915B7" w:rsidRDefault="00DF7D5A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DF7D5A">
              <w:rPr>
                <w:rFonts w:ascii="Georgia" w:eastAsia="Yu Gothic Light" w:hAnsi="Georgia" w:cstheme="minorHAnsi"/>
              </w:rPr>
              <w:t>Preparing Organizational Procedures</w:t>
            </w:r>
          </w:p>
          <w:p w14:paraId="0D2EE2D3" w14:textId="64D410F8" w:rsidR="00936935" w:rsidRDefault="00DF7D5A" w:rsidP="00C30ED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177E39">
              <w:rPr>
                <w:rFonts w:ascii="Georgia" w:eastAsia="Yu Gothic Light" w:hAnsi="Georgia" w:cstheme="minorHAnsi"/>
              </w:rPr>
              <w:t>Preparation of Quality Manuals</w:t>
            </w:r>
          </w:p>
          <w:p w14:paraId="6158AF4E" w14:textId="77777777" w:rsidR="002D1AF6" w:rsidRDefault="002D1AF6" w:rsidP="00591997">
            <w:pPr>
              <w:jc w:val="both"/>
              <w:rPr>
                <w:rFonts w:ascii="Georgia" w:eastAsia="Yu Gothic Light" w:hAnsi="Georgia" w:cstheme="minorHAnsi"/>
              </w:rPr>
            </w:pPr>
          </w:p>
          <w:p w14:paraId="45687A11" w14:textId="0E475EBF" w:rsidR="009C1378" w:rsidRPr="00D915B7" w:rsidRDefault="006F1AE6" w:rsidP="00591997">
            <w:pPr>
              <w:jc w:val="both"/>
              <w:rPr>
                <w:rFonts w:ascii="Georgia" w:eastAsia="Yu Gothic Light" w:hAnsi="Georgia" w:cstheme="minorHAnsi"/>
                <w:b/>
                <w:color w:val="0F243E" w:themeColor="text2" w:themeShade="80"/>
              </w:rPr>
            </w:pPr>
            <w:r w:rsidRPr="00D915B7">
              <w:rPr>
                <w:rFonts w:ascii="Georgia" w:hAnsi="Georgia"/>
                <w:noProof/>
                <w:lang w:eastAsia="en-US"/>
              </w:rPr>
              <w:drawing>
                <wp:anchor distT="0" distB="0" distL="114300" distR="114300" simplePos="0" relativeHeight="251716608" behindDoc="0" locked="0" layoutInCell="1" allowOverlap="1" wp14:anchorId="499C9D91" wp14:editId="2ACBE781">
                  <wp:simplePos x="0" y="0"/>
                  <wp:positionH relativeFrom="column">
                    <wp:posOffset>4584577</wp:posOffset>
                  </wp:positionH>
                  <wp:positionV relativeFrom="paragraph">
                    <wp:posOffset>91440</wp:posOffset>
                  </wp:positionV>
                  <wp:extent cx="882773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920" cy="267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378">
              <w:rPr>
                <w:rFonts w:ascii="Georgia" w:eastAsia="Yu Gothic Light" w:hAnsi="Georgia" w:cstheme="minorHAnsi"/>
                <w:b/>
                <w:color w:val="0F243E" w:themeColor="text2" w:themeShade="80"/>
              </w:rPr>
              <w:t>CERTIFIED QUALITY PROFESSIONAL</w:t>
            </w:r>
          </w:p>
          <w:p w14:paraId="71441E59" w14:textId="77777777" w:rsidR="00D163E1" w:rsidRDefault="007C2268" w:rsidP="00591997">
            <w:pPr>
              <w:jc w:val="both"/>
              <w:rPr>
                <w:rFonts w:ascii="Georgia" w:eastAsia="Yu Gothic Light" w:hAnsi="Georgia" w:cstheme="minorHAnsi"/>
                <w:color w:val="0F243E" w:themeColor="text2" w:themeShade="80"/>
              </w:rPr>
            </w:pPr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 xml:space="preserve">From </w:t>
            </w:r>
            <w:proofErr w:type="spellStart"/>
            <w:r w:rsidR="00D163E1">
              <w:rPr>
                <w:rFonts w:ascii="Georgia" w:eastAsia="Yu Gothic Light" w:hAnsi="Georgia" w:cstheme="minorHAnsi"/>
                <w:color w:val="0F243E" w:themeColor="text2" w:themeShade="80"/>
              </w:rPr>
              <w:t>Omnex</w:t>
            </w:r>
            <w:proofErr w:type="spellEnd"/>
            <w:r w:rsidR="00D163E1">
              <w:rPr>
                <w:rFonts w:ascii="Georgia" w:eastAsia="Yu Gothic Light" w:hAnsi="Georgia" w:cstheme="minorHAnsi"/>
                <w:color w:val="0F243E" w:themeColor="text2" w:themeShade="80"/>
              </w:rPr>
              <w:t xml:space="preserve"> Quality Academy, </w:t>
            </w:r>
          </w:p>
          <w:p w14:paraId="7C64E314" w14:textId="05C648C6" w:rsidR="009C1378" w:rsidRPr="00D42F7F" w:rsidRDefault="00D163E1" w:rsidP="00591997">
            <w:pPr>
              <w:jc w:val="both"/>
              <w:rPr>
                <w:rFonts w:ascii="Georgia" w:eastAsia="Yu Gothic Light" w:hAnsi="Georgia" w:cstheme="minorHAnsi"/>
                <w:color w:val="0F243E" w:themeColor="text2" w:themeShade="80"/>
              </w:rPr>
            </w:pPr>
            <w:proofErr w:type="spellStart"/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>Thoraipakkam</w:t>
            </w:r>
            <w:proofErr w:type="spellEnd"/>
            <w:r>
              <w:rPr>
                <w:rFonts w:ascii="Georgia" w:eastAsia="Yu Gothic Light" w:hAnsi="Georgia" w:cstheme="minorHAnsi"/>
                <w:color w:val="0F243E" w:themeColor="text2" w:themeShade="80"/>
              </w:rPr>
              <w:t>, Chennai</w:t>
            </w:r>
            <w:r w:rsidR="00561818">
              <w:rPr>
                <w:rFonts w:ascii="Georgia" w:eastAsia="Yu Gothic Light" w:hAnsi="Georgia" w:cstheme="minorHAnsi"/>
                <w:color w:val="0F243E" w:themeColor="text2" w:themeShade="80"/>
              </w:rPr>
              <w:t>, India</w:t>
            </w:r>
          </w:p>
          <w:p w14:paraId="1D588620" w14:textId="77777777" w:rsidR="001216CD" w:rsidRPr="00D915B7" w:rsidRDefault="001216CD" w:rsidP="00591997">
            <w:pPr>
              <w:pStyle w:val="ListBullet"/>
              <w:numPr>
                <w:ilvl w:val="0"/>
                <w:numId w:val="0"/>
              </w:numPr>
              <w:ind w:left="142"/>
              <w:jc w:val="both"/>
              <w:rPr>
                <w:rFonts w:ascii="Georgia" w:eastAsia="Yu Gothic Light" w:hAnsi="Georgia"/>
              </w:rPr>
            </w:pPr>
          </w:p>
          <w:p w14:paraId="74E4CF6D" w14:textId="1C389BE5" w:rsidR="00D42F7F" w:rsidRPr="002C3EBA" w:rsidRDefault="00C26888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C26888">
              <w:rPr>
                <w:rFonts w:ascii="Georgia" w:eastAsia="Yu Gothic Light" w:hAnsi="Georgia" w:cstheme="minorHAnsi"/>
              </w:rPr>
              <w:t>Internal Quality Auditor (ISO/TS 16949)</w:t>
            </w:r>
          </w:p>
          <w:p w14:paraId="73A06104" w14:textId="66D5D903" w:rsidR="00D42F7F" w:rsidRPr="002D1AF6" w:rsidRDefault="00C26888" w:rsidP="002D1AF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C26888">
              <w:rPr>
                <w:rFonts w:ascii="Georgia" w:eastAsia="Yu Gothic Light" w:hAnsi="Georgia" w:cstheme="minorHAnsi"/>
              </w:rPr>
              <w:t>ISO 9001:2008 &amp; TS 16949:2009</w:t>
            </w:r>
          </w:p>
          <w:p w14:paraId="6AB6BD67" w14:textId="32A5C614" w:rsidR="00D42F7F" w:rsidRPr="009C1378" w:rsidRDefault="00C26888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C26888">
              <w:rPr>
                <w:rFonts w:ascii="Georgia" w:eastAsia="Yu Gothic Light" w:hAnsi="Georgia" w:cstheme="minorHAnsi"/>
              </w:rPr>
              <w:t>Statistical Process Control (SPC</w:t>
            </w:r>
            <w:r>
              <w:rPr>
                <w:rFonts w:ascii="Georgia" w:eastAsia="Yu Gothic Light" w:hAnsi="Georgia" w:cstheme="minorHAnsi"/>
              </w:rPr>
              <w:t>)</w:t>
            </w:r>
          </w:p>
          <w:p w14:paraId="17A47D96" w14:textId="4C33A0D5" w:rsidR="00D42F7F" w:rsidRDefault="00C26888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C26888">
              <w:rPr>
                <w:rFonts w:ascii="Georgia" w:eastAsia="Yu Gothic Light" w:hAnsi="Georgia" w:cstheme="minorHAnsi"/>
              </w:rPr>
              <w:t>Measurement System Analysis (MSA)</w:t>
            </w:r>
          </w:p>
          <w:p w14:paraId="73ADEA4F" w14:textId="10D478CB" w:rsidR="00C26888" w:rsidRDefault="00C26888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C26888">
              <w:rPr>
                <w:rFonts w:ascii="Georgia" w:eastAsia="Yu Gothic Light" w:hAnsi="Georgia" w:cstheme="minorHAnsi"/>
              </w:rPr>
              <w:t>APQP (Advanced Product Quality Planning</w:t>
            </w:r>
            <w:r w:rsidR="00591997">
              <w:rPr>
                <w:rFonts w:ascii="Georgia" w:eastAsia="Yu Gothic Light" w:hAnsi="Georgia" w:cstheme="minorHAnsi"/>
              </w:rPr>
              <w:t>)</w:t>
            </w:r>
          </w:p>
          <w:p w14:paraId="1FD3DF28" w14:textId="74048153" w:rsidR="00C26888" w:rsidRDefault="00964B97" w:rsidP="00B82A9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964B97">
              <w:rPr>
                <w:rFonts w:ascii="Georgia" w:eastAsia="Yu Gothic Light" w:hAnsi="Georgia" w:cstheme="minorHAnsi"/>
              </w:rPr>
              <w:t>PPAP (Production Part Approval Process</w:t>
            </w:r>
            <w:r>
              <w:rPr>
                <w:rFonts w:ascii="Georgia" w:eastAsia="Yu Gothic Light" w:hAnsi="Georgia" w:cstheme="minorHAnsi"/>
              </w:rPr>
              <w:t>)</w:t>
            </w:r>
          </w:p>
          <w:p w14:paraId="68CA9D90" w14:textId="5BAF74BB" w:rsidR="00531BB8" w:rsidRPr="00531BB8" w:rsidRDefault="00964B97" w:rsidP="00531BB8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964B97">
              <w:rPr>
                <w:rFonts w:ascii="Georgia" w:eastAsia="Yu Gothic Light" w:hAnsi="Georgia" w:cstheme="minorHAnsi"/>
              </w:rPr>
              <w:t>FMEA</w:t>
            </w:r>
            <w:r>
              <w:rPr>
                <w:rFonts w:ascii="Georgia" w:eastAsia="Yu Gothic Light" w:hAnsi="Georgia" w:cstheme="minorHAnsi"/>
              </w:rPr>
              <w:t xml:space="preserve"> (Failure Mode Effect Analysis)</w:t>
            </w:r>
          </w:p>
          <w:p w14:paraId="5D4A5946" w14:textId="642EAA6D" w:rsidR="00F0736C" w:rsidRDefault="00DA7C6A" w:rsidP="00591997">
            <w:pPr>
              <w:spacing w:line="276" w:lineRule="auto"/>
              <w:jc w:val="both"/>
              <w:rPr>
                <w:rFonts w:ascii="Georgia" w:eastAsia="Yu Gothic Light" w:hAnsi="Georgia" w:cstheme="minorHAnsi"/>
              </w:rPr>
            </w:pPr>
            <w:r>
              <w:rPr>
                <w:rFonts w:ascii="Georgia" w:eastAsia="Yu Gothic Light" w:hAnsi="Georgia" w:cstheme="minorHAnsi"/>
              </w:rPr>
              <w:t>B. Tech in Automobile Engineering</w:t>
            </w:r>
          </w:p>
          <w:p w14:paraId="16008990" w14:textId="7D3A3028" w:rsidR="00DA7C6A" w:rsidRPr="00DA7C6A" w:rsidRDefault="00EA270E" w:rsidP="00591997">
            <w:pPr>
              <w:spacing w:line="276" w:lineRule="auto"/>
              <w:jc w:val="both"/>
              <w:rPr>
                <w:rFonts w:eastAsia="Yu Gothic Light"/>
                <w:b/>
              </w:rPr>
            </w:pPr>
            <w:proofErr w:type="spellStart"/>
            <w:r>
              <w:rPr>
                <w:rFonts w:ascii="Georgia" w:eastAsia="Yu Gothic Light" w:hAnsi="Georgia" w:cstheme="minorHAnsi"/>
                <w:b/>
              </w:rPr>
              <w:t>Amal</w:t>
            </w:r>
            <w:proofErr w:type="spellEnd"/>
            <w:r>
              <w:rPr>
                <w:rFonts w:ascii="Georgia" w:eastAsia="Yu Gothic Light" w:hAnsi="Georgia" w:cstheme="minorHAnsi"/>
                <w:b/>
              </w:rPr>
              <w:t xml:space="preserve"> </w:t>
            </w:r>
            <w:proofErr w:type="spellStart"/>
            <w:r>
              <w:rPr>
                <w:rFonts w:ascii="Georgia" w:eastAsia="Yu Gothic Light" w:hAnsi="Georgia" w:cstheme="minorHAnsi"/>
                <w:b/>
              </w:rPr>
              <w:t>Jyothi</w:t>
            </w:r>
            <w:proofErr w:type="spellEnd"/>
            <w:r w:rsidR="00DA7C6A" w:rsidRPr="00DA7C6A">
              <w:rPr>
                <w:rFonts w:ascii="Georgia" w:eastAsia="Yu Gothic Light" w:hAnsi="Georgia" w:cstheme="minorHAnsi"/>
                <w:b/>
              </w:rPr>
              <w:t xml:space="preserve"> </w:t>
            </w:r>
            <w:r w:rsidR="00DA7C6A">
              <w:rPr>
                <w:rFonts w:ascii="Georgia" w:eastAsia="Yu Gothic Light" w:hAnsi="Georgia" w:cstheme="minorHAnsi"/>
                <w:b/>
              </w:rPr>
              <w:t>College Of Engineering,</w:t>
            </w:r>
            <w:r>
              <w:rPr>
                <w:rFonts w:ascii="Georgia" w:eastAsia="Yu Gothic Light" w:hAnsi="Georgia" w:cstheme="minorHAnsi"/>
                <w:b/>
              </w:rPr>
              <w:t xml:space="preserve"> </w:t>
            </w:r>
            <w:proofErr w:type="spellStart"/>
            <w:r>
              <w:rPr>
                <w:rFonts w:ascii="Georgia" w:eastAsia="Yu Gothic Light" w:hAnsi="Georgia" w:cstheme="minorHAnsi"/>
                <w:b/>
              </w:rPr>
              <w:t>Kanjirapally</w:t>
            </w:r>
            <w:proofErr w:type="spellEnd"/>
            <w:r w:rsidR="00DA7C6A">
              <w:rPr>
                <w:rFonts w:ascii="Georgia" w:eastAsia="Yu Gothic Light" w:hAnsi="Georgia" w:cstheme="minorHAnsi"/>
                <w:b/>
              </w:rPr>
              <w:t xml:space="preserve"> ( 2010 -2014 )</w:t>
            </w:r>
          </w:p>
          <w:p w14:paraId="757F0E7E" w14:textId="681DEAB1" w:rsidR="00F0736C" w:rsidRDefault="00EA270E" w:rsidP="00591997">
            <w:pPr>
              <w:spacing w:line="276" w:lineRule="auto"/>
              <w:jc w:val="both"/>
              <w:rPr>
                <w:rFonts w:ascii="Georgia" w:eastAsia="Yu Gothic Light" w:hAnsi="Georgia" w:cstheme="minorHAnsi"/>
              </w:rPr>
            </w:pPr>
            <w:r>
              <w:rPr>
                <w:rFonts w:ascii="Georgia" w:eastAsia="Yu Gothic Light" w:hAnsi="Georgia" w:cstheme="minorHAnsi"/>
              </w:rPr>
              <w:t>University : Mahatma Gandhi</w:t>
            </w:r>
            <w:r w:rsidR="00DA7C6A">
              <w:rPr>
                <w:rFonts w:ascii="Georgia" w:eastAsia="Yu Gothic Light" w:hAnsi="Georgia" w:cstheme="minorHAnsi"/>
              </w:rPr>
              <w:t xml:space="preserve"> University</w:t>
            </w:r>
            <w:r>
              <w:rPr>
                <w:rFonts w:ascii="Georgia" w:eastAsia="Yu Gothic Light" w:hAnsi="Georgia" w:cstheme="minorHAnsi"/>
              </w:rPr>
              <w:t xml:space="preserve"> </w:t>
            </w:r>
            <w:proofErr w:type="spellStart"/>
            <w:r>
              <w:rPr>
                <w:rFonts w:ascii="Georgia" w:eastAsia="Yu Gothic Light" w:hAnsi="Georgia" w:cstheme="minorHAnsi"/>
              </w:rPr>
              <w:t>Kottayam</w:t>
            </w:r>
            <w:proofErr w:type="spellEnd"/>
            <w:r w:rsidR="00DA7C6A">
              <w:rPr>
                <w:rFonts w:ascii="Georgia" w:eastAsia="Yu Gothic Light" w:hAnsi="Georgia" w:cstheme="minorHAnsi"/>
              </w:rPr>
              <w:t xml:space="preserve"> , Kerala</w:t>
            </w:r>
            <w:r w:rsidR="00561818">
              <w:rPr>
                <w:rFonts w:ascii="Georgia" w:eastAsia="Yu Gothic Light" w:hAnsi="Georgia" w:cstheme="minorHAnsi"/>
              </w:rPr>
              <w:t>, India</w:t>
            </w:r>
          </w:p>
          <w:p w14:paraId="2414E9E2" w14:textId="77777777" w:rsidR="00DA7C6A" w:rsidRPr="00DA7C6A" w:rsidRDefault="00DA7C6A" w:rsidP="00591997">
            <w:pPr>
              <w:pStyle w:val="ListBullet"/>
              <w:numPr>
                <w:ilvl w:val="0"/>
                <w:numId w:val="0"/>
              </w:numPr>
              <w:jc w:val="both"/>
              <w:rPr>
                <w:rFonts w:eastAsia="Yu Gothic Light"/>
              </w:rPr>
            </w:pPr>
          </w:p>
          <w:p w14:paraId="0D135697" w14:textId="59A0F7B1" w:rsidR="00D915B7" w:rsidRPr="00D915B7" w:rsidRDefault="00D915B7" w:rsidP="00591997">
            <w:pPr>
              <w:spacing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D915B7">
              <w:rPr>
                <w:rFonts w:ascii="Georgia" w:eastAsia="Yu Gothic Light" w:hAnsi="Georgia" w:cstheme="minorHAnsi"/>
              </w:rPr>
              <w:t>Date of Birth: 7</w:t>
            </w:r>
            <w:r w:rsidRPr="00D915B7">
              <w:rPr>
                <w:rFonts w:ascii="Georgia" w:eastAsia="Yu Gothic Light" w:hAnsi="Georgia" w:cstheme="minorHAnsi"/>
                <w:vertAlign w:val="superscript"/>
              </w:rPr>
              <w:t>th</w:t>
            </w:r>
            <w:r w:rsidR="00EA270E">
              <w:rPr>
                <w:rFonts w:ascii="Georgia" w:eastAsia="Yu Gothic Light" w:hAnsi="Georgia" w:cstheme="minorHAnsi"/>
              </w:rPr>
              <w:t xml:space="preserve"> October</w:t>
            </w:r>
            <w:r w:rsidR="005E714B">
              <w:rPr>
                <w:rFonts w:ascii="Georgia" w:eastAsia="Yu Gothic Light" w:hAnsi="Georgia" w:cstheme="minorHAnsi"/>
              </w:rPr>
              <w:t xml:space="preserve"> 1991</w:t>
            </w:r>
          </w:p>
          <w:p w14:paraId="39ED867E" w14:textId="0329EE1D" w:rsidR="00D915B7" w:rsidRPr="00D915B7" w:rsidRDefault="005E714B" w:rsidP="00591997">
            <w:pPr>
              <w:spacing w:line="276" w:lineRule="auto"/>
              <w:jc w:val="both"/>
              <w:rPr>
                <w:rFonts w:ascii="Georgia" w:eastAsia="Yu Gothic Light" w:hAnsi="Georgia" w:cstheme="minorHAnsi"/>
              </w:rPr>
            </w:pPr>
            <w:r>
              <w:rPr>
                <w:rFonts w:ascii="Georgia" w:eastAsia="Yu Gothic Light" w:hAnsi="Georgia" w:cstheme="minorHAnsi"/>
              </w:rPr>
              <w:t>Marital Status: Single</w:t>
            </w:r>
          </w:p>
          <w:p w14:paraId="684D6CFB" w14:textId="77777777" w:rsidR="00D915B7" w:rsidRPr="00D915B7" w:rsidRDefault="00D915B7" w:rsidP="00591997">
            <w:pPr>
              <w:spacing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D915B7">
              <w:rPr>
                <w:rFonts w:ascii="Georgia" w:eastAsia="Yu Gothic Light" w:hAnsi="Georgia" w:cstheme="minorHAnsi"/>
              </w:rPr>
              <w:t>Nationality: Indian</w:t>
            </w:r>
          </w:p>
          <w:p w14:paraId="751E0BB6" w14:textId="1CB446E5" w:rsidR="00531BB8" w:rsidRPr="00531BB8" w:rsidRDefault="00D915B7" w:rsidP="00531BB8">
            <w:pPr>
              <w:spacing w:line="276" w:lineRule="auto"/>
              <w:jc w:val="both"/>
              <w:rPr>
                <w:rFonts w:ascii="Georgia" w:eastAsia="Yu Gothic Light" w:hAnsi="Georgia" w:cstheme="minorHAnsi"/>
              </w:rPr>
            </w:pPr>
            <w:r w:rsidRPr="00D915B7">
              <w:rPr>
                <w:rFonts w:ascii="Georgia" w:eastAsia="Yu Gothic Light" w:hAnsi="Georgia" w:cstheme="minorHAnsi"/>
              </w:rPr>
              <w:t>Langua</w:t>
            </w:r>
            <w:r w:rsidR="005E714B">
              <w:rPr>
                <w:rFonts w:ascii="Georgia" w:eastAsia="Yu Gothic Light" w:hAnsi="Georgia" w:cstheme="minorHAnsi"/>
              </w:rPr>
              <w:t>ges: English, Malayalam,</w:t>
            </w:r>
            <w:r w:rsidR="00EA270E">
              <w:rPr>
                <w:rFonts w:ascii="Georgia" w:eastAsia="Yu Gothic Light" w:hAnsi="Georgia" w:cstheme="minorHAnsi"/>
              </w:rPr>
              <w:t xml:space="preserve"> Hindi,</w:t>
            </w:r>
            <w:r w:rsidR="005E714B">
              <w:rPr>
                <w:rFonts w:ascii="Georgia" w:eastAsia="Yu Gothic Light" w:hAnsi="Georgia" w:cstheme="minorHAnsi"/>
              </w:rPr>
              <w:t xml:space="preserve"> </w:t>
            </w:r>
            <w:r w:rsidRPr="00D915B7">
              <w:rPr>
                <w:rFonts w:ascii="Georgia" w:eastAsia="Yu Gothic Light" w:hAnsi="Georgia" w:cstheme="minorHAnsi"/>
              </w:rPr>
              <w:t xml:space="preserve">Tamil. </w:t>
            </w:r>
          </w:p>
          <w:p w14:paraId="4B1089BF" w14:textId="257A2B54" w:rsidR="00531BB8" w:rsidRPr="00531BB8" w:rsidRDefault="001D3AF3" w:rsidP="00531BB8">
            <w:pPr>
              <w:pStyle w:val="ListBullet"/>
              <w:numPr>
                <w:ilvl w:val="0"/>
                <w:numId w:val="0"/>
              </w:numPr>
              <w:rPr>
                <w:rFonts w:eastAsia="Yu Gothic Light"/>
              </w:rPr>
            </w:pPr>
            <w:bookmarkStart w:id="0" w:name="_GoBack"/>
            <w:bookmarkEnd w:id="0"/>
            <w:r>
              <w:rPr>
                <w:rFonts w:eastAsia="Yu Gothic Light"/>
              </w:rPr>
              <w:t>Visa Type: Visit</w:t>
            </w:r>
            <w:r w:rsidR="00531BB8">
              <w:rPr>
                <w:rFonts w:eastAsia="Yu Gothic Light"/>
              </w:rPr>
              <w:t xml:space="preserve"> visa</w:t>
            </w:r>
          </w:p>
          <w:p w14:paraId="0D15F7FD" w14:textId="47A5AC73" w:rsidR="00621BBB" w:rsidRPr="00AA229D" w:rsidRDefault="00621BBB" w:rsidP="00A10919">
            <w:pPr>
              <w:spacing w:before="100" w:beforeAutospacing="1" w:after="100" w:afterAutospacing="1"/>
              <w:ind w:left="360"/>
              <w:rPr>
                <w:rFonts w:ascii="Georgia" w:hAnsi="Georgia" w:cs="Arial"/>
              </w:rPr>
            </w:pPr>
            <w:r w:rsidRPr="00621BBB">
              <w:rPr>
                <w:rFonts w:ascii="Georgia" w:hAnsi="Georgia" w:cs="Arial"/>
                <w:lang w:val="fr-FR"/>
              </w:rPr>
              <w:t xml:space="preserve">                                      </w:t>
            </w:r>
            <w:r w:rsidR="00A10919">
              <w:rPr>
                <w:rFonts w:ascii="Georgia" w:hAnsi="Georgia" w:cs="Arial"/>
                <w:lang w:val="fr-FR"/>
              </w:rPr>
              <w:t xml:space="preserve">       </w:t>
            </w:r>
          </w:p>
        </w:tc>
      </w:tr>
    </w:tbl>
    <w:p w14:paraId="1E5DD0B7" w14:textId="3905E58E" w:rsidR="00A53CF0" w:rsidRPr="00E43E61" w:rsidRDefault="00A53CF0" w:rsidP="00591997">
      <w:pPr>
        <w:tabs>
          <w:tab w:val="left" w:pos="2175"/>
        </w:tabs>
        <w:jc w:val="both"/>
        <w:rPr>
          <w:rFonts w:ascii="Georgia" w:hAnsi="Georgia"/>
        </w:rPr>
      </w:pPr>
    </w:p>
    <w:sectPr w:rsidR="00A53CF0" w:rsidRPr="00E43E61" w:rsidSect="00690D28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51D40" w14:textId="77777777" w:rsidR="00130780" w:rsidRDefault="00130780" w:rsidP="009D09A9">
      <w:r>
        <w:separator/>
      </w:r>
    </w:p>
  </w:endnote>
  <w:endnote w:type="continuationSeparator" w:id="0">
    <w:p w14:paraId="6D729047" w14:textId="77777777" w:rsidR="00130780" w:rsidRDefault="00130780" w:rsidP="009D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1E73F" w14:textId="77777777" w:rsidR="00130780" w:rsidRDefault="00130780" w:rsidP="009D09A9">
      <w:r>
        <w:separator/>
      </w:r>
    </w:p>
  </w:footnote>
  <w:footnote w:type="continuationSeparator" w:id="0">
    <w:p w14:paraId="74484645" w14:textId="77777777" w:rsidR="00130780" w:rsidRDefault="00130780" w:rsidP="009D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38866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AFC7A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40401A"/>
    <w:lvl w:ilvl="0">
      <w:start w:val="1"/>
      <w:numFmt w:val="bullet"/>
      <w:pStyle w:val="List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3">
    <w:nsid w:val="05F824DA"/>
    <w:multiLevelType w:val="hybridMultilevel"/>
    <w:tmpl w:val="E4C03208"/>
    <w:lvl w:ilvl="0" w:tplc="4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0F1B1EB1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3AB7"/>
    <w:multiLevelType w:val="hybridMultilevel"/>
    <w:tmpl w:val="8DD6B50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8164946"/>
    <w:multiLevelType w:val="multilevel"/>
    <w:tmpl w:val="7246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D72CB"/>
    <w:multiLevelType w:val="hybridMultilevel"/>
    <w:tmpl w:val="2C96C7F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8C5F10"/>
    <w:multiLevelType w:val="hybridMultilevel"/>
    <w:tmpl w:val="6FDE02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6519A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C3446F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5456FD"/>
    <w:multiLevelType w:val="hybridMultilevel"/>
    <w:tmpl w:val="C65C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54380"/>
    <w:multiLevelType w:val="hybridMultilevel"/>
    <w:tmpl w:val="9004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42A50"/>
    <w:multiLevelType w:val="hybridMultilevel"/>
    <w:tmpl w:val="C2469A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05C7A"/>
    <w:multiLevelType w:val="hybridMultilevel"/>
    <w:tmpl w:val="0C5EF046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D132F2"/>
    <w:multiLevelType w:val="hybridMultilevel"/>
    <w:tmpl w:val="7542DDD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6050A0"/>
    <w:multiLevelType w:val="hybridMultilevel"/>
    <w:tmpl w:val="88549D3C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778C7"/>
    <w:multiLevelType w:val="hybridMultilevel"/>
    <w:tmpl w:val="C53649E8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302A07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ED7E24"/>
    <w:multiLevelType w:val="hybridMultilevel"/>
    <w:tmpl w:val="77A43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E23BFB"/>
    <w:multiLevelType w:val="hybridMultilevel"/>
    <w:tmpl w:val="AAAE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265EC"/>
    <w:multiLevelType w:val="hybridMultilevel"/>
    <w:tmpl w:val="A0A4451A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1F3B79"/>
    <w:multiLevelType w:val="multilevel"/>
    <w:tmpl w:val="AE34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719F3"/>
    <w:multiLevelType w:val="hybridMultilevel"/>
    <w:tmpl w:val="746008C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F62E3"/>
    <w:multiLevelType w:val="multilevel"/>
    <w:tmpl w:val="6B0F62E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74BD6"/>
    <w:multiLevelType w:val="multilevel"/>
    <w:tmpl w:val="6D174B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897AC8"/>
    <w:multiLevelType w:val="multilevel"/>
    <w:tmpl w:val="4A0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760FED"/>
    <w:multiLevelType w:val="multilevel"/>
    <w:tmpl w:val="359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A04BF"/>
    <w:multiLevelType w:val="multilevel"/>
    <w:tmpl w:val="7B76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8215F8"/>
    <w:multiLevelType w:val="multilevel"/>
    <w:tmpl w:val="E276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0368F4"/>
    <w:multiLevelType w:val="hybridMultilevel"/>
    <w:tmpl w:val="7A8000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65CE4"/>
    <w:multiLevelType w:val="hybridMultilevel"/>
    <w:tmpl w:val="C4AC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47003"/>
    <w:multiLevelType w:val="hybridMultilevel"/>
    <w:tmpl w:val="05F2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869B3"/>
    <w:multiLevelType w:val="hybridMultilevel"/>
    <w:tmpl w:val="8A4624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27"/>
  </w:num>
  <w:num w:numId="9">
    <w:abstractNumId w:val="41"/>
  </w:num>
  <w:num w:numId="10">
    <w:abstractNumId w:val="16"/>
  </w:num>
  <w:num w:numId="11">
    <w:abstractNumId w:val="23"/>
  </w:num>
  <w:num w:numId="12">
    <w:abstractNumId w:val="33"/>
  </w:num>
  <w:num w:numId="13">
    <w:abstractNumId w:val="26"/>
  </w:num>
  <w:num w:numId="14">
    <w:abstractNumId w:val="4"/>
  </w:num>
  <w:num w:numId="15">
    <w:abstractNumId w:val="14"/>
  </w:num>
  <w:num w:numId="16">
    <w:abstractNumId w:val="9"/>
  </w:num>
  <w:num w:numId="17">
    <w:abstractNumId w:val="20"/>
  </w:num>
  <w:num w:numId="18">
    <w:abstractNumId w:val="13"/>
  </w:num>
  <w:num w:numId="19">
    <w:abstractNumId w:val="25"/>
  </w:num>
  <w:num w:numId="20">
    <w:abstractNumId w:val="15"/>
  </w:num>
  <w:num w:numId="21">
    <w:abstractNumId w:val="31"/>
  </w:num>
  <w:num w:numId="22">
    <w:abstractNumId w:val="19"/>
  </w:num>
  <w:num w:numId="23">
    <w:abstractNumId w:val="8"/>
  </w:num>
  <w:num w:numId="24">
    <w:abstractNumId w:val="6"/>
  </w:num>
  <w:num w:numId="25">
    <w:abstractNumId w:val="22"/>
  </w:num>
  <w:num w:numId="26">
    <w:abstractNumId w:val="42"/>
  </w:num>
  <w:num w:numId="27">
    <w:abstractNumId w:val="28"/>
  </w:num>
  <w:num w:numId="28">
    <w:abstractNumId w:val="24"/>
  </w:num>
  <w:num w:numId="29">
    <w:abstractNumId w:val="21"/>
  </w:num>
  <w:num w:numId="30">
    <w:abstractNumId w:val="2"/>
  </w:num>
  <w:num w:numId="31">
    <w:abstractNumId w:val="2"/>
  </w:num>
  <w:num w:numId="32">
    <w:abstractNumId w:val="37"/>
  </w:num>
  <w:num w:numId="33">
    <w:abstractNumId w:val="38"/>
  </w:num>
  <w:num w:numId="34">
    <w:abstractNumId w:val="3"/>
  </w:num>
  <w:num w:numId="35">
    <w:abstractNumId w:val="39"/>
  </w:num>
  <w:num w:numId="36">
    <w:abstractNumId w:val="18"/>
  </w:num>
  <w:num w:numId="37">
    <w:abstractNumId w:val="10"/>
  </w:num>
  <w:num w:numId="38">
    <w:abstractNumId w:val="17"/>
  </w:num>
  <w:num w:numId="39">
    <w:abstractNumId w:val="32"/>
  </w:num>
  <w:num w:numId="40">
    <w:abstractNumId w:val="34"/>
  </w:num>
  <w:num w:numId="41">
    <w:abstractNumId w:val="30"/>
  </w:num>
  <w:num w:numId="42">
    <w:abstractNumId w:val="35"/>
  </w:num>
  <w:num w:numId="43">
    <w:abstractNumId w:val="7"/>
  </w:num>
  <w:num w:numId="44">
    <w:abstractNumId w:val="3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gutterAtTop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7D"/>
    <w:rsid w:val="0001008F"/>
    <w:rsid w:val="00023D90"/>
    <w:rsid w:val="00034B84"/>
    <w:rsid w:val="00036C9C"/>
    <w:rsid w:val="00046C78"/>
    <w:rsid w:val="00083AB5"/>
    <w:rsid w:val="0009222F"/>
    <w:rsid w:val="000925D2"/>
    <w:rsid w:val="00096B03"/>
    <w:rsid w:val="000B3C8D"/>
    <w:rsid w:val="000C1424"/>
    <w:rsid w:val="000C2925"/>
    <w:rsid w:val="000C5D38"/>
    <w:rsid w:val="000D644D"/>
    <w:rsid w:val="000E1153"/>
    <w:rsid w:val="000F088D"/>
    <w:rsid w:val="00101748"/>
    <w:rsid w:val="00111F33"/>
    <w:rsid w:val="001216CD"/>
    <w:rsid w:val="00125786"/>
    <w:rsid w:val="00130780"/>
    <w:rsid w:val="001330F9"/>
    <w:rsid w:val="00137124"/>
    <w:rsid w:val="00141BC3"/>
    <w:rsid w:val="00142DEA"/>
    <w:rsid w:val="00145CE9"/>
    <w:rsid w:val="00147AAC"/>
    <w:rsid w:val="00147B38"/>
    <w:rsid w:val="0015376B"/>
    <w:rsid w:val="001566FD"/>
    <w:rsid w:val="0015675A"/>
    <w:rsid w:val="00164737"/>
    <w:rsid w:val="00166393"/>
    <w:rsid w:val="00166F46"/>
    <w:rsid w:val="00170C54"/>
    <w:rsid w:val="0017334E"/>
    <w:rsid w:val="0017337C"/>
    <w:rsid w:val="00177E39"/>
    <w:rsid w:val="001839B0"/>
    <w:rsid w:val="001933F6"/>
    <w:rsid w:val="00195C4F"/>
    <w:rsid w:val="001A3C8B"/>
    <w:rsid w:val="001B066A"/>
    <w:rsid w:val="001B3C35"/>
    <w:rsid w:val="001B6B05"/>
    <w:rsid w:val="001B706A"/>
    <w:rsid w:val="001D3AF3"/>
    <w:rsid w:val="001D3E65"/>
    <w:rsid w:val="001D4F9F"/>
    <w:rsid w:val="001E13CC"/>
    <w:rsid w:val="001E1DF6"/>
    <w:rsid w:val="001E7078"/>
    <w:rsid w:val="002015A4"/>
    <w:rsid w:val="00202B11"/>
    <w:rsid w:val="00232931"/>
    <w:rsid w:val="00233B58"/>
    <w:rsid w:val="002406C8"/>
    <w:rsid w:val="0024477A"/>
    <w:rsid w:val="00244F69"/>
    <w:rsid w:val="002604D8"/>
    <w:rsid w:val="00265EC7"/>
    <w:rsid w:val="00266455"/>
    <w:rsid w:val="00274D30"/>
    <w:rsid w:val="0028664B"/>
    <w:rsid w:val="002974EF"/>
    <w:rsid w:val="002A5C2A"/>
    <w:rsid w:val="002A5D6A"/>
    <w:rsid w:val="002A71B3"/>
    <w:rsid w:val="002B6DDA"/>
    <w:rsid w:val="002C3EBA"/>
    <w:rsid w:val="002C519A"/>
    <w:rsid w:val="002D1AF6"/>
    <w:rsid w:val="002E7783"/>
    <w:rsid w:val="002F02CC"/>
    <w:rsid w:val="002F307F"/>
    <w:rsid w:val="00303C95"/>
    <w:rsid w:val="00326B3E"/>
    <w:rsid w:val="00351745"/>
    <w:rsid w:val="00353CAD"/>
    <w:rsid w:val="00367183"/>
    <w:rsid w:val="00370BB0"/>
    <w:rsid w:val="003775AD"/>
    <w:rsid w:val="0038061E"/>
    <w:rsid w:val="00383010"/>
    <w:rsid w:val="003907C3"/>
    <w:rsid w:val="003A44AC"/>
    <w:rsid w:val="003A51F8"/>
    <w:rsid w:val="003A7D76"/>
    <w:rsid w:val="003B5E9A"/>
    <w:rsid w:val="003D0EB0"/>
    <w:rsid w:val="003D1C21"/>
    <w:rsid w:val="003D41DF"/>
    <w:rsid w:val="003E2D99"/>
    <w:rsid w:val="003E3626"/>
    <w:rsid w:val="003E501C"/>
    <w:rsid w:val="003E58D1"/>
    <w:rsid w:val="003F4353"/>
    <w:rsid w:val="004102DA"/>
    <w:rsid w:val="00424D29"/>
    <w:rsid w:val="004373CB"/>
    <w:rsid w:val="00456C40"/>
    <w:rsid w:val="00465A7C"/>
    <w:rsid w:val="00480CDF"/>
    <w:rsid w:val="00495B2A"/>
    <w:rsid w:val="004A08E4"/>
    <w:rsid w:val="004A3E81"/>
    <w:rsid w:val="004B0316"/>
    <w:rsid w:val="004B5806"/>
    <w:rsid w:val="004B6A18"/>
    <w:rsid w:val="004C3B01"/>
    <w:rsid w:val="004D26FC"/>
    <w:rsid w:val="004D63BB"/>
    <w:rsid w:val="004F6905"/>
    <w:rsid w:val="00510F5F"/>
    <w:rsid w:val="00511DFF"/>
    <w:rsid w:val="00531BB8"/>
    <w:rsid w:val="00537780"/>
    <w:rsid w:val="00542972"/>
    <w:rsid w:val="0054512D"/>
    <w:rsid w:val="00547ECA"/>
    <w:rsid w:val="00555D56"/>
    <w:rsid w:val="00561818"/>
    <w:rsid w:val="00591997"/>
    <w:rsid w:val="00594205"/>
    <w:rsid w:val="005A3EDD"/>
    <w:rsid w:val="005B3304"/>
    <w:rsid w:val="005B431F"/>
    <w:rsid w:val="005C0537"/>
    <w:rsid w:val="005C1071"/>
    <w:rsid w:val="005D739C"/>
    <w:rsid w:val="005E6FC3"/>
    <w:rsid w:val="005E7049"/>
    <w:rsid w:val="005E714B"/>
    <w:rsid w:val="006055CE"/>
    <w:rsid w:val="0060740C"/>
    <w:rsid w:val="0061362E"/>
    <w:rsid w:val="00621BBB"/>
    <w:rsid w:val="00627A7C"/>
    <w:rsid w:val="006338E2"/>
    <w:rsid w:val="00640373"/>
    <w:rsid w:val="00642444"/>
    <w:rsid w:val="00650097"/>
    <w:rsid w:val="0065104B"/>
    <w:rsid w:val="00655E48"/>
    <w:rsid w:val="00662130"/>
    <w:rsid w:val="006836D1"/>
    <w:rsid w:val="006838DE"/>
    <w:rsid w:val="00690D28"/>
    <w:rsid w:val="006A097D"/>
    <w:rsid w:val="006A159B"/>
    <w:rsid w:val="006B0B7D"/>
    <w:rsid w:val="006B6C57"/>
    <w:rsid w:val="006D739E"/>
    <w:rsid w:val="006E00BE"/>
    <w:rsid w:val="006F1AE6"/>
    <w:rsid w:val="006F3BDD"/>
    <w:rsid w:val="006F636B"/>
    <w:rsid w:val="006F6B19"/>
    <w:rsid w:val="00703057"/>
    <w:rsid w:val="007060AD"/>
    <w:rsid w:val="00711880"/>
    <w:rsid w:val="00715306"/>
    <w:rsid w:val="00722932"/>
    <w:rsid w:val="007268AB"/>
    <w:rsid w:val="0075420E"/>
    <w:rsid w:val="007543D1"/>
    <w:rsid w:val="00776790"/>
    <w:rsid w:val="00777C22"/>
    <w:rsid w:val="007A64B1"/>
    <w:rsid w:val="007C2268"/>
    <w:rsid w:val="007D17D6"/>
    <w:rsid w:val="007D4AAC"/>
    <w:rsid w:val="007D5251"/>
    <w:rsid w:val="007E0C69"/>
    <w:rsid w:val="007F195C"/>
    <w:rsid w:val="007F4760"/>
    <w:rsid w:val="00801439"/>
    <w:rsid w:val="00814DBC"/>
    <w:rsid w:val="008162F3"/>
    <w:rsid w:val="00836197"/>
    <w:rsid w:val="00840E8A"/>
    <w:rsid w:val="00841F2C"/>
    <w:rsid w:val="00871B25"/>
    <w:rsid w:val="008744A0"/>
    <w:rsid w:val="008759B6"/>
    <w:rsid w:val="00893355"/>
    <w:rsid w:val="008A3E85"/>
    <w:rsid w:val="008B08E0"/>
    <w:rsid w:val="008B35D4"/>
    <w:rsid w:val="008C2E02"/>
    <w:rsid w:val="008C35B8"/>
    <w:rsid w:val="008C4F0B"/>
    <w:rsid w:val="008D4B49"/>
    <w:rsid w:val="008D4BC2"/>
    <w:rsid w:val="008E1777"/>
    <w:rsid w:val="008E7436"/>
    <w:rsid w:val="00903094"/>
    <w:rsid w:val="00911DE5"/>
    <w:rsid w:val="00914809"/>
    <w:rsid w:val="00914F6F"/>
    <w:rsid w:val="009316D1"/>
    <w:rsid w:val="00936935"/>
    <w:rsid w:val="009428B2"/>
    <w:rsid w:val="00955612"/>
    <w:rsid w:val="00964B97"/>
    <w:rsid w:val="00966F31"/>
    <w:rsid w:val="0097405F"/>
    <w:rsid w:val="00994F5E"/>
    <w:rsid w:val="00996F5F"/>
    <w:rsid w:val="009A2C2F"/>
    <w:rsid w:val="009C1378"/>
    <w:rsid w:val="009C2105"/>
    <w:rsid w:val="009D09A9"/>
    <w:rsid w:val="009D2EC4"/>
    <w:rsid w:val="009F5A0C"/>
    <w:rsid w:val="009F63D0"/>
    <w:rsid w:val="009F7702"/>
    <w:rsid w:val="00A06D44"/>
    <w:rsid w:val="00A10919"/>
    <w:rsid w:val="00A53CF0"/>
    <w:rsid w:val="00A564E9"/>
    <w:rsid w:val="00A74985"/>
    <w:rsid w:val="00A97E6D"/>
    <w:rsid w:val="00AA080C"/>
    <w:rsid w:val="00AA229D"/>
    <w:rsid w:val="00AA4250"/>
    <w:rsid w:val="00AA6D71"/>
    <w:rsid w:val="00AC53EC"/>
    <w:rsid w:val="00AD0DF8"/>
    <w:rsid w:val="00AD73FB"/>
    <w:rsid w:val="00AF780B"/>
    <w:rsid w:val="00B0007C"/>
    <w:rsid w:val="00B13DA0"/>
    <w:rsid w:val="00B16BF2"/>
    <w:rsid w:val="00B21C42"/>
    <w:rsid w:val="00B23A8D"/>
    <w:rsid w:val="00B36C12"/>
    <w:rsid w:val="00B36EFF"/>
    <w:rsid w:val="00B40865"/>
    <w:rsid w:val="00B438A3"/>
    <w:rsid w:val="00B46043"/>
    <w:rsid w:val="00B47133"/>
    <w:rsid w:val="00B472F2"/>
    <w:rsid w:val="00B578D2"/>
    <w:rsid w:val="00B72F4E"/>
    <w:rsid w:val="00B76007"/>
    <w:rsid w:val="00B82A93"/>
    <w:rsid w:val="00B91F13"/>
    <w:rsid w:val="00B94544"/>
    <w:rsid w:val="00BA517C"/>
    <w:rsid w:val="00BB3C08"/>
    <w:rsid w:val="00BB466B"/>
    <w:rsid w:val="00BD3581"/>
    <w:rsid w:val="00BD3995"/>
    <w:rsid w:val="00BE20BD"/>
    <w:rsid w:val="00C00C13"/>
    <w:rsid w:val="00C01A92"/>
    <w:rsid w:val="00C26888"/>
    <w:rsid w:val="00C30ED6"/>
    <w:rsid w:val="00C31876"/>
    <w:rsid w:val="00C36C3A"/>
    <w:rsid w:val="00C401FB"/>
    <w:rsid w:val="00C41087"/>
    <w:rsid w:val="00C46264"/>
    <w:rsid w:val="00C500E4"/>
    <w:rsid w:val="00C6225A"/>
    <w:rsid w:val="00C673A6"/>
    <w:rsid w:val="00C8436C"/>
    <w:rsid w:val="00C84A08"/>
    <w:rsid w:val="00C8524F"/>
    <w:rsid w:val="00C91889"/>
    <w:rsid w:val="00CA121C"/>
    <w:rsid w:val="00CB4031"/>
    <w:rsid w:val="00CC2392"/>
    <w:rsid w:val="00CD5CEF"/>
    <w:rsid w:val="00D039D4"/>
    <w:rsid w:val="00D125B5"/>
    <w:rsid w:val="00D163E1"/>
    <w:rsid w:val="00D16EE3"/>
    <w:rsid w:val="00D22DAD"/>
    <w:rsid w:val="00D2408F"/>
    <w:rsid w:val="00D25C81"/>
    <w:rsid w:val="00D266E5"/>
    <w:rsid w:val="00D3417A"/>
    <w:rsid w:val="00D42F7F"/>
    <w:rsid w:val="00D435BE"/>
    <w:rsid w:val="00D51FF3"/>
    <w:rsid w:val="00D7666A"/>
    <w:rsid w:val="00D77A72"/>
    <w:rsid w:val="00D90D18"/>
    <w:rsid w:val="00D9142E"/>
    <w:rsid w:val="00D915B7"/>
    <w:rsid w:val="00D934D5"/>
    <w:rsid w:val="00DA5369"/>
    <w:rsid w:val="00DA6026"/>
    <w:rsid w:val="00DA730B"/>
    <w:rsid w:val="00DA7C6A"/>
    <w:rsid w:val="00DC0BBA"/>
    <w:rsid w:val="00DC175F"/>
    <w:rsid w:val="00DC40C5"/>
    <w:rsid w:val="00DC4675"/>
    <w:rsid w:val="00DC53C6"/>
    <w:rsid w:val="00DD2A29"/>
    <w:rsid w:val="00DF3126"/>
    <w:rsid w:val="00DF7D5A"/>
    <w:rsid w:val="00E018BE"/>
    <w:rsid w:val="00E3253C"/>
    <w:rsid w:val="00E325A0"/>
    <w:rsid w:val="00E43E61"/>
    <w:rsid w:val="00E76F25"/>
    <w:rsid w:val="00E81C03"/>
    <w:rsid w:val="00E901DE"/>
    <w:rsid w:val="00EA270E"/>
    <w:rsid w:val="00EA564F"/>
    <w:rsid w:val="00EB3E5C"/>
    <w:rsid w:val="00EB583B"/>
    <w:rsid w:val="00EB7F86"/>
    <w:rsid w:val="00EC0A9F"/>
    <w:rsid w:val="00EC42D8"/>
    <w:rsid w:val="00ED73B1"/>
    <w:rsid w:val="00EE0B87"/>
    <w:rsid w:val="00EE6CF2"/>
    <w:rsid w:val="00EF29D4"/>
    <w:rsid w:val="00EF60F0"/>
    <w:rsid w:val="00F03304"/>
    <w:rsid w:val="00F03A54"/>
    <w:rsid w:val="00F0736C"/>
    <w:rsid w:val="00F10E30"/>
    <w:rsid w:val="00F22456"/>
    <w:rsid w:val="00F44967"/>
    <w:rsid w:val="00F4644C"/>
    <w:rsid w:val="00F61E69"/>
    <w:rsid w:val="00F669D3"/>
    <w:rsid w:val="00F6781D"/>
    <w:rsid w:val="00F72FA4"/>
    <w:rsid w:val="00F84A54"/>
    <w:rsid w:val="00F868E6"/>
    <w:rsid w:val="00F86B4A"/>
    <w:rsid w:val="00F94AA3"/>
    <w:rsid w:val="00FA0359"/>
    <w:rsid w:val="00FB0282"/>
    <w:rsid w:val="00FB1D5E"/>
    <w:rsid w:val="00FB4AFF"/>
    <w:rsid w:val="00FB6728"/>
    <w:rsid w:val="00FC4BDE"/>
    <w:rsid w:val="00FE67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9E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next w:val="ListBullet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basedOn w:val="ListBullet2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8C2E02"/>
    <w:pPr>
      <w:numPr>
        <w:numId w:val="5"/>
      </w:numPr>
      <w:contextualSpacing/>
    </w:pPr>
  </w:style>
  <w:style w:type="paragraph" w:styleId="ListBullet2">
    <w:name w:val="List Bullet 2"/>
    <w:basedOn w:val="ListBullet3"/>
    <w:rsid w:val="008C2E02"/>
    <w:pPr>
      <w:numPr>
        <w:numId w:val="6"/>
      </w:numPr>
    </w:pPr>
  </w:style>
  <w:style w:type="paragraph" w:styleId="ListBullet3">
    <w:name w:val="List Bullet 3"/>
    <w:basedOn w:val="Normal"/>
    <w:rsid w:val="00CC2392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3A7D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7D76"/>
    <w:rPr>
      <w:lang w:eastAsia="zh-CN"/>
    </w:rPr>
  </w:style>
  <w:style w:type="paragraph" w:styleId="ListParagraph">
    <w:name w:val="List Paragraph"/>
    <w:basedOn w:val="Normal"/>
    <w:uiPriority w:val="34"/>
    <w:qFormat/>
    <w:rsid w:val="009F63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A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4AAC"/>
    <w:rPr>
      <w:rFonts w:ascii="Lucida Grande" w:hAnsi="Lucida Grande"/>
      <w:sz w:val="18"/>
      <w:szCs w:val="18"/>
      <w:lang w:eastAsia="zh-CN"/>
    </w:rPr>
  </w:style>
  <w:style w:type="paragraph" w:customStyle="1" w:styleId="clearfix">
    <w:name w:val="clearfix"/>
    <w:basedOn w:val="Normal"/>
    <w:rsid w:val="00E3253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Subheading">
    <w:name w:val="Subheading"/>
    <w:next w:val="Body"/>
    <w:rsid w:val="00E3253C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character" w:styleId="Emphasis">
    <w:name w:val="Emphasis"/>
    <w:basedOn w:val="DefaultParagraphFont"/>
    <w:uiPriority w:val="20"/>
    <w:qFormat/>
    <w:rsid w:val="003E3626"/>
    <w:rPr>
      <w:i/>
      <w:iCs/>
    </w:rPr>
  </w:style>
  <w:style w:type="paragraph" w:customStyle="1" w:styleId="ColorfulList-Accent11">
    <w:name w:val="Colorful List - Accent 11"/>
    <w:basedOn w:val="Normal"/>
    <w:qFormat/>
    <w:rsid w:val="00BD3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621BBB"/>
    <w:pPr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next w:val="ListBullet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basedOn w:val="ListBullet2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8C2E02"/>
    <w:pPr>
      <w:numPr>
        <w:numId w:val="5"/>
      </w:numPr>
      <w:contextualSpacing/>
    </w:pPr>
  </w:style>
  <w:style w:type="paragraph" w:styleId="ListBullet2">
    <w:name w:val="List Bullet 2"/>
    <w:basedOn w:val="ListBullet3"/>
    <w:rsid w:val="008C2E02"/>
    <w:pPr>
      <w:numPr>
        <w:numId w:val="6"/>
      </w:numPr>
    </w:pPr>
  </w:style>
  <w:style w:type="paragraph" w:styleId="ListBullet3">
    <w:name w:val="List Bullet 3"/>
    <w:basedOn w:val="Normal"/>
    <w:rsid w:val="00CC2392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3A7D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7D76"/>
    <w:rPr>
      <w:lang w:eastAsia="zh-CN"/>
    </w:rPr>
  </w:style>
  <w:style w:type="paragraph" w:styleId="ListParagraph">
    <w:name w:val="List Paragraph"/>
    <w:basedOn w:val="Normal"/>
    <w:uiPriority w:val="34"/>
    <w:qFormat/>
    <w:rsid w:val="009F63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A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4AAC"/>
    <w:rPr>
      <w:rFonts w:ascii="Lucida Grande" w:hAnsi="Lucida Grande"/>
      <w:sz w:val="18"/>
      <w:szCs w:val="18"/>
      <w:lang w:eastAsia="zh-CN"/>
    </w:rPr>
  </w:style>
  <w:style w:type="paragraph" w:customStyle="1" w:styleId="clearfix">
    <w:name w:val="clearfix"/>
    <w:basedOn w:val="Normal"/>
    <w:rsid w:val="00E3253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Subheading">
    <w:name w:val="Subheading"/>
    <w:next w:val="Body"/>
    <w:rsid w:val="00E3253C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character" w:styleId="Emphasis">
    <w:name w:val="Emphasis"/>
    <w:basedOn w:val="DefaultParagraphFont"/>
    <w:uiPriority w:val="20"/>
    <w:qFormat/>
    <w:rsid w:val="003E3626"/>
    <w:rPr>
      <w:i/>
      <w:iCs/>
    </w:rPr>
  </w:style>
  <w:style w:type="paragraph" w:customStyle="1" w:styleId="ColorfulList-Accent11">
    <w:name w:val="Colorful List - Accent 11"/>
    <w:basedOn w:val="Normal"/>
    <w:qFormat/>
    <w:rsid w:val="00BD3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621BBB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jo.373765@2free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4C42-0300-4E38-8E69-151B2206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784812338</cp:lastModifiedBy>
  <cp:revision>26</cp:revision>
  <cp:lastPrinted>2017-10-16T15:33:00Z</cp:lastPrinted>
  <dcterms:created xsi:type="dcterms:W3CDTF">2017-10-08T04:08:00Z</dcterms:created>
  <dcterms:modified xsi:type="dcterms:W3CDTF">2017-10-24T09:16:00Z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