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E7" w:rsidRDefault="006D1C60" w:rsidP="00D96DF7">
      <w:pPr>
        <w:jc w:val="center"/>
        <w:rPr>
          <w:b/>
          <w:color w:val="1F497D" w:themeColor="text2"/>
          <w:sz w:val="40"/>
          <w:szCs w:val="24"/>
        </w:rPr>
      </w:pPr>
      <w:proofErr w:type="spellStart"/>
      <w:r w:rsidRPr="00D96DF7">
        <w:rPr>
          <w:b/>
          <w:color w:val="1F497D" w:themeColor="text2"/>
          <w:sz w:val="40"/>
          <w:szCs w:val="24"/>
        </w:rPr>
        <w:t>Dr</w:t>
      </w:r>
      <w:proofErr w:type="spellEnd"/>
      <w:r w:rsidRPr="00D96DF7">
        <w:rPr>
          <w:b/>
          <w:color w:val="1F497D" w:themeColor="text2"/>
          <w:sz w:val="40"/>
          <w:szCs w:val="24"/>
        </w:rPr>
        <w:t xml:space="preserve"> </w:t>
      </w:r>
      <w:proofErr w:type="spellStart"/>
      <w:r w:rsidRPr="00D96DF7">
        <w:rPr>
          <w:b/>
          <w:color w:val="1F497D" w:themeColor="text2"/>
          <w:sz w:val="40"/>
          <w:szCs w:val="24"/>
        </w:rPr>
        <w:t>Suhana</w:t>
      </w:r>
      <w:proofErr w:type="spellEnd"/>
      <w:r w:rsidRPr="00D96DF7">
        <w:rPr>
          <w:b/>
          <w:color w:val="1F497D" w:themeColor="text2"/>
          <w:sz w:val="40"/>
          <w:szCs w:val="24"/>
        </w:rPr>
        <w:t xml:space="preserve"> </w:t>
      </w:r>
    </w:p>
    <w:p w:rsidR="00D96DF7" w:rsidRPr="00D96DF7" w:rsidRDefault="00D96DF7" w:rsidP="00D96DF7">
      <w:pPr>
        <w:jc w:val="center"/>
        <w:rPr>
          <w:b/>
          <w:color w:val="1F497D" w:themeColor="text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5535"/>
      </w:tblGrid>
      <w:tr w:rsidR="006D1C60" w:rsidRPr="00D96DF7" w:rsidTr="00D96DF7">
        <w:tc>
          <w:tcPr>
            <w:tcW w:w="4788" w:type="dxa"/>
          </w:tcPr>
          <w:p w:rsidR="006D1C60" w:rsidRPr="003C4DC7" w:rsidRDefault="006D1C60" w:rsidP="006D1C60">
            <w:pPr>
              <w:jc w:val="both"/>
              <w:rPr>
                <w:rFonts w:ascii="Gisha" w:hAnsi="Gisha" w:cs="Gisha"/>
              </w:rPr>
            </w:pPr>
            <w:r w:rsidRPr="003C4DC7">
              <w:rPr>
                <w:rFonts w:ascii="Gisha" w:hAnsi="Gisha" w:cs="Gisha"/>
              </w:rPr>
              <w:t xml:space="preserve">, </w:t>
            </w:r>
          </w:p>
          <w:p w:rsidR="007C5060" w:rsidRDefault="007C5060" w:rsidP="006D1C6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C5060" w:rsidRDefault="007C5060" w:rsidP="006D1C6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D1C60" w:rsidRPr="00D96DF7" w:rsidRDefault="007C5060" w:rsidP="006D1C60">
            <w:pPr>
              <w:rPr>
                <w:rFonts w:cstheme="minorHAnsi"/>
              </w:rPr>
            </w:pPr>
            <w:r w:rsidRPr="007C5060">
              <w:rPr>
                <w:rFonts w:ascii="Verdana" w:hAnsi="Verdana" w:cs="Arial"/>
                <w:b/>
                <w:szCs w:val="16"/>
              </w:rPr>
              <w:t>Date of Birth:</w:t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Pr="007C5060">
              <w:rPr>
                <w:rFonts w:ascii="Verdana" w:hAnsi="Verdana"/>
                <w:bCs/>
                <w:iCs/>
                <w:szCs w:val="16"/>
              </w:rPr>
              <w:t>23 November 1990</w:t>
            </w:r>
          </w:p>
        </w:tc>
        <w:tc>
          <w:tcPr>
            <w:tcW w:w="4788" w:type="dxa"/>
          </w:tcPr>
          <w:p w:rsidR="006D1C60" w:rsidRPr="00D96DF7" w:rsidRDefault="006D1C60" w:rsidP="00B24646">
            <w:pPr>
              <w:rPr>
                <w:rFonts w:cstheme="minorHAnsi"/>
              </w:rPr>
            </w:pPr>
            <w:r w:rsidRPr="003C4DC7">
              <w:rPr>
                <w:rFonts w:ascii="Gisha" w:hAnsi="Gisha" w:cs="Gisha"/>
              </w:rPr>
              <w:t xml:space="preserve">E-mail:  </w:t>
            </w:r>
            <w:hyperlink r:id="rId6" w:history="1">
              <w:r w:rsidR="00B24646" w:rsidRPr="00E07AB9">
                <w:rPr>
                  <w:rStyle w:val="Hyperlink"/>
                  <w:b/>
                  <w:sz w:val="40"/>
                  <w:szCs w:val="24"/>
                </w:rPr>
                <w:t>Suhana.373889@2freemail.com</w:t>
              </w:r>
            </w:hyperlink>
            <w:r w:rsidR="00B24646">
              <w:rPr>
                <w:b/>
                <w:color w:val="1F497D" w:themeColor="text2"/>
                <w:sz w:val="40"/>
                <w:szCs w:val="24"/>
              </w:rPr>
              <w:t xml:space="preserve"> </w:t>
            </w:r>
          </w:p>
        </w:tc>
      </w:tr>
    </w:tbl>
    <w:p w:rsidR="006D1C60" w:rsidRPr="00D96DF7" w:rsidRDefault="006D1C60" w:rsidP="006D1C60">
      <w:pPr>
        <w:rPr>
          <w:sz w:val="6"/>
          <w:szCs w:val="24"/>
        </w:rPr>
      </w:pPr>
    </w:p>
    <w:p w:rsidR="007C5060" w:rsidRPr="007C5060" w:rsidRDefault="007C5060" w:rsidP="006D1C60">
      <w:pPr>
        <w:rPr>
          <w:rFonts w:ascii="Verdana" w:hAnsi="Verdana"/>
          <w:b/>
          <w:sz w:val="4"/>
          <w:szCs w:val="24"/>
        </w:rPr>
      </w:pPr>
    </w:p>
    <w:p w:rsidR="006D1C60" w:rsidRPr="005654AD" w:rsidRDefault="005654AD" w:rsidP="006D1C60">
      <w:pPr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SUMMARY OF QUALIFICATION</w:t>
      </w:r>
    </w:p>
    <w:p w:rsidR="00D96DF7" w:rsidRPr="006D1C60" w:rsidRDefault="00B24646" w:rsidP="006D1C60">
      <w:pPr>
        <w:rPr>
          <w:b/>
          <w:sz w:val="28"/>
          <w:szCs w:val="24"/>
        </w:rPr>
      </w:pPr>
      <w:r>
        <w:rPr>
          <w:rFonts w:ascii="Verdana" w:hAnsi="Verdana"/>
          <w:sz w:val="15"/>
          <w:szCs w:val="15"/>
        </w:rPr>
        <w:pict>
          <v:rect id="_x0000_i1025" style="width:495pt;height:6pt" o:hralign="center" o:hrstd="t" o:hrnoshade="t" o:hr="t" fillcolor="#969696" stroked="f">
            <v:fill rotate="t" focus="100%" type="gradientRadial">
              <o:fill v:ext="view" type="gradientCenter"/>
            </v:fill>
          </v:rect>
        </w:pict>
      </w:r>
    </w:p>
    <w:p w:rsidR="006D1C60" w:rsidRPr="006D1C60" w:rsidRDefault="006D1C60" w:rsidP="006D1C60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  <w:b/>
          <w:color w:val="000000"/>
        </w:rPr>
      </w:pPr>
      <w:r w:rsidRPr="006D1C60">
        <w:rPr>
          <w:rFonts w:ascii="Verdana" w:hAnsi="Verdana" w:cs="Arial"/>
          <w:b/>
          <w:color w:val="000000"/>
        </w:rPr>
        <w:t>3+</w:t>
      </w:r>
      <w:r w:rsidRPr="006D1C60">
        <w:rPr>
          <w:rFonts w:ascii="Verdana" w:hAnsi="Verdana"/>
          <w:b/>
          <w:color w:val="000000"/>
        </w:rPr>
        <w:t xml:space="preserve"> years</w:t>
      </w:r>
      <w:r w:rsidRPr="006D1C60">
        <w:rPr>
          <w:rFonts w:ascii="Verdana" w:hAnsi="Verdana"/>
          <w:color w:val="000000"/>
        </w:rPr>
        <w:t xml:space="preserve"> experience as a Practicing </w:t>
      </w:r>
      <w:r w:rsidR="00716F29">
        <w:rPr>
          <w:rFonts w:ascii="Verdana" w:hAnsi="Verdana"/>
          <w:b/>
          <w:color w:val="000000"/>
        </w:rPr>
        <w:t>Dentist</w:t>
      </w:r>
    </w:p>
    <w:p w:rsidR="006D1C60" w:rsidRPr="006D1C60" w:rsidRDefault="006D1C60" w:rsidP="006D1C60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  <w:b/>
          <w:color w:val="000000"/>
        </w:rPr>
      </w:pPr>
      <w:r w:rsidRPr="006D1C60">
        <w:rPr>
          <w:rFonts w:ascii="Verdana" w:hAnsi="Verdana" w:cs="Garamond"/>
        </w:rPr>
        <w:t>Ability to work independently or in a team setting</w:t>
      </w:r>
    </w:p>
    <w:p w:rsidR="006D1C60" w:rsidRPr="006D1C60" w:rsidRDefault="006D1C60" w:rsidP="006D1C60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  <w:color w:val="000000"/>
        </w:rPr>
      </w:pPr>
      <w:r w:rsidRPr="006D1C60">
        <w:rPr>
          <w:rFonts w:ascii="Verdana" w:hAnsi="Verdana"/>
          <w:color w:val="000000"/>
        </w:rPr>
        <w:t xml:space="preserve">Experience in results-based </w:t>
      </w:r>
      <w:r w:rsidR="00AB5CE6">
        <w:rPr>
          <w:rFonts w:ascii="Verdana" w:hAnsi="Verdana"/>
          <w:color w:val="000000"/>
        </w:rPr>
        <w:t xml:space="preserve">treatment, </w:t>
      </w:r>
      <w:r w:rsidRPr="006D1C60">
        <w:rPr>
          <w:rFonts w:ascii="Verdana" w:hAnsi="Verdana"/>
          <w:color w:val="000000"/>
        </w:rPr>
        <w:t xml:space="preserve">patient </w:t>
      </w:r>
      <w:r w:rsidR="00D04914">
        <w:rPr>
          <w:rFonts w:ascii="Verdana" w:hAnsi="Verdana"/>
          <w:color w:val="000000"/>
        </w:rPr>
        <w:t xml:space="preserve">care and patient </w:t>
      </w:r>
      <w:r w:rsidRPr="006D1C60">
        <w:rPr>
          <w:rFonts w:ascii="Verdana" w:hAnsi="Verdana"/>
          <w:color w:val="000000"/>
        </w:rPr>
        <w:t xml:space="preserve">management, </w:t>
      </w:r>
      <w:r w:rsidR="00AB5CE6">
        <w:rPr>
          <w:rFonts w:ascii="Verdana" w:hAnsi="Verdana"/>
          <w:color w:val="000000"/>
        </w:rPr>
        <w:t>hospital / clinic management</w:t>
      </w:r>
    </w:p>
    <w:p w:rsidR="006D1C60" w:rsidRPr="006D1C60" w:rsidRDefault="006D1C60" w:rsidP="006D1C60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  <w:color w:val="FF0000"/>
        </w:rPr>
      </w:pPr>
      <w:r w:rsidRPr="006D1C60">
        <w:rPr>
          <w:rFonts w:ascii="Verdana" w:hAnsi="Verdana"/>
        </w:rPr>
        <w:t xml:space="preserve">Associated with the National Alliance for Mercury Free Dentistry as </w:t>
      </w:r>
      <w:r>
        <w:rPr>
          <w:rFonts w:ascii="Verdana" w:hAnsi="Verdana"/>
        </w:rPr>
        <w:t>Consultant Dental Surgeon</w:t>
      </w:r>
      <w:r w:rsidRPr="006D1C60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and </w:t>
      </w:r>
      <w:r w:rsidRPr="006D1C60">
        <w:rPr>
          <w:rFonts w:ascii="Verdana" w:hAnsi="Verdana"/>
        </w:rPr>
        <w:t xml:space="preserve">Project Associate with OSVSWA in its Project ‘Platform on Humanitarian Aid for a Sustainable Empowerment’ (PHASE) funded by European Commission </w:t>
      </w:r>
    </w:p>
    <w:p w:rsidR="006D1C60" w:rsidRDefault="006D1C60" w:rsidP="006D1C60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6D1C60">
        <w:rPr>
          <w:rFonts w:ascii="Verdana" w:hAnsi="Verdana"/>
        </w:rPr>
        <w:t>A team player capable of mentoring a diverse group of multi-ethnic professionals &amp; building effective working relationships across geographic and cultural borders.</w:t>
      </w:r>
    </w:p>
    <w:p w:rsidR="006D1C60" w:rsidRDefault="006D1C60" w:rsidP="006D1C60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Excellent communication skill </w:t>
      </w:r>
    </w:p>
    <w:p w:rsidR="006D1C60" w:rsidRDefault="006D1C60" w:rsidP="006D1C60">
      <w:pPr>
        <w:spacing w:after="60" w:line="240" w:lineRule="auto"/>
        <w:jc w:val="both"/>
        <w:rPr>
          <w:rFonts w:ascii="Verdana" w:hAnsi="Verdana"/>
        </w:rPr>
      </w:pPr>
    </w:p>
    <w:p w:rsidR="006D1C60" w:rsidRDefault="00D96DF7" w:rsidP="006D1C60">
      <w:pPr>
        <w:pStyle w:val="BlockText"/>
        <w:tabs>
          <w:tab w:val="left" w:pos="90"/>
        </w:tabs>
        <w:ind w:left="0" w:right="-7" w:firstLine="0"/>
        <w:rPr>
          <w:rFonts w:ascii="Verdana" w:hAnsi="Verdana"/>
          <w:sz w:val="24"/>
          <w:szCs w:val="15"/>
          <w:lang w:val="en-GB"/>
        </w:rPr>
      </w:pPr>
      <w:r>
        <w:rPr>
          <w:rFonts w:ascii="Verdana" w:hAnsi="Verdana"/>
          <w:sz w:val="24"/>
          <w:szCs w:val="15"/>
          <w:lang w:val="en-GB"/>
        </w:rPr>
        <w:t xml:space="preserve">CURRENT EMPLOYMENT </w:t>
      </w:r>
    </w:p>
    <w:p w:rsidR="00D96DF7" w:rsidRPr="006D1C60" w:rsidRDefault="00B24646" w:rsidP="006D1C60">
      <w:pPr>
        <w:pStyle w:val="BlockText"/>
        <w:tabs>
          <w:tab w:val="left" w:pos="90"/>
        </w:tabs>
        <w:ind w:left="0" w:right="-7" w:firstLine="0"/>
        <w:rPr>
          <w:rFonts w:ascii="Verdana" w:hAnsi="Verdana"/>
          <w:sz w:val="24"/>
          <w:szCs w:val="15"/>
          <w:lang w:val="en-GB"/>
        </w:rPr>
      </w:pPr>
      <w:r>
        <w:rPr>
          <w:rFonts w:ascii="Verdana" w:hAnsi="Verdana"/>
          <w:sz w:val="15"/>
          <w:szCs w:val="15"/>
        </w:rPr>
        <w:pict>
          <v:rect id="_x0000_i1026" style="width:495pt;height:6pt" o:hralign="center" o:hrstd="t" o:hrnoshade="t" o:hr="t" fillcolor="#969696" stroked="f">
            <v:fill rotate="t" focus="100%" type="gradientRadial">
              <o:fill v:ext="view" type="gradientCenter"/>
            </v:fill>
          </v:rect>
        </w:pict>
      </w:r>
    </w:p>
    <w:p w:rsidR="006D1C60" w:rsidRPr="00701502" w:rsidRDefault="006D1C60" w:rsidP="006D1C60">
      <w:pPr>
        <w:pStyle w:val="BlockText"/>
        <w:tabs>
          <w:tab w:val="left" w:pos="90"/>
        </w:tabs>
        <w:ind w:left="0" w:right="-7" w:firstLine="0"/>
        <w:rPr>
          <w:rFonts w:ascii="Verdana" w:hAnsi="Verdana"/>
          <w:sz w:val="15"/>
          <w:szCs w:val="15"/>
          <w:lang w:val="en-GB"/>
        </w:rPr>
      </w:pPr>
    </w:p>
    <w:p w:rsidR="00701502" w:rsidRPr="00701502" w:rsidRDefault="00701502" w:rsidP="00D04914">
      <w:pPr>
        <w:pStyle w:val="ListParagraph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rFonts w:ascii="Verdana" w:hAnsi="Verdana"/>
          <w:szCs w:val="18"/>
        </w:rPr>
      </w:pPr>
      <w:r w:rsidRPr="00701502">
        <w:rPr>
          <w:rFonts w:ascii="Verdana" w:hAnsi="Verdana"/>
          <w:szCs w:val="18"/>
        </w:rPr>
        <w:t xml:space="preserve">Consultant Dentist – Star Hospital </w:t>
      </w:r>
    </w:p>
    <w:p w:rsidR="006D1C60" w:rsidRPr="006D1C60" w:rsidRDefault="00D04914" w:rsidP="00D04914">
      <w:pPr>
        <w:pStyle w:val="ListParagraph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szCs w:val="18"/>
        </w:rPr>
      </w:pPr>
      <w:r>
        <w:rPr>
          <w:rFonts w:ascii="Verdana" w:hAnsi="Verdana" w:cs="Courier New"/>
          <w:color w:val="000000"/>
          <w:szCs w:val="18"/>
        </w:rPr>
        <w:t xml:space="preserve">Consultant Dentist </w:t>
      </w:r>
      <w:r w:rsidR="006D1C60" w:rsidRPr="006D1C60">
        <w:rPr>
          <w:rFonts w:ascii="Verdana" w:hAnsi="Verdana" w:cs="Courier New"/>
          <w:color w:val="000000"/>
          <w:szCs w:val="18"/>
        </w:rPr>
        <w:t xml:space="preserve">– </w:t>
      </w:r>
      <w:proofErr w:type="spellStart"/>
      <w:r w:rsidR="006D1C60" w:rsidRPr="006D1C60">
        <w:rPr>
          <w:rFonts w:ascii="Verdana" w:hAnsi="Verdana" w:cs="Courier New"/>
          <w:color w:val="000000"/>
          <w:szCs w:val="18"/>
        </w:rPr>
        <w:t>Pattanaik’s</w:t>
      </w:r>
      <w:proofErr w:type="spellEnd"/>
      <w:r w:rsidR="006D1C60" w:rsidRPr="006D1C60">
        <w:rPr>
          <w:rFonts w:ascii="Verdana" w:hAnsi="Verdana" w:cs="Courier New"/>
          <w:color w:val="000000"/>
          <w:szCs w:val="18"/>
        </w:rPr>
        <w:t xml:space="preserve"> Dental Clinic </w:t>
      </w:r>
    </w:p>
    <w:p w:rsidR="006D1C60" w:rsidRPr="006D1C60" w:rsidRDefault="006D1C60" w:rsidP="00D04914">
      <w:pPr>
        <w:pStyle w:val="ListParagraph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szCs w:val="18"/>
        </w:rPr>
      </w:pPr>
      <w:r w:rsidRPr="006D1C60">
        <w:rPr>
          <w:rFonts w:ascii="Verdana" w:hAnsi="Verdana" w:cs="Courier New"/>
          <w:color w:val="000000"/>
          <w:szCs w:val="18"/>
        </w:rPr>
        <w:t>Consultant Dental Surgeon – National Alliance for Mercury Free Dentistry</w:t>
      </w:r>
    </w:p>
    <w:p w:rsidR="006D1C60" w:rsidRPr="006D1C60" w:rsidRDefault="006D1C60" w:rsidP="00D04914">
      <w:pPr>
        <w:pStyle w:val="ListParagraph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szCs w:val="18"/>
        </w:rPr>
      </w:pPr>
      <w:r w:rsidRPr="006D1C60">
        <w:rPr>
          <w:rFonts w:ascii="Verdana" w:hAnsi="Verdana" w:cs="Courier New"/>
          <w:color w:val="000000"/>
          <w:szCs w:val="18"/>
        </w:rPr>
        <w:t xml:space="preserve">Project Associate – Platform on Humanitarian Aid for Sustainable Empowerment (funded by EC) – Orissa State Volunteers and Social Workers Association </w:t>
      </w:r>
    </w:p>
    <w:p w:rsidR="006D1C60" w:rsidRDefault="006D1C60" w:rsidP="006D1C60">
      <w:pPr>
        <w:spacing w:before="40" w:after="40" w:line="240" w:lineRule="auto"/>
        <w:jc w:val="both"/>
        <w:rPr>
          <w:szCs w:val="18"/>
        </w:rPr>
      </w:pPr>
    </w:p>
    <w:p w:rsidR="00701502" w:rsidRDefault="00701502" w:rsidP="006D1C60">
      <w:pPr>
        <w:spacing w:before="40" w:after="40" w:line="240" w:lineRule="auto"/>
        <w:jc w:val="both"/>
        <w:rPr>
          <w:rFonts w:ascii="Verdana" w:hAnsi="Verdana"/>
          <w:b/>
          <w:sz w:val="24"/>
          <w:szCs w:val="18"/>
        </w:rPr>
      </w:pPr>
    </w:p>
    <w:p w:rsidR="00701502" w:rsidRDefault="00701502" w:rsidP="006D1C60">
      <w:pPr>
        <w:spacing w:before="40" w:after="40" w:line="240" w:lineRule="auto"/>
        <w:jc w:val="both"/>
        <w:rPr>
          <w:rFonts w:ascii="Verdana" w:hAnsi="Verdana"/>
          <w:b/>
          <w:sz w:val="24"/>
          <w:szCs w:val="18"/>
        </w:rPr>
      </w:pPr>
    </w:p>
    <w:p w:rsidR="00701502" w:rsidRDefault="00701502" w:rsidP="006D1C60">
      <w:pPr>
        <w:spacing w:before="40" w:after="40" w:line="240" w:lineRule="auto"/>
        <w:jc w:val="both"/>
        <w:rPr>
          <w:rFonts w:ascii="Verdana" w:hAnsi="Verdana"/>
          <w:b/>
          <w:sz w:val="24"/>
          <w:szCs w:val="18"/>
        </w:rPr>
      </w:pPr>
    </w:p>
    <w:p w:rsidR="00701502" w:rsidRDefault="00701502" w:rsidP="006D1C60">
      <w:pPr>
        <w:spacing w:before="40" w:after="40" w:line="240" w:lineRule="auto"/>
        <w:jc w:val="both"/>
        <w:rPr>
          <w:rFonts w:ascii="Verdana" w:hAnsi="Verdana"/>
          <w:b/>
          <w:sz w:val="24"/>
          <w:szCs w:val="18"/>
        </w:rPr>
      </w:pPr>
    </w:p>
    <w:p w:rsidR="006D1C60" w:rsidRPr="005654AD" w:rsidRDefault="00D96DF7" w:rsidP="006D1C60">
      <w:pPr>
        <w:spacing w:before="40" w:after="40" w:line="240" w:lineRule="auto"/>
        <w:jc w:val="both"/>
        <w:rPr>
          <w:rFonts w:ascii="Verdana" w:hAnsi="Verdana"/>
          <w:b/>
          <w:sz w:val="24"/>
          <w:szCs w:val="18"/>
        </w:rPr>
      </w:pPr>
      <w:r w:rsidRPr="005654AD">
        <w:rPr>
          <w:rFonts w:ascii="Verdana" w:hAnsi="Verdana"/>
          <w:b/>
          <w:sz w:val="24"/>
          <w:szCs w:val="18"/>
        </w:rPr>
        <w:lastRenderedPageBreak/>
        <w:t xml:space="preserve">PROFESSIONAL EXPERIENCE </w:t>
      </w:r>
    </w:p>
    <w:p w:rsidR="006D1C60" w:rsidRPr="00226237" w:rsidRDefault="00B24646" w:rsidP="006D1C60">
      <w:pPr>
        <w:spacing w:before="40" w:after="40" w:line="240" w:lineRule="auto"/>
        <w:jc w:val="both"/>
        <w:rPr>
          <w:sz w:val="28"/>
          <w:szCs w:val="18"/>
        </w:rPr>
      </w:pPr>
      <w:r>
        <w:rPr>
          <w:rFonts w:ascii="Verdana" w:hAnsi="Verdana"/>
          <w:sz w:val="15"/>
          <w:szCs w:val="15"/>
        </w:rPr>
        <w:pict>
          <v:rect id="_x0000_i1027" style="width:495pt;height:6pt" o:hralign="center" o:hrstd="t" o:hrnoshade="t" o:hr="t" fillcolor="#969696" stroked="f">
            <v:fill rotate="t" focus="100%" type="gradientRadial">
              <o:fill v:ext="view" type="gradientCenter"/>
            </v:fill>
          </v:rect>
        </w:pict>
      </w:r>
    </w:p>
    <w:p w:rsidR="00701502" w:rsidRDefault="00701502" w:rsidP="006D1C60">
      <w:pPr>
        <w:jc w:val="both"/>
        <w:rPr>
          <w:rFonts w:ascii="Verdana" w:hAnsi="Verdana"/>
          <w:b/>
          <w:bCs/>
        </w:rPr>
      </w:pPr>
    </w:p>
    <w:p w:rsidR="00701502" w:rsidRDefault="00701502" w:rsidP="00701502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Consultant Dentist</w:t>
      </w:r>
      <w:r w:rsidRPr="005654AD"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/>
          <w:bCs/>
        </w:rPr>
        <w:t xml:space="preserve">Star Hospital </w:t>
      </w:r>
      <w:r w:rsidRPr="005654AD">
        <w:rPr>
          <w:rFonts w:ascii="Verdana" w:hAnsi="Verdana"/>
          <w:b/>
          <w:bCs/>
        </w:rPr>
        <w:t xml:space="preserve"> </w:t>
      </w:r>
    </w:p>
    <w:p w:rsidR="00701502" w:rsidRPr="007C5060" w:rsidRDefault="00701502" w:rsidP="00701502">
      <w:pPr>
        <w:jc w:val="right"/>
        <w:rPr>
          <w:rFonts w:ascii="Verdana" w:hAnsi="Verdana" w:cs="Calibri"/>
          <w:b/>
          <w:i/>
          <w:u w:val="single"/>
        </w:rPr>
      </w:pPr>
      <w:r>
        <w:rPr>
          <w:rFonts w:ascii="Verdana" w:hAnsi="Verdana"/>
          <w:b/>
          <w:bCs/>
          <w:i/>
          <w:u w:val="single"/>
        </w:rPr>
        <w:t xml:space="preserve">1 </w:t>
      </w:r>
      <w:r w:rsidR="004A1335">
        <w:rPr>
          <w:rFonts w:ascii="Verdana" w:hAnsi="Verdana"/>
          <w:b/>
          <w:bCs/>
          <w:i/>
          <w:u w:val="single"/>
        </w:rPr>
        <w:t>October</w:t>
      </w:r>
      <w:r w:rsidRPr="007C5060">
        <w:rPr>
          <w:rFonts w:ascii="Verdana" w:hAnsi="Verdana"/>
          <w:b/>
          <w:bCs/>
          <w:i/>
          <w:u w:val="single"/>
        </w:rPr>
        <w:t xml:space="preserve"> 201</w:t>
      </w:r>
      <w:r>
        <w:rPr>
          <w:rFonts w:ascii="Verdana" w:hAnsi="Verdana"/>
          <w:b/>
          <w:bCs/>
          <w:i/>
          <w:u w:val="single"/>
        </w:rPr>
        <w:t>5</w:t>
      </w:r>
      <w:r w:rsidRPr="007C5060">
        <w:rPr>
          <w:rFonts w:ascii="Verdana" w:hAnsi="Verdana"/>
          <w:b/>
          <w:bCs/>
          <w:i/>
          <w:u w:val="single"/>
        </w:rPr>
        <w:t xml:space="preserve"> - to </w:t>
      </w:r>
      <w:r>
        <w:rPr>
          <w:rFonts w:ascii="Verdana" w:hAnsi="Verdana"/>
          <w:b/>
          <w:bCs/>
          <w:i/>
          <w:u w:val="single"/>
        </w:rPr>
        <w:t>till date</w:t>
      </w:r>
    </w:p>
    <w:p w:rsidR="00701502" w:rsidRDefault="00701502" w:rsidP="00701502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  <w:r w:rsidRPr="005654AD">
        <w:rPr>
          <w:rFonts w:ascii="Verdana" w:hAnsi="Verdana"/>
          <w:szCs w:val="22"/>
        </w:rPr>
        <w:t>Key Deliverables:</w:t>
      </w:r>
    </w:p>
    <w:p w:rsidR="00701502" w:rsidRPr="005654AD" w:rsidRDefault="00701502" w:rsidP="00701502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</w:p>
    <w:p w:rsidR="004716FC" w:rsidRPr="004716FC" w:rsidRDefault="004716FC" w:rsidP="004716FC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4716FC">
        <w:rPr>
          <w:rFonts w:ascii="Verdana" w:hAnsi="Verdana"/>
        </w:rPr>
        <w:t>Diagnose fracture case, treatment plan, surgery schedule, and assist</w:t>
      </w:r>
      <w:r>
        <w:rPr>
          <w:rFonts w:ascii="Verdana" w:hAnsi="Verdana"/>
        </w:rPr>
        <w:t xml:space="preserve"> in maxillofacial surgery, </w:t>
      </w:r>
      <w:r w:rsidRPr="004716FC">
        <w:rPr>
          <w:rFonts w:ascii="Verdana" w:hAnsi="Verdana"/>
        </w:rPr>
        <w:t>follow-up of the surgical case.</w:t>
      </w:r>
    </w:p>
    <w:p w:rsidR="004716FC" w:rsidRPr="004716FC" w:rsidRDefault="004716FC" w:rsidP="004716FC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4716FC">
        <w:rPr>
          <w:rFonts w:ascii="Verdana" w:hAnsi="Verdana"/>
        </w:rPr>
        <w:t>Diagnose and treats diseases, injuries, and malformations of teeth gums, and related oral structures.</w:t>
      </w:r>
    </w:p>
    <w:p w:rsidR="004716FC" w:rsidRPr="004716FC" w:rsidRDefault="004716FC" w:rsidP="004716FC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4716FC">
        <w:rPr>
          <w:rFonts w:ascii="Verdana" w:hAnsi="Verdana"/>
        </w:rPr>
        <w:t>Examine patient to define nature of condition, utilizing x-rays, dental instruments, other diagnostic procedures.</w:t>
      </w:r>
    </w:p>
    <w:p w:rsidR="004716FC" w:rsidRPr="004716FC" w:rsidRDefault="004716FC" w:rsidP="004716FC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4716FC">
        <w:rPr>
          <w:rFonts w:ascii="Verdana" w:hAnsi="Verdana"/>
        </w:rPr>
        <w:t xml:space="preserve">Clean, </w:t>
      </w:r>
      <w:proofErr w:type="gramStart"/>
      <w:r w:rsidRPr="004716FC">
        <w:rPr>
          <w:rFonts w:ascii="Verdana" w:hAnsi="Verdana"/>
        </w:rPr>
        <w:t>fills,</w:t>
      </w:r>
      <w:proofErr w:type="gramEnd"/>
      <w:r w:rsidRPr="004716FC">
        <w:rPr>
          <w:rFonts w:ascii="Verdana" w:hAnsi="Verdana"/>
        </w:rPr>
        <w:t xml:space="preserve"> extracts and replaces teeth, using rotary hand instruments, dental appliances, medications and surgical implements.</w:t>
      </w:r>
    </w:p>
    <w:p w:rsidR="004716FC" w:rsidRPr="004716FC" w:rsidRDefault="004716FC" w:rsidP="004716FC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4716FC">
        <w:rPr>
          <w:rFonts w:ascii="Verdana" w:hAnsi="Verdana"/>
        </w:rPr>
        <w:t>Provide preventive dental services to patient, like applications of fluoride and sealants to teeth, and education in oral dental hygiene.</w:t>
      </w:r>
    </w:p>
    <w:p w:rsidR="00701502" w:rsidRPr="004716FC" w:rsidRDefault="00701502" w:rsidP="004716FC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4716FC">
        <w:rPr>
          <w:rFonts w:ascii="Verdana" w:hAnsi="Verdana" w:cs="Calibri"/>
        </w:rPr>
        <w:t>Managing appointments and treatment for own set of patients.</w:t>
      </w:r>
    </w:p>
    <w:p w:rsidR="00701502" w:rsidRPr="004716FC" w:rsidRDefault="00701502" w:rsidP="004716FC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4716FC">
        <w:rPr>
          <w:rFonts w:ascii="Verdana" w:hAnsi="Verdana" w:cs="Calibri"/>
        </w:rPr>
        <w:t xml:space="preserve">Patient care through clinical practice </w:t>
      </w:r>
    </w:p>
    <w:p w:rsidR="00701502" w:rsidRPr="004716FC" w:rsidRDefault="00701502" w:rsidP="004716FC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4716FC">
        <w:rPr>
          <w:rFonts w:ascii="Verdana" w:hAnsi="Verdana" w:cs="Calibri"/>
        </w:rPr>
        <w:t xml:space="preserve">Follow to maintain quality, safety and infection control standard at hospital </w:t>
      </w:r>
    </w:p>
    <w:p w:rsidR="00701502" w:rsidRPr="005654AD" w:rsidRDefault="00701502" w:rsidP="00701502">
      <w:pPr>
        <w:tabs>
          <w:tab w:val="num" w:pos="680"/>
        </w:tabs>
        <w:spacing w:after="0"/>
        <w:ind w:left="288"/>
        <w:jc w:val="both"/>
        <w:rPr>
          <w:rFonts w:ascii="Verdana" w:hAnsi="Verdana" w:cs="Calibri"/>
        </w:rPr>
      </w:pPr>
    </w:p>
    <w:p w:rsidR="00701502" w:rsidRPr="004716FC" w:rsidRDefault="00701502" w:rsidP="006D1C60">
      <w:pPr>
        <w:jc w:val="both"/>
        <w:rPr>
          <w:rFonts w:ascii="Verdana" w:hAnsi="Verdana"/>
          <w:b/>
          <w:bCs/>
          <w:sz w:val="8"/>
        </w:rPr>
      </w:pPr>
    </w:p>
    <w:p w:rsidR="007C5060" w:rsidRDefault="00292AE6" w:rsidP="006D1C6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Consultant Dentist</w:t>
      </w:r>
      <w:r w:rsidR="00A84106">
        <w:rPr>
          <w:rFonts w:ascii="Verdana" w:hAnsi="Verdana"/>
          <w:b/>
          <w:bCs/>
        </w:rPr>
        <w:t xml:space="preserve">, </w:t>
      </w:r>
      <w:proofErr w:type="spellStart"/>
      <w:r w:rsidR="00A84106">
        <w:rPr>
          <w:rFonts w:ascii="Verdana" w:hAnsi="Verdana"/>
          <w:b/>
          <w:bCs/>
        </w:rPr>
        <w:t>Pattnaik</w:t>
      </w:r>
      <w:proofErr w:type="spellEnd"/>
      <w:r w:rsidR="00A84106">
        <w:rPr>
          <w:rFonts w:ascii="Verdana" w:hAnsi="Verdana"/>
          <w:b/>
          <w:bCs/>
        </w:rPr>
        <w:t xml:space="preserve"> Dental Clinic</w:t>
      </w:r>
    </w:p>
    <w:p w:rsidR="006D1C60" w:rsidRPr="007C5060" w:rsidRDefault="00410851" w:rsidP="007C5060">
      <w:pPr>
        <w:jc w:val="right"/>
        <w:rPr>
          <w:rFonts w:ascii="Verdana" w:hAnsi="Verdana" w:cs="Calibri"/>
          <w:b/>
          <w:i/>
          <w:u w:val="single"/>
        </w:rPr>
      </w:pPr>
      <w:r>
        <w:rPr>
          <w:rFonts w:ascii="Verdana" w:hAnsi="Verdana"/>
          <w:b/>
          <w:bCs/>
          <w:i/>
          <w:u w:val="single"/>
        </w:rPr>
        <w:t>1 February</w:t>
      </w:r>
      <w:r w:rsidR="006D1C60" w:rsidRPr="007C5060">
        <w:rPr>
          <w:rFonts w:ascii="Verdana" w:hAnsi="Verdana"/>
          <w:b/>
          <w:bCs/>
          <w:i/>
          <w:u w:val="single"/>
        </w:rPr>
        <w:t xml:space="preserve"> 201</w:t>
      </w:r>
      <w:r>
        <w:rPr>
          <w:rFonts w:ascii="Verdana" w:hAnsi="Verdana"/>
          <w:b/>
          <w:bCs/>
          <w:i/>
          <w:u w:val="single"/>
        </w:rPr>
        <w:t>5</w:t>
      </w:r>
      <w:r w:rsidR="006D1C60" w:rsidRPr="007C5060">
        <w:rPr>
          <w:rFonts w:ascii="Verdana" w:hAnsi="Verdana"/>
          <w:b/>
          <w:bCs/>
          <w:i/>
          <w:u w:val="single"/>
        </w:rPr>
        <w:t xml:space="preserve"> - to </w:t>
      </w:r>
      <w:r>
        <w:rPr>
          <w:rFonts w:ascii="Verdana" w:hAnsi="Verdana"/>
          <w:b/>
          <w:bCs/>
          <w:i/>
          <w:u w:val="single"/>
        </w:rPr>
        <w:t>30 May 2017</w:t>
      </w:r>
    </w:p>
    <w:p w:rsidR="006D1C60" w:rsidRDefault="006D1C60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  <w:r w:rsidRPr="005654AD">
        <w:rPr>
          <w:rFonts w:ascii="Verdana" w:hAnsi="Verdana"/>
          <w:szCs w:val="22"/>
        </w:rPr>
        <w:t>Key Deliverables:</w:t>
      </w:r>
    </w:p>
    <w:p w:rsidR="005654AD" w:rsidRPr="005654AD" w:rsidRDefault="005654AD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</w:p>
    <w:p w:rsidR="006D1C60" w:rsidRPr="005654AD" w:rsidRDefault="006D1C60" w:rsidP="006D1C60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 xml:space="preserve">Dental Filling, Scaling, Deciduous Extraction and Extraction. </w:t>
      </w:r>
    </w:p>
    <w:p w:rsidR="006D1C60" w:rsidRPr="005654AD" w:rsidRDefault="006D1C60" w:rsidP="006D1C60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 xml:space="preserve">Root Planning, Splinting, Periodontal Surgery, Bone Grafting and Furcation Management. </w:t>
      </w:r>
    </w:p>
    <w:p w:rsidR="006D1C60" w:rsidRPr="005654AD" w:rsidRDefault="006D1C60" w:rsidP="006D1C60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 xml:space="preserve">Trans-alveolar Extraction, Biopsy Sampling, </w:t>
      </w:r>
      <w:proofErr w:type="spellStart"/>
      <w:r w:rsidRPr="005654AD">
        <w:rPr>
          <w:rFonts w:ascii="Verdana" w:hAnsi="Verdana" w:cs="Calibri"/>
        </w:rPr>
        <w:t>Alvedloplasty</w:t>
      </w:r>
      <w:proofErr w:type="spellEnd"/>
      <w:r w:rsidRPr="005654AD">
        <w:rPr>
          <w:rFonts w:ascii="Verdana" w:hAnsi="Verdana" w:cs="Calibri"/>
        </w:rPr>
        <w:t xml:space="preserve"> and </w:t>
      </w:r>
      <w:proofErr w:type="spellStart"/>
      <w:r w:rsidRPr="005654AD">
        <w:rPr>
          <w:rFonts w:ascii="Verdana" w:hAnsi="Verdana" w:cs="Calibri"/>
        </w:rPr>
        <w:t>Apicetomy</w:t>
      </w:r>
      <w:proofErr w:type="spellEnd"/>
      <w:r w:rsidRPr="005654AD">
        <w:rPr>
          <w:rFonts w:ascii="Verdana" w:hAnsi="Verdana" w:cs="Calibri"/>
        </w:rPr>
        <w:t xml:space="preserve">. </w:t>
      </w:r>
    </w:p>
    <w:p w:rsidR="006D1C60" w:rsidRPr="005654AD" w:rsidRDefault="006D1C60" w:rsidP="006D1C60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>Managing appointments and treatment for own set of patients.</w:t>
      </w:r>
    </w:p>
    <w:p w:rsidR="006D1C60" w:rsidRPr="005654AD" w:rsidRDefault="006D1C60" w:rsidP="006D1C60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 xml:space="preserve">Patient care through clinical practice </w:t>
      </w:r>
    </w:p>
    <w:p w:rsidR="006D1C60" w:rsidRPr="005654AD" w:rsidRDefault="006D1C60" w:rsidP="006D1C60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 xml:space="preserve">Follow to maintain quality, safety and infection control standard </w:t>
      </w:r>
    </w:p>
    <w:p w:rsidR="006D1C60" w:rsidRPr="005654AD" w:rsidRDefault="006D1C60" w:rsidP="006D1C60">
      <w:pPr>
        <w:numPr>
          <w:ilvl w:val="0"/>
          <w:numId w:val="3"/>
        </w:numPr>
        <w:tabs>
          <w:tab w:val="num" w:pos="68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 xml:space="preserve">Conducting Dental Awareness Campaigns, Health Education Campaigns </w:t>
      </w:r>
    </w:p>
    <w:p w:rsidR="006D1C60" w:rsidRPr="005654AD" w:rsidRDefault="006D1C60" w:rsidP="006D1C60">
      <w:pPr>
        <w:numPr>
          <w:ilvl w:val="0"/>
          <w:numId w:val="3"/>
        </w:numPr>
        <w:tabs>
          <w:tab w:val="clear" w:pos="288"/>
          <w:tab w:val="num" w:pos="270"/>
        </w:tabs>
        <w:spacing w:after="0"/>
        <w:jc w:val="both"/>
        <w:rPr>
          <w:rFonts w:ascii="Verdana" w:hAnsi="Verdana" w:cs="Calibri"/>
        </w:rPr>
      </w:pPr>
      <w:r w:rsidRPr="005654AD">
        <w:rPr>
          <w:rFonts w:ascii="Verdana" w:hAnsi="Verdana" w:cs="Calibri"/>
        </w:rPr>
        <w:t>Involved various types of cases which included: Digital Radiography, Dental cleanings, Composites, Amalgam Restorative fillings and Complete Dentures, Fixed Partial dentures, Oral Prophylaxis, Impaction, Bleaching, surgical extractions, and clinical crown lengthening surgeries.</w:t>
      </w:r>
    </w:p>
    <w:p w:rsidR="006D1C60" w:rsidRPr="005654AD" w:rsidRDefault="006D1C60" w:rsidP="006D1C60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 w:cs="Courier New"/>
          <w:color w:val="000000"/>
        </w:rPr>
      </w:pPr>
      <w:r w:rsidRPr="005654AD">
        <w:rPr>
          <w:rFonts w:ascii="Verdana" w:hAnsi="Verdana" w:cs="Courier New"/>
          <w:color w:val="000000"/>
        </w:rPr>
        <w:t>Use of digital media for reaching the mass.</w:t>
      </w:r>
    </w:p>
    <w:p w:rsidR="006D1C60" w:rsidRDefault="006D1C60" w:rsidP="006D1C60">
      <w:pPr>
        <w:pStyle w:val="BlockText"/>
        <w:tabs>
          <w:tab w:val="left" w:pos="90"/>
        </w:tabs>
        <w:ind w:right="-7" w:hanging="990"/>
        <w:jc w:val="both"/>
        <w:rPr>
          <w:rFonts w:ascii="Verdana" w:hAnsi="Verdana"/>
          <w:b w:val="0"/>
          <w:szCs w:val="22"/>
        </w:rPr>
      </w:pPr>
    </w:p>
    <w:p w:rsidR="006D1C60" w:rsidRPr="005654AD" w:rsidRDefault="006D1C60" w:rsidP="006D1C60">
      <w:pPr>
        <w:pStyle w:val="BlockText"/>
        <w:tabs>
          <w:tab w:val="left" w:pos="90"/>
        </w:tabs>
        <w:ind w:right="-7" w:hanging="990"/>
        <w:jc w:val="both"/>
        <w:rPr>
          <w:rFonts w:ascii="Verdana" w:hAnsi="Verdana"/>
          <w:b w:val="0"/>
          <w:szCs w:val="22"/>
        </w:rPr>
      </w:pPr>
    </w:p>
    <w:p w:rsidR="00D96DF7" w:rsidRPr="005654AD" w:rsidRDefault="00D96DF7" w:rsidP="006D1C60">
      <w:pPr>
        <w:pStyle w:val="BlockText"/>
        <w:tabs>
          <w:tab w:val="left" w:pos="90"/>
        </w:tabs>
        <w:ind w:right="-7" w:hanging="990"/>
        <w:jc w:val="both"/>
        <w:rPr>
          <w:rFonts w:ascii="Verdana" w:hAnsi="Verdana"/>
          <w:bCs/>
          <w:szCs w:val="22"/>
        </w:rPr>
      </w:pPr>
      <w:r w:rsidRPr="005654AD">
        <w:rPr>
          <w:rFonts w:ascii="Verdana" w:hAnsi="Verdana"/>
          <w:bCs/>
          <w:szCs w:val="22"/>
        </w:rPr>
        <w:t xml:space="preserve">Consultant Dental Surgeon, National Alliance for Mercury Free Dentistry </w:t>
      </w:r>
    </w:p>
    <w:p w:rsidR="005654AD" w:rsidRDefault="005654AD" w:rsidP="005654AD">
      <w:pPr>
        <w:pStyle w:val="BlockText"/>
        <w:tabs>
          <w:tab w:val="left" w:pos="90"/>
        </w:tabs>
        <w:ind w:right="-7" w:hanging="990"/>
        <w:rPr>
          <w:rFonts w:ascii="Verdana" w:hAnsi="Verdana"/>
          <w:bCs/>
          <w:szCs w:val="22"/>
        </w:rPr>
      </w:pPr>
    </w:p>
    <w:p w:rsidR="006D1C60" w:rsidRPr="007C5060" w:rsidRDefault="00D96DF7" w:rsidP="007C5060">
      <w:pPr>
        <w:pStyle w:val="BlockText"/>
        <w:tabs>
          <w:tab w:val="left" w:pos="90"/>
        </w:tabs>
        <w:ind w:right="-7" w:hanging="990"/>
        <w:jc w:val="right"/>
        <w:rPr>
          <w:rFonts w:ascii="Verdana" w:hAnsi="Verdana"/>
          <w:b w:val="0"/>
          <w:i/>
          <w:szCs w:val="22"/>
          <w:u w:val="single"/>
        </w:rPr>
      </w:pPr>
      <w:r w:rsidRPr="007C5060">
        <w:rPr>
          <w:rFonts w:ascii="Verdana" w:hAnsi="Verdana"/>
          <w:bCs/>
          <w:i/>
          <w:szCs w:val="22"/>
          <w:u w:val="single"/>
        </w:rPr>
        <w:t>1</w:t>
      </w:r>
      <w:r w:rsidR="00410851">
        <w:rPr>
          <w:rFonts w:ascii="Verdana" w:hAnsi="Verdana"/>
          <w:bCs/>
          <w:i/>
          <w:szCs w:val="22"/>
          <w:u w:val="single"/>
          <w:vertAlign w:val="superscript"/>
        </w:rPr>
        <w:t xml:space="preserve"> </w:t>
      </w:r>
      <w:r w:rsidR="00410851">
        <w:rPr>
          <w:rFonts w:ascii="Verdana" w:hAnsi="Verdana"/>
          <w:bCs/>
          <w:i/>
          <w:szCs w:val="22"/>
          <w:u w:val="single"/>
        </w:rPr>
        <w:t xml:space="preserve">April 2015 </w:t>
      </w:r>
      <w:r w:rsidR="005654AD" w:rsidRPr="007C5060">
        <w:rPr>
          <w:rFonts w:ascii="Verdana" w:hAnsi="Verdana"/>
          <w:bCs/>
          <w:i/>
          <w:szCs w:val="22"/>
          <w:u w:val="single"/>
        </w:rPr>
        <w:t>to</w:t>
      </w:r>
      <w:r w:rsidRPr="007C5060">
        <w:rPr>
          <w:rFonts w:ascii="Verdana" w:hAnsi="Verdana"/>
          <w:bCs/>
          <w:i/>
          <w:szCs w:val="22"/>
          <w:u w:val="single"/>
        </w:rPr>
        <w:t xml:space="preserve"> </w:t>
      </w:r>
      <w:r w:rsidR="00410851">
        <w:rPr>
          <w:rFonts w:ascii="Verdana" w:hAnsi="Verdana"/>
          <w:bCs/>
          <w:i/>
          <w:szCs w:val="22"/>
          <w:u w:val="single"/>
        </w:rPr>
        <w:t xml:space="preserve">till date </w:t>
      </w:r>
    </w:p>
    <w:p w:rsidR="006D1C60" w:rsidRPr="005654AD" w:rsidRDefault="006D1C60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</w:p>
    <w:p w:rsidR="006D1C60" w:rsidRPr="005654AD" w:rsidRDefault="006D1C60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  <w:r w:rsidRPr="005654AD">
        <w:rPr>
          <w:rFonts w:ascii="Verdana" w:hAnsi="Verdana"/>
          <w:szCs w:val="22"/>
        </w:rPr>
        <w:t>Key Deliverables:</w:t>
      </w:r>
    </w:p>
    <w:p w:rsidR="006D1C60" w:rsidRPr="005654AD" w:rsidRDefault="006D1C60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</w:p>
    <w:p w:rsidR="006D1C60" w:rsidRPr="005654AD" w:rsidRDefault="00C720DB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>Practicing</w:t>
      </w:r>
      <w:r w:rsidR="006D1C60" w:rsidRPr="005654AD">
        <w:rPr>
          <w:rFonts w:ascii="Verdana" w:hAnsi="Verdana"/>
          <w:b w:val="0"/>
          <w:szCs w:val="22"/>
        </w:rPr>
        <w:t xml:space="preserve"> dental surgeon on mercury free dentistry.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>Edits assignment and meeting reports and other documents, ensuring adherence to Organization’s policy guidelines and publication standards.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Research and development of alternatives of mercury amalgam.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Development and production of various IEC materials on alternatives to mercury amalgam.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Holding advocacy meetings, conferences, workshops, seminars on mercury free dentistry in </w:t>
      </w:r>
      <w:proofErr w:type="spellStart"/>
      <w:r w:rsidRPr="005654AD">
        <w:rPr>
          <w:rFonts w:ascii="Verdana" w:hAnsi="Verdana"/>
          <w:b w:val="0"/>
          <w:szCs w:val="22"/>
        </w:rPr>
        <w:t>Odisha</w:t>
      </w:r>
      <w:proofErr w:type="spellEnd"/>
      <w:r w:rsidRPr="005654AD">
        <w:rPr>
          <w:rFonts w:ascii="Verdana" w:hAnsi="Verdana"/>
          <w:b w:val="0"/>
          <w:szCs w:val="22"/>
        </w:rPr>
        <w:t xml:space="preserve"> and neighboring states.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Preparation of analytical reports, strategic planning etc.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Communication and coordination with donor, partner organizations, stakeholders as well as the board members i.e. management board and advisory board.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Prepare communication strategies along with other partners to reach target audiences.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 w:cs="Courier New"/>
          <w:b w:val="0"/>
          <w:color w:val="000000"/>
          <w:szCs w:val="22"/>
        </w:rPr>
        <w:t>Preparing and giving presentations on mercury free dentistry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Representation of National Alliance for Mercury Free Dentistry in various international events, national events and state level events </w:t>
      </w:r>
    </w:p>
    <w:p w:rsidR="00D96DF7" w:rsidRPr="005654AD" w:rsidRDefault="00D96DF7" w:rsidP="00D96DF7">
      <w:pPr>
        <w:pStyle w:val="BlockText"/>
        <w:tabs>
          <w:tab w:val="left" w:pos="90"/>
        </w:tabs>
        <w:spacing w:line="276" w:lineRule="auto"/>
        <w:ind w:left="0" w:right="-7" w:firstLine="0"/>
        <w:jc w:val="both"/>
        <w:rPr>
          <w:rFonts w:ascii="Verdana" w:hAnsi="Verdana"/>
          <w:b w:val="0"/>
          <w:szCs w:val="22"/>
        </w:rPr>
      </w:pPr>
    </w:p>
    <w:p w:rsidR="007C5060" w:rsidRDefault="007C5060" w:rsidP="00D96DF7">
      <w:pPr>
        <w:pStyle w:val="BlockText"/>
        <w:tabs>
          <w:tab w:val="left" w:pos="90"/>
        </w:tabs>
        <w:spacing w:line="276" w:lineRule="auto"/>
        <w:ind w:left="0" w:right="-7" w:firstLine="0"/>
        <w:jc w:val="both"/>
        <w:rPr>
          <w:rFonts w:ascii="Verdana" w:hAnsi="Verdana"/>
          <w:szCs w:val="22"/>
        </w:rPr>
      </w:pPr>
    </w:p>
    <w:p w:rsidR="00D96DF7" w:rsidRPr="005654AD" w:rsidRDefault="00D96DF7" w:rsidP="00D96DF7">
      <w:pPr>
        <w:pStyle w:val="BlockText"/>
        <w:tabs>
          <w:tab w:val="left" w:pos="90"/>
        </w:tabs>
        <w:spacing w:line="276" w:lineRule="auto"/>
        <w:ind w:left="0" w:right="-7" w:firstLine="0"/>
        <w:jc w:val="both"/>
        <w:rPr>
          <w:rFonts w:ascii="Verdana" w:hAnsi="Verdana"/>
          <w:bCs/>
          <w:szCs w:val="22"/>
        </w:rPr>
      </w:pPr>
      <w:r w:rsidRPr="005654AD">
        <w:rPr>
          <w:rFonts w:ascii="Verdana" w:hAnsi="Verdana"/>
          <w:szCs w:val="22"/>
        </w:rPr>
        <w:t xml:space="preserve">Project Associate (Platform on Humanitarian Aid for Sustainable Empowerment - PHASE), </w:t>
      </w:r>
      <w:r w:rsidRPr="005654AD">
        <w:rPr>
          <w:rFonts w:ascii="Verdana" w:hAnsi="Verdana"/>
          <w:bCs/>
          <w:szCs w:val="22"/>
        </w:rPr>
        <w:t>Orissa State Volunteers and Social Workers Association</w:t>
      </w:r>
    </w:p>
    <w:p w:rsidR="00D96DF7" w:rsidRPr="007C5060" w:rsidRDefault="00D96DF7" w:rsidP="007C5060">
      <w:pPr>
        <w:pStyle w:val="BlockText"/>
        <w:tabs>
          <w:tab w:val="left" w:pos="90"/>
        </w:tabs>
        <w:spacing w:line="276" w:lineRule="auto"/>
        <w:ind w:left="0" w:right="-7" w:firstLine="0"/>
        <w:jc w:val="right"/>
        <w:rPr>
          <w:rFonts w:ascii="Verdana" w:hAnsi="Verdana"/>
          <w:bCs/>
          <w:i/>
          <w:szCs w:val="22"/>
          <w:u w:val="single"/>
        </w:rPr>
      </w:pPr>
      <w:r w:rsidRPr="007C5060">
        <w:rPr>
          <w:rFonts w:ascii="Verdana" w:hAnsi="Verdana"/>
          <w:bCs/>
          <w:i/>
          <w:szCs w:val="22"/>
          <w:u w:val="single"/>
        </w:rPr>
        <w:t>1</w:t>
      </w:r>
      <w:r w:rsidRPr="007C5060">
        <w:rPr>
          <w:rFonts w:ascii="Verdana" w:hAnsi="Verdana"/>
          <w:bCs/>
          <w:i/>
          <w:szCs w:val="22"/>
          <w:u w:val="single"/>
          <w:vertAlign w:val="superscript"/>
        </w:rPr>
        <w:t>st</w:t>
      </w:r>
      <w:r w:rsidRPr="007C5060">
        <w:rPr>
          <w:rFonts w:ascii="Verdana" w:hAnsi="Verdana"/>
          <w:bCs/>
          <w:i/>
          <w:szCs w:val="22"/>
          <w:u w:val="single"/>
        </w:rPr>
        <w:t xml:space="preserve"> December 2016 to till date </w:t>
      </w:r>
    </w:p>
    <w:p w:rsidR="00D96DF7" w:rsidRPr="005654AD" w:rsidRDefault="00D96DF7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</w:p>
    <w:p w:rsidR="006D1C60" w:rsidRPr="005654AD" w:rsidRDefault="006D1C60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  <w:r w:rsidRPr="005654AD">
        <w:rPr>
          <w:rFonts w:ascii="Verdana" w:hAnsi="Verdana"/>
          <w:szCs w:val="22"/>
        </w:rPr>
        <w:t>Key Deliverables:</w:t>
      </w:r>
    </w:p>
    <w:p w:rsidR="006D1C60" w:rsidRPr="005654AD" w:rsidRDefault="006D1C60" w:rsidP="006D1C60">
      <w:pPr>
        <w:pStyle w:val="BlockText"/>
        <w:tabs>
          <w:tab w:val="left" w:pos="90"/>
        </w:tabs>
        <w:ind w:left="0" w:right="-7" w:firstLine="0"/>
        <w:jc w:val="both"/>
        <w:rPr>
          <w:rFonts w:ascii="Verdana" w:hAnsi="Verdana"/>
          <w:szCs w:val="22"/>
        </w:rPr>
      </w:pP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>Assist the Executive Director / Team Leader in drafting, reviewing and editing technical reports/documents related to volunteer management.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>Develop various tools, techniques for volunteer management in the field of humanitarian AID.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 xml:space="preserve">Maintain a repository of Political/community/opinion/religious leaders, and develop and promote advocacy materials for advocacy purposes. </w:t>
      </w:r>
    </w:p>
    <w:p w:rsidR="006D1C60" w:rsidRPr="005654AD" w:rsidRDefault="006D1C60" w:rsidP="006D1C60">
      <w:pPr>
        <w:pStyle w:val="BlockText"/>
        <w:numPr>
          <w:ilvl w:val="0"/>
          <w:numId w:val="3"/>
        </w:numPr>
        <w:tabs>
          <w:tab w:val="left" w:pos="90"/>
        </w:tabs>
        <w:spacing w:line="276" w:lineRule="auto"/>
        <w:ind w:right="-7"/>
        <w:jc w:val="both"/>
        <w:rPr>
          <w:rFonts w:ascii="Verdana" w:hAnsi="Verdana"/>
          <w:b w:val="0"/>
          <w:szCs w:val="22"/>
        </w:rPr>
      </w:pPr>
      <w:r w:rsidRPr="005654AD">
        <w:rPr>
          <w:rFonts w:ascii="Verdana" w:hAnsi="Verdana"/>
          <w:b w:val="0"/>
          <w:szCs w:val="22"/>
        </w:rPr>
        <w:t>Support the preparation of briefing materials for technical meetings and related activities.</w:t>
      </w:r>
    </w:p>
    <w:p w:rsidR="006D1C60" w:rsidRPr="005654AD" w:rsidRDefault="006D1C60" w:rsidP="006D1C60">
      <w:pPr>
        <w:pStyle w:val="BlockText"/>
        <w:tabs>
          <w:tab w:val="left" w:pos="90"/>
        </w:tabs>
        <w:ind w:left="288" w:right="-7" w:firstLine="0"/>
        <w:jc w:val="both"/>
        <w:rPr>
          <w:rFonts w:ascii="Verdana" w:hAnsi="Verdana"/>
          <w:b w:val="0"/>
          <w:szCs w:val="22"/>
        </w:rPr>
      </w:pPr>
    </w:p>
    <w:p w:rsidR="00D96DF7" w:rsidRDefault="00D96DF7" w:rsidP="00D96DF7">
      <w:pPr>
        <w:tabs>
          <w:tab w:val="num" w:pos="1440"/>
        </w:tabs>
        <w:ind w:right="-7"/>
        <w:rPr>
          <w:rFonts w:ascii="Verdana" w:hAnsi="Verdana" w:cs="Arial"/>
          <w:b/>
          <w:sz w:val="15"/>
          <w:szCs w:val="15"/>
        </w:rPr>
      </w:pPr>
    </w:p>
    <w:p w:rsidR="00413372" w:rsidRDefault="00413372" w:rsidP="00D96DF7">
      <w:pPr>
        <w:tabs>
          <w:tab w:val="num" w:pos="1440"/>
        </w:tabs>
        <w:ind w:right="-7"/>
        <w:rPr>
          <w:rFonts w:ascii="Verdana" w:hAnsi="Verdana" w:cs="Arial"/>
          <w:b/>
          <w:sz w:val="15"/>
          <w:szCs w:val="15"/>
        </w:rPr>
      </w:pPr>
    </w:p>
    <w:p w:rsidR="00D96DF7" w:rsidRPr="007C5060" w:rsidRDefault="00D96DF7" w:rsidP="00D96DF7">
      <w:pPr>
        <w:tabs>
          <w:tab w:val="num" w:pos="1440"/>
        </w:tabs>
        <w:ind w:right="-7"/>
        <w:rPr>
          <w:rFonts w:ascii="Verdana" w:hAnsi="Verdana" w:cs="Arial"/>
          <w:b/>
          <w:sz w:val="24"/>
          <w:szCs w:val="24"/>
        </w:rPr>
      </w:pPr>
      <w:r w:rsidRPr="007C5060">
        <w:rPr>
          <w:rFonts w:ascii="Verdana" w:hAnsi="Verdana" w:cs="Arial"/>
          <w:b/>
          <w:sz w:val="24"/>
          <w:szCs w:val="24"/>
        </w:rPr>
        <w:t xml:space="preserve">EDUCATION </w:t>
      </w:r>
    </w:p>
    <w:p w:rsidR="00D96DF7" w:rsidRPr="00CA431B" w:rsidRDefault="00B24646" w:rsidP="00D96DF7">
      <w:pPr>
        <w:tabs>
          <w:tab w:val="num" w:pos="1440"/>
        </w:tabs>
        <w:ind w:right="-7"/>
        <w:jc w:val="both"/>
        <w:rPr>
          <w:rFonts w:ascii="Verdana" w:hAnsi="Verdana" w:cs="Arial"/>
          <w:b/>
          <w:sz w:val="15"/>
          <w:szCs w:val="15"/>
        </w:rPr>
      </w:pPr>
      <w:r>
        <w:rPr>
          <w:rFonts w:ascii="Verdana" w:hAnsi="Verdana"/>
          <w:sz w:val="15"/>
          <w:szCs w:val="15"/>
        </w:rPr>
        <w:pict>
          <v:rect id="_x0000_i1028" style="width:495pt;height:6pt" o:hralign="center" o:hrstd="t" o:hrnoshade="t" o:hr="t" fillcolor="#969696" stroked="f">
            <v:fill rotate="t" focus="100%" type="gradientRadial">
              <o:fill v:ext="view" type="gradientCenter"/>
            </v:fill>
          </v:rect>
        </w:pict>
      </w:r>
    </w:p>
    <w:p w:rsidR="00D96DF7" w:rsidRPr="00D96DF7" w:rsidRDefault="00D96DF7" w:rsidP="007C5060">
      <w:pPr>
        <w:numPr>
          <w:ilvl w:val="0"/>
          <w:numId w:val="4"/>
        </w:numPr>
        <w:tabs>
          <w:tab w:val="num" w:pos="679"/>
        </w:tabs>
        <w:spacing w:after="0" w:line="360" w:lineRule="auto"/>
        <w:jc w:val="both"/>
        <w:rPr>
          <w:rFonts w:ascii="Verdana" w:hAnsi="Verdana" w:cs="Calibri"/>
        </w:rPr>
      </w:pPr>
      <w:r w:rsidRPr="00D96DF7">
        <w:rPr>
          <w:rFonts w:ascii="Verdana" w:hAnsi="Verdana" w:cs="Calibri"/>
        </w:rPr>
        <w:t>Bachelor of Dental Surgery Institute of Dental Science, SOA University with First Class.</w:t>
      </w:r>
      <w:r>
        <w:rPr>
          <w:rFonts w:ascii="Verdana" w:hAnsi="Verdana" w:cs="Calibri"/>
        </w:rPr>
        <w:t xml:space="preserve"> </w:t>
      </w:r>
      <w:r w:rsidRPr="00D96DF7">
        <w:rPr>
          <w:rFonts w:ascii="Verdana" w:hAnsi="Verdana" w:cs="Calibri"/>
        </w:rPr>
        <w:t>(</w:t>
      </w:r>
      <w:r w:rsidR="002E5D10" w:rsidRPr="002E5D10">
        <w:rPr>
          <w:rFonts w:ascii="Verdana" w:hAnsi="Verdana" w:cs="Calibri"/>
          <w:b/>
        </w:rPr>
        <w:t xml:space="preserve">Full Time - </w:t>
      </w:r>
      <w:r w:rsidRPr="00D96DF7">
        <w:rPr>
          <w:rFonts w:ascii="Verdana" w:hAnsi="Verdana" w:cs="Calibri"/>
        </w:rPr>
        <w:t xml:space="preserve">2009-2014, including 1 year Internship). </w:t>
      </w:r>
    </w:p>
    <w:p w:rsidR="00D96DF7" w:rsidRPr="00D96DF7" w:rsidRDefault="00D96DF7" w:rsidP="007C5060">
      <w:pPr>
        <w:numPr>
          <w:ilvl w:val="0"/>
          <w:numId w:val="4"/>
        </w:numPr>
        <w:tabs>
          <w:tab w:val="num" w:pos="680"/>
        </w:tabs>
        <w:spacing w:after="0" w:line="360" w:lineRule="auto"/>
        <w:jc w:val="both"/>
        <w:rPr>
          <w:rFonts w:ascii="Verdana" w:hAnsi="Verdana" w:cs="Calibri"/>
        </w:rPr>
      </w:pPr>
      <w:r w:rsidRPr="00D96DF7">
        <w:rPr>
          <w:rFonts w:ascii="Verdana" w:hAnsi="Verdana" w:cs="Calibri"/>
        </w:rPr>
        <w:t>+2 Science from CHSE Board with First Class. (</w:t>
      </w:r>
      <w:r w:rsidR="002E5D10" w:rsidRPr="002E5D10">
        <w:rPr>
          <w:rFonts w:ascii="Verdana" w:hAnsi="Verdana" w:cs="Calibri"/>
          <w:b/>
        </w:rPr>
        <w:t xml:space="preserve">Full Time - </w:t>
      </w:r>
      <w:r w:rsidRPr="00D96DF7">
        <w:rPr>
          <w:rFonts w:ascii="Verdana" w:hAnsi="Verdana" w:cs="Calibri"/>
        </w:rPr>
        <w:t>2009)</w:t>
      </w:r>
    </w:p>
    <w:p w:rsidR="00D96DF7" w:rsidRDefault="00D96DF7" w:rsidP="007C5060">
      <w:pPr>
        <w:numPr>
          <w:ilvl w:val="0"/>
          <w:numId w:val="4"/>
        </w:numPr>
        <w:tabs>
          <w:tab w:val="num" w:pos="680"/>
        </w:tabs>
        <w:spacing w:after="0" w:line="360" w:lineRule="auto"/>
        <w:jc w:val="both"/>
        <w:rPr>
          <w:rFonts w:ascii="Verdana" w:hAnsi="Verdana" w:cs="Calibri"/>
        </w:rPr>
      </w:pPr>
      <w:r w:rsidRPr="00D96DF7">
        <w:rPr>
          <w:rFonts w:ascii="Verdana" w:hAnsi="Verdana" w:cs="Calibri"/>
        </w:rPr>
        <w:t>10</w:t>
      </w:r>
      <w:r w:rsidRPr="00D96DF7">
        <w:rPr>
          <w:rFonts w:ascii="Verdana" w:hAnsi="Verdana" w:cs="Calibri"/>
          <w:vertAlign w:val="superscript"/>
        </w:rPr>
        <w:t>th</w:t>
      </w:r>
      <w:r w:rsidRPr="00D96DF7">
        <w:rPr>
          <w:rFonts w:ascii="Verdana" w:hAnsi="Verdana" w:cs="Calibri"/>
        </w:rPr>
        <w:t xml:space="preserve"> from ICSE Board with First Class. (</w:t>
      </w:r>
      <w:r w:rsidR="002E5D10" w:rsidRPr="002E5D10">
        <w:rPr>
          <w:rFonts w:ascii="Verdana" w:hAnsi="Verdana" w:cs="Calibri"/>
          <w:b/>
        </w:rPr>
        <w:t xml:space="preserve">Full Time - </w:t>
      </w:r>
      <w:r w:rsidRPr="00D96DF7">
        <w:rPr>
          <w:rFonts w:ascii="Verdana" w:hAnsi="Verdana" w:cs="Calibri"/>
        </w:rPr>
        <w:t>2007)</w:t>
      </w:r>
    </w:p>
    <w:p w:rsidR="007C5060" w:rsidRDefault="007C5060" w:rsidP="007C5060">
      <w:pPr>
        <w:spacing w:after="0" w:line="360" w:lineRule="auto"/>
        <w:jc w:val="both"/>
        <w:rPr>
          <w:rFonts w:ascii="Verdana" w:hAnsi="Verdana" w:cs="Calibri"/>
        </w:rPr>
      </w:pPr>
    </w:p>
    <w:p w:rsidR="00381DA1" w:rsidRDefault="00381DA1" w:rsidP="00381DA1">
      <w:pPr>
        <w:spacing w:after="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MEMBERSHIP </w:t>
      </w:r>
    </w:p>
    <w:p w:rsidR="00381DA1" w:rsidRDefault="00B24646" w:rsidP="00381DA1">
      <w:pPr>
        <w:spacing w:after="0" w:line="360" w:lineRule="auto"/>
        <w:jc w:val="both"/>
        <w:rPr>
          <w:rFonts w:ascii="Verdana" w:hAnsi="Verdana" w:cs="Calibri"/>
        </w:rPr>
      </w:pPr>
      <w:r>
        <w:rPr>
          <w:rFonts w:ascii="Verdana" w:hAnsi="Verdana"/>
          <w:sz w:val="15"/>
          <w:szCs w:val="15"/>
        </w:rPr>
        <w:pict>
          <v:rect id="_x0000_i1029" style="width:495pt;height:6pt" o:hralign="center" o:hrstd="t" o:hrnoshade="t" o:hr="t" fillcolor="#969696" stroked="f">
            <v:fill rotate="t" focus="100%" type="gradientRadial">
              <o:fill v:ext="view" type="gradientCenter"/>
            </v:fill>
          </v:rect>
        </w:pict>
      </w:r>
    </w:p>
    <w:p w:rsidR="00381DA1" w:rsidRDefault="00381DA1" w:rsidP="00381DA1">
      <w:pPr>
        <w:spacing w:after="0" w:line="36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Registered Member at </w:t>
      </w:r>
      <w:proofErr w:type="spellStart"/>
      <w:r>
        <w:rPr>
          <w:rFonts w:ascii="Verdana" w:hAnsi="Verdana" w:cs="Calibri"/>
        </w:rPr>
        <w:t>Odisha</w:t>
      </w:r>
      <w:proofErr w:type="spellEnd"/>
      <w:r>
        <w:rPr>
          <w:rFonts w:ascii="Verdana" w:hAnsi="Verdana" w:cs="Calibri"/>
        </w:rPr>
        <w:t xml:space="preserve"> Dental Council </w:t>
      </w:r>
    </w:p>
    <w:p w:rsidR="00381DA1" w:rsidRPr="007C5060" w:rsidRDefault="00381DA1" w:rsidP="00381DA1">
      <w:pPr>
        <w:spacing w:after="0" w:line="360" w:lineRule="auto"/>
        <w:jc w:val="both"/>
        <w:rPr>
          <w:rFonts w:ascii="Verdana" w:hAnsi="Verdana" w:cs="Calibri"/>
          <w:b/>
        </w:rPr>
      </w:pPr>
      <w:r>
        <w:rPr>
          <w:rFonts w:ascii="Verdana" w:hAnsi="Verdana" w:cs="Calibri"/>
        </w:rPr>
        <w:t>(</w:t>
      </w:r>
      <w:r w:rsidRPr="00381DA1">
        <w:rPr>
          <w:rFonts w:ascii="Verdana" w:hAnsi="Verdana" w:cs="Calibri"/>
        </w:rPr>
        <w:t>under Secti</w:t>
      </w:r>
      <w:r>
        <w:rPr>
          <w:rFonts w:ascii="Verdana" w:hAnsi="Verdana" w:cs="Calibri"/>
        </w:rPr>
        <w:t xml:space="preserve">on 39 of the Dentist Act, 1948 - </w:t>
      </w:r>
      <w:r w:rsidRPr="00381DA1">
        <w:rPr>
          <w:rFonts w:ascii="Verdana" w:hAnsi="Verdana" w:cs="Calibri"/>
        </w:rPr>
        <w:t>XVI of 1948)</w:t>
      </w:r>
    </w:p>
    <w:p w:rsidR="00381DA1" w:rsidRPr="00381DA1" w:rsidRDefault="00381DA1" w:rsidP="007C5060">
      <w:pPr>
        <w:spacing w:after="0" w:line="360" w:lineRule="auto"/>
        <w:jc w:val="both"/>
        <w:rPr>
          <w:rFonts w:ascii="Verdana" w:hAnsi="Verdana" w:cs="Calibri"/>
          <w:b/>
        </w:rPr>
      </w:pPr>
    </w:p>
    <w:p w:rsidR="006D1C60" w:rsidRPr="00D96DF7" w:rsidRDefault="006D1C60" w:rsidP="006D1C60">
      <w:pPr>
        <w:spacing w:before="40" w:after="40" w:line="240" w:lineRule="auto"/>
        <w:jc w:val="both"/>
      </w:pPr>
    </w:p>
    <w:p w:rsidR="006D1C60" w:rsidRPr="00D96DF7" w:rsidRDefault="006D1C60" w:rsidP="006D1C60">
      <w:pPr>
        <w:spacing w:after="60" w:line="240" w:lineRule="auto"/>
        <w:jc w:val="both"/>
        <w:rPr>
          <w:rFonts w:ascii="Verdana" w:hAnsi="Verdana"/>
        </w:rPr>
      </w:pPr>
    </w:p>
    <w:p w:rsidR="006D1C60" w:rsidRPr="00D96DF7" w:rsidRDefault="006D1C60" w:rsidP="006D1C60">
      <w:pPr>
        <w:spacing w:after="60" w:line="240" w:lineRule="auto"/>
        <w:jc w:val="both"/>
        <w:rPr>
          <w:rFonts w:ascii="Verdana" w:hAnsi="Verdana"/>
        </w:rPr>
      </w:pPr>
      <w:bookmarkStart w:id="0" w:name="_GoBack"/>
      <w:bookmarkEnd w:id="0"/>
    </w:p>
    <w:sectPr w:rsidR="006D1C60" w:rsidRPr="00D96DF7" w:rsidSect="00F9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067"/>
    <w:multiLevelType w:val="hybridMultilevel"/>
    <w:tmpl w:val="E1B478D0"/>
    <w:lvl w:ilvl="0" w:tplc="2E282054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C6AC4"/>
    <w:multiLevelType w:val="hybridMultilevel"/>
    <w:tmpl w:val="4FFCFEE4"/>
    <w:lvl w:ilvl="0" w:tplc="2E2820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76B71"/>
    <w:multiLevelType w:val="hybridMultilevel"/>
    <w:tmpl w:val="383CBC72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9457B"/>
    <w:multiLevelType w:val="hybridMultilevel"/>
    <w:tmpl w:val="8594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26D30"/>
    <w:multiLevelType w:val="hybridMultilevel"/>
    <w:tmpl w:val="1F16F5AA"/>
    <w:lvl w:ilvl="0" w:tplc="81EC9FAA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1E7"/>
    <w:rsid w:val="00024D3C"/>
    <w:rsid w:val="0003347E"/>
    <w:rsid w:val="00136FAD"/>
    <w:rsid w:val="001F4BFE"/>
    <w:rsid w:val="00226237"/>
    <w:rsid w:val="00292AE6"/>
    <w:rsid w:val="002E5D10"/>
    <w:rsid w:val="00381DA1"/>
    <w:rsid w:val="003C4DC7"/>
    <w:rsid w:val="00410851"/>
    <w:rsid w:val="00413372"/>
    <w:rsid w:val="004716FC"/>
    <w:rsid w:val="0047591C"/>
    <w:rsid w:val="004A1335"/>
    <w:rsid w:val="005654AD"/>
    <w:rsid w:val="00645639"/>
    <w:rsid w:val="006B451F"/>
    <w:rsid w:val="006D1C60"/>
    <w:rsid w:val="00701502"/>
    <w:rsid w:val="0070288C"/>
    <w:rsid w:val="00716F29"/>
    <w:rsid w:val="007C5060"/>
    <w:rsid w:val="008238CA"/>
    <w:rsid w:val="00A256C2"/>
    <w:rsid w:val="00A84106"/>
    <w:rsid w:val="00AB5CE6"/>
    <w:rsid w:val="00B24646"/>
    <w:rsid w:val="00B371E7"/>
    <w:rsid w:val="00B45E96"/>
    <w:rsid w:val="00BA01F6"/>
    <w:rsid w:val="00C24379"/>
    <w:rsid w:val="00C720DB"/>
    <w:rsid w:val="00D04914"/>
    <w:rsid w:val="00D96DF7"/>
    <w:rsid w:val="00F905ED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1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1E7"/>
    <w:rPr>
      <w:b/>
      <w:bCs/>
    </w:rPr>
  </w:style>
  <w:style w:type="paragraph" w:styleId="NormalWeb">
    <w:name w:val="Normal (Web)"/>
    <w:basedOn w:val="Normal"/>
    <w:uiPriority w:val="99"/>
    <w:unhideWhenUsed/>
    <w:rsid w:val="00B3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6D1C60"/>
    <w:pPr>
      <w:overflowPunct w:val="0"/>
      <w:autoSpaceDE w:val="0"/>
      <w:autoSpaceDN w:val="0"/>
      <w:adjustRightInd w:val="0"/>
      <w:spacing w:after="0" w:line="240" w:lineRule="auto"/>
      <w:ind w:left="990" w:right="-720" w:hanging="1440"/>
      <w:textAlignment w:val="baseline"/>
    </w:pPr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99"/>
    <w:qFormat/>
    <w:rsid w:val="006D1C6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36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61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8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8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15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84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88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4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4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na.3738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784812338</cp:lastModifiedBy>
  <cp:revision>13</cp:revision>
  <cp:lastPrinted>2017-07-27T04:52:00Z</cp:lastPrinted>
  <dcterms:created xsi:type="dcterms:W3CDTF">2017-10-03T05:13:00Z</dcterms:created>
  <dcterms:modified xsi:type="dcterms:W3CDTF">2017-10-29T06:21:00Z</dcterms:modified>
</cp:coreProperties>
</file>