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F1" w:rsidRPr="00D068FD" w:rsidRDefault="00A41362" w:rsidP="00827BEE">
      <w:pPr>
        <w:tabs>
          <w:tab w:val="left" w:pos="0"/>
        </w:tabs>
        <w:ind w:right="180"/>
        <w:jc w:val="both"/>
        <w:rPr>
          <w:rFonts w:ascii="Tahoma" w:hAnsi="Tahoma" w:cs="Tahoma"/>
          <w:sz w:val="22"/>
          <w:szCs w:val="22"/>
        </w:rPr>
      </w:pPr>
      <w:r>
        <w:rPr>
          <w:rFonts w:ascii="Tahoma" w:hAnsi="Tahoma" w:cs="Tahoma"/>
          <w:b/>
          <w:noProof/>
          <w:sz w:val="20"/>
          <w:szCs w:val="20"/>
        </w:rPr>
        <w:drawing>
          <wp:anchor distT="0" distB="0" distL="114300" distR="114300" simplePos="0" relativeHeight="251659776" behindDoc="0" locked="0" layoutInCell="1" allowOverlap="1">
            <wp:simplePos x="0" y="0"/>
            <wp:positionH relativeFrom="column">
              <wp:posOffset>4638675</wp:posOffset>
            </wp:positionH>
            <wp:positionV relativeFrom="paragraph">
              <wp:posOffset>162560</wp:posOffset>
            </wp:positionV>
            <wp:extent cx="1352550" cy="1181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1181100"/>
                    </a:xfrm>
                    <a:prstGeom prst="rect">
                      <a:avLst/>
                    </a:prstGeom>
                  </pic:spPr>
                </pic:pic>
              </a:graphicData>
            </a:graphic>
          </wp:anchor>
        </w:drawing>
      </w:r>
    </w:p>
    <w:p w:rsidR="00D068FD" w:rsidRPr="00A41362" w:rsidRDefault="00192983" w:rsidP="00D068FD">
      <w:pPr>
        <w:pStyle w:val="Heading1"/>
        <w:rPr>
          <w:rFonts w:ascii="Tahoma" w:hAnsi="Tahoma" w:cs="Tahoma"/>
          <w:sz w:val="28"/>
          <w:szCs w:val="28"/>
          <w:u w:val="single"/>
        </w:rPr>
      </w:pPr>
      <w:r>
        <w:rPr>
          <w:rFonts w:ascii="Tahoma" w:hAnsi="Tahoma" w:cs="Tahoma"/>
          <w:sz w:val="30"/>
          <w:szCs w:val="30"/>
        </w:rPr>
        <w:t xml:space="preserve"> </w:t>
      </w:r>
      <w:r w:rsidR="000E2D02" w:rsidRPr="00A41362">
        <w:rPr>
          <w:rFonts w:ascii="Tahoma" w:hAnsi="Tahoma" w:cs="Tahoma"/>
          <w:sz w:val="28"/>
          <w:szCs w:val="28"/>
          <w:u w:val="single"/>
        </w:rPr>
        <w:t xml:space="preserve">Umar </w:t>
      </w:r>
    </w:p>
    <w:p w:rsidR="00D068FD" w:rsidRPr="00D068FD" w:rsidRDefault="00A41362" w:rsidP="00192983">
      <w:pPr>
        <w:tabs>
          <w:tab w:val="left" w:pos="6285"/>
        </w:tabs>
        <w:rPr>
          <w:rFonts w:ascii="Tahoma" w:hAnsi="Tahoma" w:cs="Tahoma"/>
          <w:b/>
          <w:sz w:val="20"/>
          <w:szCs w:val="20"/>
        </w:rPr>
      </w:pPr>
      <w:r>
        <w:rPr>
          <w:rFonts w:ascii="Tahoma" w:hAnsi="Tahoma" w:cs="Tahoma"/>
          <w:b/>
          <w:sz w:val="20"/>
          <w:szCs w:val="20"/>
        </w:rPr>
        <w:tab/>
      </w:r>
    </w:p>
    <w:p w:rsidR="007C7D63" w:rsidRDefault="004B04FD" w:rsidP="00502C1F">
      <w:pPr>
        <w:jc w:val="both"/>
        <w:rPr>
          <w:rFonts w:ascii="Helvetica" w:hAnsi="Helvetica" w:cs="Helvetica"/>
          <w:color w:val="444444"/>
          <w:sz w:val="20"/>
          <w:szCs w:val="20"/>
        </w:rPr>
      </w:pPr>
      <w:r>
        <w:rPr>
          <w:rFonts w:ascii="Tahoma" w:hAnsi="Tahoma" w:cs="Tahoma"/>
          <w:b/>
          <w:sz w:val="20"/>
          <w:szCs w:val="20"/>
        </w:rPr>
        <w:t xml:space="preserve"> </w:t>
      </w:r>
    </w:p>
    <w:p w:rsidR="00502C1F" w:rsidRPr="00A41362" w:rsidRDefault="004D3713" w:rsidP="00502C1F">
      <w:pPr>
        <w:pStyle w:val="Heading1"/>
        <w:rPr>
          <w:rFonts w:ascii="Tahoma" w:hAnsi="Tahoma" w:cs="Tahoma"/>
          <w:sz w:val="28"/>
          <w:szCs w:val="28"/>
          <w:u w:val="single"/>
        </w:rPr>
      </w:pPr>
      <w:r>
        <w:rPr>
          <w:rFonts w:ascii="Tahoma" w:hAnsi="Tahoma" w:cs="Tahoma"/>
          <w:sz w:val="20"/>
        </w:rPr>
        <w:t xml:space="preserve"> </w:t>
      </w:r>
      <w:r w:rsidR="00192983">
        <w:rPr>
          <w:rFonts w:ascii="Tahoma" w:hAnsi="Tahoma" w:cs="Tahoma"/>
          <w:sz w:val="20"/>
        </w:rPr>
        <w:t xml:space="preserve"> </w:t>
      </w:r>
      <w:r w:rsidR="00D068FD" w:rsidRPr="00192983">
        <w:rPr>
          <w:rFonts w:ascii="Tahoma" w:hAnsi="Tahoma" w:cs="Tahoma"/>
          <w:sz w:val="20"/>
          <w:u w:val="single"/>
        </w:rPr>
        <w:t>Email Address</w:t>
      </w:r>
      <w:r w:rsidR="00D068FD" w:rsidRPr="00D068FD">
        <w:rPr>
          <w:rFonts w:ascii="Tahoma" w:hAnsi="Tahoma" w:cs="Tahoma"/>
          <w:sz w:val="20"/>
        </w:rPr>
        <w:t xml:space="preserve">: </w:t>
      </w:r>
      <w:hyperlink r:id="rId10" w:history="1">
        <w:r w:rsidR="00502C1F" w:rsidRPr="00B55720">
          <w:rPr>
            <w:rStyle w:val="Hyperlink"/>
            <w:rFonts w:ascii="Tahoma" w:hAnsi="Tahoma" w:cs="Tahoma"/>
            <w:sz w:val="28"/>
            <w:szCs w:val="28"/>
          </w:rPr>
          <w:t>Umar.373933@2freemail.com</w:t>
        </w:r>
      </w:hyperlink>
      <w:r w:rsidR="00502C1F">
        <w:rPr>
          <w:rFonts w:ascii="Tahoma" w:hAnsi="Tahoma" w:cs="Tahoma"/>
          <w:sz w:val="28"/>
          <w:szCs w:val="28"/>
          <w:u w:val="single"/>
        </w:rPr>
        <w:t xml:space="preserve"> </w:t>
      </w:r>
      <w:r w:rsidR="00502C1F" w:rsidRPr="00A41362">
        <w:rPr>
          <w:rFonts w:ascii="Tahoma" w:hAnsi="Tahoma" w:cs="Tahoma"/>
          <w:sz w:val="28"/>
          <w:szCs w:val="28"/>
          <w:u w:val="single"/>
        </w:rPr>
        <w:t xml:space="preserve"> </w:t>
      </w:r>
      <w:r w:rsidR="00502C1F">
        <w:rPr>
          <w:rFonts w:ascii="Tahoma" w:hAnsi="Tahoma" w:cs="Tahoma"/>
          <w:sz w:val="28"/>
          <w:szCs w:val="28"/>
          <w:u w:val="single"/>
        </w:rPr>
        <w:t xml:space="preserve"> </w:t>
      </w:r>
    </w:p>
    <w:p w:rsidR="007315FD" w:rsidRDefault="007315FD" w:rsidP="00153F59">
      <w:pPr>
        <w:spacing w:line="276" w:lineRule="auto"/>
        <w:jc w:val="both"/>
        <w:rPr>
          <w:rStyle w:val="Hyperlink"/>
          <w:rFonts w:ascii="Tahoma" w:eastAsia="MS Mincho" w:hAnsi="Tahoma" w:cs="Tahoma"/>
          <w:b/>
          <w:sz w:val="20"/>
          <w:szCs w:val="20"/>
        </w:rPr>
      </w:pPr>
    </w:p>
    <w:p w:rsidR="00153F59" w:rsidRDefault="00153F59" w:rsidP="00153F59">
      <w:pPr>
        <w:spacing w:line="276" w:lineRule="auto"/>
        <w:jc w:val="both"/>
        <w:rPr>
          <w:rStyle w:val="Hyperlink"/>
          <w:rFonts w:ascii="Tahoma" w:eastAsia="MS Mincho" w:hAnsi="Tahoma" w:cs="Tahoma"/>
          <w:b/>
          <w:sz w:val="20"/>
          <w:szCs w:val="20"/>
        </w:rPr>
      </w:pPr>
    </w:p>
    <w:p w:rsidR="00CB7D6C" w:rsidRPr="00D068FD" w:rsidRDefault="00D068FD" w:rsidP="0036474A">
      <w:pPr>
        <w:shd w:val="clear" w:color="auto" w:fill="CCCCCC"/>
        <w:spacing w:line="276" w:lineRule="auto"/>
        <w:jc w:val="both"/>
        <w:rPr>
          <w:rFonts w:ascii="Tahoma" w:hAnsi="Tahoma" w:cs="Tahoma"/>
          <w:b/>
          <w:bCs/>
        </w:rPr>
      </w:pPr>
      <w:r>
        <w:rPr>
          <w:rFonts w:ascii="Tahoma" w:hAnsi="Tahoma" w:cs="Tahoma"/>
          <w:b/>
          <w:bCs/>
        </w:rPr>
        <w:t>Objective</w:t>
      </w:r>
      <w:r w:rsidR="00CB7D6C" w:rsidRPr="00D068FD">
        <w:rPr>
          <w:rFonts w:ascii="Tahoma" w:hAnsi="Tahoma" w:cs="Tahoma"/>
          <w:b/>
          <w:bCs/>
        </w:rPr>
        <w:t>:</w:t>
      </w:r>
    </w:p>
    <w:p w:rsidR="00CB7D6C" w:rsidRPr="00D068FD" w:rsidRDefault="00CB7D6C" w:rsidP="00CB7D6C">
      <w:pPr>
        <w:ind w:left="2160" w:hanging="2160"/>
        <w:jc w:val="both"/>
        <w:rPr>
          <w:rFonts w:ascii="Tahoma" w:hAnsi="Tahoma" w:cs="Tahoma"/>
          <w:b/>
          <w:bCs/>
        </w:rPr>
      </w:pPr>
    </w:p>
    <w:p w:rsidR="00B10266" w:rsidRPr="00B10266" w:rsidRDefault="000E2D02" w:rsidP="0036474A">
      <w:pPr>
        <w:jc w:val="both"/>
        <w:rPr>
          <w:rFonts w:ascii="Tahoma" w:hAnsi="Tahoma" w:cs="Tahoma"/>
          <w:sz w:val="20"/>
          <w:szCs w:val="20"/>
        </w:rPr>
      </w:pPr>
      <w:r w:rsidRPr="00B10266">
        <w:rPr>
          <w:rFonts w:ascii="Tahoma" w:hAnsi="Tahoma" w:cs="Tahoma"/>
          <w:sz w:val="20"/>
          <w:szCs w:val="20"/>
        </w:rPr>
        <w:t xml:space="preserve"> </w:t>
      </w:r>
      <w:r w:rsidRPr="00F861C8">
        <w:rPr>
          <w:rFonts w:ascii="Century Gothic" w:hAnsi="Century Gothic" w:cs="Tahoma"/>
          <w:sz w:val="20"/>
          <w:szCs w:val="20"/>
        </w:rPr>
        <w:t xml:space="preserve">To employ my knowledge and experience with the intention of securing a professional career with opportunity for challenges and career advancement, </w:t>
      </w:r>
      <w:r w:rsidR="005B5DFE" w:rsidRPr="00F861C8">
        <w:rPr>
          <w:rFonts w:ascii="Century Gothic" w:hAnsi="Century Gothic" w:cs="Tahoma"/>
          <w:sz w:val="20"/>
          <w:szCs w:val="20"/>
        </w:rPr>
        <w:t>while</w:t>
      </w:r>
      <w:r w:rsidRPr="00F861C8">
        <w:rPr>
          <w:rFonts w:ascii="Century Gothic" w:hAnsi="Century Gothic" w:cs="Tahoma"/>
          <w:sz w:val="20"/>
          <w:szCs w:val="20"/>
        </w:rPr>
        <w:t xml:space="preserve"> gaining knowledge of new skills and expertise and continue my education in the financial field</w:t>
      </w:r>
      <w:r w:rsidRPr="00B10266">
        <w:rPr>
          <w:rFonts w:ascii="Tahoma" w:hAnsi="Tahoma" w:cs="Tahoma"/>
          <w:sz w:val="20"/>
          <w:szCs w:val="20"/>
        </w:rPr>
        <w:t>.</w:t>
      </w:r>
    </w:p>
    <w:p w:rsidR="00D068FD" w:rsidRDefault="00D068FD" w:rsidP="00D068FD">
      <w:pPr>
        <w:ind w:left="2160" w:hanging="2160"/>
        <w:jc w:val="both"/>
        <w:rPr>
          <w:rFonts w:ascii="Tahoma" w:hAnsi="Tahoma" w:cs="Tahoma"/>
          <w:b/>
        </w:rPr>
      </w:pPr>
      <w:r w:rsidRPr="00D068FD">
        <w:rPr>
          <w:rFonts w:ascii="Tahoma" w:hAnsi="Tahoma" w:cs="Tahoma"/>
          <w:b/>
          <w:bCs/>
        </w:rPr>
        <w:tab/>
      </w:r>
    </w:p>
    <w:p w:rsidR="00D068FD" w:rsidRDefault="00D25B39" w:rsidP="00D068FD">
      <w:pPr>
        <w:ind w:left="2160" w:hanging="2160"/>
        <w:jc w:val="both"/>
        <w:rPr>
          <w:rFonts w:ascii="Tahoma" w:hAnsi="Tahoma" w:cs="Tahoma"/>
          <w:b/>
        </w:rPr>
      </w:pPr>
      <w:r>
        <w:rPr>
          <w:rFonts w:ascii="Tahoma" w:hAnsi="Tahoma" w:cs="Tahoma"/>
          <w:noProof/>
          <w:sz w:val="22"/>
          <w:szCs w:val="22"/>
        </w:rPr>
        <w:pict>
          <v:rect id="_x0000_s1026" style="position:absolute;left:0;text-align:left;margin-left:-3.75pt;margin-top:-7.25pt;width:495pt;height: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" fillcolor="silver" stroked="f">
            <v:fill rotate="t" angle="90" focus="100%" type="gradient"/>
            <v:textbox>
              <w:txbxContent>
                <w:p w:rsidR="00D068FD" w:rsidRPr="00D068FD" w:rsidRDefault="00F304DD" w:rsidP="0036474A">
                  <w:pPr>
                    <w:rPr>
                      <w:rFonts w:ascii="Tahoma" w:hAnsi="Tahoma" w:cs="Tahoma"/>
                      <w:b/>
                    </w:rPr>
                  </w:pPr>
                  <w:r>
                    <w:rPr>
                      <w:rFonts w:ascii="Tahoma" w:hAnsi="Tahoma" w:cs="Tahoma"/>
                      <w:b/>
                    </w:rPr>
                    <w:t>Professional</w:t>
                  </w:r>
                  <w:r w:rsidR="00D068FD" w:rsidRPr="00D068FD">
                    <w:rPr>
                      <w:rFonts w:ascii="Tahoma" w:hAnsi="Tahoma" w:cs="Tahoma"/>
                      <w:b/>
                    </w:rPr>
                    <w:t xml:space="preserve"> Qualification</w:t>
                  </w:r>
                </w:p>
              </w:txbxContent>
            </v:textbox>
          </v:rect>
        </w:pict>
      </w:r>
    </w:p>
    <w:p w:rsidR="000E2D02" w:rsidRDefault="00AF555D" w:rsidP="000E2D02">
      <w:pPr>
        <w:ind w:left="2160" w:hanging="2160"/>
        <w:jc w:val="both"/>
        <w:rPr>
          <w:rFonts w:ascii="Tahoma" w:hAnsi="Tahoma" w:cs="Tahoma"/>
        </w:rPr>
      </w:pPr>
      <w:r>
        <w:rPr>
          <w:rFonts w:ascii="Century Gothic" w:hAnsi="Century Gothic" w:cs="Tahoma"/>
          <w:noProof/>
          <w:sz w:val="20"/>
          <w:szCs w:val="20"/>
        </w:rPr>
        <w:drawing>
          <wp:anchor distT="0" distB="0" distL="114300" distR="114300" simplePos="0" relativeHeight="251661824" behindDoc="0" locked="0" layoutInCell="1" allowOverlap="1">
            <wp:simplePos x="0" y="0"/>
            <wp:positionH relativeFrom="column">
              <wp:posOffset>4857750</wp:posOffset>
            </wp:positionH>
            <wp:positionV relativeFrom="paragraph">
              <wp:posOffset>113030</wp:posOffset>
            </wp:positionV>
            <wp:extent cx="666750" cy="304800"/>
            <wp:effectExtent l="0" t="0" r="0" b="0"/>
            <wp:wrapThrough wrapText="bothSides">
              <wp:wrapPolygon edited="0">
                <wp:start x="0" y="0"/>
                <wp:lineTo x="0" y="20250"/>
                <wp:lineTo x="20983" y="20250"/>
                <wp:lineTo x="2098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ACCA_fri.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304800"/>
                    </a:xfrm>
                    <a:prstGeom prst="rect">
                      <a:avLst/>
                    </a:prstGeom>
                  </pic:spPr>
                </pic:pic>
              </a:graphicData>
            </a:graphic>
          </wp:anchor>
        </w:drawing>
      </w:r>
    </w:p>
    <w:p w:rsidR="000E2D02" w:rsidRDefault="00AF249C" w:rsidP="00AE33DE">
      <w:pPr>
        <w:pStyle w:val="ListParagraph"/>
        <w:numPr>
          <w:ilvl w:val="0"/>
          <w:numId w:val="22"/>
        </w:numPr>
        <w:spacing w:line="360" w:lineRule="auto"/>
        <w:jc w:val="both"/>
        <w:rPr>
          <w:rFonts w:ascii="Century Gothic" w:hAnsi="Century Gothic" w:cs="Tahoma"/>
          <w:sz w:val="20"/>
          <w:szCs w:val="20"/>
        </w:rPr>
      </w:pPr>
      <w:r w:rsidRPr="00661E1E">
        <w:rPr>
          <w:rFonts w:ascii="Century Gothic" w:hAnsi="Century Gothic" w:cs="Tahoma"/>
          <w:sz w:val="20"/>
          <w:szCs w:val="20"/>
        </w:rPr>
        <w:t>Association of chartered Certified Accountant</w:t>
      </w:r>
      <w:r w:rsidR="007D080F" w:rsidRPr="00661E1E">
        <w:rPr>
          <w:rFonts w:ascii="Century Gothic" w:hAnsi="Century Gothic" w:cs="Tahoma"/>
          <w:sz w:val="20"/>
          <w:szCs w:val="20"/>
        </w:rPr>
        <w:t xml:space="preserve"> (ACCA),</w:t>
      </w:r>
      <w:r w:rsidR="00800941" w:rsidRPr="008C156E">
        <w:rPr>
          <w:rFonts w:ascii="Century Gothic" w:hAnsi="Century Gothic" w:cs="Tahoma"/>
          <w:sz w:val="22"/>
          <w:szCs w:val="22"/>
        </w:rPr>
        <w:t xml:space="preserve"> </w:t>
      </w:r>
      <w:r w:rsidR="007D080F" w:rsidRPr="00661E1E">
        <w:rPr>
          <w:rFonts w:ascii="Century Gothic" w:hAnsi="Century Gothic" w:cs="Tahoma"/>
          <w:b/>
          <w:sz w:val="20"/>
          <w:szCs w:val="20"/>
        </w:rPr>
        <w:t>UK</w:t>
      </w:r>
      <w:r w:rsidR="007D080F">
        <w:rPr>
          <w:rFonts w:ascii="Century Gothic" w:hAnsi="Century Gothic" w:cs="Tahoma"/>
          <w:b/>
          <w:sz w:val="20"/>
          <w:szCs w:val="20"/>
        </w:rPr>
        <w:t xml:space="preserve">, </w:t>
      </w:r>
      <w:r w:rsidR="0017389C" w:rsidRPr="00AE33DE">
        <w:rPr>
          <w:rFonts w:ascii="Century Gothic" w:hAnsi="Century Gothic" w:cs="Tahoma"/>
          <w:sz w:val="20"/>
          <w:szCs w:val="20"/>
        </w:rPr>
        <w:t>(</w:t>
      </w:r>
      <w:r w:rsidR="00812C00" w:rsidRPr="00AE33DE">
        <w:rPr>
          <w:rFonts w:ascii="Century Gothic" w:hAnsi="Century Gothic" w:cs="Tahoma"/>
          <w:sz w:val="20"/>
          <w:szCs w:val="20"/>
        </w:rPr>
        <w:t>Affiliate)</w:t>
      </w:r>
      <w:r w:rsidR="00AF555D">
        <w:rPr>
          <w:rFonts w:ascii="Century Gothic" w:hAnsi="Century Gothic" w:cs="Tahoma"/>
          <w:sz w:val="20"/>
          <w:szCs w:val="20"/>
        </w:rPr>
        <w:t xml:space="preserve"> </w:t>
      </w:r>
    </w:p>
    <w:p w:rsidR="00153F59" w:rsidRPr="00AE33DE" w:rsidRDefault="004B2FCC" w:rsidP="00AE33DE">
      <w:pPr>
        <w:pStyle w:val="ListParagraph"/>
        <w:numPr>
          <w:ilvl w:val="0"/>
          <w:numId w:val="22"/>
        </w:numPr>
        <w:spacing w:line="360" w:lineRule="auto"/>
        <w:jc w:val="both"/>
        <w:rPr>
          <w:rFonts w:ascii="Century Gothic" w:hAnsi="Century Gothic" w:cs="Tahoma"/>
          <w:sz w:val="20"/>
          <w:szCs w:val="20"/>
        </w:rPr>
      </w:pPr>
      <w:r>
        <w:rPr>
          <w:rFonts w:ascii="Century Gothic" w:hAnsi="Century Gothic" w:cs="Tahoma"/>
          <w:sz w:val="20"/>
          <w:szCs w:val="20"/>
        </w:rPr>
        <w:t xml:space="preserve">MSC in Profession Accountancy (Cont.) </w:t>
      </w:r>
      <w:r w:rsidRPr="004B2FCC">
        <w:rPr>
          <w:rFonts w:ascii="Century Gothic" w:hAnsi="Century Gothic" w:cs="Tahoma"/>
          <w:b/>
          <w:sz w:val="20"/>
          <w:szCs w:val="20"/>
        </w:rPr>
        <w:t>(UNIVERSITY OF LONDON)</w:t>
      </w:r>
    </w:p>
    <w:p w:rsidR="000000F5" w:rsidRPr="00D068FD" w:rsidRDefault="00D25B39" w:rsidP="00E90F79">
      <w:pPr>
        <w:ind w:right="180"/>
        <w:jc w:val="both"/>
        <w:rPr>
          <w:rFonts w:ascii="Tahoma" w:hAnsi="Tahoma" w:cs="Tahoma"/>
          <w:sz w:val="22"/>
          <w:szCs w:val="22"/>
        </w:rPr>
      </w:pPr>
      <w:r>
        <w:rPr>
          <w:rFonts w:ascii="Tahoma" w:hAnsi="Tahoma" w:cs="Tahoma"/>
          <w:noProof/>
          <w:sz w:val="22"/>
          <w:szCs w:val="22"/>
        </w:rPr>
        <w:pict>
          <v:rect id="Rectangle 7" o:spid="_x0000_s1031" style="position:absolute;left:0;text-align:left;margin-left:-3.75pt;margin-top:10.6pt;width:495pt;height:20.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" fillcolor="silver" stroked="f">
            <v:fill rotate="t" angle="90" focus="100%" type="gradient"/>
          </v:rect>
        </w:pict>
      </w:r>
    </w:p>
    <w:p w:rsidR="000365C8" w:rsidRPr="00D068FD" w:rsidRDefault="00D068FD" w:rsidP="0036474A">
      <w:pPr>
        <w:ind w:right="180"/>
        <w:jc w:val="both"/>
        <w:rPr>
          <w:rFonts w:ascii="Tahoma" w:hAnsi="Tahoma" w:cs="Tahoma"/>
          <w:b/>
        </w:rPr>
      </w:pPr>
      <w:r>
        <w:rPr>
          <w:rFonts w:ascii="Tahoma" w:hAnsi="Tahoma" w:cs="Tahoma"/>
          <w:b/>
        </w:rPr>
        <w:t xml:space="preserve"> </w:t>
      </w:r>
      <w:r w:rsidR="000E2D02">
        <w:rPr>
          <w:rFonts w:ascii="Tahoma" w:hAnsi="Tahoma" w:cs="Tahoma"/>
          <w:b/>
        </w:rPr>
        <w:t>Diplomas and Certificates</w:t>
      </w:r>
    </w:p>
    <w:p w:rsidR="00D068FD" w:rsidRPr="00D068FD" w:rsidRDefault="00B26665" w:rsidP="0036474A">
      <w:pPr>
        <w:pStyle w:val="Achievement"/>
        <w:spacing w:line="240" w:lineRule="auto"/>
        <w:rPr>
          <w:rFonts w:ascii="Tahoma" w:hAnsi="Tahoma" w:cs="Tahoma"/>
          <w:b/>
          <w:sz w:val="20"/>
        </w:rPr>
      </w:pPr>
      <w:r w:rsidRPr="00D068FD">
        <w:rPr>
          <w:rFonts w:ascii="Tahoma" w:hAnsi="Tahoma" w:cs="Tahoma"/>
          <w:szCs w:val="22"/>
        </w:rPr>
        <w:tab/>
      </w:r>
    </w:p>
    <w:p w:rsidR="000E2D02" w:rsidRPr="00F861C8" w:rsidRDefault="000E2D02" w:rsidP="0036474A">
      <w:pPr>
        <w:jc w:val="both"/>
        <w:rPr>
          <w:rFonts w:ascii="Century Gothic" w:hAnsi="Century Gothic" w:cs="Tahoma"/>
          <w:sz w:val="20"/>
          <w:szCs w:val="20"/>
        </w:rPr>
      </w:pPr>
      <w:r w:rsidRPr="000E2D02">
        <w:rPr>
          <w:rFonts w:ascii="Tahoma" w:hAnsi="Tahoma" w:cs="Tahoma"/>
          <w:sz w:val="20"/>
          <w:szCs w:val="20"/>
        </w:rPr>
        <w:t>1.</w:t>
      </w:r>
      <w:r w:rsidRPr="000E2D02">
        <w:rPr>
          <w:rFonts w:ascii="Tahoma" w:hAnsi="Tahoma" w:cs="Tahoma"/>
          <w:sz w:val="20"/>
          <w:szCs w:val="20"/>
        </w:rPr>
        <w:tab/>
      </w:r>
      <w:r w:rsidRPr="00F861C8">
        <w:rPr>
          <w:rFonts w:ascii="Century Gothic" w:hAnsi="Century Gothic" w:cs="Tahoma"/>
          <w:sz w:val="20"/>
          <w:szCs w:val="20"/>
        </w:rPr>
        <w:t>Advanced Diploma in Accounting and Business- Jan 2016</w:t>
      </w:r>
    </w:p>
    <w:p w:rsidR="000E2D02" w:rsidRDefault="000E2D02" w:rsidP="007D080F">
      <w:pPr>
        <w:spacing w:line="276" w:lineRule="auto"/>
        <w:jc w:val="both"/>
        <w:rPr>
          <w:rFonts w:ascii="Century Gothic" w:hAnsi="Century Gothic" w:cs="Tahoma"/>
          <w:sz w:val="20"/>
          <w:szCs w:val="20"/>
        </w:rPr>
      </w:pPr>
      <w:r w:rsidRPr="00F861C8">
        <w:rPr>
          <w:rFonts w:ascii="Century Gothic" w:hAnsi="Century Gothic" w:cs="Tahoma"/>
          <w:sz w:val="20"/>
          <w:szCs w:val="20"/>
        </w:rPr>
        <w:t>2.</w:t>
      </w:r>
      <w:r w:rsidRPr="00F861C8">
        <w:rPr>
          <w:rFonts w:ascii="Century Gothic" w:hAnsi="Century Gothic" w:cs="Tahoma"/>
          <w:sz w:val="20"/>
          <w:szCs w:val="20"/>
        </w:rPr>
        <w:tab/>
        <w:t>Certificate in Financial and Management Accounting- June 2014</w:t>
      </w:r>
    </w:p>
    <w:p w:rsidR="00E87CB7" w:rsidRPr="00F861C8" w:rsidRDefault="00375464" w:rsidP="007D080F">
      <w:pPr>
        <w:spacing w:line="276" w:lineRule="auto"/>
        <w:jc w:val="both"/>
        <w:rPr>
          <w:rFonts w:ascii="Century Gothic" w:hAnsi="Century Gothic" w:cs="Tahoma"/>
          <w:sz w:val="20"/>
          <w:szCs w:val="20"/>
        </w:rPr>
      </w:pPr>
      <w:r>
        <w:rPr>
          <w:rFonts w:ascii="Century Gothic" w:hAnsi="Century Gothic" w:cs="Tahoma"/>
          <w:noProof/>
          <w:sz w:val="20"/>
          <w:szCs w:val="20"/>
        </w:rPr>
        <w:drawing>
          <wp:anchor distT="0" distB="0" distL="114300" distR="114300" simplePos="0" relativeHeight="251655680" behindDoc="0" locked="0" layoutInCell="1" allowOverlap="1">
            <wp:simplePos x="0" y="0"/>
            <wp:positionH relativeFrom="column">
              <wp:posOffset>5676265</wp:posOffset>
            </wp:positionH>
            <wp:positionV relativeFrom="paragraph">
              <wp:posOffset>7620</wp:posOffset>
            </wp:positionV>
            <wp:extent cx="238125" cy="247650"/>
            <wp:effectExtent l="0" t="0" r="9525" b="0"/>
            <wp:wrapThrough wrapText="bothSides">
              <wp:wrapPolygon edited="0">
                <wp:start x="0" y="0"/>
                <wp:lineTo x="0" y="19938"/>
                <wp:lineTo x="20736" y="19938"/>
                <wp:lineTo x="207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47650"/>
                    </a:xfrm>
                    <a:prstGeom prst="rect">
                      <a:avLst/>
                    </a:prstGeom>
                  </pic:spPr>
                </pic:pic>
              </a:graphicData>
            </a:graphic>
          </wp:anchor>
        </w:drawing>
      </w:r>
      <w:r w:rsidR="00E87CB7">
        <w:rPr>
          <w:rFonts w:ascii="Century Gothic" w:hAnsi="Century Gothic" w:cs="Tahoma"/>
          <w:sz w:val="20"/>
          <w:szCs w:val="20"/>
        </w:rPr>
        <w:t>3.</w:t>
      </w:r>
      <w:r w:rsidR="00E87CB7">
        <w:rPr>
          <w:rFonts w:ascii="Century Gothic" w:hAnsi="Century Gothic" w:cs="Tahoma"/>
          <w:sz w:val="20"/>
          <w:szCs w:val="20"/>
        </w:rPr>
        <w:tab/>
        <w:t>Ce</w:t>
      </w:r>
      <w:r w:rsidR="0036474A">
        <w:rPr>
          <w:rFonts w:ascii="Century Gothic" w:hAnsi="Century Gothic" w:cs="Tahoma"/>
          <w:sz w:val="20"/>
          <w:szCs w:val="20"/>
        </w:rPr>
        <w:t>rtificate in Strategic Planning</w:t>
      </w:r>
      <w:r w:rsidR="00D56AF5">
        <w:rPr>
          <w:rFonts w:ascii="Century Gothic" w:hAnsi="Century Gothic" w:cs="Tahoma"/>
          <w:sz w:val="20"/>
          <w:szCs w:val="20"/>
        </w:rPr>
        <w:t>,</w:t>
      </w:r>
      <w:r w:rsidR="00D56AF5" w:rsidRPr="00D56AF5">
        <w:t xml:space="preserve"> </w:t>
      </w:r>
      <w:r w:rsidR="00D56AF5" w:rsidRPr="00D56AF5">
        <w:rPr>
          <w:rFonts w:ascii="Century Gothic" w:hAnsi="Century Gothic" w:cs="Tahoma"/>
          <w:sz w:val="20"/>
          <w:szCs w:val="20"/>
        </w:rPr>
        <w:t>Setting Prices &amp; Inventory Management</w:t>
      </w:r>
      <w:r w:rsidR="0036474A">
        <w:rPr>
          <w:rFonts w:ascii="Century Gothic" w:hAnsi="Century Gothic" w:cs="Tahoma"/>
          <w:sz w:val="20"/>
          <w:szCs w:val="20"/>
        </w:rPr>
        <w:t>.</w:t>
      </w:r>
      <w:r w:rsidR="00E87CB7">
        <w:rPr>
          <w:rFonts w:ascii="Century Gothic" w:hAnsi="Century Gothic" w:cs="Tahoma"/>
          <w:sz w:val="20"/>
          <w:szCs w:val="20"/>
        </w:rPr>
        <w:t xml:space="preserve"> </w:t>
      </w:r>
      <w:r w:rsidR="0036474A">
        <w:rPr>
          <w:rFonts w:ascii="Century Gothic" w:hAnsi="Century Gothic" w:cs="Tahoma"/>
          <w:sz w:val="20"/>
          <w:szCs w:val="20"/>
        </w:rPr>
        <w:t>(</w:t>
      </w:r>
      <w:r w:rsidR="00E87CB7">
        <w:rPr>
          <w:rFonts w:ascii="Century Gothic" w:hAnsi="Century Gothic" w:cs="Tahoma"/>
          <w:sz w:val="20"/>
          <w:szCs w:val="20"/>
        </w:rPr>
        <w:t>HP Life</w:t>
      </w:r>
      <w:r w:rsidR="0036474A">
        <w:rPr>
          <w:rFonts w:ascii="Century Gothic" w:hAnsi="Century Gothic" w:cs="Tahoma"/>
          <w:sz w:val="20"/>
          <w:szCs w:val="20"/>
        </w:rPr>
        <w:t>)</w:t>
      </w:r>
      <w:r>
        <w:rPr>
          <w:rFonts w:ascii="Century Gothic" w:hAnsi="Century Gothic" w:cs="Tahoma"/>
          <w:sz w:val="20"/>
          <w:szCs w:val="20"/>
        </w:rPr>
        <w:t xml:space="preserve">                                                      </w:t>
      </w:r>
    </w:p>
    <w:p w:rsidR="00CB7D6C" w:rsidRPr="00D068FD" w:rsidRDefault="00D25B39" w:rsidP="000E2D02">
      <w:pPr>
        <w:ind w:right="180"/>
        <w:jc w:val="both"/>
        <w:rPr>
          <w:rFonts w:ascii="Tahoma" w:hAnsi="Tahoma" w:cs="Tahoma"/>
          <w:sz w:val="22"/>
          <w:szCs w:val="22"/>
        </w:rPr>
      </w:pPr>
      <w:r>
        <w:rPr>
          <w:rFonts w:ascii="Tahoma" w:hAnsi="Tahoma" w:cs="Tahoma"/>
          <w:b/>
          <w:noProof/>
          <w:sz w:val="22"/>
          <w:szCs w:val="22"/>
        </w:rPr>
        <w:pict>
          <v:rect id="Rectangle 14" o:spid="_x0000_s1030" style="position:absolute;left:0;text-align:left;margin-left:-3.75pt;margin-top:7.4pt;width:450pt;height:22.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" fillcolor="silver" stroked="f">
            <v:fill rotate="t" angle="90" focus="100%" type="gradient"/>
          </v:rect>
        </w:pict>
      </w:r>
    </w:p>
    <w:p w:rsidR="007406BF" w:rsidRPr="00D068FD" w:rsidRDefault="00D068FD" w:rsidP="00E90F79">
      <w:pPr>
        <w:ind w:right="180"/>
        <w:jc w:val="both"/>
        <w:rPr>
          <w:rFonts w:ascii="Tahoma" w:hAnsi="Tahoma" w:cs="Tahoma"/>
        </w:rPr>
      </w:pPr>
      <w:r w:rsidRPr="00D068FD">
        <w:rPr>
          <w:rFonts w:ascii="Tahoma" w:hAnsi="Tahoma" w:cs="Tahoma"/>
          <w:b/>
        </w:rPr>
        <w:t xml:space="preserve"> </w:t>
      </w:r>
      <w:r w:rsidR="00192357">
        <w:rPr>
          <w:rFonts w:ascii="Tahoma" w:hAnsi="Tahoma" w:cs="Tahoma"/>
          <w:b/>
        </w:rPr>
        <w:t>Experience</w:t>
      </w:r>
    </w:p>
    <w:p w:rsidR="00DE090D" w:rsidRDefault="00DE090D" w:rsidP="00DE090D">
      <w:pPr>
        <w:jc w:val="both"/>
        <w:rPr>
          <w:rFonts w:ascii="Tahoma" w:hAnsi="Tahoma" w:cs="Tahoma"/>
          <w:b/>
          <w:color w:val="548DD4"/>
          <w:sz w:val="20"/>
          <w:szCs w:val="20"/>
        </w:rPr>
      </w:pPr>
    </w:p>
    <w:p w:rsidR="00DE090D" w:rsidRDefault="00DE090D" w:rsidP="00DE090D">
      <w:pPr>
        <w:jc w:val="both"/>
        <w:rPr>
          <w:rFonts w:ascii="Tahoma" w:hAnsi="Tahoma" w:cs="Tahoma"/>
          <w:b/>
          <w:sz w:val="20"/>
          <w:szCs w:val="20"/>
        </w:rPr>
      </w:pPr>
      <w:r w:rsidRPr="00445D0F">
        <w:rPr>
          <w:rFonts w:ascii="Tahoma" w:hAnsi="Tahoma" w:cs="Tahoma"/>
          <w:b/>
          <w:color w:val="548DD4"/>
          <w:sz w:val="20"/>
          <w:szCs w:val="20"/>
        </w:rPr>
        <w:t xml:space="preserve">Name of Company: </w:t>
      </w:r>
      <w:r w:rsidR="004B2FCC">
        <w:rPr>
          <w:rFonts w:ascii="Tahoma" w:hAnsi="Tahoma" w:cs="Tahoma"/>
          <w:b/>
          <w:sz w:val="20"/>
          <w:szCs w:val="20"/>
        </w:rPr>
        <w:t>ELITE FOODS GENERAL TRADING LLC</w:t>
      </w:r>
    </w:p>
    <w:p w:rsidR="00DE090D" w:rsidRPr="00445D0F" w:rsidRDefault="00DE090D" w:rsidP="00DE090D">
      <w:pPr>
        <w:jc w:val="both"/>
        <w:rPr>
          <w:rFonts w:ascii="Tahoma" w:hAnsi="Tahoma" w:cs="Tahoma"/>
          <w:b/>
          <w:color w:val="548DD4"/>
          <w:sz w:val="20"/>
          <w:szCs w:val="20"/>
        </w:rPr>
      </w:pPr>
      <w:r w:rsidRPr="00445D0F">
        <w:rPr>
          <w:rFonts w:ascii="Tahoma" w:hAnsi="Tahoma" w:cs="Tahoma"/>
          <w:b/>
          <w:color w:val="548DD4"/>
          <w:sz w:val="20"/>
          <w:szCs w:val="20"/>
        </w:rPr>
        <w:t xml:space="preserve">Designation: </w:t>
      </w:r>
      <w:r w:rsidR="001C5E34">
        <w:rPr>
          <w:rFonts w:ascii="Tahoma" w:hAnsi="Tahoma" w:cs="Tahoma"/>
          <w:b/>
          <w:sz w:val="20"/>
          <w:szCs w:val="20"/>
        </w:rPr>
        <w:t xml:space="preserve"> </w:t>
      </w:r>
      <w:proofErr w:type="gramStart"/>
      <w:r w:rsidR="00C915E6">
        <w:rPr>
          <w:rFonts w:ascii="Tahoma" w:hAnsi="Tahoma" w:cs="Tahoma"/>
          <w:b/>
          <w:sz w:val="22"/>
          <w:szCs w:val="20"/>
        </w:rPr>
        <w:t xml:space="preserve">Financial </w:t>
      </w:r>
      <w:r w:rsidR="001C5E34" w:rsidRPr="001C5E34">
        <w:rPr>
          <w:rFonts w:ascii="Tahoma" w:hAnsi="Tahoma" w:cs="Tahoma"/>
          <w:b/>
          <w:sz w:val="22"/>
          <w:szCs w:val="20"/>
        </w:rPr>
        <w:t xml:space="preserve"> Accountant</w:t>
      </w:r>
      <w:proofErr w:type="gramEnd"/>
    </w:p>
    <w:p w:rsidR="00DE090D" w:rsidRPr="00445D0F" w:rsidRDefault="00DE090D" w:rsidP="00DE090D">
      <w:pPr>
        <w:jc w:val="both"/>
        <w:rPr>
          <w:rFonts w:ascii="Tahoma" w:hAnsi="Tahoma" w:cs="Tahoma"/>
          <w:b/>
          <w:color w:val="548DD4"/>
          <w:sz w:val="20"/>
          <w:szCs w:val="20"/>
        </w:rPr>
      </w:pPr>
      <w:r w:rsidRPr="00445D0F">
        <w:rPr>
          <w:rFonts w:ascii="Tahoma" w:hAnsi="Tahoma" w:cs="Tahoma"/>
          <w:b/>
          <w:color w:val="548DD4"/>
          <w:sz w:val="20"/>
          <w:szCs w:val="20"/>
        </w:rPr>
        <w:t xml:space="preserve">Duration: </w:t>
      </w:r>
      <w:r w:rsidR="004B2FCC">
        <w:rPr>
          <w:rFonts w:ascii="Tahoma" w:hAnsi="Tahoma" w:cs="Tahoma"/>
          <w:b/>
          <w:sz w:val="20"/>
          <w:szCs w:val="20"/>
        </w:rPr>
        <w:t>March</w:t>
      </w:r>
      <w:r>
        <w:rPr>
          <w:rFonts w:ascii="Tahoma" w:hAnsi="Tahoma" w:cs="Tahoma"/>
          <w:b/>
          <w:sz w:val="20"/>
          <w:szCs w:val="20"/>
        </w:rPr>
        <w:t xml:space="preserve"> 2017</w:t>
      </w:r>
      <w:r w:rsidRPr="00445D0F">
        <w:rPr>
          <w:rFonts w:ascii="Tahoma" w:hAnsi="Tahoma" w:cs="Tahoma"/>
          <w:b/>
          <w:sz w:val="20"/>
          <w:szCs w:val="20"/>
        </w:rPr>
        <w:t xml:space="preserve">- </w:t>
      </w:r>
      <w:r>
        <w:rPr>
          <w:rFonts w:ascii="Tahoma" w:hAnsi="Tahoma" w:cs="Tahoma"/>
          <w:b/>
          <w:sz w:val="20"/>
          <w:szCs w:val="20"/>
        </w:rPr>
        <w:t>till Date</w:t>
      </w:r>
    </w:p>
    <w:p w:rsidR="00DE090D" w:rsidRPr="00445D0F" w:rsidRDefault="00DE090D" w:rsidP="00DE090D">
      <w:pPr>
        <w:jc w:val="both"/>
        <w:rPr>
          <w:rFonts w:ascii="Tahoma" w:hAnsi="Tahoma" w:cs="Tahoma"/>
          <w:b/>
          <w:color w:val="548DD4"/>
          <w:sz w:val="20"/>
          <w:szCs w:val="20"/>
        </w:rPr>
      </w:pPr>
      <w:r w:rsidRPr="00445D0F">
        <w:rPr>
          <w:rFonts w:ascii="Tahoma" w:hAnsi="Tahoma" w:cs="Tahoma"/>
          <w:b/>
          <w:color w:val="548DD4"/>
          <w:sz w:val="20"/>
          <w:szCs w:val="20"/>
        </w:rPr>
        <w:t xml:space="preserve">Place: </w:t>
      </w:r>
      <w:r>
        <w:rPr>
          <w:rFonts w:ascii="Tahoma" w:hAnsi="Tahoma" w:cs="Tahoma"/>
          <w:b/>
          <w:color w:val="548DD4"/>
          <w:sz w:val="20"/>
          <w:szCs w:val="20"/>
        </w:rPr>
        <w:t xml:space="preserve"> </w:t>
      </w:r>
      <w:r w:rsidR="004B2FCC">
        <w:rPr>
          <w:rFonts w:ascii="Tahoma" w:hAnsi="Tahoma" w:cs="Tahoma"/>
          <w:b/>
          <w:sz w:val="20"/>
          <w:szCs w:val="20"/>
        </w:rPr>
        <w:t>DUBAI CREEK TOWER</w:t>
      </w:r>
      <w:r>
        <w:rPr>
          <w:rFonts w:ascii="Tahoma" w:hAnsi="Tahoma" w:cs="Tahoma"/>
          <w:b/>
          <w:sz w:val="20"/>
          <w:szCs w:val="20"/>
        </w:rPr>
        <w:t>, Dubai, United Arab Emirates</w:t>
      </w:r>
    </w:p>
    <w:p w:rsidR="00DE090D" w:rsidRPr="000F4DCA" w:rsidRDefault="00DE090D" w:rsidP="000F4DCA">
      <w:pPr>
        <w:jc w:val="both"/>
        <w:rPr>
          <w:rFonts w:ascii="Tahoma" w:hAnsi="Tahoma" w:cs="Tahoma"/>
          <w:b/>
          <w:sz w:val="18"/>
          <w:szCs w:val="20"/>
          <w:u w:val="single"/>
        </w:rPr>
      </w:pPr>
      <w:r w:rsidRPr="00AE33DE">
        <w:rPr>
          <w:rFonts w:ascii="Tahoma" w:hAnsi="Tahoma" w:cs="Tahoma"/>
          <w:b/>
          <w:sz w:val="18"/>
          <w:szCs w:val="20"/>
          <w:u w:val="single"/>
        </w:rPr>
        <w:t>Responsibilities:</w:t>
      </w:r>
    </w:p>
    <w:p w:rsidR="00DE090D" w:rsidRDefault="00DE090D" w:rsidP="00C32B27">
      <w:pPr>
        <w:spacing w:line="276" w:lineRule="auto"/>
        <w:jc w:val="both"/>
        <w:rPr>
          <w:rFonts w:ascii="Tahoma" w:hAnsi="Tahoma" w:cs="Tahoma"/>
          <w:b/>
          <w:sz w:val="18"/>
          <w:szCs w:val="20"/>
        </w:rPr>
      </w:pPr>
    </w:p>
    <w:p w:rsidR="00AF64A4" w:rsidRDefault="00AF64A4" w:rsidP="00AF64A4">
      <w:pPr>
        <w:pStyle w:val="ListParagraph"/>
        <w:numPr>
          <w:ilvl w:val="0"/>
          <w:numId w:val="40"/>
        </w:numPr>
        <w:spacing w:line="276" w:lineRule="auto"/>
        <w:jc w:val="both"/>
        <w:rPr>
          <w:rFonts w:ascii="Tahoma" w:hAnsi="Tahoma" w:cs="Tahoma"/>
          <w:b/>
          <w:sz w:val="18"/>
          <w:szCs w:val="20"/>
        </w:rPr>
      </w:pPr>
      <w:r>
        <w:rPr>
          <w:rFonts w:ascii="Tahoma" w:hAnsi="Tahoma" w:cs="Tahoma"/>
          <w:b/>
          <w:sz w:val="18"/>
          <w:szCs w:val="20"/>
        </w:rPr>
        <w:t>Responsible for the Implementation of Microsoft Dynamics Navision and Design SOPs for Every Departments Linked with Accounts &amp; Finance Department.</w:t>
      </w:r>
    </w:p>
    <w:p w:rsidR="00795A4D" w:rsidRPr="00795A4D" w:rsidRDefault="00795A4D" w:rsidP="00AF64A4">
      <w:pPr>
        <w:pStyle w:val="ListParagraph"/>
        <w:numPr>
          <w:ilvl w:val="0"/>
          <w:numId w:val="40"/>
        </w:numPr>
        <w:spacing w:line="276" w:lineRule="auto"/>
        <w:jc w:val="both"/>
        <w:rPr>
          <w:rFonts w:ascii="Tahoma" w:hAnsi="Tahoma" w:cs="Tahoma"/>
          <w:sz w:val="18"/>
          <w:szCs w:val="20"/>
        </w:rPr>
      </w:pPr>
      <w:r w:rsidRPr="00795A4D">
        <w:rPr>
          <w:rFonts w:ascii="Tahoma" w:hAnsi="Tahoma" w:cs="Tahoma"/>
          <w:sz w:val="18"/>
          <w:szCs w:val="20"/>
        </w:rPr>
        <w:t>Liaison with Different Stakeholders (E.g. Banks, Owner, Government Departments, Customers &amp; vendors) of the Business and Provide them their Relevant Information.</w:t>
      </w:r>
    </w:p>
    <w:p w:rsidR="004B2FCC" w:rsidRPr="004B2FCC" w:rsidRDefault="004B2FCC" w:rsidP="004B2FCC">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Preparing monthly Snapshot reports for all operational business units and management, which include financial analysis of Profit &amp; Loss and Balance Sheet, ratio analysis and budget comparisons.</w:t>
      </w:r>
    </w:p>
    <w:p w:rsidR="004B2FCC" w:rsidRPr="004B2FCC" w:rsidRDefault="004B2FCC" w:rsidP="004B2FCC">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Preparing monthly snapshot consolidation that includes; quarterly cash flow analysis, Forecasting Revenue, receivable analysis, revenue and profit analysis. </w:t>
      </w:r>
    </w:p>
    <w:p w:rsidR="004B2FCC" w:rsidRPr="004B2FCC" w:rsidRDefault="004B2FCC" w:rsidP="004B2FCC">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Analyzing identified expense areas to detailed level and consolidates of all expense areas and presents it to management</w:t>
      </w:r>
      <w:r w:rsidR="00F615FE">
        <w:rPr>
          <w:rFonts w:ascii="Century Gothic" w:hAnsi="Century Gothic" w:cs="Tahoma"/>
          <w:bCs/>
          <w:iCs/>
          <w:sz w:val="20"/>
          <w:szCs w:val="20"/>
        </w:rPr>
        <w:t xml:space="preserve"> and Design Controls to Reduce Cost.</w:t>
      </w:r>
    </w:p>
    <w:p w:rsidR="004B2FCC" w:rsidRPr="004B2FCC" w:rsidRDefault="004B2FCC" w:rsidP="004B2FCC">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Supporting the annual budgets through providing assistance and back up for all business units throughout the different phases of the budget preparation (original Budget and revised Budget).</w:t>
      </w:r>
    </w:p>
    <w:p w:rsidR="004B2FCC" w:rsidRPr="004B2FCC" w:rsidRDefault="004B2FCC" w:rsidP="004B2FCC">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 xml:space="preserve">Monthly Analysis of Slow &amp; Fast-Moving inventory and </w:t>
      </w:r>
      <w:proofErr w:type="gramStart"/>
      <w:r w:rsidRPr="004B2FCC">
        <w:rPr>
          <w:rFonts w:ascii="Century Gothic" w:hAnsi="Century Gothic" w:cs="Tahoma"/>
          <w:bCs/>
          <w:iCs/>
          <w:sz w:val="20"/>
          <w:szCs w:val="20"/>
        </w:rPr>
        <w:t>Inform</w:t>
      </w:r>
      <w:proofErr w:type="gramEnd"/>
      <w:r w:rsidRPr="004B2FCC">
        <w:rPr>
          <w:rFonts w:ascii="Century Gothic" w:hAnsi="Century Gothic" w:cs="Tahoma"/>
          <w:bCs/>
          <w:iCs/>
          <w:sz w:val="20"/>
          <w:szCs w:val="20"/>
        </w:rPr>
        <w:t xml:space="preserve"> Procurement Manger About it</w:t>
      </w:r>
      <w:r w:rsidR="00F615FE">
        <w:rPr>
          <w:rFonts w:ascii="Century Gothic" w:hAnsi="Century Gothic" w:cs="Tahoma"/>
          <w:bCs/>
          <w:iCs/>
          <w:sz w:val="20"/>
          <w:szCs w:val="20"/>
        </w:rPr>
        <w:t xml:space="preserve"> To Make The Procurement Plan Accordingly.</w:t>
      </w:r>
    </w:p>
    <w:p w:rsidR="004B2FCC" w:rsidRPr="00795A4D" w:rsidRDefault="004B2FCC" w:rsidP="004B2FCC">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Conducting financial feasibility for various projects through assessing the financial of the projects provided by the Sales and any other concerned department and calculating the IRR assuring it meets the minimum requirement of the company, and accordingly providing recommendation to top finance management team.</w:t>
      </w:r>
    </w:p>
    <w:p w:rsidR="00795A4D" w:rsidRDefault="00795A4D" w:rsidP="00795A4D">
      <w:pPr>
        <w:ind w:right="180"/>
        <w:jc w:val="both"/>
        <w:rPr>
          <w:rFonts w:ascii="Tahoma" w:hAnsi="Tahoma" w:cs="Tahoma"/>
          <w:b/>
          <w:sz w:val="22"/>
          <w:szCs w:val="22"/>
        </w:rPr>
      </w:pPr>
    </w:p>
    <w:p w:rsidR="0022621B" w:rsidRPr="00795A4D" w:rsidRDefault="0022621B" w:rsidP="00795A4D">
      <w:pPr>
        <w:ind w:right="180"/>
        <w:jc w:val="both"/>
        <w:rPr>
          <w:rFonts w:ascii="Tahoma" w:hAnsi="Tahoma" w:cs="Tahoma"/>
          <w:b/>
          <w:sz w:val="22"/>
          <w:szCs w:val="22"/>
        </w:rPr>
      </w:pPr>
    </w:p>
    <w:p w:rsidR="00795A4D" w:rsidRPr="00795A4D" w:rsidRDefault="00795A4D" w:rsidP="00795A4D">
      <w:pPr>
        <w:pStyle w:val="ListParagraph"/>
        <w:rPr>
          <w:rFonts w:ascii="Century Gothic" w:hAnsi="Century Gothic" w:cs="Tahoma"/>
          <w:bCs/>
          <w:iCs/>
          <w:sz w:val="20"/>
          <w:szCs w:val="20"/>
        </w:rPr>
      </w:pPr>
    </w:p>
    <w:p w:rsidR="00AF64A4" w:rsidRPr="00795A4D" w:rsidRDefault="004B2FCC" w:rsidP="00795A4D">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Scenario Analysis for different Scenario and Make Revenue, Cost, Gross Profit &amp; Other Operational Cost Projections Based on Business &amp; Financial Risk with the help of Equity Beta Factor.</w:t>
      </w:r>
    </w:p>
    <w:p w:rsidR="00AF64A4" w:rsidRPr="00795A4D" w:rsidRDefault="004B2FCC" w:rsidP="00795A4D">
      <w:pPr>
        <w:pStyle w:val="ListParagraph"/>
        <w:numPr>
          <w:ilvl w:val="0"/>
          <w:numId w:val="39"/>
        </w:numPr>
        <w:ind w:right="180"/>
        <w:jc w:val="both"/>
        <w:rPr>
          <w:rFonts w:ascii="Tahoma" w:hAnsi="Tahoma" w:cs="Tahoma"/>
          <w:b/>
          <w:sz w:val="22"/>
          <w:szCs w:val="22"/>
        </w:rPr>
      </w:pPr>
      <w:r w:rsidRPr="004B2FCC">
        <w:rPr>
          <w:rFonts w:ascii="Century Gothic" w:hAnsi="Century Gothic" w:cs="Tahoma"/>
          <w:bCs/>
          <w:iCs/>
          <w:sz w:val="20"/>
          <w:szCs w:val="20"/>
        </w:rPr>
        <w:t>Identify and Set Different KPIs against the Critical Success factor of sales, Procurement, operational department and help HR to assess the performance of each department.</w:t>
      </w:r>
    </w:p>
    <w:p w:rsidR="00795A4D" w:rsidRPr="001C5E34" w:rsidRDefault="00795A4D" w:rsidP="001C5E34">
      <w:pPr>
        <w:ind w:left="360" w:right="180"/>
        <w:jc w:val="both"/>
        <w:rPr>
          <w:rFonts w:ascii="Tahoma" w:hAnsi="Tahoma" w:cs="Tahoma"/>
          <w:b/>
          <w:sz w:val="22"/>
          <w:szCs w:val="22"/>
        </w:rPr>
      </w:pPr>
    </w:p>
    <w:p w:rsidR="00153F59" w:rsidRDefault="00153F59" w:rsidP="00153F59">
      <w:pPr>
        <w:jc w:val="both"/>
        <w:rPr>
          <w:rFonts w:ascii="Tahoma" w:hAnsi="Tahoma" w:cs="Tahoma"/>
          <w:b/>
          <w:sz w:val="20"/>
          <w:szCs w:val="20"/>
        </w:rPr>
      </w:pPr>
      <w:r>
        <w:rPr>
          <w:rFonts w:ascii="Tahoma" w:hAnsi="Tahoma" w:cs="Tahoma"/>
          <w:b/>
          <w:color w:val="548DD4"/>
          <w:sz w:val="20"/>
          <w:szCs w:val="20"/>
        </w:rPr>
        <w:t>N</w:t>
      </w:r>
      <w:r w:rsidRPr="00445D0F">
        <w:rPr>
          <w:rFonts w:ascii="Tahoma" w:hAnsi="Tahoma" w:cs="Tahoma"/>
          <w:b/>
          <w:color w:val="548DD4"/>
          <w:sz w:val="20"/>
          <w:szCs w:val="20"/>
        </w:rPr>
        <w:t>ame of Company</w:t>
      </w:r>
      <w:r w:rsidRPr="00153F59">
        <w:rPr>
          <w:rFonts w:ascii="Tahoma" w:hAnsi="Tahoma" w:cs="Tahoma"/>
          <w:b/>
          <w:color w:val="548DD4"/>
          <w:sz w:val="22"/>
          <w:szCs w:val="22"/>
        </w:rPr>
        <w:t xml:space="preserve">:  </w:t>
      </w:r>
      <w:proofErr w:type="spellStart"/>
      <w:r w:rsidRPr="00153F59">
        <w:rPr>
          <w:rFonts w:ascii="Tahoma" w:hAnsi="Tahoma" w:cs="Tahoma"/>
          <w:b/>
          <w:sz w:val="22"/>
          <w:szCs w:val="22"/>
        </w:rPr>
        <w:t>Qavi</w:t>
      </w:r>
      <w:proofErr w:type="spellEnd"/>
      <w:r w:rsidRPr="00153F59">
        <w:rPr>
          <w:rFonts w:ascii="Tahoma" w:hAnsi="Tahoma" w:cs="Tahoma"/>
          <w:b/>
          <w:sz w:val="22"/>
          <w:szCs w:val="22"/>
        </w:rPr>
        <w:t xml:space="preserve"> &amp; Co. Chartered Accountants</w:t>
      </w:r>
    </w:p>
    <w:p w:rsidR="00153F59" w:rsidRPr="00445D0F" w:rsidRDefault="00153F59" w:rsidP="00153F59">
      <w:pPr>
        <w:jc w:val="both"/>
        <w:rPr>
          <w:rFonts w:ascii="Tahoma" w:hAnsi="Tahoma" w:cs="Tahoma"/>
          <w:b/>
          <w:color w:val="548DD4"/>
          <w:sz w:val="20"/>
          <w:szCs w:val="20"/>
        </w:rPr>
      </w:pPr>
      <w:r w:rsidRPr="00445D0F">
        <w:rPr>
          <w:rFonts w:ascii="Tahoma" w:hAnsi="Tahoma" w:cs="Tahoma"/>
          <w:b/>
          <w:color w:val="548DD4"/>
          <w:sz w:val="20"/>
          <w:szCs w:val="20"/>
        </w:rPr>
        <w:t xml:space="preserve">Designation: </w:t>
      </w:r>
      <w:r>
        <w:rPr>
          <w:rFonts w:ascii="Tahoma" w:hAnsi="Tahoma" w:cs="Tahoma"/>
          <w:b/>
          <w:color w:val="548DD4"/>
          <w:sz w:val="20"/>
          <w:szCs w:val="20"/>
        </w:rPr>
        <w:t xml:space="preserve"> </w:t>
      </w:r>
      <w:r>
        <w:rPr>
          <w:rFonts w:ascii="Tahoma" w:hAnsi="Tahoma" w:cs="Tahoma"/>
          <w:b/>
          <w:sz w:val="20"/>
          <w:szCs w:val="20"/>
        </w:rPr>
        <w:t>Audit Assistant</w:t>
      </w:r>
    </w:p>
    <w:p w:rsidR="00153F59" w:rsidRPr="00445D0F" w:rsidRDefault="00153F59" w:rsidP="00153F59">
      <w:pPr>
        <w:jc w:val="both"/>
        <w:rPr>
          <w:rFonts w:ascii="Tahoma" w:hAnsi="Tahoma" w:cs="Tahoma"/>
          <w:b/>
          <w:color w:val="548DD4"/>
          <w:sz w:val="20"/>
          <w:szCs w:val="20"/>
        </w:rPr>
      </w:pPr>
      <w:r w:rsidRPr="00445D0F">
        <w:rPr>
          <w:rFonts w:ascii="Tahoma" w:hAnsi="Tahoma" w:cs="Tahoma"/>
          <w:b/>
          <w:color w:val="548DD4"/>
          <w:sz w:val="20"/>
          <w:szCs w:val="20"/>
        </w:rPr>
        <w:t xml:space="preserve">Duration: </w:t>
      </w:r>
      <w:r>
        <w:rPr>
          <w:rFonts w:ascii="Tahoma" w:hAnsi="Tahoma" w:cs="Tahoma"/>
          <w:b/>
          <w:color w:val="548DD4"/>
          <w:sz w:val="20"/>
          <w:szCs w:val="20"/>
        </w:rPr>
        <w:t xml:space="preserve"> </w:t>
      </w:r>
      <w:r w:rsidR="00160EF8">
        <w:rPr>
          <w:rFonts w:ascii="Tahoma" w:hAnsi="Tahoma" w:cs="Tahoma"/>
          <w:b/>
          <w:sz w:val="20"/>
          <w:szCs w:val="20"/>
        </w:rPr>
        <w:t>June 2014</w:t>
      </w:r>
      <w:r w:rsidRPr="00445D0F">
        <w:rPr>
          <w:rFonts w:ascii="Tahoma" w:hAnsi="Tahoma" w:cs="Tahoma"/>
          <w:b/>
          <w:sz w:val="20"/>
          <w:szCs w:val="20"/>
        </w:rPr>
        <w:t xml:space="preserve">- </w:t>
      </w:r>
      <w:r w:rsidR="00E42F0E">
        <w:rPr>
          <w:rFonts w:ascii="Tahoma" w:hAnsi="Tahoma" w:cs="Tahoma"/>
          <w:b/>
          <w:sz w:val="20"/>
          <w:szCs w:val="20"/>
        </w:rPr>
        <w:t>SEP</w:t>
      </w:r>
      <w:r>
        <w:rPr>
          <w:rFonts w:ascii="Tahoma" w:hAnsi="Tahoma" w:cs="Tahoma"/>
          <w:b/>
          <w:sz w:val="20"/>
          <w:szCs w:val="20"/>
        </w:rPr>
        <w:t xml:space="preserve"> 2016</w:t>
      </w:r>
    </w:p>
    <w:p w:rsidR="00153F59" w:rsidRPr="004B2FCC" w:rsidRDefault="00153F59" w:rsidP="004B2FCC">
      <w:pPr>
        <w:jc w:val="both"/>
        <w:rPr>
          <w:rFonts w:ascii="Tahoma" w:hAnsi="Tahoma" w:cs="Tahoma"/>
          <w:b/>
          <w:color w:val="548DD4"/>
          <w:sz w:val="20"/>
          <w:szCs w:val="20"/>
        </w:rPr>
      </w:pPr>
      <w:r w:rsidRPr="00445D0F">
        <w:rPr>
          <w:rFonts w:ascii="Tahoma" w:hAnsi="Tahoma" w:cs="Tahoma"/>
          <w:b/>
          <w:color w:val="548DD4"/>
          <w:sz w:val="20"/>
          <w:szCs w:val="20"/>
        </w:rPr>
        <w:t xml:space="preserve">Place: </w:t>
      </w:r>
      <w:r>
        <w:rPr>
          <w:rFonts w:ascii="Tahoma" w:hAnsi="Tahoma" w:cs="Tahoma"/>
          <w:b/>
          <w:color w:val="548DD4"/>
          <w:sz w:val="20"/>
          <w:szCs w:val="20"/>
        </w:rPr>
        <w:t xml:space="preserve"> </w:t>
      </w:r>
      <w:r>
        <w:rPr>
          <w:rFonts w:ascii="Tahoma" w:hAnsi="Tahoma" w:cs="Tahoma"/>
          <w:b/>
          <w:sz w:val="20"/>
          <w:szCs w:val="20"/>
        </w:rPr>
        <w:t>Lahore</w:t>
      </w:r>
      <w:r w:rsidRPr="00445D0F">
        <w:rPr>
          <w:rFonts w:ascii="Tahoma" w:hAnsi="Tahoma" w:cs="Tahoma"/>
          <w:b/>
          <w:sz w:val="20"/>
          <w:szCs w:val="20"/>
        </w:rPr>
        <w:t>, Pakistan</w:t>
      </w:r>
    </w:p>
    <w:p w:rsidR="00E42F0E" w:rsidRPr="00E42F0E" w:rsidRDefault="00E42F0E" w:rsidP="00AF64A4">
      <w:pPr>
        <w:pStyle w:val="ListParagraph"/>
        <w:numPr>
          <w:ilvl w:val="2"/>
          <w:numId w:val="26"/>
        </w:numPr>
        <w:jc w:val="both"/>
        <w:rPr>
          <w:rFonts w:ascii="Century Gothic" w:hAnsi="Century Gothic" w:cs="Tahoma"/>
          <w:sz w:val="20"/>
          <w:szCs w:val="20"/>
        </w:rPr>
      </w:pPr>
      <w:r w:rsidRPr="00E42F0E">
        <w:rPr>
          <w:rFonts w:ascii="Century Gothic" w:hAnsi="Century Gothic" w:cs="Tahoma"/>
          <w:sz w:val="20"/>
          <w:szCs w:val="20"/>
        </w:rPr>
        <w:t>Performed Risk based Audits of Clients in vast categories of business i.e. Construction, Manufacturing, Textile, Outsourcing and automobile.</w:t>
      </w:r>
    </w:p>
    <w:p w:rsidR="00E42F0E" w:rsidRPr="00E42F0E" w:rsidRDefault="00E42F0E" w:rsidP="00AF64A4">
      <w:pPr>
        <w:pStyle w:val="ListParagraph"/>
        <w:numPr>
          <w:ilvl w:val="2"/>
          <w:numId w:val="26"/>
        </w:numPr>
        <w:jc w:val="both"/>
        <w:rPr>
          <w:rFonts w:ascii="Century Gothic" w:hAnsi="Century Gothic" w:cs="Tahoma"/>
          <w:sz w:val="20"/>
          <w:szCs w:val="20"/>
        </w:rPr>
      </w:pPr>
      <w:r w:rsidRPr="00E42F0E">
        <w:rPr>
          <w:rFonts w:ascii="Century Gothic" w:hAnsi="Century Gothic" w:cs="Tahoma"/>
          <w:sz w:val="20"/>
          <w:szCs w:val="20"/>
        </w:rPr>
        <w:t>Vouching the various sections of financial statements</w:t>
      </w:r>
      <w:r w:rsidRPr="00E42F0E">
        <w:rPr>
          <w:rFonts w:ascii="Century Gothic" w:hAnsi="Century Gothic" w:cs="Tahoma"/>
          <w:sz w:val="20"/>
          <w:szCs w:val="20"/>
        </w:rPr>
        <w:tab/>
        <w:t>i.e. Payables,</w:t>
      </w:r>
      <w:r w:rsidRPr="00E42F0E">
        <w:rPr>
          <w:rFonts w:ascii="Century Gothic" w:hAnsi="Century Gothic" w:cs="Tahoma"/>
          <w:sz w:val="20"/>
          <w:szCs w:val="20"/>
        </w:rPr>
        <w:tab/>
        <w:t>receivables, and cost of goods sold.</w:t>
      </w:r>
    </w:p>
    <w:p w:rsidR="00E42F0E" w:rsidRPr="00E42F0E" w:rsidRDefault="00E42F0E" w:rsidP="00AF64A4">
      <w:pPr>
        <w:pStyle w:val="ListParagraph"/>
        <w:numPr>
          <w:ilvl w:val="2"/>
          <w:numId w:val="26"/>
        </w:numPr>
        <w:jc w:val="both"/>
        <w:rPr>
          <w:rFonts w:ascii="Century Gothic" w:hAnsi="Century Gothic" w:cs="Tahoma"/>
          <w:sz w:val="20"/>
          <w:szCs w:val="20"/>
        </w:rPr>
      </w:pPr>
      <w:r w:rsidRPr="00E42F0E">
        <w:rPr>
          <w:rFonts w:ascii="Century Gothic" w:hAnsi="Century Gothic" w:cs="Tahoma"/>
          <w:sz w:val="20"/>
          <w:szCs w:val="20"/>
        </w:rPr>
        <w:t xml:space="preserve"> Evaluated internal controls to identify operational weaknesses, design deficiencies and provide recommendations.</w:t>
      </w:r>
    </w:p>
    <w:p w:rsidR="00E42F0E" w:rsidRPr="00E42F0E" w:rsidRDefault="00E42F0E" w:rsidP="00AF64A4">
      <w:pPr>
        <w:pStyle w:val="ListParagraph"/>
        <w:numPr>
          <w:ilvl w:val="2"/>
          <w:numId w:val="26"/>
        </w:numPr>
        <w:jc w:val="both"/>
        <w:rPr>
          <w:rFonts w:ascii="Century Gothic" w:hAnsi="Century Gothic" w:cs="Tahoma"/>
          <w:sz w:val="20"/>
          <w:szCs w:val="20"/>
        </w:rPr>
      </w:pPr>
      <w:r w:rsidRPr="00E42F0E">
        <w:rPr>
          <w:rFonts w:ascii="Century Gothic" w:hAnsi="Century Gothic" w:cs="Tahoma"/>
          <w:sz w:val="20"/>
          <w:szCs w:val="20"/>
        </w:rPr>
        <w:t> Reviewed financial records to ensure compliance with implemented accounting policies and procedures.</w:t>
      </w:r>
    </w:p>
    <w:p w:rsidR="00E42F0E" w:rsidRDefault="00E42F0E" w:rsidP="00AF64A4">
      <w:pPr>
        <w:pStyle w:val="ListParagraph"/>
        <w:numPr>
          <w:ilvl w:val="2"/>
          <w:numId w:val="26"/>
        </w:numPr>
        <w:jc w:val="both"/>
        <w:rPr>
          <w:rFonts w:ascii="Century Gothic" w:hAnsi="Century Gothic" w:cs="Tahoma"/>
          <w:sz w:val="20"/>
          <w:szCs w:val="20"/>
        </w:rPr>
      </w:pPr>
      <w:r w:rsidRPr="00E42F0E">
        <w:rPr>
          <w:rFonts w:ascii="Century Gothic" w:hAnsi="Century Gothic" w:cs="Tahoma"/>
          <w:sz w:val="20"/>
          <w:szCs w:val="20"/>
        </w:rPr>
        <w:t xml:space="preserve"> Assisted my team in various due diligence assignments.</w:t>
      </w:r>
    </w:p>
    <w:p w:rsidR="00E42F0E" w:rsidRDefault="00E42F0E" w:rsidP="00AF64A4">
      <w:pPr>
        <w:pStyle w:val="ListParagraph"/>
        <w:numPr>
          <w:ilvl w:val="2"/>
          <w:numId w:val="26"/>
        </w:numPr>
        <w:jc w:val="both"/>
        <w:rPr>
          <w:rFonts w:ascii="Century Gothic" w:hAnsi="Century Gothic" w:cs="Tahoma"/>
          <w:sz w:val="20"/>
          <w:szCs w:val="20"/>
        </w:rPr>
      </w:pPr>
      <w:r>
        <w:rPr>
          <w:rFonts w:ascii="Century Gothic" w:hAnsi="Century Gothic" w:cs="Tahoma"/>
          <w:sz w:val="20"/>
          <w:szCs w:val="20"/>
        </w:rPr>
        <w:t>Give Indirect Tax Consultation like</w:t>
      </w:r>
      <w:r w:rsidRPr="000F605B">
        <w:rPr>
          <w:rFonts w:ascii="Century Gothic" w:hAnsi="Century Gothic" w:cs="Tahoma"/>
          <w:sz w:val="20"/>
          <w:szCs w:val="20"/>
        </w:rPr>
        <w:t xml:space="preserve"> With-Holding </w:t>
      </w:r>
      <w:r>
        <w:rPr>
          <w:rFonts w:ascii="Century Gothic" w:hAnsi="Century Gothic" w:cs="Tahoma"/>
          <w:sz w:val="20"/>
          <w:szCs w:val="20"/>
        </w:rPr>
        <w:t>Tax, &amp; Sale Tax Procedure, calculation and Payable.</w:t>
      </w:r>
    </w:p>
    <w:p w:rsidR="00E42F0E" w:rsidRPr="00E42F0E" w:rsidRDefault="00E42F0E" w:rsidP="00AF64A4">
      <w:pPr>
        <w:pStyle w:val="ListParagraph"/>
        <w:numPr>
          <w:ilvl w:val="2"/>
          <w:numId w:val="26"/>
        </w:numPr>
        <w:jc w:val="both"/>
        <w:rPr>
          <w:rFonts w:ascii="Century Gothic" w:hAnsi="Century Gothic" w:cs="Tahoma"/>
          <w:sz w:val="20"/>
          <w:szCs w:val="20"/>
        </w:rPr>
      </w:pPr>
      <w:r>
        <w:rPr>
          <w:rFonts w:ascii="Century Gothic" w:hAnsi="Century Gothic" w:cs="Tahoma"/>
          <w:sz w:val="20"/>
          <w:szCs w:val="20"/>
        </w:rPr>
        <w:t>Help Clients in Their Security &amp; Exchange Commission Filings.</w:t>
      </w:r>
    </w:p>
    <w:p w:rsidR="00E42F0E" w:rsidRPr="004B2FCC" w:rsidRDefault="00E42F0E" w:rsidP="00AF64A4">
      <w:pPr>
        <w:pStyle w:val="ListParagraph"/>
        <w:numPr>
          <w:ilvl w:val="2"/>
          <w:numId w:val="26"/>
        </w:numPr>
        <w:jc w:val="both"/>
        <w:rPr>
          <w:rFonts w:ascii="Century Gothic" w:hAnsi="Century Gothic" w:cs="Tahoma"/>
          <w:sz w:val="20"/>
          <w:szCs w:val="20"/>
        </w:rPr>
      </w:pPr>
      <w:r>
        <w:rPr>
          <w:rFonts w:ascii="Century Gothic" w:hAnsi="Century Gothic" w:cs="Tahoma"/>
          <w:sz w:val="20"/>
          <w:szCs w:val="20"/>
        </w:rPr>
        <w:t xml:space="preserve">Involved in Designing All the Accounting and Cost Control Procedure </w:t>
      </w:r>
      <w:r w:rsidR="00AF64A4">
        <w:rPr>
          <w:rFonts w:ascii="Century Gothic" w:hAnsi="Century Gothic" w:cs="Tahoma"/>
          <w:sz w:val="20"/>
          <w:szCs w:val="20"/>
        </w:rPr>
        <w:t>for</w:t>
      </w:r>
      <w:r>
        <w:rPr>
          <w:rFonts w:ascii="Century Gothic" w:hAnsi="Century Gothic" w:cs="Tahoma"/>
          <w:sz w:val="20"/>
          <w:szCs w:val="20"/>
        </w:rPr>
        <w:t xml:space="preserve"> </w:t>
      </w:r>
      <w:r w:rsidR="00AF64A4">
        <w:rPr>
          <w:rFonts w:ascii="Century Gothic" w:hAnsi="Century Gothic" w:cs="Tahoma"/>
          <w:sz w:val="20"/>
          <w:szCs w:val="20"/>
        </w:rPr>
        <w:t>Three</w:t>
      </w:r>
      <w:r>
        <w:rPr>
          <w:rFonts w:ascii="Century Gothic" w:hAnsi="Century Gothic" w:cs="Tahoma"/>
          <w:sz w:val="20"/>
          <w:szCs w:val="20"/>
        </w:rPr>
        <w:t xml:space="preserve"> Different Clients in Different Sectors. (FMCG, Construction &amp; Trading)</w:t>
      </w:r>
    </w:p>
    <w:p w:rsidR="00CC2F51" w:rsidRPr="00D068FD" w:rsidRDefault="00D25B39" w:rsidP="000A5B24">
      <w:pPr>
        <w:ind w:right="180"/>
        <w:jc w:val="both"/>
        <w:rPr>
          <w:rFonts w:ascii="Tahoma" w:hAnsi="Tahoma" w:cs="Tahoma"/>
          <w:b/>
          <w:sz w:val="22"/>
          <w:szCs w:val="22"/>
        </w:rPr>
      </w:pPr>
      <w:r>
        <w:rPr>
          <w:rFonts w:ascii="Tahoma" w:hAnsi="Tahoma" w:cs="Tahoma"/>
          <w:iCs/>
          <w:noProof/>
          <w:sz w:val="22"/>
          <w:szCs w:val="22"/>
        </w:rPr>
        <w:pict>
          <v:rect id="Rectangle 25" o:spid="_x0000_s1029" style="position:absolute;left:0;text-align:left;margin-left:-13.5pt;margin-top:10.05pt;width:455.25pt;height:2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" fillcolor="silver" stroked="f">
            <v:fill rotate="t" angle="90" focus="100%" type="gradient"/>
          </v:rect>
        </w:pict>
      </w:r>
    </w:p>
    <w:p w:rsidR="00D068FD" w:rsidRPr="00153F59" w:rsidRDefault="00AE33DE" w:rsidP="00153F59">
      <w:pPr>
        <w:spacing w:line="360" w:lineRule="auto"/>
        <w:ind w:right="540"/>
        <w:jc w:val="both"/>
        <w:rPr>
          <w:rFonts w:ascii="Tahoma" w:hAnsi="Tahoma" w:cs="Tahoma"/>
          <w:b/>
        </w:rPr>
      </w:pPr>
      <w:r>
        <w:rPr>
          <w:rFonts w:ascii="Tahoma" w:hAnsi="Tahoma" w:cs="Tahoma"/>
          <w:b/>
        </w:rPr>
        <w:t>Areas of Expertise</w:t>
      </w:r>
    </w:p>
    <w:p w:rsidR="00947F9F" w:rsidRDefault="00AE33DE" w:rsidP="00AF64A4">
      <w:pPr>
        <w:pStyle w:val="ListParagraph"/>
        <w:numPr>
          <w:ilvl w:val="2"/>
          <w:numId w:val="32"/>
        </w:numPr>
        <w:spacing w:line="276" w:lineRule="auto"/>
        <w:ind w:right="540"/>
        <w:jc w:val="both"/>
        <w:rPr>
          <w:rFonts w:ascii="Century Gothic" w:hAnsi="Century Gothic" w:cs="Tahoma"/>
          <w:bCs/>
          <w:iCs/>
          <w:sz w:val="20"/>
          <w:szCs w:val="20"/>
        </w:rPr>
      </w:pPr>
      <w:r>
        <w:rPr>
          <w:rFonts w:ascii="Century Gothic" w:hAnsi="Century Gothic" w:cs="Tahoma"/>
          <w:bCs/>
          <w:iCs/>
          <w:sz w:val="20"/>
          <w:szCs w:val="20"/>
        </w:rPr>
        <w:t>Financial Data Analysis</w:t>
      </w:r>
      <w:r w:rsidR="00802DC1">
        <w:rPr>
          <w:rFonts w:ascii="Century Gothic" w:hAnsi="Century Gothic" w:cs="Tahoma"/>
          <w:bCs/>
          <w:iCs/>
          <w:sz w:val="20"/>
          <w:szCs w:val="20"/>
        </w:rPr>
        <w:t xml:space="preserve"> &amp; Financial Projection of Revenue, CGS &amp; Operating expenses. </w:t>
      </w:r>
    </w:p>
    <w:p w:rsidR="00AE33DE" w:rsidRPr="00947F9F" w:rsidRDefault="00AE33DE" w:rsidP="00AF64A4">
      <w:pPr>
        <w:pStyle w:val="ListParagraph"/>
        <w:numPr>
          <w:ilvl w:val="2"/>
          <w:numId w:val="32"/>
        </w:numPr>
        <w:spacing w:line="276" w:lineRule="auto"/>
        <w:ind w:right="540"/>
        <w:jc w:val="both"/>
        <w:rPr>
          <w:rFonts w:ascii="Century Gothic" w:hAnsi="Century Gothic" w:cs="Tahoma"/>
          <w:bCs/>
          <w:iCs/>
          <w:sz w:val="20"/>
          <w:szCs w:val="20"/>
        </w:rPr>
      </w:pPr>
      <w:r w:rsidRPr="00947F9F">
        <w:rPr>
          <w:rFonts w:ascii="Century Gothic" w:hAnsi="Century Gothic" w:cs="Tahoma"/>
          <w:bCs/>
          <w:iCs/>
          <w:sz w:val="20"/>
          <w:szCs w:val="20"/>
        </w:rPr>
        <w:t>Advance Excel</w:t>
      </w:r>
      <w:r w:rsidR="00210B9D" w:rsidRPr="00947F9F">
        <w:rPr>
          <w:rFonts w:ascii="Century Gothic" w:hAnsi="Century Gothic" w:cs="Tahoma"/>
          <w:bCs/>
          <w:iCs/>
          <w:sz w:val="20"/>
          <w:szCs w:val="20"/>
        </w:rPr>
        <w:t xml:space="preserve"> (IF</w:t>
      </w:r>
      <w:r w:rsidR="00C36230" w:rsidRPr="00947F9F">
        <w:rPr>
          <w:rFonts w:ascii="Century Gothic" w:hAnsi="Century Gothic" w:cs="Tahoma"/>
          <w:bCs/>
          <w:iCs/>
          <w:sz w:val="20"/>
          <w:szCs w:val="20"/>
        </w:rPr>
        <w:t xml:space="preserve"> Analysis</w:t>
      </w:r>
      <w:r w:rsidR="00210B9D" w:rsidRPr="00947F9F">
        <w:rPr>
          <w:rFonts w:ascii="Century Gothic" w:hAnsi="Century Gothic" w:cs="Tahoma"/>
          <w:bCs/>
          <w:iCs/>
          <w:sz w:val="20"/>
          <w:szCs w:val="20"/>
        </w:rPr>
        <w:t xml:space="preserve">, </w:t>
      </w:r>
      <w:r w:rsidR="00210B9D" w:rsidRPr="00395229">
        <w:rPr>
          <w:rFonts w:ascii="Century Gothic" w:hAnsi="Century Gothic" w:cs="Tahoma"/>
          <w:b/>
          <w:bCs/>
          <w:iCs/>
          <w:sz w:val="20"/>
          <w:szCs w:val="20"/>
        </w:rPr>
        <w:t>VLOOKUP</w:t>
      </w:r>
      <w:r w:rsidR="00210B9D" w:rsidRPr="00947F9F">
        <w:rPr>
          <w:rFonts w:ascii="Century Gothic" w:hAnsi="Century Gothic" w:cs="Tahoma"/>
          <w:bCs/>
          <w:iCs/>
          <w:sz w:val="20"/>
          <w:szCs w:val="20"/>
        </w:rPr>
        <w:t xml:space="preserve">, </w:t>
      </w:r>
      <w:r w:rsidR="00947F9F">
        <w:rPr>
          <w:rFonts w:ascii="Century Gothic" w:hAnsi="Century Gothic" w:cs="Tahoma"/>
          <w:bCs/>
          <w:iCs/>
          <w:sz w:val="20"/>
          <w:szCs w:val="20"/>
        </w:rPr>
        <w:t>Statistical Analysis</w:t>
      </w:r>
      <w:r w:rsidR="00210B9D" w:rsidRPr="00947F9F">
        <w:rPr>
          <w:rFonts w:ascii="Century Gothic" w:hAnsi="Century Gothic" w:cs="Tahoma"/>
          <w:bCs/>
          <w:iCs/>
          <w:sz w:val="20"/>
          <w:szCs w:val="20"/>
        </w:rPr>
        <w:t xml:space="preserve">, PivotTables And </w:t>
      </w:r>
      <w:r w:rsidR="00210B9D" w:rsidRPr="00395229">
        <w:rPr>
          <w:rFonts w:ascii="Century Gothic" w:hAnsi="Century Gothic" w:cs="Tahoma"/>
          <w:b/>
          <w:bCs/>
          <w:iCs/>
          <w:sz w:val="20"/>
          <w:szCs w:val="20"/>
        </w:rPr>
        <w:t>Macros</w:t>
      </w:r>
      <w:r w:rsidR="00210B9D" w:rsidRPr="00947F9F">
        <w:rPr>
          <w:rFonts w:ascii="Century Gothic" w:hAnsi="Century Gothic" w:cs="Tahoma"/>
          <w:bCs/>
          <w:iCs/>
          <w:sz w:val="20"/>
          <w:szCs w:val="20"/>
        </w:rPr>
        <w:t>)</w:t>
      </w:r>
    </w:p>
    <w:p w:rsidR="00AE33DE" w:rsidRDefault="00947F9F" w:rsidP="00AF64A4">
      <w:pPr>
        <w:pStyle w:val="ListParagraph"/>
        <w:numPr>
          <w:ilvl w:val="2"/>
          <w:numId w:val="32"/>
        </w:numPr>
        <w:spacing w:line="276" w:lineRule="auto"/>
        <w:ind w:right="540"/>
        <w:jc w:val="both"/>
        <w:rPr>
          <w:rFonts w:ascii="Century Gothic" w:hAnsi="Century Gothic" w:cs="Tahoma"/>
          <w:bCs/>
          <w:iCs/>
          <w:sz w:val="20"/>
          <w:szCs w:val="20"/>
        </w:rPr>
      </w:pPr>
      <w:r>
        <w:rPr>
          <w:rFonts w:ascii="Century Gothic" w:hAnsi="Century Gothic" w:cs="Tahoma"/>
          <w:bCs/>
          <w:iCs/>
          <w:sz w:val="20"/>
          <w:szCs w:val="20"/>
        </w:rPr>
        <w:t xml:space="preserve">Accounts, </w:t>
      </w:r>
      <w:r w:rsidR="00AE33DE">
        <w:rPr>
          <w:rFonts w:ascii="Century Gothic" w:hAnsi="Century Gothic" w:cs="Tahoma"/>
          <w:bCs/>
          <w:iCs/>
          <w:sz w:val="20"/>
          <w:szCs w:val="20"/>
        </w:rPr>
        <w:t>Cash</w:t>
      </w:r>
      <w:r>
        <w:rPr>
          <w:rFonts w:ascii="Century Gothic" w:hAnsi="Century Gothic" w:cs="Tahoma"/>
          <w:bCs/>
          <w:iCs/>
          <w:sz w:val="20"/>
          <w:szCs w:val="20"/>
        </w:rPr>
        <w:t xml:space="preserve"> &amp; inventory</w:t>
      </w:r>
      <w:r w:rsidR="00AE33DE">
        <w:rPr>
          <w:rFonts w:ascii="Century Gothic" w:hAnsi="Century Gothic" w:cs="Tahoma"/>
          <w:bCs/>
          <w:iCs/>
          <w:sz w:val="20"/>
          <w:szCs w:val="20"/>
        </w:rPr>
        <w:t xml:space="preserve"> Management</w:t>
      </w:r>
      <w:r>
        <w:rPr>
          <w:rFonts w:ascii="Century Gothic" w:hAnsi="Century Gothic" w:cs="Tahoma"/>
          <w:bCs/>
          <w:iCs/>
          <w:sz w:val="20"/>
          <w:szCs w:val="20"/>
        </w:rPr>
        <w:t>, Fixed Asset Register Management</w:t>
      </w:r>
      <w:r w:rsidR="004447C4">
        <w:rPr>
          <w:rFonts w:ascii="Century Gothic" w:hAnsi="Century Gothic" w:cs="Tahoma"/>
          <w:bCs/>
          <w:iCs/>
          <w:sz w:val="20"/>
          <w:szCs w:val="20"/>
        </w:rPr>
        <w:t>.</w:t>
      </w:r>
    </w:p>
    <w:p w:rsidR="00AE33DE" w:rsidRDefault="00AE33DE" w:rsidP="00AF64A4">
      <w:pPr>
        <w:pStyle w:val="ListParagraph"/>
        <w:numPr>
          <w:ilvl w:val="2"/>
          <w:numId w:val="32"/>
        </w:numPr>
        <w:spacing w:line="276" w:lineRule="auto"/>
        <w:ind w:right="540"/>
        <w:jc w:val="both"/>
        <w:rPr>
          <w:rFonts w:ascii="Century Gothic" w:hAnsi="Century Gothic" w:cs="Tahoma"/>
          <w:bCs/>
          <w:iCs/>
          <w:sz w:val="20"/>
          <w:szCs w:val="20"/>
        </w:rPr>
      </w:pPr>
      <w:r>
        <w:rPr>
          <w:rFonts w:ascii="Century Gothic" w:hAnsi="Century Gothic" w:cs="Tahoma"/>
          <w:bCs/>
          <w:iCs/>
          <w:sz w:val="20"/>
          <w:szCs w:val="20"/>
        </w:rPr>
        <w:t>Cost/Benefit Analysis</w:t>
      </w:r>
      <w:r w:rsidR="00947F9F">
        <w:rPr>
          <w:rFonts w:ascii="Century Gothic" w:hAnsi="Century Gothic" w:cs="Tahoma"/>
          <w:bCs/>
          <w:iCs/>
          <w:sz w:val="20"/>
          <w:szCs w:val="20"/>
        </w:rPr>
        <w:t>, Budgeting &amp; Analysis</w:t>
      </w:r>
      <w:r w:rsidR="004447C4">
        <w:rPr>
          <w:rFonts w:ascii="Century Gothic" w:hAnsi="Century Gothic" w:cs="Tahoma"/>
          <w:bCs/>
          <w:iCs/>
          <w:sz w:val="20"/>
          <w:szCs w:val="20"/>
        </w:rPr>
        <w:t>.</w:t>
      </w:r>
    </w:p>
    <w:p w:rsidR="00F95FBD" w:rsidRPr="004F61B7" w:rsidRDefault="00947F9F" w:rsidP="00AF64A4">
      <w:pPr>
        <w:pStyle w:val="ListParagraph"/>
        <w:numPr>
          <w:ilvl w:val="2"/>
          <w:numId w:val="32"/>
        </w:numPr>
        <w:spacing w:line="276" w:lineRule="auto"/>
        <w:ind w:right="540"/>
        <w:jc w:val="both"/>
        <w:rPr>
          <w:rFonts w:ascii="Century Gothic" w:hAnsi="Century Gothic" w:cs="Tahoma"/>
          <w:bCs/>
          <w:iCs/>
          <w:sz w:val="20"/>
          <w:szCs w:val="20"/>
        </w:rPr>
      </w:pPr>
      <w:r>
        <w:rPr>
          <w:rFonts w:ascii="Century Gothic" w:hAnsi="Century Gothic" w:cs="Tahoma"/>
          <w:bCs/>
          <w:iCs/>
          <w:sz w:val="20"/>
          <w:szCs w:val="20"/>
        </w:rPr>
        <w:t>Financial R</w:t>
      </w:r>
      <w:r w:rsidR="00772B53">
        <w:rPr>
          <w:rFonts w:ascii="Century Gothic" w:hAnsi="Century Gothic" w:cs="Tahoma"/>
          <w:bCs/>
          <w:iCs/>
          <w:sz w:val="20"/>
          <w:szCs w:val="20"/>
        </w:rPr>
        <w:t>eporting</w:t>
      </w:r>
      <w:r w:rsidR="004447C4">
        <w:rPr>
          <w:rFonts w:ascii="Century Gothic" w:hAnsi="Century Gothic" w:cs="Tahoma"/>
          <w:bCs/>
          <w:iCs/>
          <w:sz w:val="20"/>
          <w:szCs w:val="20"/>
        </w:rPr>
        <w:t xml:space="preserve"> as per IAS &amp; IFRS.</w:t>
      </w:r>
      <w:r>
        <w:rPr>
          <w:rFonts w:ascii="Century Gothic" w:hAnsi="Century Gothic" w:cs="Tahoma"/>
          <w:bCs/>
          <w:iCs/>
          <w:sz w:val="20"/>
          <w:szCs w:val="20"/>
        </w:rPr>
        <w:t xml:space="preserve"> </w:t>
      </w:r>
    </w:p>
    <w:p w:rsidR="00F95FBD" w:rsidRPr="00D068FD" w:rsidRDefault="00D25B39" w:rsidP="00F95FBD">
      <w:pPr>
        <w:tabs>
          <w:tab w:val="left" w:pos="720"/>
          <w:tab w:val="left" w:pos="1440"/>
          <w:tab w:val="left" w:pos="2160"/>
          <w:tab w:val="left" w:pos="6660"/>
        </w:tabs>
        <w:ind w:right="180"/>
        <w:jc w:val="both"/>
        <w:rPr>
          <w:rFonts w:ascii="Tahoma" w:hAnsi="Tahoma" w:cs="Tahoma"/>
          <w:sz w:val="22"/>
          <w:szCs w:val="22"/>
        </w:rPr>
      </w:pPr>
      <w:r>
        <w:rPr>
          <w:rFonts w:ascii="Tahoma" w:hAnsi="Tahoma" w:cs="Tahoma"/>
          <w:b/>
          <w:bCs/>
          <w:noProof/>
          <w:sz w:val="22"/>
          <w:szCs w:val="22"/>
        </w:rPr>
        <w:pict>
          <v:rect id="Rectangle 27" o:spid="_x0000_s1028" style="position:absolute;left:0;text-align:left;margin-left:-13.5pt;margin-top:7.9pt;width:450pt;height:2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" fillcolor="silver" stroked="f">
            <v:fill rotate="t" angle="90" focus="100%" type="gradient"/>
          </v:rect>
        </w:pict>
      </w:r>
      <w:r w:rsidR="00F95FBD" w:rsidRPr="00D068FD">
        <w:rPr>
          <w:rFonts w:ascii="Tahoma" w:hAnsi="Tahoma" w:cs="Tahoma"/>
          <w:sz w:val="22"/>
          <w:szCs w:val="22"/>
        </w:rPr>
        <w:tab/>
      </w:r>
      <w:r w:rsidR="00F95FBD" w:rsidRPr="00D068FD">
        <w:rPr>
          <w:rFonts w:ascii="Tahoma" w:hAnsi="Tahoma" w:cs="Tahoma"/>
          <w:sz w:val="22"/>
          <w:szCs w:val="22"/>
        </w:rPr>
        <w:tab/>
      </w:r>
    </w:p>
    <w:p w:rsidR="00F95FBD" w:rsidRPr="00AF64A4" w:rsidRDefault="00F95FBD" w:rsidP="00AF64A4">
      <w:pPr>
        <w:spacing w:line="276" w:lineRule="auto"/>
        <w:ind w:right="180"/>
        <w:jc w:val="both"/>
        <w:rPr>
          <w:rFonts w:ascii="Tahoma" w:hAnsi="Tahoma" w:cs="Tahoma"/>
          <w:b/>
          <w:bCs/>
          <w:sz w:val="22"/>
          <w:szCs w:val="22"/>
        </w:rPr>
      </w:pPr>
      <w:r>
        <w:rPr>
          <w:rFonts w:ascii="Tahoma" w:hAnsi="Tahoma" w:cs="Tahoma"/>
          <w:b/>
          <w:bCs/>
        </w:rPr>
        <w:t>Key Skills &amp; Competencies</w:t>
      </w:r>
    </w:p>
    <w:p w:rsidR="004B2FCC" w:rsidRPr="004B2FCC" w:rsidRDefault="004B2FCC" w:rsidP="004B2FCC">
      <w:pPr>
        <w:pStyle w:val="ListParagraph"/>
        <w:widowControl w:val="0"/>
        <w:numPr>
          <w:ilvl w:val="0"/>
          <w:numId w:val="33"/>
        </w:numPr>
        <w:autoSpaceDE w:val="0"/>
        <w:autoSpaceDN w:val="0"/>
        <w:adjustRightInd w:val="0"/>
        <w:spacing w:line="276" w:lineRule="auto"/>
        <w:jc w:val="both"/>
        <w:rPr>
          <w:rFonts w:ascii="Century Gothic" w:hAnsi="Century Gothic" w:cs="Tahoma"/>
          <w:sz w:val="20"/>
          <w:szCs w:val="20"/>
        </w:rPr>
      </w:pPr>
      <w:r>
        <w:rPr>
          <w:rFonts w:ascii="Century Gothic" w:hAnsi="Century Gothic" w:cs="Tahoma"/>
          <w:sz w:val="20"/>
          <w:szCs w:val="20"/>
        </w:rPr>
        <w:t xml:space="preserve">Have Experience </w:t>
      </w:r>
      <w:r w:rsidR="00AF64A4">
        <w:rPr>
          <w:rFonts w:ascii="Century Gothic" w:hAnsi="Century Gothic" w:cs="Tahoma"/>
          <w:sz w:val="20"/>
          <w:szCs w:val="20"/>
        </w:rPr>
        <w:t>and</w:t>
      </w:r>
      <w:r>
        <w:rPr>
          <w:rFonts w:ascii="Century Gothic" w:hAnsi="Century Gothic" w:cs="Tahoma"/>
          <w:sz w:val="20"/>
          <w:szCs w:val="20"/>
        </w:rPr>
        <w:t xml:space="preserve"> Able to Implement </w:t>
      </w:r>
      <w:r w:rsidRPr="00395229">
        <w:rPr>
          <w:rFonts w:ascii="Century Gothic" w:hAnsi="Century Gothic" w:cs="Tahoma"/>
          <w:b/>
          <w:sz w:val="20"/>
          <w:szCs w:val="20"/>
        </w:rPr>
        <w:t>Microsoft</w:t>
      </w:r>
      <w:r w:rsidR="00395229" w:rsidRPr="00395229">
        <w:rPr>
          <w:rFonts w:ascii="Century Gothic" w:hAnsi="Century Gothic" w:cs="Tahoma"/>
          <w:b/>
          <w:sz w:val="20"/>
          <w:szCs w:val="20"/>
        </w:rPr>
        <w:t xml:space="preserve"> Dynamics</w:t>
      </w:r>
      <w:r w:rsidRPr="00395229">
        <w:rPr>
          <w:rFonts w:ascii="Century Gothic" w:hAnsi="Century Gothic" w:cs="Tahoma"/>
          <w:b/>
          <w:sz w:val="20"/>
          <w:szCs w:val="20"/>
        </w:rPr>
        <w:t xml:space="preserve"> Navision</w:t>
      </w:r>
      <w:r>
        <w:rPr>
          <w:rFonts w:ascii="Century Gothic" w:hAnsi="Century Gothic" w:cs="Tahoma"/>
          <w:sz w:val="20"/>
          <w:szCs w:val="20"/>
        </w:rPr>
        <w:t xml:space="preserve"> System.</w:t>
      </w:r>
    </w:p>
    <w:p w:rsidR="00F95FBD" w:rsidRDefault="00F95FBD" w:rsidP="000F4DCA">
      <w:pPr>
        <w:pStyle w:val="ListParagraph"/>
        <w:widowControl w:val="0"/>
        <w:numPr>
          <w:ilvl w:val="0"/>
          <w:numId w:val="33"/>
        </w:numPr>
        <w:autoSpaceDE w:val="0"/>
        <w:autoSpaceDN w:val="0"/>
        <w:adjustRightInd w:val="0"/>
        <w:spacing w:line="276" w:lineRule="auto"/>
        <w:jc w:val="both"/>
        <w:rPr>
          <w:rFonts w:ascii="Century Gothic" w:hAnsi="Century Gothic" w:cs="Tahoma"/>
          <w:sz w:val="20"/>
          <w:szCs w:val="20"/>
        </w:rPr>
      </w:pPr>
      <w:r w:rsidRPr="00AF249C">
        <w:rPr>
          <w:rFonts w:ascii="Century Gothic" w:hAnsi="Century Gothic" w:cs="Tahoma"/>
          <w:sz w:val="20"/>
          <w:szCs w:val="20"/>
        </w:rPr>
        <w:t>Able to co-ordinate and manag</w:t>
      </w:r>
      <w:r>
        <w:rPr>
          <w:rFonts w:ascii="Century Gothic" w:hAnsi="Century Gothic" w:cs="Tahoma"/>
          <w:sz w:val="20"/>
          <w:szCs w:val="20"/>
        </w:rPr>
        <w:t xml:space="preserve">e all aspects </w:t>
      </w:r>
      <w:r w:rsidR="00153F59">
        <w:rPr>
          <w:rFonts w:ascii="Century Gothic" w:hAnsi="Century Gothic" w:cs="Tahoma"/>
          <w:sz w:val="20"/>
          <w:szCs w:val="20"/>
        </w:rPr>
        <w:t>Value Added</w:t>
      </w:r>
      <w:r w:rsidR="005B5DFE">
        <w:rPr>
          <w:rFonts w:ascii="Century Gothic" w:hAnsi="Century Gothic" w:cs="Tahoma"/>
          <w:sz w:val="20"/>
          <w:szCs w:val="20"/>
        </w:rPr>
        <w:t xml:space="preserve"> Tax</w:t>
      </w:r>
      <w:r w:rsidRPr="00AF249C">
        <w:rPr>
          <w:rFonts w:ascii="Century Gothic" w:hAnsi="Century Gothic" w:cs="Tahoma"/>
          <w:sz w:val="20"/>
          <w:szCs w:val="20"/>
        </w:rPr>
        <w:t xml:space="preserve"> Administration.</w:t>
      </w:r>
    </w:p>
    <w:p w:rsidR="00F95FBD" w:rsidRDefault="00F95FBD" w:rsidP="000F4DCA">
      <w:pPr>
        <w:pStyle w:val="ListParagraph"/>
        <w:widowControl w:val="0"/>
        <w:numPr>
          <w:ilvl w:val="0"/>
          <w:numId w:val="33"/>
        </w:numPr>
        <w:autoSpaceDE w:val="0"/>
        <w:autoSpaceDN w:val="0"/>
        <w:adjustRightInd w:val="0"/>
        <w:spacing w:line="276" w:lineRule="auto"/>
        <w:jc w:val="both"/>
        <w:rPr>
          <w:rFonts w:ascii="Century Gothic" w:hAnsi="Century Gothic" w:cs="Tahoma"/>
          <w:sz w:val="20"/>
          <w:szCs w:val="20"/>
        </w:rPr>
      </w:pPr>
      <w:r w:rsidRPr="00AF249C">
        <w:rPr>
          <w:rFonts w:ascii="Century Gothic" w:hAnsi="Century Gothic" w:cs="Tahoma"/>
          <w:sz w:val="20"/>
          <w:szCs w:val="20"/>
        </w:rPr>
        <w:t>Able to prioritize individual workloads</w:t>
      </w:r>
      <w:r w:rsidR="005B5DFE">
        <w:rPr>
          <w:rFonts w:ascii="Century Gothic" w:hAnsi="Century Gothic" w:cs="Tahoma"/>
          <w:sz w:val="20"/>
          <w:szCs w:val="20"/>
        </w:rPr>
        <w:t xml:space="preserve"> as</w:t>
      </w:r>
      <w:r w:rsidRPr="00AF249C">
        <w:rPr>
          <w:rFonts w:ascii="Century Gothic" w:hAnsi="Century Gothic" w:cs="Tahoma"/>
          <w:sz w:val="20"/>
          <w:szCs w:val="20"/>
        </w:rPr>
        <w:t xml:space="preserve"> per deadlines.</w:t>
      </w:r>
    </w:p>
    <w:p w:rsidR="00F95FBD" w:rsidRDefault="00F95FBD" w:rsidP="000F4DCA">
      <w:pPr>
        <w:pStyle w:val="ListParagraph"/>
        <w:widowControl w:val="0"/>
        <w:numPr>
          <w:ilvl w:val="0"/>
          <w:numId w:val="33"/>
        </w:numPr>
        <w:autoSpaceDE w:val="0"/>
        <w:autoSpaceDN w:val="0"/>
        <w:adjustRightInd w:val="0"/>
        <w:spacing w:line="276" w:lineRule="auto"/>
        <w:jc w:val="both"/>
        <w:rPr>
          <w:rFonts w:ascii="Century Gothic" w:hAnsi="Century Gothic" w:cs="Tahoma"/>
          <w:sz w:val="20"/>
          <w:szCs w:val="20"/>
        </w:rPr>
      </w:pPr>
      <w:r w:rsidRPr="00AF249C">
        <w:rPr>
          <w:rFonts w:ascii="Century Gothic" w:hAnsi="Century Gothic" w:cs="Tahoma"/>
          <w:sz w:val="20"/>
          <w:szCs w:val="20"/>
        </w:rPr>
        <w:t>Ability to manage multiple tasks simultaneously.</w:t>
      </w:r>
    </w:p>
    <w:p w:rsidR="00F95FBD" w:rsidRDefault="005B5DFE" w:rsidP="000F4DCA">
      <w:pPr>
        <w:pStyle w:val="ListParagraph"/>
        <w:widowControl w:val="0"/>
        <w:numPr>
          <w:ilvl w:val="0"/>
          <w:numId w:val="33"/>
        </w:numPr>
        <w:autoSpaceDE w:val="0"/>
        <w:autoSpaceDN w:val="0"/>
        <w:adjustRightInd w:val="0"/>
        <w:spacing w:line="276" w:lineRule="auto"/>
        <w:jc w:val="both"/>
        <w:rPr>
          <w:rFonts w:ascii="Century Gothic" w:hAnsi="Century Gothic" w:cs="Tahoma"/>
          <w:sz w:val="20"/>
          <w:szCs w:val="20"/>
        </w:rPr>
      </w:pPr>
      <w:r>
        <w:rPr>
          <w:rFonts w:ascii="Century Gothic" w:hAnsi="Century Gothic" w:cs="Tahoma"/>
          <w:sz w:val="20"/>
          <w:szCs w:val="20"/>
        </w:rPr>
        <w:t>Experience of offering Financial Management</w:t>
      </w:r>
      <w:r w:rsidR="00F95FBD" w:rsidRPr="00AF249C">
        <w:rPr>
          <w:rFonts w:ascii="Century Gothic" w:hAnsi="Century Gothic" w:cs="Tahoma"/>
          <w:sz w:val="20"/>
          <w:szCs w:val="20"/>
        </w:rPr>
        <w:t>, accountancy &amp; business development advice to clients.</w:t>
      </w:r>
    </w:p>
    <w:p w:rsidR="00F95FBD" w:rsidRDefault="00F95FBD" w:rsidP="000F4DCA">
      <w:pPr>
        <w:pStyle w:val="ListParagraph"/>
        <w:widowControl w:val="0"/>
        <w:numPr>
          <w:ilvl w:val="0"/>
          <w:numId w:val="33"/>
        </w:numPr>
        <w:autoSpaceDE w:val="0"/>
        <w:autoSpaceDN w:val="0"/>
        <w:adjustRightInd w:val="0"/>
        <w:spacing w:line="276" w:lineRule="auto"/>
        <w:jc w:val="both"/>
        <w:rPr>
          <w:rFonts w:ascii="Century Gothic" w:hAnsi="Century Gothic" w:cs="Tahoma"/>
          <w:sz w:val="20"/>
          <w:szCs w:val="20"/>
        </w:rPr>
      </w:pPr>
      <w:r w:rsidRPr="00AF249C">
        <w:rPr>
          <w:rFonts w:ascii="Century Gothic" w:hAnsi="Century Gothic" w:cs="Tahoma"/>
          <w:sz w:val="20"/>
          <w:szCs w:val="20"/>
        </w:rPr>
        <w:t>Up to date with all</w:t>
      </w:r>
      <w:r w:rsidR="005B5DFE">
        <w:rPr>
          <w:rFonts w:ascii="Century Gothic" w:hAnsi="Century Gothic" w:cs="Tahoma"/>
          <w:sz w:val="20"/>
          <w:szCs w:val="20"/>
        </w:rPr>
        <w:t xml:space="preserve"> current International Financial Reporting Standards</w:t>
      </w:r>
      <w:r w:rsidRPr="00AF249C">
        <w:rPr>
          <w:rFonts w:ascii="Century Gothic" w:hAnsi="Century Gothic" w:cs="Tahoma"/>
          <w:sz w:val="20"/>
          <w:szCs w:val="20"/>
        </w:rPr>
        <w:t>.</w:t>
      </w:r>
    </w:p>
    <w:p w:rsidR="005E292A" w:rsidRPr="00D068FD" w:rsidRDefault="00D25B39" w:rsidP="00E90F79">
      <w:pPr>
        <w:ind w:right="180"/>
        <w:jc w:val="both"/>
        <w:rPr>
          <w:rFonts w:ascii="Tahoma" w:hAnsi="Tahoma" w:cs="Tahoma"/>
          <w:sz w:val="22"/>
          <w:szCs w:val="22"/>
        </w:rPr>
      </w:pPr>
      <w:r>
        <w:rPr>
          <w:rFonts w:ascii="Tahoma" w:hAnsi="Tahoma" w:cs="Tahoma"/>
          <w:b/>
          <w:noProof/>
          <w:sz w:val="22"/>
          <w:szCs w:val="22"/>
          <w:u w:val="single"/>
        </w:rPr>
        <w:pict>
          <v:rect id="Rectangle 15" o:spid="_x0000_s1027" style="position:absolute;left:0;text-align:left;margin-left:-13.5pt;margin-top:11.4pt;width:450pt;height:20.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" fillcolor="silver" stroked="f">
            <v:fill rotate="t" angle="90" focus="100%" type="gradient"/>
          </v:rect>
        </w:pict>
      </w:r>
    </w:p>
    <w:p w:rsidR="00A37062" w:rsidRPr="00192357" w:rsidRDefault="00192357" w:rsidP="00D068FD">
      <w:pPr>
        <w:ind w:right="180"/>
        <w:jc w:val="both"/>
        <w:rPr>
          <w:rFonts w:ascii="Tahoma" w:hAnsi="Tahoma" w:cs="Tahoma"/>
        </w:rPr>
      </w:pPr>
      <w:r w:rsidRPr="00192357">
        <w:rPr>
          <w:rFonts w:ascii="Tahoma" w:hAnsi="Tahoma" w:cs="Tahoma"/>
          <w:b/>
        </w:rPr>
        <w:t>Personal</w:t>
      </w:r>
    </w:p>
    <w:p w:rsidR="00D068FD" w:rsidRPr="00D068FD" w:rsidRDefault="00D068FD" w:rsidP="00D068FD">
      <w:pPr>
        <w:pStyle w:val="Objective"/>
        <w:spacing w:after="0" w:line="240" w:lineRule="auto"/>
        <w:rPr>
          <w:rFonts w:ascii="Tahoma" w:hAnsi="Tahoma" w:cs="Tahoma"/>
        </w:rPr>
      </w:pPr>
    </w:p>
    <w:p w:rsidR="00D068FD" w:rsidRPr="00F861C8" w:rsidRDefault="004A16E1" w:rsidP="00206FFD">
      <w:pPr>
        <w:pStyle w:val="BodyText"/>
        <w:spacing w:after="0" w:line="360" w:lineRule="auto"/>
        <w:rPr>
          <w:rFonts w:ascii="Century Gothic" w:hAnsi="Century Gothic" w:cs="Tahoma"/>
          <w:sz w:val="20"/>
          <w:szCs w:val="20"/>
        </w:rPr>
      </w:pPr>
      <w:r w:rsidRPr="00F861C8">
        <w:rPr>
          <w:rFonts w:ascii="Century Gothic" w:hAnsi="Century Gothic" w:cs="Tahoma"/>
          <w:sz w:val="20"/>
          <w:szCs w:val="20"/>
        </w:rPr>
        <w:t>Date of Birth</w:t>
      </w:r>
      <w:r w:rsidRPr="00F861C8">
        <w:rPr>
          <w:rFonts w:ascii="Century Gothic" w:hAnsi="Century Gothic" w:cs="Tahoma"/>
          <w:sz w:val="20"/>
          <w:szCs w:val="20"/>
        </w:rPr>
        <w:tab/>
      </w:r>
      <w:r w:rsidRPr="00F861C8">
        <w:rPr>
          <w:rFonts w:ascii="Century Gothic" w:hAnsi="Century Gothic" w:cs="Tahoma"/>
          <w:sz w:val="20"/>
          <w:szCs w:val="20"/>
        </w:rPr>
        <w:tab/>
        <w:t xml:space="preserve">:    </w:t>
      </w:r>
      <w:r w:rsidRPr="00F861C8">
        <w:rPr>
          <w:rFonts w:ascii="Century Gothic" w:hAnsi="Century Gothic" w:cs="Tahoma"/>
          <w:sz w:val="20"/>
          <w:szCs w:val="20"/>
        </w:rPr>
        <w:tab/>
      </w:r>
      <w:r w:rsidRPr="00F861C8">
        <w:rPr>
          <w:rFonts w:ascii="Century Gothic" w:hAnsi="Century Gothic" w:cs="Tahoma"/>
          <w:sz w:val="20"/>
          <w:szCs w:val="20"/>
        </w:rPr>
        <w:tab/>
        <w:t>29</w:t>
      </w:r>
      <w:r w:rsidRPr="00F861C8">
        <w:rPr>
          <w:rFonts w:ascii="Century Gothic" w:hAnsi="Century Gothic" w:cs="Tahoma"/>
          <w:sz w:val="20"/>
          <w:szCs w:val="20"/>
          <w:vertAlign w:val="superscript"/>
        </w:rPr>
        <w:t>th</w:t>
      </w:r>
      <w:r w:rsidRPr="00F861C8">
        <w:rPr>
          <w:rFonts w:ascii="Century Gothic" w:hAnsi="Century Gothic" w:cs="Tahoma"/>
          <w:sz w:val="20"/>
          <w:szCs w:val="20"/>
        </w:rPr>
        <w:t xml:space="preserve"> </w:t>
      </w:r>
      <w:r w:rsidR="001C5E34" w:rsidRPr="00F861C8">
        <w:rPr>
          <w:rFonts w:ascii="Century Gothic" w:hAnsi="Century Gothic" w:cs="Tahoma"/>
          <w:sz w:val="20"/>
          <w:szCs w:val="20"/>
        </w:rPr>
        <w:t>Nov</w:t>
      </w:r>
      <w:r w:rsidRPr="00F861C8">
        <w:rPr>
          <w:rFonts w:ascii="Century Gothic" w:hAnsi="Century Gothic" w:cs="Tahoma"/>
          <w:sz w:val="20"/>
          <w:szCs w:val="20"/>
        </w:rPr>
        <w:t xml:space="preserve"> 1991</w:t>
      </w:r>
    </w:p>
    <w:p w:rsidR="00D03C4D" w:rsidRPr="00F861C8" w:rsidRDefault="00D068FD" w:rsidP="00206FFD">
      <w:pPr>
        <w:pStyle w:val="BodyText"/>
        <w:spacing w:after="0" w:line="360" w:lineRule="auto"/>
        <w:rPr>
          <w:rFonts w:ascii="Century Gothic" w:hAnsi="Century Gothic" w:cs="Tahoma"/>
          <w:sz w:val="20"/>
          <w:szCs w:val="20"/>
        </w:rPr>
      </w:pPr>
      <w:r w:rsidRPr="00F861C8">
        <w:rPr>
          <w:rFonts w:ascii="Century Gothic" w:hAnsi="Century Gothic" w:cs="Tahoma"/>
          <w:sz w:val="20"/>
          <w:szCs w:val="20"/>
        </w:rPr>
        <w:t>References</w:t>
      </w:r>
      <w:r w:rsidRPr="00F861C8">
        <w:rPr>
          <w:rFonts w:ascii="Century Gothic" w:hAnsi="Century Gothic" w:cs="Tahoma"/>
          <w:sz w:val="20"/>
          <w:szCs w:val="20"/>
        </w:rPr>
        <w:tab/>
      </w:r>
      <w:r w:rsidRPr="00F861C8">
        <w:rPr>
          <w:rFonts w:ascii="Century Gothic" w:hAnsi="Century Gothic" w:cs="Tahoma"/>
          <w:sz w:val="20"/>
          <w:szCs w:val="20"/>
        </w:rPr>
        <w:tab/>
        <w:t xml:space="preserve">: </w:t>
      </w:r>
      <w:r w:rsidRPr="00F861C8">
        <w:rPr>
          <w:rFonts w:ascii="Century Gothic" w:hAnsi="Century Gothic" w:cs="Tahoma"/>
          <w:sz w:val="20"/>
          <w:szCs w:val="20"/>
        </w:rPr>
        <w:tab/>
      </w:r>
      <w:r w:rsidRPr="00F861C8">
        <w:rPr>
          <w:rFonts w:ascii="Century Gothic" w:hAnsi="Century Gothic" w:cs="Tahoma"/>
          <w:sz w:val="20"/>
          <w:szCs w:val="20"/>
        </w:rPr>
        <w:tab/>
        <w:t>Can be furnished on reques</w:t>
      </w:r>
      <w:r w:rsidR="0017389C">
        <w:rPr>
          <w:rFonts w:ascii="Century Gothic" w:hAnsi="Century Gothic" w:cs="Tahoma"/>
          <w:sz w:val="20"/>
          <w:szCs w:val="20"/>
        </w:rPr>
        <w:t>t</w:t>
      </w:r>
    </w:p>
    <w:p w:rsidR="004B2FCC" w:rsidRPr="0022621B" w:rsidRDefault="00772B53" w:rsidP="0022621B">
      <w:pPr>
        <w:widowControl w:val="0"/>
        <w:overflowPunct w:val="0"/>
        <w:autoSpaceDE w:val="0"/>
        <w:autoSpaceDN w:val="0"/>
        <w:adjustRightInd w:val="0"/>
        <w:spacing w:line="276" w:lineRule="auto"/>
        <w:ind w:right="560"/>
        <w:rPr>
          <w:rFonts w:ascii="Century Gothic" w:hAnsi="Century Gothic" w:cs="Tahoma"/>
          <w:sz w:val="20"/>
          <w:szCs w:val="20"/>
        </w:rPr>
      </w:pPr>
      <w:r>
        <w:rPr>
          <w:rFonts w:ascii="Century Gothic" w:hAnsi="Century Gothic" w:cs="Tahoma"/>
          <w:sz w:val="20"/>
          <w:szCs w:val="20"/>
        </w:rPr>
        <w:t xml:space="preserve"> </w:t>
      </w:r>
      <w:r w:rsidR="00AE33DE">
        <w:rPr>
          <w:rFonts w:ascii="Century Gothic" w:hAnsi="Century Gothic" w:cs="Tahoma"/>
          <w:sz w:val="20"/>
          <w:szCs w:val="20"/>
        </w:rPr>
        <w:t xml:space="preserve"> </w:t>
      </w:r>
      <w:r w:rsidR="00D068FD" w:rsidRPr="00F861C8">
        <w:rPr>
          <w:rFonts w:ascii="Century Gothic" w:hAnsi="Century Gothic" w:cs="Tahoma"/>
          <w:sz w:val="20"/>
          <w:szCs w:val="20"/>
        </w:rPr>
        <w:t>I hereby certified that the above state</w:t>
      </w:r>
      <w:r w:rsidR="004A16E1" w:rsidRPr="00F861C8">
        <w:rPr>
          <w:rFonts w:ascii="Century Gothic" w:hAnsi="Century Gothic" w:cs="Tahoma"/>
          <w:sz w:val="20"/>
          <w:szCs w:val="20"/>
        </w:rPr>
        <w:t>ments are true and correct</w:t>
      </w:r>
      <w:r w:rsidR="00D068FD" w:rsidRPr="00F861C8">
        <w:rPr>
          <w:rFonts w:ascii="Century Gothic" w:hAnsi="Century Gothic" w:cs="Tahoma"/>
          <w:sz w:val="20"/>
          <w:szCs w:val="20"/>
        </w:rPr>
        <w:t>. After you’ve reviewed my resume, I would welcome an opportunity to discuss your company’s goals and talk to you about the value that I can bring to your Company</w:t>
      </w:r>
      <w:r w:rsidR="00D03C4D" w:rsidRPr="00F861C8">
        <w:rPr>
          <w:rFonts w:ascii="Century Gothic" w:hAnsi="Century Gothic" w:cs="Tahoma"/>
          <w:sz w:val="20"/>
          <w:szCs w:val="20"/>
        </w:rPr>
        <w:t xml:space="preserve"> by effectively using my abilities and skills.</w:t>
      </w:r>
      <w:bookmarkStart w:id="0" w:name="_GoBack"/>
      <w:bookmarkEnd w:id="0"/>
    </w:p>
    <w:sectPr w:rsidR="004B2FCC" w:rsidRPr="0022621B" w:rsidSect="00E90F79">
      <w:headerReference w:type="even" r:id="rId13"/>
      <w:headerReference w:type="default" r:id="rId14"/>
      <w:headerReference w:type="first" r:id="rId15"/>
      <w:pgSz w:w="11909" w:h="16834" w:code="9"/>
      <w:pgMar w:top="1152" w:right="749" w:bottom="12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39" w:rsidRDefault="00D25B39">
      <w:r>
        <w:separator/>
      </w:r>
    </w:p>
  </w:endnote>
  <w:endnote w:type="continuationSeparator" w:id="0">
    <w:p w:rsidR="00D25B39" w:rsidRDefault="00D2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39" w:rsidRDefault="00D25B39">
      <w:r>
        <w:separator/>
      </w:r>
    </w:p>
  </w:footnote>
  <w:footnote w:type="continuationSeparator" w:id="0">
    <w:p w:rsidR="00D25B39" w:rsidRDefault="00D2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79" w:rsidRDefault="00D25B39">
    <w:pPr>
      <w:pStyle w:val="Header"/>
    </w:pPr>
    <w:r>
      <w:rPr>
        <w:noProof/>
      </w:rPr>
      <w:pict>
        <v:roundrect id="AutoShape 2" o:spid="_x0000_s2051" style="position:absolute;margin-left:-15pt;margin-top:27pt;width:513pt;height:732.6pt;z-index:251657728;visibility:visible" arcsize="2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OUhgIAAB8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"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79" w:rsidRDefault="00D25B39" w:rsidP="00E90F79">
    <w:pPr>
      <w:pStyle w:val="Header"/>
      <w:jc w:val="right"/>
    </w:pPr>
    <w:r>
      <w:rPr>
        <w:rFonts w:ascii="Book Antiqua" w:hAnsi="Book Antiqua" w:cs="Kartika"/>
        <w:b/>
        <w:bCs/>
        <w:noProof/>
        <w:sz w:val="36"/>
        <w:szCs w:val="36"/>
      </w:rPr>
      <w:pict>
        <v:roundrect id="AutoShape 1" o:spid="_x0000_s2050" style="position:absolute;left:0;text-align:left;margin-left:-27pt;margin-top:27pt;width:513pt;height:732.6pt;z-index:251656704;visibility:visible" arcsize="2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" fill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79" w:rsidRDefault="00D25B39" w:rsidP="00E90F79">
    <w:pPr>
      <w:pStyle w:val="Header"/>
      <w:jc w:val="right"/>
    </w:pPr>
    <w:r>
      <w:rPr>
        <w:rFonts w:ascii="Book Antiqua" w:hAnsi="Book Antiqua" w:cs="Kartika"/>
        <w:b/>
        <w:bCs/>
        <w:noProof/>
        <w:sz w:val="36"/>
        <w:szCs w:val="36"/>
      </w:rPr>
      <w:pict>
        <v:roundrect id="AutoShape 3" o:spid="_x0000_s2049" style="position:absolute;left:0;text-align:left;margin-left:-18pt;margin-top:27pt;width:513pt;height:732.6pt;z-index:251658752;visibility:visible" arcsize="2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" filled="f"/>
      </w:pict>
    </w:r>
    <w:r w:rsidR="00E90F79" w:rsidRPr="00FD4E04">
      <w:rPr>
        <w:rFonts w:ascii="Book Antiqua" w:hAnsi="Book Antiqua" w:cs="Kartika"/>
        <w:b/>
        <w:bCs/>
        <w:sz w:val="36"/>
        <w:szCs w:val="36"/>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23"/>
    <w:multiLevelType w:val="hybridMultilevel"/>
    <w:tmpl w:val="17383E6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2B6CBD"/>
    <w:multiLevelType w:val="hybridMultilevel"/>
    <w:tmpl w:val="9E628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C272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30C2341"/>
    <w:multiLevelType w:val="hybridMultilevel"/>
    <w:tmpl w:val="616AAEDA"/>
    <w:lvl w:ilvl="0" w:tplc="DD8E31E0">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104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5232C8D"/>
    <w:multiLevelType w:val="hybridMultilevel"/>
    <w:tmpl w:val="C8E45CFA"/>
    <w:lvl w:ilvl="0" w:tplc="F1562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C2478"/>
    <w:multiLevelType w:val="hybridMultilevel"/>
    <w:tmpl w:val="A2A4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96D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42504DA"/>
    <w:multiLevelType w:val="hybridMultilevel"/>
    <w:tmpl w:val="A29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941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45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81E738F"/>
    <w:multiLevelType w:val="hybridMultilevel"/>
    <w:tmpl w:val="F18E9F7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DE7"/>
    <w:multiLevelType w:val="hybridMultilevel"/>
    <w:tmpl w:val="9766B964"/>
    <w:lvl w:ilvl="0" w:tplc="F1562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C3AFF"/>
    <w:multiLevelType w:val="hybridMultilevel"/>
    <w:tmpl w:val="B60435C0"/>
    <w:lvl w:ilvl="0" w:tplc="55A02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70869"/>
    <w:multiLevelType w:val="hybridMultilevel"/>
    <w:tmpl w:val="A74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10D4A"/>
    <w:multiLevelType w:val="hybridMultilevel"/>
    <w:tmpl w:val="AAA27EE8"/>
    <w:lvl w:ilvl="0" w:tplc="DD8E31E0">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A33C4"/>
    <w:multiLevelType w:val="hybridMultilevel"/>
    <w:tmpl w:val="EC8E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420D85"/>
    <w:multiLevelType w:val="hybridMultilevel"/>
    <w:tmpl w:val="97A4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118AB"/>
    <w:multiLevelType w:val="hybridMultilevel"/>
    <w:tmpl w:val="587C0F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26C0607B"/>
    <w:multiLevelType w:val="hybridMultilevel"/>
    <w:tmpl w:val="1F30EC46"/>
    <w:lvl w:ilvl="0" w:tplc="F9E8DEC8">
      <w:start w:val="1"/>
      <w:numFmt w:val="decimal"/>
      <w:lvlText w:val="%1."/>
      <w:lvlJc w:val="left"/>
      <w:pPr>
        <w:ind w:left="720" w:hanging="360"/>
      </w:pPr>
      <w:rPr>
        <w:rFonts w:ascii="Times New Roman"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5557D"/>
    <w:multiLevelType w:val="hybridMultilevel"/>
    <w:tmpl w:val="B2F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891022"/>
    <w:multiLevelType w:val="hybridMultilevel"/>
    <w:tmpl w:val="E0B4E422"/>
    <w:lvl w:ilvl="0" w:tplc="81F038AA">
      <w:numFmt w:val="bullet"/>
      <w:lvlText w:val="•"/>
      <w:lvlJc w:val="left"/>
      <w:pPr>
        <w:ind w:left="810" w:hanging="720"/>
      </w:pPr>
      <w:rPr>
        <w:rFonts w:ascii="Tahoma" w:eastAsia="Times New Roman" w:hAnsi="Tahoma"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181647"/>
    <w:multiLevelType w:val="hybridMultilevel"/>
    <w:tmpl w:val="68BC5376"/>
    <w:lvl w:ilvl="0" w:tplc="D3503AE8">
      <w:start w:val="2"/>
      <w:numFmt w:val="decimal"/>
      <w:lvlText w:val="%1"/>
      <w:lvlJc w:val="left"/>
      <w:pPr>
        <w:ind w:left="720" w:hanging="360"/>
      </w:pPr>
      <w:rPr>
        <w:rFonts w:ascii="Times New Roman"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B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45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68B21E0"/>
    <w:multiLevelType w:val="hybridMultilevel"/>
    <w:tmpl w:val="7CFAF74A"/>
    <w:lvl w:ilvl="0" w:tplc="6FB01B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BF424B"/>
    <w:multiLevelType w:val="hybridMultilevel"/>
    <w:tmpl w:val="1F30EC46"/>
    <w:lvl w:ilvl="0" w:tplc="F9E8DEC8">
      <w:start w:val="1"/>
      <w:numFmt w:val="decimal"/>
      <w:lvlText w:val="%1."/>
      <w:lvlJc w:val="left"/>
      <w:pPr>
        <w:ind w:left="720" w:hanging="360"/>
      </w:pPr>
      <w:rPr>
        <w:rFonts w:ascii="Times New Roman"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F3633"/>
    <w:multiLevelType w:val="hybridMultilevel"/>
    <w:tmpl w:val="3676ABA2"/>
    <w:lvl w:ilvl="0" w:tplc="CBF88ED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1260055"/>
    <w:multiLevelType w:val="hybridMultilevel"/>
    <w:tmpl w:val="6F429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4C3B26"/>
    <w:multiLevelType w:val="hybridMultilevel"/>
    <w:tmpl w:val="C2E8F792"/>
    <w:lvl w:ilvl="0" w:tplc="E8FC9286">
      <w:numFmt w:val="bullet"/>
      <w:lvlText w:val="•"/>
      <w:lvlJc w:val="left"/>
      <w:pPr>
        <w:ind w:left="1080" w:hanging="72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27E09"/>
    <w:multiLevelType w:val="hybridMultilevel"/>
    <w:tmpl w:val="0FF23D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515A36DE"/>
    <w:multiLevelType w:val="hybridMultilevel"/>
    <w:tmpl w:val="24D8B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D7A6D0B"/>
    <w:multiLevelType w:val="hybridMultilevel"/>
    <w:tmpl w:val="2E389A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14D1F"/>
    <w:multiLevelType w:val="hybridMultilevel"/>
    <w:tmpl w:val="C0C6F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DE4D23"/>
    <w:multiLevelType w:val="hybridMultilevel"/>
    <w:tmpl w:val="29AE607C"/>
    <w:lvl w:ilvl="0" w:tplc="E8FC9286">
      <w:numFmt w:val="bullet"/>
      <w:lvlText w:val="•"/>
      <w:lvlJc w:val="left"/>
      <w:pPr>
        <w:ind w:left="810" w:hanging="720"/>
      </w:pPr>
      <w:rPr>
        <w:rFonts w:ascii="Century Gothic" w:eastAsia="Times New Roman" w:hAnsi="Century Gothic" w:cs="Taho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0503A38"/>
    <w:multiLevelType w:val="hybridMultilevel"/>
    <w:tmpl w:val="4EEAB812"/>
    <w:lvl w:ilvl="0" w:tplc="F1562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D1B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B685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1814227"/>
    <w:multiLevelType w:val="hybridMultilevel"/>
    <w:tmpl w:val="09F4583A"/>
    <w:lvl w:ilvl="0" w:tplc="17E629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0877B0"/>
    <w:multiLevelType w:val="hybridMultilevel"/>
    <w:tmpl w:val="C9CAFE3A"/>
    <w:lvl w:ilvl="0" w:tplc="55A02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639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B302C9C"/>
    <w:multiLevelType w:val="hybridMultilevel"/>
    <w:tmpl w:val="22FC7ECE"/>
    <w:lvl w:ilvl="0" w:tplc="1108B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7"/>
  </w:num>
  <w:num w:numId="4">
    <w:abstractNumId w:val="1"/>
  </w:num>
  <w:num w:numId="5">
    <w:abstractNumId w:val="29"/>
  </w:num>
  <w:num w:numId="6">
    <w:abstractNumId w:val="23"/>
  </w:num>
  <w:num w:numId="7">
    <w:abstractNumId w:val="39"/>
  </w:num>
  <w:num w:numId="8">
    <w:abstractNumId w:val="11"/>
  </w:num>
  <w:num w:numId="9">
    <w:abstractNumId w:val="33"/>
  </w:num>
  <w:num w:numId="10">
    <w:abstractNumId w:val="5"/>
  </w:num>
  <w:num w:numId="11">
    <w:abstractNumId w:val="12"/>
  </w:num>
  <w:num w:numId="12">
    <w:abstractNumId w:val="37"/>
  </w:num>
  <w:num w:numId="13">
    <w:abstractNumId w:val="21"/>
  </w:num>
  <w:num w:numId="14">
    <w:abstractNumId w:val="24"/>
  </w:num>
  <w:num w:numId="15">
    <w:abstractNumId w:val="25"/>
  </w:num>
  <w:num w:numId="16">
    <w:abstractNumId w:val="18"/>
  </w:num>
  <w:num w:numId="17">
    <w:abstractNumId w:val="16"/>
  </w:num>
  <w:num w:numId="18">
    <w:abstractNumId w:val="35"/>
  </w:num>
  <w:num w:numId="19">
    <w:abstractNumId w:val="31"/>
  </w:num>
  <w:num w:numId="20">
    <w:abstractNumId w:val="26"/>
  </w:num>
  <w:num w:numId="21">
    <w:abstractNumId w:val="0"/>
  </w:num>
  <w:num w:numId="22">
    <w:abstractNumId w:val="30"/>
  </w:num>
  <w:num w:numId="23">
    <w:abstractNumId w:val="6"/>
  </w:num>
  <w:num w:numId="24">
    <w:abstractNumId w:val="14"/>
  </w:num>
  <w:num w:numId="25">
    <w:abstractNumId w:val="3"/>
  </w:num>
  <w:num w:numId="26">
    <w:abstractNumId w:val="9"/>
  </w:num>
  <w:num w:numId="27">
    <w:abstractNumId w:val="4"/>
  </w:num>
  <w:num w:numId="28">
    <w:abstractNumId w:val="7"/>
  </w:num>
  <w:num w:numId="29">
    <w:abstractNumId w:val="34"/>
  </w:num>
  <w:num w:numId="30">
    <w:abstractNumId w:val="2"/>
  </w:num>
  <w:num w:numId="31">
    <w:abstractNumId w:val="38"/>
  </w:num>
  <w:num w:numId="32">
    <w:abstractNumId w:val="22"/>
  </w:num>
  <w:num w:numId="33">
    <w:abstractNumId w:val="10"/>
  </w:num>
  <w:num w:numId="34">
    <w:abstractNumId w:val="13"/>
  </w:num>
  <w:num w:numId="35">
    <w:abstractNumId w:val="32"/>
  </w:num>
  <w:num w:numId="36">
    <w:abstractNumId w:val="27"/>
  </w:num>
  <w:num w:numId="37">
    <w:abstractNumId w:val="20"/>
  </w:num>
  <w:num w:numId="38">
    <w:abstractNumId w:val="15"/>
  </w:num>
  <w:num w:numId="39">
    <w:abstractNumId w:val="1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46C5"/>
    <w:rsid w:val="000000F5"/>
    <w:rsid w:val="000038EF"/>
    <w:rsid w:val="00023596"/>
    <w:rsid w:val="00030AC7"/>
    <w:rsid w:val="000351D7"/>
    <w:rsid w:val="000365AA"/>
    <w:rsid w:val="000365C8"/>
    <w:rsid w:val="00040F18"/>
    <w:rsid w:val="00046399"/>
    <w:rsid w:val="00056355"/>
    <w:rsid w:val="00056DCA"/>
    <w:rsid w:val="00056F9A"/>
    <w:rsid w:val="00057A4D"/>
    <w:rsid w:val="00080EA6"/>
    <w:rsid w:val="00081658"/>
    <w:rsid w:val="000911D9"/>
    <w:rsid w:val="0009131E"/>
    <w:rsid w:val="0009198E"/>
    <w:rsid w:val="00093B20"/>
    <w:rsid w:val="000966ED"/>
    <w:rsid w:val="000A0833"/>
    <w:rsid w:val="000A5B24"/>
    <w:rsid w:val="000A689A"/>
    <w:rsid w:val="000B1B60"/>
    <w:rsid w:val="000C288D"/>
    <w:rsid w:val="000D019C"/>
    <w:rsid w:val="000E07E2"/>
    <w:rsid w:val="000E2D02"/>
    <w:rsid w:val="000E4EAB"/>
    <w:rsid w:val="000F317D"/>
    <w:rsid w:val="000F406E"/>
    <w:rsid w:val="000F4DCA"/>
    <w:rsid w:val="000F605B"/>
    <w:rsid w:val="00101CDB"/>
    <w:rsid w:val="00124E9A"/>
    <w:rsid w:val="0012794D"/>
    <w:rsid w:val="00127DCC"/>
    <w:rsid w:val="0013001C"/>
    <w:rsid w:val="00133C4F"/>
    <w:rsid w:val="001369FD"/>
    <w:rsid w:val="00153F59"/>
    <w:rsid w:val="00153FB4"/>
    <w:rsid w:val="00154674"/>
    <w:rsid w:val="00156A5C"/>
    <w:rsid w:val="00160EF8"/>
    <w:rsid w:val="00172969"/>
    <w:rsid w:val="0017389C"/>
    <w:rsid w:val="0018264C"/>
    <w:rsid w:val="00183A22"/>
    <w:rsid w:val="00183C18"/>
    <w:rsid w:val="00192357"/>
    <w:rsid w:val="00192983"/>
    <w:rsid w:val="00194797"/>
    <w:rsid w:val="001967FB"/>
    <w:rsid w:val="001B3633"/>
    <w:rsid w:val="001C5E34"/>
    <w:rsid w:val="001D5BEA"/>
    <w:rsid w:val="001E3B0E"/>
    <w:rsid w:val="001E4B37"/>
    <w:rsid w:val="001E709F"/>
    <w:rsid w:val="001F11C2"/>
    <w:rsid w:val="00205BA1"/>
    <w:rsid w:val="00205F1E"/>
    <w:rsid w:val="00206FFD"/>
    <w:rsid w:val="00210B9D"/>
    <w:rsid w:val="00211F54"/>
    <w:rsid w:val="0021448A"/>
    <w:rsid w:val="002214EE"/>
    <w:rsid w:val="0022621B"/>
    <w:rsid w:val="002267E3"/>
    <w:rsid w:val="00231777"/>
    <w:rsid w:val="00241223"/>
    <w:rsid w:val="00243FF6"/>
    <w:rsid w:val="0025183B"/>
    <w:rsid w:val="0026559C"/>
    <w:rsid w:val="0027199E"/>
    <w:rsid w:val="00272EE9"/>
    <w:rsid w:val="00277B65"/>
    <w:rsid w:val="002809E0"/>
    <w:rsid w:val="00282750"/>
    <w:rsid w:val="00286BAA"/>
    <w:rsid w:val="002953AE"/>
    <w:rsid w:val="002972D1"/>
    <w:rsid w:val="002A6E6A"/>
    <w:rsid w:val="002A7433"/>
    <w:rsid w:val="002B252F"/>
    <w:rsid w:val="002C147D"/>
    <w:rsid w:val="002C335A"/>
    <w:rsid w:val="002C3C99"/>
    <w:rsid w:val="002D0648"/>
    <w:rsid w:val="002D4424"/>
    <w:rsid w:val="002D51BB"/>
    <w:rsid w:val="002E147D"/>
    <w:rsid w:val="002E19C2"/>
    <w:rsid w:val="002E34C1"/>
    <w:rsid w:val="002E442C"/>
    <w:rsid w:val="002E759B"/>
    <w:rsid w:val="002F07C5"/>
    <w:rsid w:val="003106B2"/>
    <w:rsid w:val="00310EA4"/>
    <w:rsid w:val="003148B7"/>
    <w:rsid w:val="00315419"/>
    <w:rsid w:val="00316866"/>
    <w:rsid w:val="0032342A"/>
    <w:rsid w:val="00323C7D"/>
    <w:rsid w:val="003320B5"/>
    <w:rsid w:val="00334735"/>
    <w:rsid w:val="00343CEB"/>
    <w:rsid w:val="00345AD2"/>
    <w:rsid w:val="003536E5"/>
    <w:rsid w:val="003539F6"/>
    <w:rsid w:val="00354FCD"/>
    <w:rsid w:val="003567CB"/>
    <w:rsid w:val="00356DE4"/>
    <w:rsid w:val="0036474A"/>
    <w:rsid w:val="00365EF8"/>
    <w:rsid w:val="00370D4A"/>
    <w:rsid w:val="00375464"/>
    <w:rsid w:val="00382E19"/>
    <w:rsid w:val="003949D3"/>
    <w:rsid w:val="00394B28"/>
    <w:rsid w:val="00395229"/>
    <w:rsid w:val="00396266"/>
    <w:rsid w:val="003A3BD5"/>
    <w:rsid w:val="003B08D3"/>
    <w:rsid w:val="003B090C"/>
    <w:rsid w:val="003B2893"/>
    <w:rsid w:val="003D0543"/>
    <w:rsid w:val="003E0A66"/>
    <w:rsid w:val="003E1A8A"/>
    <w:rsid w:val="003F34A5"/>
    <w:rsid w:val="003F554F"/>
    <w:rsid w:val="0040394E"/>
    <w:rsid w:val="004046C7"/>
    <w:rsid w:val="00406B13"/>
    <w:rsid w:val="00407E5C"/>
    <w:rsid w:val="00407FCE"/>
    <w:rsid w:val="004126B4"/>
    <w:rsid w:val="0041314E"/>
    <w:rsid w:val="00414010"/>
    <w:rsid w:val="00416485"/>
    <w:rsid w:val="00421A53"/>
    <w:rsid w:val="00421F01"/>
    <w:rsid w:val="00422D67"/>
    <w:rsid w:val="00424324"/>
    <w:rsid w:val="004447C4"/>
    <w:rsid w:val="00445D0F"/>
    <w:rsid w:val="00445F1A"/>
    <w:rsid w:val="0044652E"/>
    <w:rsid w:val="00446C87"/>
    <w:rsid w:val="0045492E"/>
    <w:rsid w:val="00457CCB"/>
    <w:rsid w:val="00463722"/>
    <w:rsid w:val="00463CC2"/>
    <w:rsid w:val="004640E5"/>
    <w:rsid w:val="00466772"/>
    <w:rsid w:val="00466AB9"/>
    <w:rsid w:val="00467DCB"/>
    <w:rsid w:val="004A16E1"/>
    <w:rsid w:val="004A4BF1"/>
    <w:rsid w:val="004B04FD"/>
    <w:rsid w:val="004B2FCC"/>
    <w:rsid w:val="004B46F4"/>
    <w:rsid w:val="004C4172"/>
    <w:rsid w:val="004D3713"/>
    <w:rsid w:val="004D5A50"/>
    <w:rsid w:val="004E53A4"/>
    <w:rsid w:val="004E6EF9"/>
    <w:rsid w:val="004E72A5"/>
    <w:rsid w:val="004E750F"/>
    <w:rsid w:val="004E75E9"/>
    <w:rsid w:val="004F1464"/>
    <w:rsid w:val="004F4528"/>
    <w:rsid w:val="004F4A16"/>
    <w:rsid w:val="004F61B7"/>
    <w:rsid w:val="00502C1F"/>
    <w:rsid w:val="00512B4D"/>
    <w:rsid w:val="00515EC2"/>
    <w:rsid w:val="00533990"/>
    <w:rsid w:val="00535596"/>
    <w:rsid w:val="0054035D"/>
    <w:rsid w:val="005446B3"/>
    <w:rsid w:val="0054791B"/>
    <w:rsid w:val="00555A4C"/>
    <w:rsid w:val="005608EA"/>
    <w:rsid w:val="00565711"/>
    <w:rsid w:val="005702FE"/>
    <w:rsid w:val="00573D0D"/>
    <w:rsid w:val="00583B2B"/>
    <w:rsid w:val="00596507"/>
    <w:rsid w:val="005A0AEB"/>
    <w:rsid w:val="005B5DFE"/>
    <w:rsid w:val="005C4C1B"/>
    <w:rsid w:val="005D1C95"/>
    <w:rsid w:val="005D251F"/>
    <w:rsid w:val="005D6C46"/>
    <w:rsid w:val="005E292A"/>
    <w:rsid w:val="005E7271"/>
    <w:rsid w:val="005F6DDD"/>
    <w:rsid w:val="00601059"/>
    <w:rsid w:val="00603FD3"/>
    <w:rsid w:val="00605455"/>
    <w:rsid w:val="00606D86"/>
    <w:rsid w:val="0061076A"/>
    <w:rsid w:val="00611482"/>
    <w:rsid w:val="006167D2"/>
    <w:rsid w:val="00621A90"/>
    <w:rsid w:val="00631B7D"/>
    <w:rsid w:val="0063728D"/>
    <w:rsid w:val="00641365"/>
    <w:rsid w:val="00643702"/>
    <w:rsid w:val="006472BD"/>
    <w:rsid w:val="0065254A"/>
    <w:rsid w:val="00661E1E"/>
    <w:rsid w:val="00662A93"/>
    <w:rsid w:val="006638D9"/>
    <w:rsid w:val="006647F1"/>
    <w:rsid w:val="00664B8C"/>
    <w:rsid w:val="0066660F"/>
    <w:rsid w:val="00672B7B"/>
    <w:rsid w:val="006806B5"/>
    <w:rsid w:val="006807D8"/>
    <w:rsid w:val="006852F1"/>
    <w:rsid w:val="006943B0"/>
    <w:rsid w:val="006953F1"/>
    <w:rsid w:val="00696632"/>
    <w:rsid w:val="006A10B5"/>
    <w:rsid w:val="006B0236"/>
    <w:rsid w:val="006C1A95"/>
    <w:rsid w:val="006C3FB5"/>
    <w:rsid w:val="006E5811"/>
    <w:rsid w:val="006F3C13"/>
    <w:rsid w:val="007019FC"/>
    <w:rsid w:val="0070613A"/>
    <w:rsid w:val="00714249"/>
    <w:rsid w:val="007200D1"/>
    <w:rsid w:val="00721206"/>
    <w:rsid w:val="00725617"/>
    <w:rsid w:val="00731501"/>
    <w:rsid w:val="007315FD"/>
    <w:rsid w:val="007329DE"/>
    <w:rsid w:val="007406BF"/>
    <w:rsid w:val="00741CDE"/>
    <w:rsid w:val="00762D04"/>
    <w:rsid w:val="00764BF2"/>
    <w:rsid w:val="00772B53"/>
    <w:rsid w:val="00775324"/>
    <w:rsid w:val="0077709C"/>
    <w:rsid w:val="00782887"/>
    <w:rsid w:val="0078503E"/>
    <w:rsid w:val="007901DD"/>
    <w:rsid w:val="00792DBB"/>
    <w:rsid w:val="0079503F"/>
    <w:rsid w:val="00795A4D"/>
    <w:rsid w:val="007A51CB"/>
    <w:rsid w:val="007B5BD9"/>
    <w:rsid w:val="007B76BF"/>
    <w:rsid w:val="007C0075"/>
    <w:rsid w:val="007C7D63"/>
    <w:rsid w:val="007D080F"/>
    <w:rsid w:val="007D0ABD"/>
    <w:rsid w:val="007D66BD"/>
    <w:rsid w:val="007E1418"/>
    <w:rsid w:val="007E40A0"/>
    <w:rsid w:val="007F664E"/>
    <w:rsid w:val="00800941"/>
    <w:rsid w:val="008017A1"/>
    <w:rsid w:val="00802DC1"/>
    <w:rsid w:val="00806538"/>
    <w:rsid w:val="008079B5"/>
    <w:rsid w:val="00812C00"/>
    <w:rsid w:val="00824D19"/>
    <w:rsid w:val="00827139"/>
    <w:rsid w:val="00827BEE"/>
    <w:rsid w:val="00830E16"/>
    <w:rsid w:val="00831948"/>
    <w:rsid w:val="0083236B"/>
    <w:rsid w:val="00835C7B"/>
    <w:rsid w:val="00836F0C"/>
    <w:rsid w:val="00837F23"/>
    <w:rsid w:val="00843897"/>
    <w:rsid w:val="0085309C"/>
    <w:rsid w:val="008545CB"/>
    <w:rsid w:val="00855F88"/>
    <w:rsid w:val="00860ADF"/>
    <w:rsid w:val="0086215A"/>
    <w:rsid w:val="008720AE"/>
    <w:rsid w:val="00873FF9"/>
    <w:rsid w:val="00875287"/>
    <w:rsid w:val="00880879"/>
    <w:rsid w:val="00884C78"/>
    <w:rsid w:val="00887CDB"/>
    <w:rsid w:val="008910D4"/>
    <w:rsid w:val="00894B36"/>
    <w:rsid w:val="00897664"/>
    <w:rsid w:val="008A0685"/>
    <w:rsid w:val="008A4D12"/>
    <w:rsid w:val="008A5C06"/>
    <w:rsid w:val="008A6809"/>
    <w:rsid w:val="008C0A99"/>
    <w:rsid w:val="008C156E"/>
    <w:rsid w:val="008C375F"/>
    <w:rsid w:val="008D0E95"/>
    <w:rsid w:val="008D2A3A"/>
    <w:rsid w:val="008D3454"/>
    <w:rsid w:val="008D517D"/>
    <w:rsid w:val="008F3FDF"/>
    <w:rsid w:val="008F5F00"/>
    <w:rsid w:val="008F68F0"/>
    <w:rsid w:val="0090414F"/>
    <w:rsid w:val="00912C92"/>
    <w:rsid w:val="00913627"/>
    <w:rsid w:val="00917308"/>
    <w:rsid w:val="00927D85"/>
    <w:rsid w:val="00927DC9"/>
    <w:rsid w:val="00947F9F"/>
    <w:rsid w:val="00971E31"/>
    <w:rsid w:val="00972A37"/>
    <w:rsid w:val="009774C9"/>
    <w:rsid w:val="00981B69"/>
    <w:rsid w:val="00987893"/>
    <w:rsid w:val="009913FA"/>
    <w:rsid w:val="00997A23"/>
    <w:rsid w:val="009B6A0C"/>
    <w:rsid w:val="009C2119"/>
    <w:rsid w:val="009C6D7A"/>
    <w:rsid w:val="009D335A"/>
    <w:rsid w:val="009D50CD"/>
    <w:rsid w:val="009D6DD6"/>
    <w:rsid w:val="009E0B21"/>
    <w:rsid w:val="009E4DC2"/>
    <w:rsid w:val="00A02B6E"/>
    <w:rsid w:val="00A041AA"/>
    <w:rsid w:val="00A060B0"/>
    <w:rsid w:val="00A062E2"/>
    <w:rsid w:val="00A14F78"/>
    <w:rsid w:val="00A36131"/>
    <w:rsid w:val="00A37062"/>
    <w:rsid w:val="00A376CF"/>
    <w:rsid w:val="00A41362"/>
    <w:rsid w:val="00A42114"/>
    <w:rsid w:val="00A43D71"/>
    <w:rsid w:val="00A47890"/>
    <w:rsid w:val="00A540AB"/>
    <w:rsid w:val="00A552D7"/>
    <w:rsid w:val="00A6106C"/>
    <w:rsid w:val="00A61A68"/>
    <w:rsid w:val="00A665B7"/>
    <w:rsid w:val="00A84D96"/>
    <w:rsid w:val="00A84FBE"/>
    <w:rsid w:val="00A864AD"/>
    <w:rsid w:val="00A93CCF"/>
    <w:rsid w:val="00AA0D0F"/>
    <w:rsid w:val="00AB0F7F"/>
    <w:rsid w:val="00AB18FE"/>
    <w:rsid w:val="00AB5610"/>
    <w:rsid w:val="00AB6B0B"/>
    <w:rsid w:val="00AC3645"/>
    <w:rsid w:val="00AC5F84"/>
    <w:rsid w:val="00AD24C0"/>
    <w:rsid w:val="00AD280F"/>
    <w:rsid w:val="00AE04D9"/>
    <w:rsid w:val="00AE33DE"/>
    <w:rsid w:val="00AE50B9"/>
    <w:rsid w:val="00AE74C6"/>
    <w:rsid w:val="00AF249C"/>
    <w:rsid w:val="00AF555D"/>
    <w:rsid w:val="00AF64A4"/>
    <w:rsid w:val="00B000AB"/>
    <w:rsid w:val="00B004D4"/>
    <w:rsid w:val="00B049D3"/>
    <w:rsid w:val="00B10266"/>
    <w:rsid w:val="00B137E2"/>
    <w:rsid w:val="00B15145"/>
    <w:rsid w:val="00B26425"/>
    <w:rsid w:val="00B26665"/>
    <w:rsid w:val="00B35937"/>
    <w:rsid w:val="00B368E6"/>
    <w:rsid w:val="00B41FAD"/>
    <w:rsid w:val="00B47F96"/>
    <w:rsid w:val="00B57C7B"/>
    <w:rsid w:val="00B62B2B"/>
    <w:rsid w:val="00B70E5A"/>
    <w:rsid w:val="00B823A1"/>
    <w:rsid w:val="00B829DD"/>
    <w:rsid w:val="00B9133B"/>
    <w:rsid w:val="00B96490"/>
    <w:rsid w:val="00BA2BC5"/>
    <w:rsid w:val="00BA4A3E"/>
    <w:rsid w:val="00BA4AEF"/>
    <w:rsid w:val="00BB73E0"/>
    <w:rsid w:val="00BC11B6"/>
    <w:rsid w:val="00BC3307"/>
    <w:rsid w:val="00BC3FA4"/>
    <w:rsid w:val="00BC7580"/>
    <w:rsid w:val="00BD24F9"/>
    <w:rsid w:val="00BD78B5"/>
    <w:rsid w:val="00BE2341"/>
    <w:rsid w:val="00BE6BDD"/>
    <w:rsid w:val="00BE7E74"/>
    <w:rsid w:val="00BF11F2"/>
    <w:rsid w:val="00BF249B"/>
    <w:rsid w:val="00BF4B6F"/>
    <w:rsid w:val="00C00066"/>
    <w:rsid w:val="00C01018"/>
    <w:rsid w:val="00C071CA"/>
    <w:rsid w:val="00C1253E"/>
    <w:rsid w:val="00C2005C"/>
    <w:rsid w:val="00C23531"/>
    <w:rsid w:val="00C26AC4"/>
    <w:rsid w:val="00C32B27"/>
    <w:rsid w:val="00C34271"/>
    <w:rsid w:val="00C36230"/>
    <w:rsid w:val="00C50987"/>
    <w:rsid w:val="00C52736"/>
    <w:rsid w:val="00C61801"/>
    <w:rsid w:val="00C736B8"/>
    <w:rsid w:val="00C74BAE"/>
    <w:rsid w:val="00C777B2"/>
    <w:rsid w:val="00C835DD"/>
    <w:rsid w:val="00C86C7C"/>
    <w:rsid w:val="00C915E6"/>
    <w:rsid w:val="00C91629"/>
    <w:rsid w:val="00CA7E84"/>
    <w:rsid w:val="00CB7D6C"/>
    <w:rsid w:val="00CC057A"/>
    <w:rsid w:val="00CC0C14"/>
    <w:rsid w:val="00CC144B"/>
    <w:rsid w:val="00CC2F51"/>
    <w:rsid w:val="00CC73EC"/>
    <w:rsid w:val="00CD1C11"/>
    <w:rsid w:val="00CD2FE1"/>
    <w:rsid w:val="00CD5C51"/>
    <w:rsid w:val="00CD654F"/>
    <w:rsid w:val="00CD6A88"/>
    <w:rsid w:val="00CE0BD7"/>
    <w:rsid w:val="00D01767"/>
    <w:rsid w:val="00D03B3D"/>
    <w:rsid w:val="00D03C4D"/>
    <w:rsid w:val="00D068FD"/>
    <w:rsid w:val="00D07821"/>
    <w:rsid w:val="00D134BA"/>
    <w:rsid w:val="00D16566"/>
    <w:rsid w:val="00D25B39"/>
    <w:rsid w:val="00D26DD3"/>
    <w:rsid w:val="00D278D3"/>
    <w:rsid w:val="00D42161"/>
    <w:rsid w:val="00D46040"/>
    <w:rsid w:val="00D54240"/>
    <w:rsid w:val="00D55DA6"/>
    <w:rsid w:val="00D56AF5"/>
    <w:rsid w:val="00D571F1"/>
    <w:rsid w:val="00D62C5C"/>
    <w:rsid w:val="00D734F4"/>
    <w:rsid w:val="00D7533A"/>
    <w:rsid w:val="00D774F9"/>
    <w:rsid w:val="00D82069"/>
    <w:rsid w:val="00D843EB"/>
    <w:rsid w:val="00D844DA"/>
    <w:rsid w:val="00D846EC"/>
    <w:rsid w:val="00D91115"/>
    <w:rsid w:val="00D92E1D"/>
    <w:rsid w:val="00DA23CA"/>
    <w:rsid w:val="00DB18EB"/>
    <w:rsid w:val="00DB4B33"/>
    <w:rsid w:val="00DC2ACB"/>
    <w:rsid w:val="00DC3B69"/>
    <w:rsid w:val="00DC4119"/>
    <w:rsid w:val="00DD3884"/>
    <w:rsid w:val="00DE090D"/>
    <w:rsid w:val="00DE6470"/>
    <w:rsid w:val="00DF46C5"/>
    <w:rsid w:val="00E02CAB"/>
    <w:rsid w:val="00E03925"/>
    <w:rsid w:val="00E03EAD"/>
    <w:rsid w:val="00E06452"/>
    <w:rsid w:val="00E14029"/>
    <w:rsid w:val="00E145BD"/>
    <w:rsid w:val="00E17947"/>
    <w:rsid w:val="00E216F6"/>
    <w:rsid w:val="00E236A2"/>
    <w:rsid w:val="00E32D25"/>
    <w:rsid w:val="00E32E48"/>
    <w:rsid w:val="00E3430F"/>
    <w:rsid w:val="00E36C5F"/>
    <w:rsid w:val="00E402A9"/>
    <w:rsid w:val="00E42F0E"/>
    <w:rsid w:val="00E47283"/>
    <w:rsid w:val="00E50849"/>
    <w:rsid w:val="00E6654B"/>
    <w:rsid w:val="00E731FA"/>
    <w:rsid w:val="00E81221"/>
    <w:rsid w:val="00E866B7"/>
    <w:rsid w:val="00E87C9A"/>
    <w:rsid w:val="00E87CB7"/>
    <w:rsid w:val="00E90F79"/>
    <w:rsid w:val="00E93C52"/>
    <w:rsid w:val="00EA034A"/>
    <w:rsid w:val="00EA5FE6"/>
    <w:rsid w:val="00EC70B2"/>
    <w:rsid w:val="00EE0811"/>
    <w:rsid w:val="00EE0A70"/>
    <w:rsid w:val="00EE136C"/>
    <w:rsid w:val="00EE1557"/>
    <w:rsid w:val="00EF20FE"/>
    <w:rsid w:val="00EF3C99"/>
    <w:rsid w:val="00F2269A"/>
    <w:rsid w:val="00F304DD"/>
    <w:rsid w:val="00F443CF"/>
    <w:rsid w:val="00F5141C"/>
    <w:rsid w:val="00F5479B"/>
    <w:rsid w:val="00F615FE"/>
    <w:rsid w:val="00F634EC"/>
    <w:rsid w:val="00F64905"/>
    <w:rsid w:val="00F7276D"/>
    <w:rsid w:val="00F72FD2"/>
    <w:rsid w:val="00F76341"/>
    <w:rsid w:val="00F80E84"/>
    <w:rsid w:val="00F81352"/>
    <w:rsid w:val="00F81D2A"/>
    <w:rsid w:val="00F861C8"/>
    <w:rsid w:val="00F90EF2"/>
    <w:rsid w:val="00F91888"/>
    <w:rsid w:val="00F91BD9"/>
    <w:rsid w:val="00F95FBD"/>
    <w:rsid w:val="00FA2B20"/>
    <w:rsid w:val="00FB7FAB"/>
    <w:rsid w:val="00FC4FF5"/>
    <w:rsid w:val="00FC4FF9"/>
    <w:rsid w:val="00FD4E04"/>
    <w:rsid w:val="00FD5814"/>
    <w:rsid w:val="00FD5D15"/>
    <w:rsid w:val="00FD6294"/>
    <w:rsid w:val="00FD690E"/>
    <w:rsid w:val="00FE083E"/>
    <w:rsid w:val="00FE43BD"/>
    <w:rsid w:val="00FE5802"/>
    <w:rsid w:val="00FE6FD8"/>
    <w:rsid w:val="00FF309E"/>
    <w:rsid w:val="00FF3C6F"/>
    <w:rsid w:val="00FF5DB4"/>
    <w:rsid w:val="00FF7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D2"/>
    <w:rPr>
      <w:sz w:val="24"/>
      <w:szCs w:val="24"/>
    </w:rPr>
  </w:style>
  <w:style w:type="paragraph" w:styleId="Heading1">
    <w:name w:val="heading 1"/>
    <w:basedOn w:val="Normal"/>
    <w:next w:val="Normal"/>
    <w:link w:val="Heading1Char"/>
    <w:qFormat/>
    <w:rsid w:val="007B76BF"/>
    <w:pPr>
      <w:keepNext/>
      <w:jc w:val="both"/>
      <w:outlineLvl w:val="0"/>
    </w:pPr>
    <w:rPr>
      <w:rFonts w:ascii="Arial" w:hAnsi="Arial"/>
      <w:b/>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F79"/>
    <w:pPr>
      <w:tabs>
        <w:tab w:val="center" w:pos="4320"/>
        <w:tab w:val="right" w:pos="8640"/>
      </w:tabs>
    </w:pPr>
  </w:style>
  <w:style w:type="paragraph" w:styleId="Footer">
    <w:name w:val="footer"/>
    <w:basedOn w:val="Normal"/>
    <w:rsid w:val="00E90F79"/>
    <w:pPr>
      <w:tabs>
        <w:tab w:val="center" w:pos="4320"/>
        <w:tab w:val="right" w:pos="8640"/>
      </w:tabs>
    </w:pPr>
  </w:style>
  <w:style w:type="character" w:styleId="Hyperlink">
    <w:name w:val="Hyperlink"/>
    <w:rsid w:val="006852F1"/>
    <w:rPr>
      <w:color w:val="0000FF"/>
      <w:u w:val="single"/>
    </w:rPr>
  </w:style>
  <w:style w:type="paragraph" w:styleId="ListParagraph">
    <w:name w:val="List Paragraph"/>
    <w:basedOn w:val="Normal"/>
    <w:uiPriority w:val="99"/>
    <w:qFormat/>
    <w:rsid w:val="00FD5D15"/>
    <w:pPr>
      <w:ind w:left="720"/>
    </w:pPr>
  </w:style>
  <w:style w:type="paragraph" w:styleId="BodyText">
    <w:name w:val="Body Text"/>
    <w:basedOn w:val="Normal"/>
    <w:link w:val="BodyTextChar"/>
    <w:rsid w:val="00AB0F7F"/>
    <w:pPr>
      <w:suppressAutoHyphens/>
      <w:spacing w:after="120"/>
    </w:pPr>
    <w:rPr>
      <w:rFonts w:eastAsia="MS Mincho"/>
      <w:lang w:eastAsia="ar-SA"/>
    </w:rPr>
  </w:style>
  <w:style w:type="character" w:customStyle="1" w:styleId="BodyTextChar">
    <w:name w:val="Body Text Char"/>
    <w:basedOn w:val="DefaultParagraphFont"/>
    <w:link w:val="BodyText"/>
    <w:rsid w:val="00AB0F7F"/>
    <w:rPr>
      <w:rFonts w:eastAsia="MS Mincho"/>
      <w:sz w:val="24"/>
      <w:szCs w:val="24"/>
      <w:lang w:eastAsia="ar-SA"/>
    </w:rPr>
  </w:style>
  <w:style w:type="paragraph" w:styleId="BalloonText">
    <w:name w:val="Balloon Text"/>
    <w:basedOn w:val="Normal"/>
    <w:link w:val="BalloonTextChar"/>
    <w:rsid w:val="005E7271"/>
    <w:rPr>
      <w:rFonts w:ascii="Tahoma" w:hAnsi="Tahoma" w:cs="Tahoma"/>
      <w:sz w:val="16"/>
      <w:szCs w:val="16"/>
    </w:rPr>
  </w:style>
  <w:style w:type="character" w:customStyle="1" w:styleId="BalloonTextChar">
    <w:name w:val="Balloon Text Char"/>
    <w:basedOn w:val="DefaultParagraphFont"/>
    <w:link w:val="BalloonText"/>
    <w:rsid w:val="005E7271"/>
    <w:rPr>
      <w:rFonts w:ascii="Tahoma" w:hAnsi="Tahoma" w:cs="Tahoma"/>
      <w:sz w:val="16"/>
      <w:szCs w:val="16"/>
    </w:rPr>
  </w:style>
  <w:style w:type="character" w:customStyle="1" w:styleId="Heading1Char">
    <w:name w:val="Heading 1 Char"/>
    <w:basedOn w:val="DefaultParagraphFont"/>
    <w:link w:val="Heading1"/>
    <w:rsid w:val="007B76BF"/>
    <w:rPr>
      <w:rFonts w:ascii="Arial" w:hAnsi="Arial"/>
      <w:b/>
      <w:sz w:val="38"/>
    </w:rPr>
  </w:style>
  <w:style w:type="paragraph" w:customStyle="1" w:styleId="Achievement">
    <w:name w:val="Achievement"/>
    <w:basedOn w:val="BodyText"/>
    <w:rsid w:val="00D068FD"/>
    <w:pPr>
      <w:suppressAutoHyphens w:val="0"/>
      <w:spacing w:after="60" w:line="240" w:lineRule="atLeast"/>
      <w:ind w:left="240" w:hanging="240"/>
      <w:jc w:val="both"/>
    </w:pPr>
    <w:rPr>
      <w:rFonts w:ascii="Garamond" w:eastAsia="Times New Roman" w:hAnsi="Garamond"/>
      <w:sz w:val="22"/>
      <w:szCs w:val="20"/>
      <w:lang w:eastAsia="en-US"/>
    </w:rPr>
  </w:style>
  <w:style w:type="paragraph" w:customStyle="1" w:styleId="Objective">
    <w:name w:val="Objective"/>
    <w:basedOn w:val="Normal"/>
    <w:next w:val="BodyText"/>
    <w:rsid w:val="00D068FD"/>
    <w:pPr>
      <w:spacing w:before="60" w:after="220" w:line="220" w:lineRule="atLeast"/>
      <w:jc w:val="both"/>
    </w:pPr>
    <w:rPr>
      <w:rFonts w:ascii="Garamond" w:hAnsi="Garamond"/>
      <w:sz w:val="22"/>
      <w:szCs w:val="20"/>
    </w:rPr>
  </w:style>
  <w:style w:type="paragraph" w:styleId="Caption">
    <w:name w:val="caption"/>
    <w:basedOn w:val="Normal"/>
    <w:next w:val="Normal"/>
    <w:unhideWhenUsed/>
    <w:qFormat/>
    <w:rsid w:val="000E2D02"/>
    <w:pPr>
      <w:spacing w:after="200"/>
    </w:pPr>
    <w:rPr>
      <w:b/>
      <w:bCs/>
      <w:color w:val="4F81BD" w:themeColor="accent1"/>
      <w:sz w:val="18"/>
      <w:szCs w:val="18"/>
    </w:rPr>
  </w:style>
  <w:style w:type="character" w:customStyle="1" w:styleId="Mention1">
    <w:name w:val="Mention1"/>
    <w:basedOn w:val="DefaultParagraphFont"/>
    <w:uiPriority w:val="99"/>
    <w:semiHidden/>
    <w:unhideWhenUsed/>
    <w:rsid w:val="00D92E1D"/>
    <w:rPr>
      <w:color w:val="2B579A"/>
      <w:shd w:val="clear" w:color="auto" w:fill="E6E6E6"/>
    </w:rPr>
  </w:style>
  <w:style w:type="character" w:customStyle="1" w:styleId="UnresolvedMention">
    <w:name w:val="Unresolved Mention"/>
    <w:basedOn w:val="DefaultParagraphFont"/>
    <w:uiPriority w:val="99"/>
    <w:semiHidden/>
    <w:unhideWhenUsed/>
    <w:rsid w:val="007C7D63"/>
    <w:rPr>
      <w:color w:val="808080"/>
      <w:shd w:val="clear" w:color="auto" w:fill="E6E6E6"/>
    </w:rPr>
  </w:style>
  <w:style w:type="character" w:styleId="FollowedHyperlink">
    <w:name w:val="FollowedHyperlink"/>
    <w:basedOn w:val="DefaultParagraphFont"/>
    <w:semiHidden/>
    <w:unhideWhenUsed/>
    <w:rsid w:val="00040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mar.373933@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119F-5ADC-457C-84DF-1C62884D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Rajagopalan Selvavathani</vt:lpstr>
    </vt:vector>
  </TitlesOfParts>
  <Company>private</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Rajagopalan Selvavathani</dc:title>
  <dc:creator>Voci Vog Corporation</dc:creator>
  <cp:lastModifiedBy>784812338</cp:lastModifiedBy>
  <cp:revision>4</cp:revision>
  <cp:lastPrinted>2017-01-25T12:10:00Z</cp:lastPrinted>
  <dcterms:created xsi:type="dcterms:W3CDTF">2017-10-29T14:16:00Z</dcterms:created>
  <dcterms:modified xsi:type="dcterms:W3CDTF">2017-10-30T05:28:00Z</dcterms:modified>
</cp:coreProperties>
</file>