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8" w:rsidRDefault="00AD5C38" w:rsidP="00D57831">
      <w:pPr>
        <w:spacing w:before="60" w:after="280" w:line="240" w:lineRule="auto"/>
        <w:rPr>
          <w:rFonts w:ascii="Times New Roman" w:eastAsia="Georgia" w:hAnsi="Times New Roman"/>
          <w:b/>
          <w:sz w:val="24"/>
        </w:rPr>
      </w:pPr>
      <w:r>
        <w:rPr>
          <w:rFonts w:ascii="Times New Roman" w:eastAsia="Georgia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D3D0160" wp14:editId="286ABBA9">
            <wp:simplePos x="0" y="0"/>
            <wp:positionH relativeFrom="column">
              <wp:posOffset>-695325</wp:posOffset>
            </wp:positionH>
            <wp:positionV relativeFrom="paragraph">
              <wp:posOffset>-704850</wp:posOffset>
            </wp:positionV>
            <wp:extent cx="1323975" cy="1638300"/>
            <wp:effectExtent l="133350" t="95250" r="142875" b="171450"/>
            <wp:wrapTight wrapText="bothSides">
              <wp:wrapPolygon edited="0">
                <wp:start x="-1865" y="-1256"/>
                <wp:lineTo x="-2176" y="21600"/>
                <wp:lineTo x="-1554" y="23609"/>
                <wp:lineTo x="22999" y="23609"/>
                <wp:lineTo x="23620" y="19591"/>
                <wp:lineTo x="23309" y="-1256"/>
                <wp:lineTo x="-1865" y="-1256"/>
              </wp:wrapPolygon>
            </wp:wrapTight>
            <wp:docPr id="4" name="Picture 4" descr="C:\Users\kome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er\Documents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Georgia" w:hAnsi="Times New Roman"/>
          <w:b/>
          <w:sz w:val="24"/>
        </w:rPr>
        <w:t xml:space="preserve"> </w:t>
      </w:r>
      <w:bookmarkStart w:id="0" w:name="_GoBack"/>
      <w:bookmarkEnd w:id="0"/>
    </w:p>
    <w:p w:rsidR="00AD5C38" w:rsidRDefault="00AD5C38" w:rsidP="00AD5C38">
      <w:pPr>
        <w:pBdr>
          <w:bottom w:val="single" w:sz="8" w:space="0" w:color="53548A"/>
        </w:pBdr>
        <w:shd w:val="clear" w:color="auto" w:fill="D6D7E0"/>
        <w:spacing w:after="300" w:line="240" w:lineRule="auto"/>
        <w:rPr>
          <w:rFonts w:ascii="Trebuchet MS" w:eastAsia="Times New Roman" w:hAnsi="Trebuchet MS"/>
          <w:color w:val="313240"/>
          <w:spacing w:val="5"/>
          <w:sz w:val="52"/>
        </w:rPr>
      </w:pPr>
      <w:r>
        <w:rPr>
          <w:rFonts w:ascii="Trebuchet MS" w:eastAsia="Times New Roman" w:hAnsi="Trebuchet MS"/>
          <w:color w:val="313240"/>
          <w:spacing w:val="5"/>
          <w:sz w:val="52"/>
        </w:rPr>
        <w:t xml:space="preserve">Omer </w:t>
      </w:r>
    </w:p>
    <w:p w:rsidR="00D57831" w:rsidRPr="00B608D8" w:rsidRDefault="00D57831" w:rsidP="00AD5C38">
      <w:pPr>
        <w:pBdr>
          <w:bottom w:val="single" w:sz="8" w:space="0" w:color="53548A"/>
        </w:pBdr>
        <w:shd w:val="clear" w:color="auto" w:fill="D6D7E0"/>
        <w:spacing w:after="300" w:line="240" w:lineRule="auto"/>
        <w:rPr>
          <w:rFonts w:ascii="Trebuchet MS" w:eastAsia="Times New Roman" w:hAnsi="Trebuchet MS"/>
          <w:color w:val="313240"/>
          <w:spacing w:val="5"/>
          <w:sz w:val="52"/>
        </w:rPr>
      </w:pPr>
      <w:hyperlink r:id="rId7" w:history="1">
        <w:r w:rsidRPr="007157B9">
          <w:rPr>
            <w:rStyle w:val="Hyperlink"/>
            <w:rFonts w:ascii="Trebuchet MS" w:eastAsia="Times New Roman" w:hAnsi="Trebuchet MS"/>
            <w:spacing w:val="5"/>
            <w:sz w:val="52"/>
          </w:rPr>
          <w:t>Omer.373950@2freemail.com</w:t>
        </w:r>
      </w:hyperlink>
      <w:r>
        <w:rPr>
          <w:rFonts w:ascii="Trebuchet MS" w:eastAsia="Times New Roman" w:hAnsi="Trebuchet MS"/>
          <w:color w:val="313240"/>
          <w:spacing w:val="5"/>
          <w:sz w:val="52"/>
        </w:rPr>
        <w:t xml:space="preserve"> </w:t>
      </w:r>
    </w:p>
    <w:p w:rsidR="00AD5C38" w:rsidRPr="00AD5C38" w:rsidRDefault="00AD5C38" w:rsidP="00AD5C38">
      <w:pPr>
        <w:keepNext/>
        <w:keepLines/>
        <w:pBdr>
          <w:bottom w:val="single" w:sz="0" w:space="6" w:color="53548A"/>
        </w:pBdr>
        <w:shd w:val="clear" w:color="auto" w:fill="D6D7E0"/>
        <w:tabs>
          <w:tab w:val="left" w:pos="2025"/>
        </w:tabs>
        <w:spacing w:before="480" w:after="200" w:line="240" w:lineRule="auto"/>
        <w:rPr>
          <w:rFonts w:ascii="Times New Roman" w:eastAsia="Times New Roman" w:hAnsi="Times New Roman"/>
          <w:b/>
          <w:color w:val="3E3E67"/>
          <w:sz w:val="28"/>
          <w:szCs w:val="28"/>
        </w:rPr>
      </w:pPr>
      <w:r w:rsidRPr="00AD5C38">
        <w:rPr>
          <w:rFonts w:ascii="Times New Roman" w:eastAsia="Times New Roman" w:hAnsi="Times New Roman"/>
          <w:b/>
          <w:color w:val="3E3E67"/>
          <w:sz w:val="28"/>
          <w:szCs w:val="28"/>
        </w:rPr>
        <w:t xml:space="preserve"> Summary</w:t>
      </w:r>
      <w:r>
        <w:rPr>
          <w:rFonts w:ascii="Times New Roman" w:eastAsia="Times New Roman" w:hAnsi="Times New Roman"/>
          <w:b/>
          <w:color w:val="3E3E67"/>
          <w:sz w:val="28"/>
          <w:szCs w:val="28"/>
        </w:rPr>
        <w:tab/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4 years of professional experience as Sales Supervisor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Basic computer knowledge/technological skills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Good verbal and oral communication skills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Ability to comprehend, capture as well as interpret basic customer information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Ability to treat people with respect under all circumstances, instill trust in others besides upholding the values of the organization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Sound judgmental powers; ability to manage difficult customer situations, to respond promptly to the needs of the customer, solicit feedback to improve service, respond to requests for service/assistance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Ability to adapt to change, meet the changing demands of the work environment, any delays or other unexpected demands.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Dependability; to follow instructions as well as take responsibility for their actions and also keep commitments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Analyze the various parts of a problem properly and develop logical solutions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Quality management- look for means of improving as well as promoting quality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 xml:space="preserve">Ability to make efficient use of resources 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High level of motivation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Ability to work well as part of a team- to exhibit objectivity and be open-minded towards the ideas and views of others, give as well as welcome feedback, contribute to building team spirit, aid others to succeed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 sound knowledge of telephone etiquette &amp; good social skills</w:t>
      </w:r>
    </w:p>
    <w:p w:rsidR="00AD5C38" w:rsidRPr="00AD5C38" w:rsidRDefault="00AD5C38" w:rsidP="00AD5C38">
      <w:pPr>
        <w:numPr>
          <w:ilvl w:val="0"/>
          <w:numId w:val="2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4"/>
          <w:szCs w:val="24"/>
        </w:rPr>
      </w:pPr>
      <w:r w:rsidRPr="00AD5C38">
        <w:rPr>
          <w:rFonts w:ascii="Times New Roman" w:eastAsia="Georgia" w:hAnsi="Times New Roman"/>
          <w:sz w:val="24"/>
          <w:szCs w:val="24"/>
        </w:rPr>
        <w:t>Ability to meet tight deadlines</w:t>
      </w:r>
    </w:p>
    <w:p w:rsidR="00AD5C38" w:rsidRDefault="00AD5C38" w:rsidP="00AD5C38">
      <w:p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0"/>
          <w:szCs w:val="20"/>
        </w:rPr>
      </w:pPr>
    </w:p>
    <w:p w:rsidR="00AD5C38" w:rsidRDefault="00AD5C38" w:rsidP="00AD5C38">
      <w:pPr>
        <w:tabs>
          <w:tab w:val="left" w:pos="360"/>
        </w:tabs>
        <w:spacing w:after="200" w:line="240" w:lineRule="auto"/>
        <w:rPr>
          <w:rFonts w:ascii="Times New Roman" w:eastAsia="Georgia" w:hAnsi="Times New Roman"/>
          <w:sz w:val="20"/>
          <w:szCs w:val="20"/>
        </w:rPr>
      </w:pPr>
    </w:p>
    <w:p w:rsidR="00AD5C38" w:rsidRPr="00AD5C38" w:rsidRDefault="00AD5C38" w:rsidP="00AD5C38">
      <w:pPr>
        <w:keepNext/>
        <w:keepLines/>
        <w:pBdr>
          <w:bottom w:val="single" w:sz="0" w:space="0" w:color="53548A"/>
        </w:pBdr>
        <w:shd w:val="clear" w:color="auto" w:fill="D6D7E0"/>
        <w:spacing w:before="480" w:after="200" w:line="240" w:lineRule="auto"/>
        <w:rPr>
          <w:rFonts w:ascii="Times New Roman" w:eastAsia="Times New Roman" w:hAnsi="Times New Roman"/>
          <w:b/>
          <w:color w:val="3E3E67"/>
          <w:sz w:val="28"/>
          <w:szCs w:val="28"/>
        </w:rPr>
      </w:pPr>
      <w:r w:rsidRPr="00AD5C38">
        <w:rPr>
          <w:rFonts w:ascii="Times New Roman" w:eastAsia="Times New Roman" w:hAnsi="Times New Roman"/>
          <w:b/>
          <w:color w:val="3E3E67"/>
          <w:sz w:val="28"/>
          <w:szCs w:val="28"/>
        </w:rPr>
        <w:t>Professional Experience</w:t>
      </w:r>
    </w:p>
    <w:p w:rsidR="00AD5C38" w:rsidRPr="00346089" w:rsidRDefault="00AD5C38" w:rsidP="00AD5C38">
      <w:pPr>
        <w:spacing w:after="200" w:line="240" w:lineRule="auto"/>
        <w:rPr>
          <w:rFonts w:ascii="Trebuchet MS" w:eastAsia="Times New Roman" w:hAnsi="Trebuchet MS"/>
          <w:i/>
          <w:color w:val="000000" w:themeColor="text1"/>
          <w:spacing w:val="15"/>
          <w:sz w:val="24"/>
        </w:rPr>
      </w:pPr>
      <w:r>
        <w:rPr>
          <w:rFonts w:ascii="Trebuchet MS" w:eastAsia="Times New Roman" w:hAnsi="Trebuchet MS"/>
          <w:b/>
          <w:i/>
          <w:spacing w:val="15"/>
          <w:sz w:val="24"/>
        </w:rPr>
        <w:t>Feb 2013 - Present</w:t>
      </w:r>
      <w:r w:rsidRPr="00F21091">
        <w:rPr>
          <w:rFonts w:ascii="Trebuchet MS" w:eastAsia="Times New Roman" w:hAnsi="Trebuchet MS"/>
          <w:b/>
          <w:i/>
          <w:color w:val="000000" w:themeColor="text1"/>
          <w:spacing w:val="15"/>
          <w:sz w:val="24"/>
        </w:rPr>
        <w:t xml:space="preserve">                                             Khartoum, Sudan</w:t>
      </w:r>
    </w:p>
    <w:p w:rsidR="00AD5C38" w:rsidRDefault="00AD5C38" w:rsidP="00AD5C38">
      <w:pPr>
        <w:rPr>
          <w:rFonts w:ascii="Trebuchet MS" w:eastAsia="Times New Roman" w:hAnsi="Trebuchet MS"/>
          <w:sz w:val="24"/>
        </w:rPr>
      </w:pPr>
    </w:p>
    <w:p w:rsidR="00AD5C38" w:rsidRPr="00AD5C38" w:rsidRDefault="00AD5C38" w:rsidP="00AD5C38">
      <w:pPr>
        <w:spacing w:after="200" w:line="240" w:lineRule="auto"/>
        <w:rPr>
          <w:rFonts w:ascii="Times New Roman" w:eastAsia="Georgia" w:hAnsi="Times New Roman"/>
          <w:b/>
          <w:sz w:val="28"/>
          <w:szCs w:val="28"/>
          <w:u w:val="single"/>
        </w:rPr>
      </w:pPr>
      <w:proofErr w:type="spellStart"/>
      <w:r w:rsidRPr="00AD5C38">
        <w:rPr>
          <w:rFonts w:ascii="Times New Roman" w:eastAsia="Georgia" w:hAnsi="Times New Roman"/>
          <w:b/>
          <w:color w:val="000000" w:themeColor="text1"/>
          <w:sz w:val="28"/>
          <w:szCs w:val="28"/>
          <w:u w:val="single"/>
        </w:rPr>
        <w:t>Alzawawi</w:t>
      </w:r>
      <w:proofErr w:type="spellEnd"/>
      <w:r w:rsidRPr="00AD5C38">
        <w:rPr>
          <w:rFonts w:ascii="Times New Roman" w:eastAsia="Georgia" w:hAnsi="Times New Roman"/>
          <w:b/>
          <w:color w:val="000000" w:themeColor="text1"/>
          <w:sz w:val="28"/>
          <w:szCs w:val="28"/>
          <w:u w:val="single"/>
        </w:rPr>
        <w:t xml:space="preserve"> for Advanced Business Co. LTD</w:t>
      </w:r>
    </w:p>
    <w:p w:rsidR="00AD5C38" w:rsidRPr="00AD5C38" w:rsidRDefault="00AD5C38" w:rsidP="00AD5C38">
      <w:pPr>
        <w:spacing w:after="200" w:line="240" w:lineRule="auto"/>
        <w:rPr>
          <w:rFonts w:ascii="Times New Roman" w:eastAsia="Georgia" w:hAnsi="Times New Roman"/>
          <w:b/>
          <w:sz w:val="28"/>
          <w:szCs w:val="28"/>
          <w:u w:val="single"/>
        </w:rPr>
      </w:pPr>
      <w:r w:rsidRPr="00AD5C38">
        <w:rPr>
          <w:rFonts w:ascii="Times New Roman" w:eastAsia="Georgia" w:hAnsi="Times New Roman"/>
          <w:b/>
          <w:sz w:val="28"/>
          <w:szCs w:val="28"/>
          <w:u w:val="single"/>
        </w:rPr>
        <w:t>Sales Supervisor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Coordinating and supervising the day-to-day sales efforts of the team.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Assisting Account Executives in the preparation of proposals and presentations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Training and coaching team members on selling techniques.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</w:rPr>
      </w:pPr>
      <w:r w:rsidRPr="00AD5C38">
        <w:rPr>
          <w:rFonts w:ascii="Times New Roman" w:eastAsia="Georgia" w:hAnsi="Times New Roman"/>
        </w:rPr>
        <w:t>Leading, directing and motivating the sales team.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Presiding over weekly staff meetings.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Field training new sales representatives.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Maintaining accurate records of customer contracts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Attending all company departmental and general meetings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Completing all sales paperwork.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Carrying out staff performance reviews.</w:t>
      </w:r>
    </w:p>
    <w:p w:rsidR="00AD5C38" w:rsidRPr="00AD5C38" w:rsidRDefault="00AD5C38" w:rsidP="00AD5C38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Addressing individual and group training needs.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 xml:space="preserve">Gather market and customer information and provide feedback on buying trends 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 xml:space="preserve">Represent </w:t>
      </w:r>
      <w:proofErr w:type="spellStart"/>
      <w:r w:rsidRPr="00AD5C38">
        <w:rPr>
          <w:rFonts w:ascii="Times New Roman" w:eastAsia="Georgia" w:hAnsi="Times New Roman"/>
        </w:rPr>
        <w:t>Alzwawi</w:t>
      </w:r>
      <w:proofErr w:type="spellEnd"/>
      <w:r w:rsidRPr="00AD5C38">
        <w:rPr>
          <w:rFonts w:ascii="Times New Roman" w:eastAsia="Georgia" w:hAnsi="Times New Roman"/>
        </w:rPr>
        <w:t xml:space="preserve"> organization at trade exhibitions, events and demonstrations 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 xml:space="preserve">Identify new markets and business opportunities </w:t>
      </w:r>
    </w:p>
    <w:p w:rsidR="00AD5C38" w:rsidRPr="00AD5C38" w:rsidRDefault="00AD5C38" w:rsidP="00AD5C38">
      <w:pPr>
        <w:numPr>
          <w:ilvl w:val="0"/>
          <w:numId w:val="3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Tracking the sales and publish the team report</w:t>
      </w:r>
    </w:p>
    <w:p w:rsidR="00AD5C38" w:rsidRDefault="00AD5C38" w:rsidP="00AD5C38">
      <w:pPr>
        <w:keepNext/>
        <w:keepLines/>
        <w:pBdr>
          <w:bottom w:val="single" w:sz="0" w:space="0" w:color="53548A"/>
        </w:pBdr>
        <w:shd w:val="clear" w:color="auto" w:fill="D6D7E0"/>
        <w:spacing w:before="480" w:after="200" w:line="240" w:lineRule="auto"/>
        <w:rPr>
          <w:rFonts w:ascii="Times New Roman" w:eastAsia="Times New Roman" w:hAnsi="Times New Roman"/>
          <w:b/>
          <w:color w:val="3E3E67"/>
          <w:sz w:val="24"/>
        </w:rPr>
      </w:pPr>
      <w:r>
        <w:rPr>
          <w:rFonts w:ascii="Times New Roman" w:eastAsia="Times New Roman" w:hAnsi="Times New Roman"/>
          <w:b/>
          <w:color w:val="3E3E67"/>
          <w:sz w:val="24"/>
        </w:rPr>
        <w:t>Education</w:t>
      </w:r>
    </w:p>
    <w:p w:rsidR="00AD5C38" w:rsidRPr="00AD5C38" w:rsidRDefault="00AD5C38" w:rsidP="00AD5C38">
      <w:pPr>
        <w:numPr>
          <w:ilvl w:val="0"/>
          <w:numId w:val="4"/>
        </w:numPr>
        <w:tabs>
          <w:tab w:val="left" w:pos="360"/>
        </w:tabs>
        <w:spacing w:after="200" w:line="276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B.Sc.(Business Administration) -Emirates College of Technology – Khartoum -Sudan 2012</w:t>
      </w:r>
    </w:p>
    <w:p w:rsidR="00AD5C38" w:rsidRPr="00AD5C38" w:rsidRDefault="00AD5C38" w:rsidP="00AD5C38">
      <w:pPr>
        <w:numPr>
          <w:ilvl w:val="0"/>
          <w:numId w:val="4"/>
        </w:numPr>
        <w:tabs>
          <w:tab w:val="left" w:pos="360"/>
        </w:tabs>
        <w:spacing w:after="200" w:line="240" w:lineRule="auto"/>
        <w:rPr>
          <w:rFonts w:ascii="Times New Roman" w:eastAsia="Georgia" w:hAnsi="Times New Roman"/>
        </w:rPr>
      </w:pPr>
      <w:r w:rsidRPr="00AD5C38">
        <w:rPr>
          <w:rFonts w:ascii="Times New Roman" w:eastAsia="Georgia" w:hAnsi="Times New Roman"/>
        </w:rPr>
        <w:t>High School Certificate, UAE 2003</w:t>
      </w:r>
    </w:p>
    <w:p w:rsidR="00B9561A" w:rsidRDefault="00D57831"/>
    <w:sectPr w:rsidR="00B9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4DD"/>
    <w:multiLevelType w:val="hybridMultilevel"/>
    <w:tmpl w:val="8F3EA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65393"/>
    <w:multiLevelType w:val="hybridMultilevel"/>
    <w:tmpl w:val="DE8E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sz w:val="20"/>
      </w:rPr>
    </w:lvl>
  </w:abstractNum>
  <w:abstractNum w:abstractNumId="3">
    <w:nsid w:val="6DAA570C"/>
    <w:multiLevelType w:val="hybridMultilevel"/>
    <w:tmpl w:val="5DF63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8"/>
    <w:rsid w:val="00227A32"/>
    <w:rsid w:val="009C38D1"/>
    <w:rsid w:val="00AD5C38"/>
    <w:rsid w:val="00D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er.3739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komer</dc:creator>
  <cp:lastModifiedBy>784812338</cp:lastModifiedBy>
  <cp:revision>3</cp:revision>
  <dcterms:created xsi:type="dcterms:W3CDTF">2017-10-30T05:38:00Z</dcterms:created>
  <dcterms:modified xsi:type="dcterms:W3CDTF">2017-10-31T08:51:00Z</dcterms:modified>
</cp:coreProperties>
</file>