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5E" w:rsidRPr="00594C8D" w:rsidRDefault="00585BEF">
      <w:r w:rsidRPr="00594C8D">
        <w:t xml:space="preserve">From, </w:t>
      </w:r>
    </w:p>
    <w:p w:rsidR="00585BEF" w:rsidRPr="00594C8D" w:rsidRDefault="00BB5950">
      <w:proofErr w:type="spellStart"/>
      <w:r>
        <w:t>Nadeem</w:t>
      </w:r>
      <w:proofErr w:type="spellEnd"/>
      <w:r>
        <w:t xml:space="preserve"> </w:t>
      </w:r>
      <w:r w:rsidR="00585BEF" w:rsidRPr="00594C8D">
        <w:t xml:space="preserve">                                              </w:t>
      </w:r>
    </w:p>
    <w:p w:rsidR="00585BEF" w:rsidRPr="00594C8D" w:rsidRDefault="00585BEF">
      <w:r w:rsidRPr="00594C8D">
        <w:t>Civil Engineer</w:t>
      </w:r>
    </w:p>
    <w:p w:rsidR="00585BEF" w:rsidRPr="00594C8D" w:rsidRDefault="003E57CC">
      <w:r w:rsidRPr="00594C8D">
        <w:t>Pakistan</w:t>
      </w:r>
      <w:r w:rsidR="00662181" w:rsidRPr="00594C8D">
        <w:t xml:space="preserve">                                                        </w:t>
      </w:r>
      <w:r w:rsidR="00BB5950">
        <w:t xml:space="preserve">                       Email:  </w:t>
      </w:r>
      <w:r w:rsidR="00662181" w:rsidRPr="00594C8D">
        <w:t xml:space="preserve"> </w:t>
      </w:r>
      <w:hyperlink r:id="rId8" w:history="1">
        <w:r w:rsidR="00BB5950" w:rsidRPr="006B5BC0">
          <w:rPr>
            <w:rStyle w:val="Hyperlink"/>
          </w:rPr>
          <w:t>Nadeem.374000@2freemail.com</w:t>
        </w:r>
      </w:hyperlink>
      <w:r w:rsidR="00BB5950">
        <w:t xml:space="preserve"> </w:t>
      </w:r>
      <w:r w:rsidR="00BB5950">
        <w:t xml:space="preserve"> </w:t>
      </w:r>
      <w:r w:rsidR="00BB5950" w:rsidRPr="00594C8D">
        <w:t xml:space="preserve"> </w:t>
      </w:r>
    </w:p>
    <w:p w:rsidR="00585BEF" w:rsidRPr="00594C8D" w:rsidRDefault="00DA52D9">
      <w:r w:rsidRPr="00594C8D">
        <w:t>Visa Status</w:t>
      </w:r>
      <w:r w:rsidR="00585BEF" w:rsidRPr="00594C8D">
        <w:t>:</w:t>
      </w:r>
      <w:r w:rsidRPr="00594C8D">
        <w:t xml:space="preserve"> Visit Visa</w:t>
      </w:r>
      <w:r w:rsidR="00803592" w:rsidRPr="00594C8D">
        <w:t xml:space="preserve">                                                            Expiry Date of Visit Visa: </w:t>
      </w:r>
      <w:r w:rsidR="00A31836" w:rsidRPr="00594C8D">
        <w:t>Dec</w:t>
      </w:r>
      <w:r w:rsidR="00803592" w:rsidRPr="00594C8D">
        <w:t xml:space="preserve"> 1</w:t>
      </w:r>
      <w:r w:rsidR="00A31836" w:rsidRPr="00594C8D">
        <w:t>5</w:t>
      </w:r>
      <w:r w:rsidR="00803592" w:rsidRPr="00594C8D">
        <w:t>, 2017</w:t>
      </w:r>
    </w:p>
    <w:p w:rsidR="00585BEF" w:rsidRPr="00594C8D" w:rsidRDefault="00585BEF">
      <w:pPr>
        <w:rPr>
          <w:rFonts w:cs="Times New Roman"/>
          <w:b/>
          <w:u w:val="single"/>
        </w:rPr>
      </w:pPr>
    </w:p>
    <w:p w:rsidR="00585BEF" w:rsidRPr="00594C8D" w:rsidRDefault="00CF2BA4">
      <w:pPr>
        <w:rPr>
          <w:rFonts w:cs="Times New Roman"/>
          <w:b/>
          <w:u w:val="single"/>
        </w:rPr>
      </w:pPr>
      <w:r w:rsidRPr="00594C8D">
        <w:rPr>
          <w:rFonts w:cs="Times New Roman"/>
          <w:b/>
          <w:sz w:val="32"/>
          <w:u w:val="single"/>
        </w:rPr>
        <w:t xml:space="preserve">Project: </w:t>
      </w:r>
      <w:r w:rsidR="002B405D" w:rsidRPr="00594C8D">
        <w:rPr>
          <w:rFonts w:cs="Times New Roman"/>
          <w:b/>
          <w:sz w:val="24"/>
          <w:u w:val="single"/>
        </w:rPr>
        <w:t>Site Engineer, Estimation Engineer with</w:t>
      </w:r>
      <w:r w:rsidRPr="00594C8D">
        <w:rPr>
          <w:rFonts w:cs="Times New Roman"/>
          <w:b/>
          <w:sz w:val="24"/>
          <w:u w:val="single"/>
        </w:rPr>
        <w:t xml:space="preserve"> </w:t>
      </w:r>
      <w:r w:rsidR="00662181" w:rsidRPr="00594C8D">
        <w:rPr>
          <w:rFonts w:cs="Times New Roman"/>
          <w:b/>
          <w:sz w:val="24"/>
          <w:u w:val="single"/>
        </w:rPr>
        <w:t>4</w:t>
      </w:r>
      <w:r w:rsidRPr="00594C8D">
        <w:rPr>
          <w:rFonts w:cs="Times New Roman"/>
          <w:b/>
          <w:sz w:val="24"/>
          <w:u w:val="single"/>
        </w:rPr>
        <w:t xml:space="preserve"> years of</w:t>
      </w:r>
      <w:r w:rsidR="002B405D" w:rsidRPr="00594C8D">
        <w:rPr>
          <w:rFonts w:cs="Times New Roman"/>
          <w:b/>
          <w:sz w:val="24"/>
          <w:u w:val="single"/>
        </w:rPr>
        <w:t xml:space="preserve"> GCC</w:t>
      </w:r>
      <w:r w:rsidRPr="00594C8D">
        <w:rPr>
          <w:rFonts w:cs="Times New Roman"/>
          <w:b/>
          <w:sz w:val="24"/>
          <w:u w:val="single"/>
        </w:rPr>
        <w:t xml:space="preserve"> </w:t>
      </w:r>
      <w:r w:rsidR="002B405D" w:rsidRPr="00594C8D">
        <w:rPr>
          <w:rFonts w:cs="Times New Roman"/>
          <w:b/>
          <w:sz w:val="24"/>
          <w:u w:val="single"/>
        </w:rPr>
        <w:t>E</w:t>
      </w:r>
      <w:r w:rsidRPr="00594C8D">
        <w:rPr>
          <w:rFonts w:cs="Times New Roman"/>
          <w:b/>
          <w:sz w:val="24"/>
          <w:u w:val="single"/>
        </w:rPr>
        <w:t>xperience.</w:t>
      </w:r>
    </w:p>
    <w:p w:rsidR="00CF2BA4" w:rsidRPr="00594C8D" w:rsidRDefault="00CF2BA4"/>
    <w:p w:rsidR="00352DFE" w:rsidRPr="00594C8D" w:rsidRDefault="00DF0075">
      <w:pPr>
        <w:rPr>
          <w:b/>
          <w:sz w:val="28"/>
        </w:rPr>
      </w:pPr>
      <w:r w:rsidRPr="00594C8D">
        <w:rPr>
          <w:b/>
          <w:sz w:val="28"/>
        </w:rPr>
        <w:t>Dear Sir/Madam,</w:t>
      </w:r>
    </w:p>
    <w:p w:rsidR="00DF0075" w:rsidRPr="00594C8D" w:rsidRDefault="00DF0075">
      <w:r w:rsidRPr="00594C8D">
        <w:t xml:space="preserve">                         I am </w:t>
      </w:r>
      <w:r w:rsidR="00CD6525" w:rsidRPr="00594C8D">
        <w:t>B.Sc.</w:t>
      </w:r>
      <w:r w:rsidRPr="00594C8D">
        <w:t xml:space="preserve"> Civil Engineer from University of Engineering </w:t>
      </w:r>
      <w:r w:rsidR="003E57CC" w:rsidRPr="00594C8D">
        <w:t>and</w:t>
      </w:r>
      <w:r w:rsidRPr="00594C8D">
        <w:t xml:space="preserve"> Technology, Taxila.        I am specialized in Estimation, Quantity Take off, Reinforcement quantity for estimation and execution, BOQ Preparation, Data Preparation, Project Planning and Site Management.</w:t>
      </w:r>
    </w:p>
    <w:p w:rsidR="003D622D" w:rsidRPr="00594C8D" w:rsidRDefault="003D622D"/>
    <w:p w:rsidR="003D622D" w:rsidRPr="00594C8D" w:rsidRDefault="003D622D">
      <w:r w:rsidRPr="00594C8D">
        <w:t xml:space="preserve">Currently, I am in </w:t>
      </w:r>
      <w:r w:rsidR="009F1750" w:rsidRPr="00594C8D">
        <w:t>UAE on visit visa</w:t>
      </w:r>
      <w:r w:rsidRPr="00594C8D">
        <w:t>.</w:t>
      </w:r>
    </w:p>
    <w:p w:rsidR="003D622D" w:rsidRPr="00594C8D" w:rsidRDefault="003D622D"/>
    <w:p w:rsidR="003D622D" w:rsidRPr="00594C8D" w:rsidRDefault="003D622D">
      <w:r w:rsidRPr="00594C8D">
        <w:t>I look forward to a challenging career opportunity in a progressively growing organization in order to utilize my extensive skills and capabilities</w:t>
      </w:r>
      <w:r w:rsidR="001A4223" w:rsidRPr="00594C8D">
        <w:t>. I have enclosed my detailed CV for your kind perusal. If selected I assure you that I will satisfy my supervisors and Project Managers with my har</w:t>
      </w:r>
      <w:r w:rsidR="009A5444" w:rsidRPr="00594C8D">
        <w:t>d</w:t>
      </w:r>
      <w:r w:rsidR="001A4223" w:rsidRPr="00594C8D">
        <w:t xml:space="preserve"> work and sincere services. </w:t>
      </w:r>
    </w:p>
    <w:p w:rsidR="009A5444" w:rsidRPr="00594C8D" w:rsidRDefault="009A5444"/>
    <w:p w:rsidR="009A5444" w:rsidRPr="00594C8D" w:rsidRDefault="009A5444"/>
    <w:p w:rsidR="009A5444" w:rsidRPr="00594C8D" w:rsidRDefault="009A5444">
      <w:r w:rsidRPr="00594C8D">
        <w:t xml:space="preserve">       Thanking you and expecting a positive reply.</w:t>
      </w:r>
    </w:p>
    <w:p w:rsidR="009A5444" w:rsidRPr="00594C8D" w:rsidRDefault="009A5444"/>
    <w:p w:rsidR="009A5444" w:rsidRPr="00594C8D" w:rsidRDefault="009A5444"/>
    <w:p w:rsidR="009A5444" w:rsidRPr="00594C8D" w:rsidRDefault="009A5444"/>
    <w:p w:rsidR="009A5444" w:rsidRPr="00594C8D" w:rsidRDefault="009A5444"/>
    <w:p w:rsidR="009A5444" w:rsidRPr="00594C8D" w:rsidRDefault="009A5444"/>
    <w:p w:rsidR="00790C27" w:rsidRPr="00594C8D" w:rsidRDefault="00662C7B" w:rsidP="00585BEF">
      <w:pPr>
        <w:rPr>
          <w:b/>
          <w:i/>
          <w:sz w:val="52"/>
          <w:szCs w:val="44"/>
          <w:u w:val="single"/>
        </w:rPr>
      </w:pPr>
      <w:r w:rsidRPr="00594C8D">
        <w:rPr>
          <w:b/>
          <w:i/>
          <w:sz w:val="52"/>
          <w:szCs w:val="44"/>
          <w:highlight w:val="lightGray"/>
          <w:u w:val="single"/>
        </w:rPr>
        <w:t>Curriculum Vitae</w:t>
      </w:r>
    </w:p>
    <w:tbl>
      <w:tblPr>
        <w:tblStyle w:val="TableGrid"/>
        <w:tblpPr w:leftFromText="180" w:rightFromText="180" w:vertAnchor="page" w:horzAnchor="page" w:tblpX="8341" w:tblpY="2356"/>
        <w:tblW w:w="0" w:type="auto"/>
        <w:tblLook w:val="04A0" w:firstRow="1" w:lastRow="0" w:firstColumn="1" w:lastColumn="0" w:noHBand="0" w:noVBand="1"/>
      </w:tblPr>
      <w:tblGrid>
        <w:gridCol w:w="3246"/>
      </w:tblGrid>
      <w:tr w:rsidR="00585BEF" w:rsidRPr="00594C8D" w:rsidTr="004A4B9B">
        <w:trPr>
          <w:trHeight w:val="2608"/>
        </w:trPr>
        <w:tc>
          <w:tcPr>
            <w:tcW w:w="3201" w:type="dxa"/>
          </w:tcPr>
          <w:p w:rsidR="00585BEF" w:rsidRPr="00594C8D" w:rsidRDefault="004A4B9B" w:rsidP="00585BEF">
            <w:pPr>
              <w:jc w:val="center"/>
              <w:rPr>
                <w:b/>
                <w:i/>
                <w:sz w:val="44"/>
                <w:szCs w:val="44"/>
              </w:rPr>
            </w:pPr>
            <w:r w:rsidRPr="00594C8D">
              <w:rPr>
                <w:b/>
                <w:i/>
                <w:noProof/>
                <w:sz w:val="44"/>
                <w:szCs w:val="44"/>
              </w:rPr>
              <w:drawing>
                <wp:inline distT="0" distB="0" distL="0" distR="0" wp14:anchorId="25659A86" wp14:editId="45E5DB6C">
                  <wp:extent cx="1895475" cy="1933423"/>
                  <wp:effectExtent l="19050" t="0" r="9525" b="0"/>
                  <wp:docPr id="1" name="Picture 2" descr="C:\Users\nadeem\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eem\Desktop\pic.jpg"/>
                          <pic:cNvPicPr>
                            <a:picLocks noChangeAspect="1" noChangeArrowheads="1"/>
                          </pic:cNvPicPr>
                        </pic:nvPicPr>
                        <pic:blipFill>
                          <a:blip r:embed="rId9"/>
                          <a:srcRect/>
                          <a:stretch>
                            <a:fillRect/>
                          </a:stretch>
                        </pic:blipFill>
                        <pic:spPr bwMode="auto">
                          <a:xfrm>
                            <a:off x="0" y="0"/>
                            <a:ext cx="1895475" cy="1933423"/>
                          </a:xfrm>
                          <a:prstGeom prst="rect">
                            <a:avLst/>
                          </a:prstGeom>
                          <a:noFill/>
                          <a:ln w="9525">
                            <a:noFill/>
                            <a:miter lim="800000"/>
                            <a:headEnd/>
                            <a:tailEnd/>
                          </a:ln>
                        </pic:spPr>
                      </pic:pic>
                    </a:graphicData>
                  </a:graphic>
                </wp:inline>
              </w:drawing>
            </w:r>
          </w:p>
        </w:tc>
      </w:tr>
    </w:tbl>
    <w:p w:rsidR="00585BEF" w:rsidRPr="00594C8D" w:rsidRDefault="00662C7B" w:rsidP="00585BEF">
      <w:pPr>
        <w:rPr>
          <w:b/>
          <w:i/>
          <w:sz w:val="44"/>
          <w:szCs w:val="44"/>
        </w:rPr>
      </w:pPr>
      <w:r w:rsidRPr="00594C8D">
        <w:rPr>
          <w:b/>
          <w:i/>
          <w:sz w:val="44"/>
          <w:szCs w:val="44"/>
        </w:rPr>
        <w:lastRenderedPageBreak/>
        <w:t>Civil Engineer</w:t>
      </w:r>
    </w:p>
    <w:p w:rsidR="00662C7B" w:rsidRPr="00594C8D" w:rsidRDefault="00662C7B" w:rsidP="00662C7B">
      <w:pPr>
        <w:jc w:val="center"/>
        <w:rPr>
          <w:b/>
          <w:i/>
          <w:sz w:val="44"/>
          <w:szCs w:val="44"/>
        </w:rPr>
      </w:pPr>
    </w:p>
    <w:p w:rsidR="00790C27" w:rsidRPr="00594C8D" w:rsidRDefault="00662C7B">
      <w:pPr>
        <w:rPr>
          <w:b/>
          <w:sz w:val="28"/>
          <w:szCs w:val="28"/>
        </w:rPr>
      </w:pPr>
      <w:r w:rsidRPr="00594C8D">
        <w:rPr>
          <w:b/>
          <w:sz w:val="28"/>
          <w:szCs w:val="28"/>
          <w:highlight w:val="lightGray"/>
        </w:rPr>
        <w:t>Personal Information:</w:t>
      </w:r>
    </w:p>
    <w:p w:rsidR="00662C7B" w:rsidRPr="00594C8D" w:rsidRDefault="00662C7B">
      <w:pPr>
        <w:rPr>
          <w:sz w:val="24"/>
          <w:szCs w:val="24"/>
        </w:rPr>
      </w:pPr>
      <w:r w:rsidRPr="00594C8D">
        <w:rPr>
          <w:sz w:val="24"/>
          <w:szCs w:val="24"/>
        </w:rPr>
        <w:t xml:space="preserve">Name:  </w:t>
      </w:r>
      <w:proofErr w:type="spellStart"/>
      <w:r w:rsidRPr="00594C8D">
        <w:rPr>
          <w:sz w:val="24"/>
          <w:szCs w:val="24"/>
        </w:rPr>
        <w:t>Nadeem</w:t>
      </w:r>
      <w:proofErr w:type="spellEnd"/>
      <w:r w:rsidRPr="00594C8D">
        <w:rPr>
          <w:sz w:val="24"/>
          <w:szCs w:val="24"/>
        </w:rPr>
        <w:t xml:space="preserve"> </w:t>
      </w:r>
      <w:r w:rsidR="00AF2FA8" w:rsidRPr="00594C8D">
        <w:rPr>
          <w:sz w:val="24"/>
          <w:szCs w:val="24"/>
        </w:rPr>
        <w:t xml:space="preserve">                                    </w:t>
      </w:r>
    </w:p>
    <w:p w:rsidR="00662C7B" w:rsidRPr="00594C8D" w:rsidRDefault="00662C7B">
      <w:pPr>
        <w:rPr>
          <w:sz w:val="24"/>
          <w:szCs w:val="24"/>
        </w:rPr>
      </w:pPr>
      <w:r w:rsidRPr="00594C8D">
        <w:rPr>
          <w:sz w:val="24"/>
          <w:szCs w:val="24"/>
        </w:rPr>
        <w:t>Nationality</w:t>
      </w:r>
      <w:r w:rsidR="008E6460" w:rsidRPr="00594C8D">
        <w:rPr>
          <w:sz w:val="24"/>
          <w:szCs w:val="24"/>
        </w:rPr>
        <w:t>: Pakistan</w:t>
      </w:r>
    </w:p>
    <w:p w:rsidR="008E6460" w:rsidRPr="00594C8D" w:rsidRDefault="008E6460">
      <w:pPr>
        <w:rPr>
          <w:sz w:val="24"/>
          <w:szCs w:val="24"/>
        </w:rPr>
      </w:pPr>
      <w:r w:rsidRPr="00594C8D">
        <w:rPr>
          <w:sz w:val="24"/>
          <w:szCs w:val="24"/>
        </w:rPr>
        <w:t>Religion: Islam</w:t>
      </w:r>
      <w:r w:rsidR="00AF2FA8" w:rsidRPr="00594C8D">
        <w:rPr>
          <w:sz w:val="24"/>
          <w:szCs w:val="24"/>
        </w:rPr>
        <w:t xml:space="preserve"> </w:t>
      </w:r>
    </w:p>
    <w:p w:rsidR="00AF2FA8" w:rsidRPr="00594C8D" w:rsidRDefault="00AF2FA8">
      <w:pPr>
        <w:rPr>
          <w:sz w:val="24"/>
          <w:szCs w:val="24"/>
        </w:rPr>
      </w:pPr>
      <w:r w:rsidRPr="00594C8D">
        <w:rPr>
          <w:sz w:val="24"/>
          <w:szCs w:val="24"/>
        </w:rPr>
        <w:t>Date of Birth: 25-12-1992</w:t>
      </w:r>
    </w:p>
    <w:p w:rsidR="003878C2" w:rsidRPr="00594C8D" w:rsidRDefault="003878C2">
      <w:pPr>
        <w:rPr>
          <w:b/>
          <w:sz w:val="28"/>
          <w:szCs w:val="28"/>
          <w:u w:val="single"/>
        </w:rPr>
      </w:pPr>
      <w:r w:rsidRPr="00594C8D">
        <w:rPr>
          <w:b/>
          <w:sz w:val="28"/>
          <w:szCs w:val="28"/>
          <w:highlight w:val="lightGray"/>
          <w:u w:val="single"/>
        </w:rPr>
        <w:t>Professional Summary &amp; Objective:</w:t>
      </w:r>
      <w:r w:rsidRPr="00594C8D">
        <w:rPr>
          <w:b/>
          <w:sz w:val="28"/>
          <w:szCs w:val="28"/>
          <w:u w:val="single"/>
        </w:rPr>
        <w:t xml:space="preserve">  </w:t>
      </w:r>
    </w:p>
    <w:p w:rsidR="008E6460" w:rsidRPr="00594C8D" w:rsidRDefault="003878C2">
      <w:pPr>
        <w:rPr>
          <w:sz w:val="24"/>
          <w:szCs w:val="24"/>
        </w:rPr>
      </w:pPr>
      <w:r w:rsidRPr="00594C8D">
        <w:rPr>
          <w:sz w:val="24"/>
          <w:szCs w:val="24"/>
        </w:rPr>
        <w:t xml:space="preserve">Having Bachelor degree in Civil Engineering and work experience as site engineer, estimation engineer, quantity surveyor </w:t>
      </w:r>
      <w:r w:rsidR="003D516B" w:rsidRPr="00594C8D">
        <w:rPr>
          <w:sz w:val="24"/>
          <w:szCs w:val="24"/>
        </w:rPr>
        <w:t>and quality controller. Seeking for a stimulating position in a progressive organization where I can learn and share my abilities and knowledge.</w:t>
      </w:r>
    </w:p>
    <w:p w:rsidR="003D516B" w:rsidRPr="00594C8D" w:rsidRDefault="003D516B">
      <w:pPr>
        <w:rPr>
          <w:b/>
          <w:sz w:val="28"/>
          <w:szCs w:val="28"/>
          <w:u w:val="single"/>
        </w:rPr>
      </w:pPr>
      <w:r w:rsidRPr="00594C8D">
        <w:rPr>
          <w:b/>
          <w:sz w:val="28"/>
          <w:szCs w:val="28"/>
          <w:highlight w:val="lightGray"/>
          <w:u w:val="single"/>
        </w:rPr>
        <w:t>Professional Qualifications:</w:t>
      </w:r>
    </w:p>
    <w:tbl>
      <w:tblPr>
        <w:tblStyle w:val="TableGrid"/>
        <w:tblW w:w="0" w:type="auto"/>
        <w:tblLook w:val="04A0" w:firstRow="1" w:lastRow="0" w:firstColumn="1" w:lastColumn="0" w:noHBand="0" w:noVBand="1"/>
      </w:tblPr>
      <w:tblGrid>
        <w:gridCol w:w="2358"/>
        <w:gridCol w:w="1350"/>
        <w:gridCol w:w="1440"/>
        <w:gridCol w:w="3708"/>
      </w:tblGrid>
      <w:tr w:rsidR="00F47BA5" w:rsidRPr="00594C8D" w:rsidTr="00F47479">
        <w:trPr>
          <w:trHeight w:val="431"/>
        </w:trPr>
        <w:tc>
          <w:tcPr>
            <w:tcW w:w="2358" w:type="dxa"/>
            <w:shd w:val="clear" w:color="auto" w:fill="auto"/>
          </w:tcPr>
          <w:p w:rsidR="00F47BA5" w:rsidRPr="00594C8D" w:rsidRDefault="00F47BA5" w:rsidP="00F47479">
            <w:pPr>
              <w:jc w:val="center"/>
              <w:rPr>
                <w:sz w:val="24"/>
                <w:szCs w:val="24"/>
              </w:rPr>
            </w:pPr>
            <w:r w:rsidRPr="00594C8D">
              <w:rPr>
                <w:sz w:val="24"/>
                <w:szCs w:val="24"/>
              </w:rPr>
              <w:t>Degree/Certificate</w:t>
            </w:r>
          </w:p>
          <w:p w:rsidR="00F47BA5" w:rsidRPr="00594C8D" w:rsidRDefault="00F47BA5" w:rsidP="00F47479">
            <w:pPr>
              <w:jc w:val="center"/>
              <w:rPr>
                <w:sz w:val="24"/>
                <w:szCs w:val="24"/>
              </w:rPr>
            </w:pPr>
          </w:p>
        </w:tc>
        <w:tc>
          <w:tcPr>
            <w:tcW w:w="1350" w:type="dxa"/>
            <w:shd w:val="clear" w:color="auto" w:fill="auto"/>
          </w:tcPr>
          <w:p w:rsidR="00F47BA5" w:rsidRPr="00594C8D" w:rsidRDefault="00F47BA5" w:rsidP="00F47479">
            <w:pPr>
              <w:jc w:val="center"/>
              <w:rPr>
                <w:sz w:val="24"/>
                <w:szCs w:val="24"/>
              </w:rPr>
            </w:pPr>
            <w:r w:rsidRPr="00594C8D">
              <w:rPr>
                <w:sz w:val="24"/>
                <w:szCs w:val="24"/>
              </w:rPr>
              <w:t>Passing Year</w:t>
            </w:r>
          </w:p>
        </w:tc>
        <w:tc>
          <w:tcPr>
            <w:tcW w:w="1440" w:type="dxa"/>
            <w:shd w:val="clear" w:color="auto" w:fill="auto"/>
          </w:tcPr>
          <w:p w:rsidR="00F47BA5" w:rsidRPr="00594C8D" w:rsidRDefault="00F47BA5" w:rsidP="00F47479">
            <w:pPr>
              <w:jc w:val="center"/>
              <w:rPr>
                <w:sz w:val="24"/>
                <w:szCs w:val="24"/>
              </w:rPr>
            </w:pPr>
            <w:r w:rsidRPr="00594C8D">
              <w:rPr>
                <w:sz w:val="24"/>
                <w:szCs w:val="24"/>
              </w:rPr>
              <w:t>Percentage</w:t>
            </w:r>
          </w:p>
        </w:tc>
        <w:tc>
          <w:tcPr>
            <w:tcW w:w="3708" w:type="dxa"/>
            <w:shd w:val="clear" w:color="auto" w:fill="auto"/>
          </w:tcPr>
          <w:p w:rsidR="00F47BA5" w:rsidRPr="00594C8D" w:rsidRDefault="00F47BA5" w:rsidP="00F47479">
            <w:pPr>
              <w:jc w:val="center"/>
              <w:rPr>
                <w:sz w:val="24"/>
                <w:szCs w:val="24"/>
              </w:rPr>
            </w:pPr>
            <w:r w:rsidRPr="00594C8D">
              <w:rPr>
                <w:sz w:val="24"/>
                <w:szCs w:val="24"/>
              </w:rPr>
              <w:t>Institution</w:t>
            </w:r>
          </w:p>
        </w:tc>
      </w:tr>
      <w:tr w:rsidR="00F47BA5" w:rsidRPr="00594C8D" w:rsidTr="00F47479">
        <w:tc>
          <w:tcPr>
            <w:tcW w:w="2358" w:type="dxa"/>
            <w:shd w:val="clear" w:color="auto" w:fill="auto"/>
          </w:tcPr>
          <w:p w:rsidR="00F47BA5" w:rsidRPr="00594C8D" w:rsidRDefault="00560826" w:rsidP="00F47479">
            <w:pPr>
              <w:jc w:val="center"/>
              <w:rPr>
                <w:sz w:val="24"/>
                <w:szCs w:val="24"/>
              </w:rPr>
            </w:pPr>
            <w:r w:rsidRPr="00594C8D">
              <w:rPr>
                <w:sz w:val="24"/>
                <w:szCs w:val="24"/>
              </w:rPr>
              <w:t>B.Sc.</w:t>
            </w:r>
            <w:r w:rsidR="00F47BA5" w:rsidRPr="00594C8D">
              <w:rPr>
                <w:sz w:val="24"/>
                <w:szCs w:val="24"/>
              </w:rPr>
              <w:t xml:space="preserve"> Civil Engineering</w:t>
            </w:r>
          </w:p>
          <w:p w:rsidR="00F47BA5" w:rsidRPr="00594C8D" w:rsidRDefault="00F47BA5" w:rsidP="00F47479">
            <w:pPr>
              <w:jc w:val="center"/>
              <w:rPr>
                <w:sz w:val="24"/>
                <w:szCs w:val="24"/>
              </w:rPr>
            </w:pPr>
          </w:p>
        </w:tc>
        <w:tc>
          <w:tcPr>
            <w:tcW w:w="1350" w:type="dxa"/>
            <w:shd w:val="clear" w:color="auto" w:fill="auto"/>
          </w:tcPr>
          <w:p w:rsidR="00F47BA5" w:rsidRPr="00594C8D" w:rsidRDefault="00F47BA5" w:rsidP="00F47479">
            <w:pPr>
              <w:jc w:val="center"/>
              <w:rPr>
                <w:sz w:val="24"/>
                <w:szCs w:val="24"/>
              </w:rPr>
            </w:pPr>
            <w:r w:rsidRPr="00594C8D">
              <w:rPr>
                <w:sz w:val="24"/>
                <w:szCs w:val="24"/>
              </w:rPr>
              <w:t>2013</w:t>
            </w:r>
          </w:p>
          <w:p w:rsidR="00F47BA5" w:rsidRPr="00594C8D" w:rsidRDefault="00F47BA5" w:rsidP="00F47479">
            <w:pPr>
              <w:jc w:val="center"/>
              <w:rPr>
                <w:sz w:val="24"/>
                <w:szCs w:val="24"/>
              </w:rPr>
            </w:pPr>
          </w:p>
        </w:tc>
        <w:tc>
          <w:tcPr>
            <w:tcW w:w="1440" w:type="dxa"/>
            <w:shd w:val="clear" w:color="auto" w:fill="auto"/>
          </w:tcPr>
          <w:p w:rsidR="00F47BA5" w:rsidRPr="00594C8D" w:rsidRDefault="00F47BA5" w:rsidP="00F47479">
            <w:pPr>
              <w:jc w:val="center"/>
              <w:rPr>
                <w:sz w:val="24"/>
                <w:szCs w:val="24"/>
              </w:rPr>
            </w:pPr>
            <w:r w:rsidRPr="00594C8D">
              <w:rPr>
                <w:sz w:val="24"/>
                <w:szCs w:val="24"/>
              </w:rPr>
              <w:t>70.75</w:t>
            </w:r>
          </w:p>
          <w:p w:rsidR="00F47BA5" w:rsidRPr="00594C8D" w:rsidRDefault="00F47BA5" w:rsidP="00F47479">
            <w:pPr>
              <w:jc w:val="center"/>
              <w:rPr>
                <w:sz w:val="24"/>
                <w:szCs w:val="24"/>
              </w:rPr>
            </w:pPr>
          </w:p>
        </w:tc>
        <w:tc>
          <w:tcPr>
            <w:tcW w:w="3708" w:type="dxa"/>
            <w:shd w:val="clear" w:color="auto" w:fill="auto"/>
          </w:tcPr>
          <w:p w:rsidR="00F47BA5" w:rsidRPr="00594C8D" w:rsidRDefault="00F47BA5" w:rsidP="00F47479">
            <w:pPr>
              <w:jc w:val="center"/>
              <w:rPr>
                <w:sz w:val="24"/>
                <w:szCs w:val="24"/>
              </w:rPr>
            </w:pPr>
            <w:r w:rsidRPr="00594C8D">
              <w:rPr>
                <w:sz w:val="24"/>
                <w:szCs w:val="24"/>
              </w:rPr>
              <w:t>University of Engineering &amp; Technology, Taxila.</w:t>
            </w:r>
          </w:p>
        </w:tc>
      </w:tr>
      <w:tr w:rsidR="00F47BA5" w:rsidRPr="00594C8D" w:rsidTr="00F47479">
        <w:tc>
          <w:tcPr>
            <w:tcW w:w="2358" w:type="dxa"/>
            <w:shd w:val="clear" w:color="auto" w:fill="auto"/>
          </w:tcPr>
          <w:p w:rsidR="00F47BA5" w:rsidRPr="00594C8D" w:rsidRDefault="00F47BA5" w:rsidP="00F47479">
            <w:pPr>
              <w:jc w:val="center"/>
              <w:rPr>
                <w:sz w:val="24"/>
                <w:szCs w:val="24"/>
              </w:rPr>
            </w:pPr>
            <w:r w:rsidRPr="00594C8D">
              <w:rPr>
                <w:sz w:val="24"/>
                <w:szCs w:val="24"/>
              </w:rPr>
              <w:t>Pre Engineering</w:t>
            </w:r>
          </w:p>
          <w:p w:rsidR="00F47BA5" w:rsidRPr="00594C8D" w:rsidRDefault="00F47BA5" w:rsidP="00F47479">
            <w:pPr>
              <w:jc w:val="center"/>
              <w:rPr>
                <w:sz w:val="24"/>
                <w:szCs w:val="24"/>
              </w:rPr>
            </w:pPr>
          </w:p>
          <w:p w:rsidR="00F47BA5" w:rsidRPr="00594C8D" w:rsidRDefault="00F47BA5" w:rsidP="00F47479">
            <w:pPr>
              <w:jc w:val="center"/>
              <w:rPr>
                <w:sz w:val="24"/>
                <w:szCs w:val="24"/>
              </w:rPr>
            </w:pPr>
          </w:p>
        </w:tc>
        <w:tc>
          <w:tcPr>
            <w:tcW w:w="1350" w:type="dxa"/>
            <w:shd w:val="clear" w:color="auto" w:fill="auto"/>
          </w:tcPr>
          <w:p w:rsidR="00F47BA5" w:rsidRPr="00594C8D" w:rsidRDefault="00F47BA5" w:rsidP="00F47479">
            <w:pPr>
              <w:jc w:val="center"/>
              <w:rPr>
                <w:sz w:val="24"/>
                <w:szCs w:val="24"/>
              </w:rPr>
            </w:pPr>
            <w:r w:rsidRPr="00594C8D">
              <w:rPr>
                <w:sz w:val="24"/>
                <w:szCs w:val="24"/>
              </w:rPr>
              <w:t>2009</w:t>
            </w:r>
          </w:p>
        </w:tc>
        <w:tc>
          <w:tcPr>
            <w:tcW w:w="1440" w:type="dxa"/>
            <w:shd w:val="clear" w:color="auto" w:fill="auto"/>
          </w:tcPr>
          <w:p w:rsidR="00F47BA5" w:rsidRPr="00594C8D" w:rsidRDefault="00F47BA5" w:rsidP="00F47479">
            <w:pPr>
              <w:jc w:val="center"/>
              <w:rPr>
                <w:sz w:val="24"/>
                <w:szCs w:val="24"/>
              </w:rPr>
            </w:pPr>
            <w:r w:rsidRPr="00594C8D">
              <w:rPr>
                <w:sz w:val="24"/>
                <w:szCs w:val="24"/>
              </w:rPr>
              <w:t>86.18</w:t>
            </w:r>
          </w:p>
        </w:tc>
        <w:tc>
          <w:tcPr>
            <w:tcW w:w="3708" w:type="dxa"/>
            <w:shd w:val="clear" w:color="auto" w:fill="auto"/>
          </w:tcPr>
          <w:p w:rsidR="00F47BA5" w:rsidRPr="00594C8D" w:rsidRDefault="00F47479" w:rsidP="00F47479">
            <w:pPr>
              <w:jc w:val="center"/>
              <w:rPr>
                <w:sz w:val="24"/>
                <w:szCs w:val="24"/>
              </w:rPr>
            </w:pPr>
            <w:r w:rsidRPr="00594C8D">
              <w:rPr>
                <w:sz w:val="24"/>
                <w:szCs w:val="24"/>
              </w:rPr>
              <w:t>Superior Science Higher Secondary School Muzaffar Garh.</w:t>
            </w:r>
          </w:p>
        </w:tc>
      </w:tr>
      <w:tr w:rsidR="00F47BA5" w:rsidRPr="00594C8D" w:rsidTr="00F47479">
        <w:tc>
          <w:tcPr>
            <w:tcW w:w="2358" w:type="dxa"/>
            <w:shd w:val="clear" w:color="auto" w:fill="auto"/>
          </w:tcPr>
          <w:p w:rsidR="00F47BA5" w:rsidRPr="00594C8D" w:rsidRDefault="00F47BA5" w:rsidP="00F47479">
            <w:pPr>
              <w:jc w:val="center"/>
              <w:rPr>
                <w:sz w:val="24"/>
                <w:szCs w:val="24"/>
              </w:rPr>
            </w:pPr>
            <w:r w:rsidRPr="00594C8D">
              <w:rPr>
                <w:sz w:val="24"/>
                <w:szCs w:val="24"/>
              </w:rPr>
              <w:t>Matriculation</w:t>
            </w:r>
          </w:p>
          <w:p w:rsidR="00F47BA5" w:rsidRPr="00594C8D" w:rsidRDefault="00F47BA5" w:rsidP="00F47479">
            <w:pPr>
              <w:jc w:val="center"/>
              <w:rPr>
                <w:sz w:val="24"/>
                <w:szCs w:val="24"/>
              </w:rPr>
            </w:pPr>
          </w:p>
        </w:tc>
        <w:tc>
          <w:tcPr>
            <w:tcW w:w="1350" w:type="dxa"/>
            <w:shd w:val="clear" w:color="auto" w:fill="auto"/>
          </w:tcPr>
          <w:p w:rsidR="00F47BA5" w:rsidRPr="00594C8D" w:rsidRDefault="00F47BA5" w:rsidP="00F47479">
            <w:pPr>
              <w:jc w:val="center"/>
              <w:rPr>
                <w:sz w:val="24"/>
                <w:szCs w:val="24"/>
              </w:rPr>
            </w:pPr>
            <w:r w:rsidRPr="00594C8D">
              <w:rPr>
                <w:sz w:val="24"/>
                <w:szCs w:val="24"/>
              </w:rPr>
              <w:t>2007</w:t>
            </w:r>
          </w:p>
        </w:tc>
        <w:tc>
          <w:tcPr>
            <w:tcW w:w="1440" w:type="dxa"/>
            <w:shd w:val="clear" w:color="auto" w:fill="auto"/>
          </w:tcPr>
          <w:p w:rsidR="00F47BA5" w:rsidRPr="00594C8D" w:rsidRDefault="00F47BA5" w:rsidP="00F47479">
            <w:pPr>
              <w:jc w:val="center"/>
              <w:rPr>
                <w:sz w:val="24"/>
                <w:szCs w:val="24"/>
              </w:rPr>
            </w:pPr>
            <w:r w:rsidRPr="00594C8D">
              <w:rPr>
                <w:sz w:val="24"/>
                <w:szCs w:val="24"/>
              </w:rPr>
              <w:t>91.88</w:t>
            </w:r>
          </w:p>
        </w:tc>
        <w:tc>
          <w:tcPr>
            <w:tcW w:w="3708" w:type="dxa"/>
            <w:shd w:val="clear" w:color="auto" w:fill="auto"/>
          </w:tcPr>
          <w:p w:rsidR="00F47BA5" w:rsidRPr="00594C8D" w:rsidRDefault="00F47479" w:rsidP="00F47479">
            <w:pPr>
              <w:jc w:val="center"/>
              <w:rPr>
                <w:sz w:val="24"/>
                <w:szCs w:val="24"/>
              </w:rPr>
            </w:pPr>
            <w:r w:rsidRPr="00594C8D">
              <w:rPr>
                <w:sz w:val="24"/>
                <w:szCs w:val="24"/>
              </w:rPr>
              <w:t>Superior Science Higher Secondary School Muzaffar Garh.</w:t>
            </w:r>
          </w:p>
        </w:tc>
      </w:tr>
    </w:tbl>
    <w:p w:rsidR="003D516B" w:rsidRPr="00594C8D" w:rsidRDefault="003D516B">
      <w:pPr>
        <w:rPr>
          <w:b/>
          <w:sz w:val="28"/>
          <w:szCs w:val="28"/>
          <w:u w:val="single"/>
        </w:rPr>
      </w:pPr>
    </w:p>
    <w:p w:rsidR="008E6460" w:rsidRPr="00594C8D" w:rsidRDefault="008E6460">
      <w:pPr>
        <w:rPr>
          <w:sz w:val="24"/>
          <w:szCs w:val="24"/>
        </w:rPr>
      </w:pPr>
    </w:p>
    <w:p w:rsidR="008E6460" w:rsidRPr="00594C8D" w:rsidRDefault="004F37E2">
      <w:pPr>
        <w:rPr>
          <w:b/>
          <w:sz w:val="36"/>
          <w:szCs w:val="32"/>
        </w:rPr>
      </w:pPr>
      <w:r w:rsidRPr="00594C8D">
        <w:rPr>
          <w:b/>
          <w:sz w:val="36"/>
          <w:szCs w:val="32"/>
          <w:highlight w:val="lightGray"/>
        </w:rPr>
        <w:t>Professional Experience:</w:t>
      </w:r>
      <w:r w:rsidR="00662181" w:rsidRPr="00594C8D">
        <w:rPr>
          <w:b/>
          <w:sz w:val="36"/>
          <w:szCs w:val="32"/>
        </w:rPr>
        <w:t xml:space="preserve"> 4 years</w:t>
      </w:r>
    </w:p>
    <w:p w:rsidR="00790C27" w:rsidRPr="00594C8D" w:rsidRDefault="004F37E2">
      <w:pPr>
        <w:rPr>
          <w:sz w:val="24"/>
          <w:szCs w:val="24"/>
        </w:rPr>
      </w:pPr>
      <w:r w:rsidRPr="00594C8D">
        <w:rPr>
          <w:sz w:val="24"/>
          <w:szCs w:val="24"/>
        </w:rPr>
        <w:t>Having</w:t>
      </w:r>
      <w:r w:rsidR="00662181" w:rsidRPr="00594C8D">
        <w:rPr>
          <w:sz w:val="24"/>
          <w:szCs w:val="24"/>
        </w:rPr>
        <w:t xml:space="preserve"> 4</w:t>
      </w:r>
      <w:r w:rsidRPr="00594C8D">
        <w:rPr>
          <w:sz w:val="24"/>
          <w:szCs w:val="24"/>
        </w:rPr>
        <w:t xml:space="preserve"> years of working experience on various well reputed construction organizations as responsible management position to manage the site staff, control project activities, supervision of all construction works and execution of work as per drawings and quality control as per satisfaction of consultants and clients.</w:t>
      </w:r>
    </w:p>
    <w:p w:rsidR="00E6395F" w:rsidRPr="00594C8D" w:rsidRDefault="00E6395F">
      <w:pPr>
        <w:rPr>
          <w:b/>
          <w:sz w:val="28"/>
          <w:szCs w:val="28"/>
          <w:u w:val="single"/>
        </w:rPr>
      </w:pPr>
      <w:r w:rsidRPr="00594C8D">
        <w:rPr>
          <w:b/>
          <w:sz w:val="28"/>
          <w:szCs w:val="28"/>
          <w:highlight w:val="lightGray"/>
          <w:u w:val="single"/>
        </w:rPr>
        <w:t>From 0</w:t>
      </w:r>
      <w:r w:rsidR="003E57CC" w:rsidRPr="00594C8D">
        <w:rPr>
          <w:b/>
          <w:sz w:val="28"/>
          <w:szCs w:val="28"/>
          <w:highlight w:val="lightGray"/>
          <w:u w:val="single"/>
        </w:rPr>
        <w:t>2</w:t>
      </w:r>
      <w:r w:rsidRPr="00594C8D">
        <w:rPr>
          <w:b/>
          <w:sz w:val="28"/>
          <w:szCs w:val="28"/>
          <w:highlight w:val="lightGray"/>
          <w:u w:val="single"/>
        </w:rPr>
        <w:t>-0</w:t>
      </w:r>
      <w:r w:rsidR="003E57CC" w:rsidRPr="00594C8D">
        <w:rPr>
          <w:b/>
          <w:sz w:val="28"/>
          <w:szCs w:val="28"/>
          <w:highlight w:val="lightGray"/>
          <w:u w:val="single"/>
        </w:rPr>
        <w:t>7</w:t>
      </w:r>
      <w:r w:rsidRPr="00594C8D">
        <w:rPr>
          <w:b/>
          <w:sz w:val="28"/>
          <w:szCs w:val="28"/>
          <w:highlight w:val="lightGray"/>
          <w:u w:val="single"/>
        </w:rPr>
        <w:t xml:space="preserve">-2014 </w:t>
      </w:r>
      <w:r w:rsidR="003E57CC" w:rsidRPr="00594C8D">
        <w:rPr>
          <w:b/>
          <w:sz w:val="28"/>
          <w:szCs w:val="28"/>
          <w:u w:val="single"/>
        </w:rPr>
        <w:t>to 26-07-2017</w:t>
      </w:r>
    </w:p>
    <w:p w:rsidR="00E6395F" w:rsidRPr="00594C8D" w:rsidRDefault="00E6395F">
      <w:pPr>
        <w:rPr>
          <w:sz w:val="24"/>
          <w:szCs w:val="24"/>
        </w:rPr>
      </w:pPr>
      <w:r w:rsidRPr="00594C8D">
        <w:rPr>
          <w:sz w:val="24"/>
          <w:szCs w:val="24"/>
        </w:rPr>
        <w:t>Country: Saudi Arabia</w:t>
      </w:r>
    </w:p>
    <w:p w:rsidR="00E6395F" w:rsidRPr="00594C8D" w:rsidRDefault="00E6395F">
      <w:pPr>
        <w:rPr>
          <w:sz w:val="24"/>
          <w:szCs w:val="24"/>
        </w:rPr>
      </w:pPr>
      <w:r w:rsidRPr="00594C8D">
        <w:rPr>
          <w:b/>
          <w:sz w:val="28"/>
          <w:szCs w:val="24"/>
          <w:u w:val="single"/>
        </w:rPr>
        <w:lastRenderedPageBreak/>
        <w:t>Company Name</w:t>
      </w:r>
      <w:r w:rsidRPr="00594C8D">
        <w:rPr>
          <w:sz w:val="24"/>
          <w:szCs w:val="24"/>
        </w:rPr>
        <w:t>: Al-</w:t>
      </w:r>
      <w:proofErr w:type="spellStart"/>
      <w:r w:rsidRPr="00594C8D">
        <w:rPr>
          <w:sz w:val="24"/>
          <w:szCs w:val="24"/>
        </w:rPr>
        <w:t>Rajhi</w:t>
      </w:r>
      <w:proofErr w:type="spellEnd"/>
      <w:r w:rsidRPr="00594C8D">
        <w:rPr>
          <w:sz w:val="24"/>
          <w:szCs w:val="24"/>
        </w:rPr>
        <w:t xml:space="preserve"> Building &amp; Construction Company.</w:t>
      </w:r>
    </w:p>
    <w:p w:rsidR="00F51118" w:rsidRPr="00594C8D" w:rsidRDefault="00F51118">
      <w:pPr>
        <w:rPr>
          <w:sz w:val="24"/>
          <w:szCs w:val="24"/>
        </w:rPr>
      </w:pPr>
      <w:r w:rsidRPr="00594C8D">
        <w:rPr>
          <w:b/>
          <w:sz w:val="28"/>
          <w:szCs w:val="24"/>
          <w:u w:val="single"/>
        </w:rPr>
        <w:t>Designation</w:t>
      </w:r>
      <w:r w:rsidRPr="00594C8D">
        <w:rPr>
          <w:sz w:val="24"/>
          <w:szCs w:val="24"/>
        </w:rPr>
        <w:t xml:space="preserve">: Site engineer, estimation engineer </w:t>
      </w:r>
    </w:p>
    <w:p w:rsidR="00E6395F" w:rsidRPr="00594C8D" w:rsidRDefault="00E6395F">
      <w:pPr>
        <w:rPr>
          <w:sz w:val="24"/>
          <w:szCs w:val="24"/>
        </w:rPr>
      </w:pPr>
      <w:proofErr w:type="gramStart"/>
      <w:r w:rsidRPr="00594C8D">
        <w:rPr>
          <w:b/>
          <w:sz w:val="28"/>
          <w:szCs w:val="24"/>
          <w:u w:val="single"/>
        </w:rPr>
        <w:t>Project Name</w:t>
      </w:r>
      <w:r w:rsidRPr="00594C8D">
        <w:rPr>
          <w:sz w:val="24"/>
          <w:szCs w:val="24"/>
        </w:rPr>
        <w:t>:  Technical College for girls, Sabt Alalaya-Bilqern.</w:t>
      </w:r>
      <w:proofErr w:type="gramEnd"/>
    </w:p>
    <w:p w:rsidR="00E6395F" w:rsidRPr="00594C8D" w:rsidRDefault="00E6395F">
      <w:pPr>
        <w:rPr>
          <w:b/>
          <w:sz w:val="28"/>
          <w:szCs w:val="24"/>
          <w:u w:val="single"/>
        </w:rPr>
      </w:pPr>
      <w:r w:rsidRPr="00594C8D">
        <w:rPr>
          <w:b/>
          <w:sz w:val="28"/>
          <w:szCs w:val="24"/>
          <w:u w:val="single"/>
        </w:rPr>
        <w:t>Specifications of Project:</w:t>
      </w:r>
    </w:p>
    <w:p w:rsidR="00E6395F" w:rsidRPr="00594C8D" w:rsidRDefault="00E6395F">
      <w:pPr>
        <w:rPr>
          <w:sz w:val="24"/>
          <w:szCs w:val="24"/>
        </w:rPr>
      </w:pPr>
      <w:r w:rsidRPr="00594C8D">
        <w:rPr>
          <w:sz w:val="24"/>
          <w:szCs w:val="24"/>
        </w:rPr>
        <w:t xml:space="preserve">Total area of project is </w:t>
      </w:r>
      <w:r w:rsidR="00A45232" w:rsidRPr="00594C8D">
        <w:rPr>
          <w:sz w:val="24"/>
          <w:szCs w:val="24"/>
        </w:rPr>
        <w:t xml:space="preserve">55000 square meter. </w:t>
      </w:r>
    </w:p>
    <w:p w:rsidR="00A45232" w:rsidRPr="00594C8D" w:rsidRDefault="00A45232">
      <w:pPr>
        <w:rPr>
          <w:sz w:val="24"/>
          <w:szCs w:val="24"/>
        </w:rPr>
      </w:pPr>
      <w:r w:rsidRPr="00594C8D">
        <w:rPr>
          <w:sz w:val="24"/>
          <w:szCs w:val="24"/>
        </w:rPr>
        <w:t>No. of buildings= 10</w:t>
      </w:r>
    </w:p>
    <w:p w:rsidR="00A45232" w:rsidRPr="00594C8D" w:rsidRDefault="00A45232">
      <w:pPr>
        <w:rPr>
          <w:sz w:val="24"/>
          <w:szCs w:val="24"/>
        </w:rPr>
      </w:pPr>
      <w:r w:rsidRPr="00594C8D">
        <w:rPr>
          <w:sz w:val="24"/>
          <w:szCs w:val="24"/>
        </w:rPr>
        <w:t>Main building consists of class rooms and laboratories and other surface buildings includes water tank, septic tank, security rooms, guard houses, electric and generator room and boundary wall.</w:t>
      </w:r>
    </w:p>
    <w:p w:rsidR="00A45232" w:rsidRPr="00594C8D" w:rsidRDefault="00A45232">
      <w:pPr>
        <w:rPr>
          <w:sz w:val="24"/>
          <w:szCs w:val="24"/>
        </w:rPr>
      </w:pPr>
      <w:r w:rsidRPr="00594C8D">
        <w:rPr>
          <w:b/>
          <w:sz w:val="28"/>
          <w:szCs w:val="24"/>
          <w:u w:val="single"/>
        </w:rPr>
        <w:t>Cost of project:</w:t>
      </w:r>
      <w:r w:rsidRPr="00594C8D">
        <w:rPr>
          <w:sz w:val="28"/>
          <w:szCs w:val="24"/>
        </w:rPr>
        <w:t xml:space="preserve">      </w:t>
      </w:r>
      <w:r w:rsidRPr="00594C8D">
        <w:rPr>
          <w:sz w:val="24"/>
          <w:szCs w:val="24"/>
        </w:rPr>
        <w:t xml:space="preserve">100 million </w:t>
      </w:r>
      <w:r w:rsidR="00662181" w:rsidRPr="00594C8D">
        <w:rPr>
          <w:sz w:val="24"/>
          <w:szCs w:val="24"/>
        </w:rPr>
        <w:t>R</w:t>
      </w:r>
      <w:r w:rsidRPr="00594C8D">
        <w:rPr>
          <w:sz w:val="24"/>
          <w:szCs w:val="24"/>
        </w:rPr>
        <w:t xml:space="preserve">ials (approximate) </w:t>
      </w:r>
    </w:p>
    <w:p w:rsidR="00E506DD" w:rsidRPr="00594C8D" w:rsidRDefault="00E506DD">
      <w:pPr>
        <w:rPr>
          <w:b/>
          <w:sz w:val="28"/>
          <w:szCs w:val="24"/>
          <w:u w:val="single"/>
        </w:rPr>
      </w:pPr>
      <w:r w:rsidRPr="00594C8D">
        <w:rPr>
          <w:b/>
          <w:sz w:val="28"/>
          <w:szCs w:val="24"/>
          <w:highlight w:val="lightGray"/>
          <w:u w:val="single"/>
        </w:rPr>
        <w:t>Duties &amp; Responsibilities:</w:t>
      </w:r>
    </w:p>
    <w:p w:rsidR="00E506DD" w:rsidRPr="00594C8D" w:rsidRDefault="00E506DD" w:rsidP="00E506DD">
      <w:pPr>
        <w:pStyle w:val="ListParagraph"/>
        <w:numPr>
          <w:ilvl w:val="0"/>
          <w:numId w:val="1"/>
        </w:numPr>
        <w:rPr>
          <w:sz w:val="24"/>
          <w:szCs w:val="24"/>
        </w:rPr>
      </w:pPr>
      <w:r w:rsidRPr="00594C8D">
        <w:rPr>
          <w:sz w:val="24"/>
          <w:szCs w:val="24"/>
        </w:rPr>
        <w:t>Preparation of measurements sheets and assists in quantity take</w:t>
      </w:r>
      <w:r w:rsidR="009C28EB" w:rsidRPr="00594C8D">
        <w:rPr>
          <w:sz w:val="24"/>
          <w:szCs w:val="24"/>
        </w:rPr>
        <w:t>-</w:t>
      </w:r>
      <w:r w:rsidRPr="00594C8D">
        <w:rPr>
          <w:sz w:val="24"/>
          <w:szCs w:val="24"/>
        </w:rPr>
        <w:t xml:space="preserve"> off </w:t>
      </w:r>
      <w:r w:rsidR="009C28EB" w:rsidRPr="00594C8D">
        <w:rPr>
          <w:sz w:val="24"/>
          <w:szCs w:val="24"/>
        </w:rPr>
        <w:t>for</w:t>
      </w:r>
      <w:r w:rsidRPr="00594C8D">
        <w:rPr>
          <w:sz w:val="24"/>
          <w:szCs w:val="24"/>
        </w:rPr>
        <w:t xml:space="preserve"> tenders</w:t>
      </w:r>
      <w:r w:rsidR="009C28EB" w:rsidRPr="00594C8D">
        <w:rPr>
          <w:sz w:val="24"/>
          <w:szCs w:val="24"/>
        </w:rPr>
        <w:t xml:space="preserve"> as per the specifications.</w:t>
      </w:r>
    </w:p>
    <w:p w:rsidR="00350E04" w:rsidRPr="00594C8D" w:rsidRDefault="00350E04" w:rsidP="00E506DD">
      <w:pPr>
        <w:pStyle w:val="ListParagraph"/>
        <w:numPr>
          <w:ilvl w:val="0"/>
          <w:numId w:val="1"/>
        </w:numPr>
        <w:rPr>
          <w:sz w:val="24"/>
          <w:szCs w:val="24"/>
        </w:rPr>
      </w:pPr>
      <w:r w:rsidRPr="00594C8D">
        <w:rPr>
          <w:sz w:val="24"/>
          <w:szCs w:val="24"/>
        </w:rPr>
        <w:t>Preparations of cost estimates as required.</w:t>
      </w:r>
    </w:p>
    <w:p w:rsidR="00350E04" w:rsidRPr="00594C8D" w:rsidRDefault="00350E04" w:rsidP="00E506DD">
      <w:pPr>
        <w:pStyle w:val="ListParagraph"/>
        <w:numPr>
          <w:ilvl w:val="0"/>
          <w:numId w:val="1"/>
        </w:numPr>
        <w:rPr>
          <w:sz w:val="24"/>
          <w:szCs w:val="24"/>
        </w:rPr>
      </w:pPr>
      <w:r w:rsidRPr="00594C8D">
        <w:rPr>
          <w:sz w:val="24"/>
          <w:szCs w:val="24"/>
        </w:rPr>
        <w:t>Preparations of Reinforcement schedule for estimating quantity.</w:t>
      </w:r>
    </w:p>
    <w:p w:rsidR="00350E04" w:rsidRPr="00594C8D" w:rsidRDefault="00350E04" w:rsidP="00E506DD">
      <w:pPr>
        <w:pStyle w:val="ListParagraph"/>
        <w:numPr>
          <w:ilvl w:val="0"/>
          <w:numId w:val="1"/>
        </w:numPr>
        <w:rPr>
          <w:sz w:val="24"/>
          <w:szCs w:val="24"/>
        </w:rPr>
      </w:pPr>
      <w:r w:rsidRPr="00594C8D">
        <w:rPr>
          <w:sz w:val="24"/>
          <w:szCs w:val="24"/>
        </w:rPr>
        <w:t>Monitors and records site progress and maintains records of day work.</w:t>
      </w:r>
    </w:p>
    <w:p w:rsidR="00350E04" w:rsidRPr="00594C8D" w:rsidRDefault="00350E04" w:rsidP="00E506DD">
      <w:pPr>
        <w:pStyle w:val="ListParagraph"/>
        <w:numPr>
          <w:ilvl w:val="0"/>
          <w:numId w:val="1"/>
        </w:numPr>
        <w:rPr>
          <w:sz w:val="24"/>
          <w:szCs w:val="24"/>
        </w:rPr>
      </w:pPr>
      <w:r w:rsidRPr="00594C8D">
        <w:rPr>
          <w:sz w:val="24"/>
          <w:szCs w:val="24"/>
        </w:rPr>
        <w:t xml:space="preserve">Assist in claim preparations in coordination of project manager/ director. </w:t>
      </w:r>
    </w:p>
    <w:p w:rsidR="000C5862" w:rsidRPr="00594C8D" w:rsidRDefault="000C5862" w:rsidP="000C5862">
      <w:pPr>
        <w:numPr>
          <w:ilvl w:val="0"/>
          <w:numId w:val="1"/>
        </w:numPr>
        <w:spacing w:after="0" w:line="360" w:lineRule="auto"/>
      </w:pPr>
      <w:r w:rsidRPr="00594C8D">
        <w:rPr>
          <w:sz w:val="24"/>
        </w:rPr>
        <w:t>Monitoring the performance of workers, Sub-Contractors Site activities.</w:t>
      </w:r>
    </w:p>
    <w:p w:rsidR="000C5862" w:rsidRPr="00594C8D" w:rsidRDefault="000C5862" w:rsidP="000C5862">
      <w:pPr>
        <w:numPr>
          <w:ilvl w:val="0"/>
          <w:numId w:val="1"/>
        </w:numPr>
        <w:spacing w:after="0" w:line="360" w:lineRule="auto"/>
        <w:rPr>
          <w:sz w:val="24"/>
        </w:rPr>
      </w:pPr>
      <w:r w:rsidRPr="00594C8D">
        <w:rPr>
          <w:sz w:val="24"/>
        </w:rPr>
        <w:t>Develop complete work at site to start the site activities efficiently.</w:t>
      </w:r>
    </w:p>
    <w:p w:rsidR="000C5862" w:rsidRPr="00594C8D" w:rsidRDefault="000C5862" w:rsidP="000C5862">
      <w:pPr>
        <w:numPr>
          <w:ilvl w:val="0"/>
          <w:numId w:val="1"/>
        </w:numPr>
        <w:spacing w:after="0" w:line="360" w:lineRule="auto"/>
        <w:rPr>
          <w:sz w:val="24"/>
        </w:rPr>
      </w:pPr>
      <w:r w:rsidRPr="00594C8D">
        <w:rPr>
          <w:sz w:val="24"/>
        </w:rPr>
        <w:t>Controlling and guiding heavy Equipment pipes fabrication&amp; erections.</w:t>
      </w:r>
    </w:p>
    <w:p w:rsidR="000C5862" w:rsidRPr="00594C8D" w:rsidRDefault="000C5862" w:rsidP="000C5862">
      <w:pPr>
        <w:numPr>
          <w:ilvl w:val="0"/>
          <w:numId w:val="1"/>
        </w:numPr>
        <w:spacing w:after="0" w:line="360" w:lineRule="auto"/>
        <w:rPr>
          <w:sz w:val="24"/>
        </w:rPr>
      </w:pPr>
      <w:r w:rsidRPr="00594C8D">
        <w:rPr>
          <w:sz w:val="24"/>
        </w:rPr>
        <w:t>Monitoring daily observations and preparing statistic reports for further improvement.</w:t>
      </w:r>
    </w:p>
    <w:p w:rsidR="000C5862" w:rsidRPr="00594C8D" w:rsidRDefault="000C5862" w:rsidP="000C5862">
      <w:pPr>
        <w:pStyle w:val="ListParagraph"/>
        <w:numPr>
          <w:ilvl w:val="0"/>
          <w:numId w:val="1"/>
        </w:numPr>
        <w:suppressAutoHyphens/>
        <w:spacing w:after="0" w:line="360" w:lineRule="auto"/>
        <w:rPr>
          <w:sz w:val="32"/>
        </w:rPr>
      </w:pPr>
      <w:r w:rsidRPr="00594C8D">
        <w:rPr>
          <w:color w:val="000000"/>
          <w:sz w:val="24"/>
        </w:rPr>
        <w:t>To coordinate with the Engineer’s representative for the execution of works.</w:t>
      </w:r>
    </w:p>
    <w:p w:rsidR="000C5862" w:rsidRPr="00594C8D" w:rsidRDefault="000C5862" w:rsidP="000C5862">
      <w:pPr>
        <w:pStyle w:val="ListParagraph"/>
        <w:numPr>
          <w:ilvl w:val="0"/>
          <w:numId w:val="1"/>
        </w:numPr>
        <w:suppressAutoHyphens/>
        <w:spacing w:after="0" w:line="360" w:lineRule="auto"/>
        <w:rPr>
          <w:sz w:val="24"/>
        </w:rPr>
      </w:pPr>
      <w:r w:rsidRPr="00594C8D">
        <w:rPr>
          <w:sz w:val="24"/>
        </w:rPr>
        <w:t>Resolving any unexpected technical difficulties and other problems that may arise.</w:t>
      </w:r>
    </w:p>
    <w:p w:rsidR="001F1605" w:rsidRPr="00594C8D" w:rsidRDefault="001F1605" w:rsidP="001F1605">
      <w:pPr>
        <w:numPr>
          <w:ilvl w:val="0"/>
          <w:numId w:val="1"/>
        </w:numPr>
        <w:spacing w:after="0" w:line="360" w:lineRule="auto"/>
        <w:rPr>
          <w:sz w:val="24"/>
        </w:rPr>
      </w:pPr>
      <w:r w:rsidRPr="00594C8D">
        <w:rPr>
          <w:sz w:val="24"/>
        </w:rPr>
        <w:t>Knowledge of Using Total Station for Building Coordinates.</w:t>
      </w:r>
    </w:p>
    <w:p w:rsidR="00662181" w:rsidRPr="00594C8D" w:rsidRDefault="00662181" w:rsidP="001F1605">
      <w:pPr>
        <w:numPr>
          <w:ilvl w:val="0"/>
          <w:numId w:val="1"/>
        </w:numPr>
        <w:spacing w:after="0" w:line="360" w:lineRule="auto"/>
        <w:rPr>
          <w:sz w:val="24"/>
        </w:rPr>
      </w:pPr>
      <w:r w:rsidRPr="00594C8D">
        <w:rPr>
          <w:sz w:val="24"/>
        </w:rPr>
        <w:t xml:space="preserve">Preparation of BOQ bill every month </w:t>
      </w:r>
      <w:r w:rsidR="0031051F" w:rsidRPr="00594C8D">
        <w:rPr>
          <w:sz w:val="24"/>
        </w:rPr>
        <w:t>according to site progress.</w:t>
      </w:r>
    </w:p>
    <w:p w:rsidR="0031051F" w:rsidRPr="00594C8D" w:rsidRDefault="0031051F" w:rsidP="001F1605">
      <w:pPr>
        <w:numPr>
          <w:ilvl w:val="0"/>
          <w:numId w:val="1"/>
        </w:numPr>
        <w:spacing w:after="0" w:line="360" w:lineRule="auto"/>
        <w:rPr>
          <w:sz w:val="24"/>
        </w:rPr>
      </w:pPr>
      <w:r w:rsidRPr="00594C8D">
        <w:rPr>
          <w:sz w:val="24"/>
        </w:rPr>
        <w:t xml:space="preserve">Have </w:t>
      </w:r>
      <w:r w:rsidR="00560826" w:rsidRPr="00594C8D">
        <w:rPr>
          <w:sz w:val="24"/>
        </w:rPr>
        <w:t>knowledge</w:t>
      </w:r>
      <w:r w:rsidRPr="00594C8D">
        <w:rPr>
          <w:sz w:val="24"/>
        </w:rPr>
        <w:t xml:space="preserve"> of detail calculations of BOQ items</w:t>
      </w:r>
      <w:r w:rsidR="00560826" w:rsidRPr="00594C8D">
        <w:rPr>
          <w:sz w:val="24"/>
        </w:rPr>
        <w:t xml:space="preserve"> according to approved drawings and comparing quantities with consultant engineer.</w:t>
      </w:r>
    </w:p>
    <w:p w:rsidR="00350E04" w:rsidRPr="00594C8D" w:rsidRDefault="00350E04" w:rsidP="001F1605">
      <w:pPr>
        <w:pStyle w:val="ListParagraph"/>
        <w:rPr>
          <w:sz w:val="24"/>
          <w:szCs w:val="24"/>
        </w:rPr>
      </w:pPr>
    </w:p>
    <w:p w:rsidR="00F96CDA" w:rsidRPr="00594C8D" w:rsidRDefault="00A61539" w:rsidP="00352DFE">
      <w:pPr>
        <w:rPr>
          <w:b/>
          <w:sz w:val="28"/>
          <w:szCs w:val="24"/>
          <w:u w:val="single"/>
        </w:rPr>
      </w:pPr>
      <w:r w:rsidRPr="00594C8D">
        <w:rPr>
          <w:b/>
          <w:sz w:val="28"/>
          <w:szCs w:val="24"/>
          <w:highlight w:val="lightGray"/>
          <w:u w:val="single"/>
        </w:rPr>
        <w:lastRenderedPageBreak/>
        <w:t>Technical Skills:</w:t>
      </w:r>
    </w:p>
    <w:p w:rsidR="00A61539" w:rsidRPr="00594C8D" w:rsidRDefault="00A61539" w:rsidP="00A61539">
      <w:pPr>
        <w:numPr>
          <w:ilvl w:val="0"/>
          <w:numId w:val="3"/>
        </w:numPr>
        <w:spacing w:after="0" w:line="360" w:lineRule="auto"/>
        <w:jc w:val="both"/>
        <w:rPr>
          <w:b/>
          <w:bCs/>
          <w:sz w:val="24"/>
          <w:szCs w:val="24"/>
        </w:rPr>
      </w:pPr>
      <w:r w:rsidRPr="00594C8D">
        <w:rPr>
          <w:sz w:val="24"/>
          <w:szCs w:val="24"/>
        </w:rPr>
        <w:t>Excellent Management</w:t>
      </w:r>
      <w:r w:rsidRPr="00594C8D">
        <w:rPr>
          <w:sz w:val="24"/>
          <w:szCs w:val="24"/>
        </w:rPr>
        <w:tab/>
      </w:r>
    </w:p>
    <w:p w:rsidR="00A61539" w:rsidRPr="00594C8D" w:rsidRDefault="00A61539" w:rsidP="00A61539">
      <w:pPr>
        <w:pStyle w:val="NoSpacing"/>
        <w:numPr>
          <w:ilvl w:val="0"/>
          <w:numId w:val="3"/>
        </w:numPr>
        <w:spacing w:line="360" w:lineRule="auto"/>
        <w:rPr>
          <w:rFonts w:asciiTheme="minorHAnsi" w:hAnsiTheme="minorHAnsi"/>
          <w:sz w:val="24"/>
          <w:szCs w:val="24"/>
        </w:rPr>
      </w:pPr>
      <w:r w:rsidRPr="00594C8D">
        <w:rPr>
          <w:rFonts w:asciiTheme="minorHAnsi" w:hAnsiTheme="minorHAnsi"/>
          <w:sz w:val="24"/>
          <w:szCs w:val="24"/>
        </w:rPr>
        <w:t xml:space="preserve">Presentation Skills </w:t>
      </w:r>
    </w:p>
    <w:p w:rsidR="00A61539" w:rsidRPr="00594C8D" w:rsidRDefault="00A61539" w:rsidP="00A61539">
      <w:pPr>
        <w:pStyle w:val="NoSpacing"/>
        <w:numPr>
          <w:ilvl w:val="0"/>
          <w:numId w:val="3"/>
        </w:numPr>
        <w:spacing w:line="360" w:lineRule="auto"/>
        <w:rPr>
          <w:rFonts w:asciiTheme="minorHAnsi" w:hAnsiTheme="minorHAnsi"/>
          <w:sz w:val="24"/>
          <w:szCs w:val="24"/>
        </w:rPr>
      </w:pPr>
      <w:r w:rsidRPr="00594C8D">
        <w:rPr>
          <w:rFonts w:asciiTheme="minorHAnsi" w:hAnsiTheme="minorHAnsi"/>
          <w:sz w:val="24"/>
          <w:szCs w:val="24"/>
        </w:rPr>
        <w:t>Convincing Power</w:t>
      </w:r>
    </w:p>
    <w:p w:rsidR="00A61539" w:rsidRPr="00594C8D" w:rsidRDefault="00A61539" w:rsidP="00A61539">
      <w:pPr>
        <w:pStyle w:val="NoSpacing"/>
        <w:numPr>
          <w:ilvl w:val="0"/>
          <w:numId w:val="3"/>
        </w:numPr>
        <w:spacing w:line="360" w:lineRule="auto"/>
        <w:rPr>
          <w:rFonts w:asciiTheme="minorHAnsi" w:hAnsiTheme="minorHAnsi"/>
          <w:sz w:val="24"/>
          <w:szCs w:val="24"/>
        </w:rPr>
      </w:pPr>
      <w:r w:rsidRPr="00594C8D">
        <w:rPr>
          <w:rFonts w:asciiTheme="minorHAnsi" w:hAnsiTheme="minorHAnsi"/>
          <w:sz w:val="24"/>
          <w:szCs w:val="24"/>
        </w:rPr>
        <w:t>Labor allocations</w:t>
      </w:r>
    </w:p>
    <w:p w:rsidR="00A61539" w:rsidRPr="00594C8D" w:rsidRDefault="00A61539" w:rsidP="00A61539">
      <w:pPr>
        <w:pStyle w:val="NoSpacing"/>
        <w:numPr>
          <w:ilvl w:val="0"/>
          <w:numId w:val="3"/>
        </w:numPr>
        <w:spacing w:line="360" w:lineRule="auto"/>
        <w:rPr>
          <w:rFonts w:asciiTheme="minorHAnsi" w:hAnsiTheme="minorHAnsi"/>
          <w:sz w:val="24"/>
          <w:szCs w:val="24"/>
        </w:rPr>
      </w:pPr>
      <w:r w:rsidRPr="00594C8D">
        <w:rPr>
          <w:rFonts w:asciiTheme="minorHAnsi" w:hAnsiTheme="minorHAnsi"/>
          <w:sz w:val="24"/>
          <w:szCs w:val="24"/>
        </w:rPr>
        <w:t>Coordination over project planning</w:t>
      </w:r>
    </w:p>
    <w:p w:rsidR="00A61539" w:rsidRPr="00594C8D" w:rsidRDefault="00A61539" w:rsidP="00F96CDA">
      <w:pPr>
        <w:rPr>
          <w:sz w:val="24"/>
          <w:szCs w:val="24"/>
        </w:rPr>
      </w:pPr>
    </w:p>
    <w:p w:rsidR="00E6395F" w:rsidRPr="00594C8D" w:rsidRDefault="005F3580">
      <w:pPr>
        <w:rPr>
          <w:b/>
          <w:sz w:val="28"/>
          <w:szCs w:val="24"/>
          <w:u w:val="single"/>
        </w:rPr>
      </w:pPr>
      <w:r w:rsidRPr="00594C8D">
        <w:rPr>
          <w:b/>
          <w:sz w:val="28"/>
          <w:szCs w:val="24"/>
          <w:highlight w:val="lightGray"/>
          <w:u w:val="single"/>
        </w:rPr>
        <w:t>Computer Proficiency:</w:t>
      </w:r>
    </w:p>
    <w:p w:rsidR="005F3580" w:rsidRPr="00594C8D" w:rsidRDefault="005F3580" w:rsidP="005F3580">
      <w:pPr>
        <w:pStyle w:val="ListParagraph"/>
        <w:numPr>
          <w:ilvl w:val="0"/>
          <w:numId w:val="4"/>
        </w:numPr>
        <w:rPr>
          <w:sz w:val="24"/>
          <w:szCs w:val="24"/>
        </w:rPr>
      </w:pPr>
      <w:r w:rsidRPr="00594C8D">
        <w:rPr>
          <w:sz w:val="24"/>
          <w:szCs w:val="24"/>
        </w:rPr>
        <w:t xml:space="preserve">Proficient at </w:t>
      </w:r>
      <w:r w:rsidR="00443916" w:rsidRPr="00594C8D">
        <w:rPr>
          <w:sz w:val="24"/>
          <w:szCs w:val="24"/>
        </w:rPr>
        <w:t>working with AutoCAD.</w:t>
      </w:r>
    </w:p>
    <w:p w:rsidR="00443916" w:rsidRPr="00594C8D" w:rsidRDefault="00443916" w:rsidP="005F3580">
      <w:pPr>
        <w:pStyle w:val="ListParagraph"/>
        <w:numPr>
          <w:ilvl w:val="0"/>
          <w:numId w:val="4"/>
        </w:numPr>
        <w:rPr>
          <w:sz w:val="24"/>
          <w:szCs w:val="24"/>
        </w:rPr>
      </w:pPr>
      <w:r w:rsidRPr="00594C8D">
        <w:rPr>
          <w:sz w:val="24"/>
          <w:szCs w:val="24"/>
        </w:rPr>
        <w:t>Proficient in the usage of MS office. (word, excel, power point)</w:t>
      </w:r>
    </w:p>
    <w:p w:rsidR="00E6395F" w:rsidRPr="00594C8D" w:rsidRDefault="00E61209">
      <w:pPr>
        <w:rPr>
          <w:b/>
          <w:sz w:val="28"/>
          <w:szCs w:val="24"/>
          <w:u w:val="single"/>
        </w:rPr>
      </w:pPr>
      <w:r w:rsidRPr="00594C8D">
        <w:rPr>
          <w:b/>
          <w:sz w:val="28"/>
          <w:szCs w:val="24"/>
          <w:highlight w:val="lightGray"/>
          <w:u w:val="single"/>
        </w:rPr>
        <w:t>Languages Known:</w:t>
      </w:r>
    </w:p>
    <w:p w:rsidR="00931CEA" w:rsidRPr="00594C8D" w:rsidRDefault="00931CEA">
      <w:pPr>
        <w:rPr>
          <w:sz w:val="24"/>
          <w:szCs w:val="24"/>
        </w:rPr>
      </w:pPr>
      <w:r w:rsidRPr="00594C8D">
        <w:rPr>
          <w:sz w:val="24"/>
          <w:szCs w:val="24"/>
        </w:rPr>
        <w:t xml:space="preserve">                                      </w:t>
      </w:r>
      <w:r w:rsidR="00E61209" w:rsidRPr="00594C8D">
        <w:rPr>
          <w:sz w:val="24"/>
          <w:szCs w:val="24"/>
        </w:rPr>
        <w:t>English, Arabic, Urdu, Punjabi, Seraiki</w:t>
      </w:r>
    </w:p>
    <w:p w:rsidR="00E61209" w:rsidRPr="00594C8D" w:rsidRDefault="00782691">
      <w:pPr>
        <w:rPr>
          <w:sz w:val="24"/>
          <w:szCs w:val="24"/>
        </w:rPr>
      </w:pPr>
      <w:r w:rsidRPr="00594C8D">
        <w:rPr>
          <w:sz w:val="24"/>
          <w:szCs w:val="24"/>
        </w:rPr>
        <w:t xml:space="preserve">          I hereby declare that all the provided information is true to the best of my knowledge and belief. Reference will be furnished on demand.</w:t>
      </w:r>
      <w:bookmarkStart w:id="0" w:name="_GoBack"/>
      <w:bookmarkEnd w:id="0"/>
    </w:p>
    <w:sectPr w:rsidR="00E61209" w:rsidRPr="00594C8D" w:rsidSect="00790C27">
      <w:footerReference w:type="default" r:id="rId10"/>
      <w:pgSz w:w="12240" w:h="15840"/>
      <w:pgMar w:top="1008" w:right="1800" w:bottom="1440" w:left="180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31" w:rsidRDefault="00484031" w:rsidP="0052107D">
      <w:pPr>
        <w:spacing w:after="0" w:line="240" w:lineRule="auto"/>
      </w:pPr>
      <w:r>
        <w:separator/>
      </w:r>
    </w:p>
  </w:endnote>
  <w:endnote w:type="continuationSeparator" w:id="0">
    <w:p w:rsidR="00484031" w:rsidRDefault="00484031" w:rsidP="0052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525"/>
      <w:docPartObj>
        <w:docPartGallery w:val="Page Numbers (Bottom of Page)"/>
        <w:docPartUnique/>
      </w:docPartObj>
    </w:sdtPr>
    <w:sdtEndPr>
      <w:rPr>
        <w:color w:val="7F7F7F" w:themeColor="background1" w:themeShade="7F"/>
        <w:spacing w:val="60"/>
      </w:rPr>
    </w:sdtEndPr>
    <w:sdtContent>
      <w:p w:rsidR="0052107D" w:rsidRDefault="00D84E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5950">
          <w:rPr>
            <w:noProof/>
          </w:rPr>
          <w:t>1</w:t>
        </w:r>
        <w:r>
          <w:rPr>
            <w:noProof/>
          </w:rPr>
          <w:fldChar w:fldCharType="end"/>
        </w:r>
        <w:r w:rsidR="0052107D">
          <w:t xml:space="preserve"> | </w:t>
        </w:r>
        <w:r w:rsidR="0052107D">
          <w:rPr>
            <w:color w:val="7F7F7F" w:themeColor="background1" w:themeShade="7F"/>
            <w:spacing w:val="60"/>
          </w:rPr>
          <w:t>Page</w:t>
        </w:r>
      </w:p>
    </w:sdtContent>
  </w:sdt>
  <w:p w:rsidR="0052107D" w:rsidRDefault="00521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31" w:rsidRDefault="00484031" w:rsidP="0052107D">
      <w:pPr>
        <w:spacing w:after="0" w:line="240" w:lineRule="auto"/>
      </w:pPr>
      <w:r>
        <w:separator/>
      </w:r>
    </w:p>
  </w:footnote>
  <w:footnote w:type="continuationSeparator" w:id="0">
    <w:p w:rsidR="00484031" w:rsidRDefault="00484031" w:rsidP="00521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4C8"/>
    <w:multiLevelType w:val="hybridMultilevel"/>
    <w:tmpl w:val="5420B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87462"/>
    <w:multiLevelType w:val="hybridMultilevel"/>
    <w:tmpl w:val="51B4D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C4E32"/>
    <w:multiLevelType w:val="hybridMultilevel"/>
    <w:tmpl w:val="4CBC4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540AE"/>
    <w:multiLevelType w:val="hybridMultilevel"/>
    <w:tmpl w:val="1C8EB7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FD3CA1"/>
    <w:multiLevelType w:val="hybridMultilevel"/>
    <w:tmpl w:val="DFEAD236"/>
    <w:lvl w:ilvl="0" w:tplc="18BA1C06">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5040"/>
    <w:rsid w:val="000201D9"/>
    <w:rsid w:val="000A361F"/>
    <w:rsid w:val="000C5862"/>
    <w:rsid w:val="00184B2A"/>
    <w:rsid w:val="00195511"/>
    <w:rsid w:val="001A4223"/>
    <w:rsid w:val="001A5B51"/>
    <w:rsid w:val="001B0770"/>
    <w:rsid w:val="001F1605"/>
    <w:rsid w:val="001F3F9A"/>
    <w:rsid w:val="002618FC"/>
    <w:rsid w:val="002B405D"/>
    <w:rsid w:val="00303024"/>
    <w:rsid w:val="0031051F"/>
    <w:rsid w:val="0031614F"/>
    <w:rsid w:val="003471D3"/>
    <w:rsid w:val="00350E04"/>
    <w:rsid w:val="00352DFE"/>
    <w:rsid w:val="00365D94"/>
    <w:rsid w:val="00370E54"/>
    <w:rsid w:val="003878C2"/>
    <w:rsid w:val="003B10D2"/>
    <w:rsid w:val="003C2924"/>
    <w:rsid w:val="003D516B"/>
    <w:rsid w:val="003D622D"/>
    <w:rsid w:val="003E57CC"/>
    <w:rsid w:val="00443916"/>
    <w:rsid w:val="00484031"/>
    <w:rsid w:val="004A4B9B"/>
    <w:rsid w:val="004B1DFC"/>
    <w:rsid w:val="004F37E2"/>
    <w:rsid w:val="0052107D"/>
    <w:rsid w:val="00560826"/>
    <w:rsid w:val="00585BEF"/>
    <w:rsid w:val="00594C8D"/>
    <w:rsid w:val="005B24F0"/>
    <w:rsid w:val="005F3580"/>
    <w:rsid w:val="00645497"/>
    <w:rsid w:val="00662181"/>
    <w:rsid w:val="00662C7B"/>
    <w:rsid w:val="006A5040"/>
    <w:rsid w:val="006C06C8"/>
    <w:rsid w:val="0076165E"/>
    <w:rsid w:val="00782691"/>
    <w:rsid w:val="00786154"/>
    <w:rsid w:val="00790C27"/>
    <w:rsid w:val="00803592"/>
    <w:rsid w:val="0080634A"/>
    <w:rsid w:val="008E0306"/>
    <w:rsid w:val="008E6460"/>
    <w:rsid w:val="00931CEA"/>
    <w:rsid w:val="009A5444"/>
    <w:rsid w:val="009C28EB"/>
    <w:rsid w:val="009F1750"/>
    <w:rsid w:val="00A2132A"/>
    <w:rsid w:val="00A31836"/>
    <w:rsid w:val="00A45232"/>
    <w:rsid w:val="00A61539"/>
    <w:rsid w:val="00A84936"/>
    <w:rsid w:val="00AF2FA8"/>
    <w:rsid w:val="00B0284E"/>
    <w:rsid w:val="00B66014"/>
    <w:rsid w:val="00BB5950"/>
    <w:rsid w:val="00BC4CBC"/>
    <w:rsid w:val="00BC6A6C"/>
    <w:rsid w:val="00C15080"/>
    <w:rsid w:val="00CD6525"/>
    <w:rsid w:val="00CD70E2"/>
    <w:rsid w:val="00CF2BA4"/>
    <w:rsid w:val="00D84E08"/>
    <w:rsid w:val="00DA3D9A"/>
    <w:rsid w:val="00DA52D9"/>
    <w:rsid w:val="00DF0075"/>
    <w:rsid w:val="00E506DD"/>
    <w:rsid w:val="00E61209"/>
    <w:rsid w:val="00E63621"/>
    <w:rsid w:val="00E6395F"/>
    <w:rsid w:val="00E65DA5"/>
    <w:rsid w:val="00EA76B1"/>
    <w:rsid w:val="00EF0D0A"/>
    <w:rsid w:val="00F47479"/>
    <w:rsid w:val="00F47BA5"/>
    <w:rsid w:val="00F51118"/>
    <w:rsid w:val="00F96CDA"/>
    <w:rsid w:val="00FE5574"/>
    <w:rsid w:val="00FF1D26"/>
    <w:rsid w:val="00FF5D9B"/>
    <w:rsid w:val="00FF7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7B"/>
    <w:rPr>
      <w:rFonts w:ascii="Tahoma" w:hAnsi="Tahoma" w:cs="Tahoma"/>
      <w:sz w:val="16"/>
      <w:szCs w:val="16"/>
    </w:rPr>
  </w:style>
  <w:style w:type="table" w:styleId="TableGrid">
    <w:name w:val="Table Grid"/>
    <w:basedOn w:val="TableNormal"/>
    <w:uiPriority w:val="39"/>
    <w:rsid w:val="00F47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06DD"/>
    <w:pPr>
      <w:ind w:left="720"/>
      <w:contextualSpacing/>
    </w:pPr>
  </w:style>
  <w:style w:type="paragraph" w:styleId="NoSpacing">
    <w:name w:val="No Spacing"/>
    <w:uiPriority w:val="1"/>
    <w:qFormat/>
    <w:rsid w:val="00A61539"/>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5210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07D"/>
  </w:style>
  <w:style w:type="paragraph" w:styleId="Footer">
    <w:name w:val="footer"/>
    <w:basedOn w:val="Normal"/>
    <w:link w:val="FooterChar"/>
    <w:uiPriority w:val="99"/>
    <w:unhideWhenUsed/>
    <w:rsid w:val="00521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7D"/>
  </w:style>
  <w:style w:type="character" w:styleId="Hyperlink">
    <w:name w:val="Hyperlink"/>
    <w:basedOn w:val="DefaultParagraphFont"/>
    <w:uiPriority w:val="99"/>
    <w:unhideWhenUsed/>
    <w:rsid w:val="00BB59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em.374000@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SIPRA MOBILES</dc:creator>
  <cp:lastModifiedBy>784812338</cp:lastModifiedBy>
  <cp:revision>33</cp:revision>
  <cp:lastPrinted>2017-10-22T03:50:00Z</cp:lastPrinted>
  <dcterms:created xsi:type="dcterms:W3CDTF">2017-08-26T10:03:00Z</dcterms:created>
  <dcterms:modified xsi:type="dcterms:W3CDTF">2017-11-02T06:25:00Z</dcterms:modified>
</cp:coreProperties>
</file>