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C7" w:rsidRDefault="00F761D1" w:rsidP="000A35C7">
      <w:pPr>
        <w:pStyle w:val="NoSpacing"/>
        <w:rPr>
          <w:rFonts w:ascii="Verdana" w:hAnsi="Verdana" w:cs="Arial"/>
          <w:b/>
          <w:sz w:val="24"/>
          <w:szCs w:val="20"/>
        </w:rPr>
      </w:pPr>
      <w:bookmarkStart w:id="0" w:name="_GoBack"/>
      <w:r w:rsidRPr="00B4437E">
        <w:rPr>
          <w:rFonts w:ascii="Verdana" w:hAnsi="Verdana" w:cs="Arial"/>
          <w:b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4811304</wp:posOffset>
            </wp:positionH>
            <wp:positionV relativeFrom="paragraph">
              <wp:posOffset>-259369</wp:posOffset>
            </wp:positionV>
            <wp:extent cx="1318045" cy="1242204"/>
            <wp:effectExtent l="0" t="0" r="0" b="0"/>
            <wp:wrapNone/>
            <wp:docPr id="5" name="Picture 4" descr="C:\Users\esteban\Desktop\Cridivi &amp; Romwel Wedding\2x2 M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teban\Desktop\Cridivi &amp; Romwel Wedding\2x2 MA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45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C1034F">
        <w:rPr>
          <w:rFonts w:ascii="Verdana" w:hAnsi="Verdana" w:cs="Arial"/>
          <w:b/>
          <w:sz w:val="24"/>
          <w:szCs w:val="20"/>
        </w:rPr>
        <w:t xml:space="preserve">ROMWEL </w:t>
      </w:r>
    </w:p>
    <w:p w:rsidR="00C1034F" w:rsidRPr="00B4437E" w:rsidRDefault="00C1034F" w:rsidP="000A35C7">
      <w:pPr>
        <w:pStyle w:val="NoSpacing"/>
        <w:rPr>
          <w:rFonts w:ascii="Verdana" w:hAnsi="Verdana" w:cs="Arial"/>
          <w:b/>
          <w:sz w:val="24"/>
          <w:szCs w:val="20"/>
        </w:rPr>
      </w:pPr>
      <w:hyperlink r:id="rId9" w:history="1">
        <w:r w:rsidRPr="00465E38">
          <w:rPr>
            <w:rStyle w:val="Hyperlink"/>
            <w:rFonts w:ascii="Verdana" w:hAnsi="Verdana" w:cs="Arial"/>
            <w:b/>
            <w:sz w:val="24"/>
            <w:szCs w:val="20"/>
          </w:rPr>
          <w:t>ROMWEL.374455@2freemail.com</w:t>
        </w:r>
      </w:hyperlink>
      <w:r>
        <w:rPr>
          <w:rFonts w:ascii="Verdana" w:hAnsi="Verdana" w:cs="Arial"/>
          <w:b/>
          <w:sz w:val="24"/>
          <w:szCs w:val="20"/>
        </w:rPr>
        <w:t xml:space="preserve"> </w:t>
      </w:r>
    </w:p>
    <w:p w:rsidR="000D2450" w:rsidRDefault="000D2450" w:rsidP="000A35C7">
      <w:pPr>
        <w:pStyle w:val="NoSpacing"/>
        <w:tabs>
          <w:tab w:val="left" w:pos="7875"/>
        </w:tabs>
        <w:rPr>
          <w:rFonts w:ascii="Verdana" w:hAnsi="Verdana" w:cs="Arial"/>
          <w:sz w:val="20"/>
          <w:szCs w:val="20"/>
        </w:rPr>
      </w:pPr>
    </w:p>
    <w:p w:rsidR="000D2450" w:rsidRDefault="000D2450" w:rsidP="000A35C7">
      <w:pPr>
        <w:pStyle w:val="NoSpacing"/>
        <w:pBdr>
          <w:bottom w:val="double" w:sz="6" w:space="1" w:color="auto"/>
        </w:pBdr>
        <w:rPr>
          <w:rFonts w:ascii="Verdana" w:hAnsi="Verdana" w:cs="Arial"/>
          <w:sz w:val="20"/>
          <w:szCs w:val="20"/>
        </w:rPr>
      </w:pPr>
    </w:p>
    <w:p w:rsidR="000D2450" w:rsidRPr="000D2450" w:rsidRDefault="000D2450" w:rsidP="000A35C7">
      <w:pPr>
        <w:pStyle w:val="NoSpacing"/>
        <w:rPr>
          <w:rFonts w:ascii="Verdana" w:hAnsi="Verdana" w:cs="Arial"/>
          <w:sz w:val="20"/>
          <w:szCs w:val="20"/>
        </w:rPr>
      </w:pPr>
    </w:p>
    <w:p w:rsidR="000A35C7" w:rsidRPr="000D2450" w:rsidRDefault="00F761D1" w:rsidP="00921C6E">
      <w:pPr>
        <w:pStyle w:val="Heading1"/>
        <w:shd w:val="clear" w:color="auto" w:fill="B8CCE4" w:themeFill="accent1" w:themeFillTint="66"/>
        <w:rPr>
          <w:rFonts w:ascii="Verdana" w:hAnsi="Verdana" w:cs="Arial"/>
          <w:b/>
          <w:sz w:val="20"/>
          <w:szCs w:val="20"/>
        </w:rPr>
      </w:pPr>
      <w:r w:rsidRPr="000D2450">
        <w:rPr>
          <w:rFonts w:ascii="Verdana" w:hAnsi="Verdana" w:cs="Arial"/>
          <w:b/>
          <w:sz w:val="20"/>
          <w:szCs w:val="20"/>
        </w:rPr>
        <w:t xml:space="preserve">Career </w:t>
      </w:r>
      <w:r w:rsidR="000A35C7" w:rsidRPr="000D2450">
        <w:rPr>
          <w:rFonts w:ascii="Verdana" w:hAnsi="Verdana" w:cs="Arial"/>
          <w:b/>
          <w:sz w:val="20"/>
          <w:szCs w:val="20"/>
        </w:rPr>
        <w:t>Objective</w:t>
      </w:r>
    </w:p>
    <w:p w:rsidR="009C1C7A" w:rsidRPr="00B22F33" w:rsidRDefault="009C1C7A" w:rsidP="00B22F33">
      <w:pPr>
        <w:spacing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B22F33">
        <w:rPr>
          <w:rStyle w:val="Strong"/>
          <w:rFonts w:ascii="Verdana" w:hAnsi="Verdana" w:cs="Arial"/>
          <w:b w:val="0"/>
          <w:bCs w:val="0"/>
          <w:sz w:val="20"/>
          <w:szCs w:val="20"/>
          <w:shd w:val="clear" w:color="auto" w:fill="FFFFFF"/>
        </w:rPr>
        <w:t>Administrative support professional</w:t>
      </w:r>
      <w:r w:rsidRPr="00B22F33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r w:rsidRPr="00B22F33">
        <w:rPr>
          <w:rFonts w:ascii="Verdana" w:hAnsi="Verdana"/>
          <w:sz w:val="20"/>
          <w:szCs w:val="20"/>
          <w:shd w:val="clear" w:color="auto" w:fill="FFFFFF"/>
        </w:rPr>
        <w:t xml:space="preserve">offering versatile office management skills and proficiency in Microsoft Office programs. </w:t>
      </w:r>
      <w:proofErr w:type="gramStart"/>
      <w:r w:rsidRPr="00B22F33">
        <w:rPr>
          <w:rFonts w:ascii="Verdana" w:hAnsi="Verdana"/>
          <w:sz w:val="20"/>
          <w:szCs w:val="20"/>
          <w:shd w:val="clear" w:color="auto" w:fill="FFFFFF"/>
        </w:rPr>
        <w:t>Strong planner and problem solver who readily adapts to change, works independently and exceeds expectations.</w:t>
      </w:r>
      <w:proofErr w:type="gramEnd"/>
      <w:r w:rsidRPr="00B22F3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gramStart"/>
      <w:r w:rsidRPr="00B22F33">
        <w:rPr>
          <w:rFonts w:ascii="Verdana" w:hAnsi="Verdana"/>
          <w:sz w:val="20"/>
          <w:szCs w:val="20"/>
          <w:shd w:val="clear" w:color="auto" w:fill="FFFFFF"/>
        </w:rPr>
        <w:t>Able to juggle multiple priorities and meet tight deadlines without compromising quality.</w:t>
      </w:r>
      <w:proofErr w:type="gramEnd"/>
    </w:p>
    <w:p w:rsidR="00921C6E" w:rsidRPr="000D2450" w:rsidRDefault="00921C6E" w:rsidP="000D2450">
      <w:pPr>
        <w:spacing w:line="240" w:lineRule="auto"/>
      </w:pPr>
    </w:p>
    <w:p w:rsidR="000A35C7" w:rsidRPr="00921C6E" w:rsidRDefault="009C1C7A" w:rsidP="00921C6E">
      <w:pPr>
        <w:pStyle w:val="Heading1"/>
        <w:shd w:val="clear" w:color="auto" w:fill="B8CCE4" w:themeFill="accent1" w:themeFillTint="66"/>
        <w:jc w:val="center"/>
        <w:rPr>
          <w:rFonts w:ascii="Verdana" w:hAnsi="Verdana" w:cs="Arial"/>
          <w:b/>
          <w:sz w:val="20"/>
          <w:szCs w:val="20"/>
        </w:rPr>
      </w:pPr>
      <w:r w:rsidRPr="00921C6E">
        <w:rPr>
          <w:rFonts w:ascii="Verdana" w:hAnsi="Verdana" w:cs="Arial"/>
          <w:b/>
          <w:sz w:val="20"/>
          <w:szCs w:val="20"/>
        </w:rPr>
        <w:t>Summary of Qualification</w:t>
      </w:r>
    </w:p>
    <w:p w:rsidR="00E70998" w:rsidRPr="00E70998" w:rsidRDefault="00E70998" w:rsidP="00E709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</w:pPr>
      <w:r w:rsidRPr="00E70998"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  <w:t>Experienced in handling administrative duties and s</w:t>
      </w:r>
      <w:r w:rsidRPr="000D2450"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  <w:t>upporting</w:t>
      </w:r>
      <w:r w:rsidR="000D2450" w:rsidRPr="000D2450"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  <w:t xml:space="preserve"> sales </w:t>
      </w:r>
      <w:r w:rsidRPr="000D2450"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  <w:t xml:space="preserve"> </w:t>
      </w:r>
      <w:r w:rsidRPr="00E70998"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  <w:t>accounts team</w:t>
      </w:r>
    </w:p>
    <w:p w:rsidR="00E70998" w:rsidRPr="00E70998" w:rsidRDefault="00E70998" w:rsidP="00E709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</w:pPr>
      <w:r w:rsidRPr="00E70998"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  <w:t>Thorough knowledge of administrative activities and policies</w:t>
      </w:r>
    </w:p>
    <w:p w:rsidR="00E70998" w:rsidRPr="00E70998" w:rsidRDefault="00E70998" w:rsidP="00E709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</w:pPr>
      <w:r w:rsidRPr="00E70998"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  <w:t>Adept in operating computer and office equipment</w:t>
      </w:r>
    </w:p>
    <w:p w:rsidR="00E70998" w:rsidRPr="00E70998" w:rsidRDefault="00E70998" w:rsidP="00E709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</w:pPr>
      <w:r w:rsidRPr="00E70998"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  <w:t>Excellent organizational, communication, and telephone skills</w:t>
      </w:r>
    </w:p>
    <w:p w:rsidR="00E70998" w:rsidRPr="00E70998" w:rsidRDefault="00E70998" w:rsidP="00E709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</w:pPr>
      <w:r w:rsidRPr="00E70998"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  <w:t>Familiarity with the state, federal, and local rules and regulations</w:t>
      </w:r>
    </w:p>
    <w:p w:rsidR="00921C6E" w:rsidRPr="006D0C39" w:rsidRDefault="00E70998" w:rsidP="006D0C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</w:pPr>
      <w:r w:rsidRPr="00E70998"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  <w:t>Self-motivate, flexible to work for longer hours, and multi-tasking person</w:t>
      </w:r>
    </w:p>
    <w:p w:rsidR="000A35C7" w:rsidRPr="00921C6E" w:rsidRDefault="009C1C7A" w:rsidP="00921C6E">
      <w:pPr>
        <w:shd w:val="clear" w:color="auto" w:fill="B8CCE4" w:themeFill="accent1" w:themeFillTint="66"/>
        <w:jc w:val="center"/>
        <w:rPr>
          <w:rFonts w:ascii="Verdana" w:hAnsi="Verdana"/>
          <w:b/>
          <w:sz w:val="20"/>
          <w:szCs w:val="20"/>
        </w:rPr>
      </w:pPr>
      <w:r w:rsidRPr="00921C6E">
        <w:rPr>
          <w:rFonts w:ascii="Verdana" w:hAnsi="Verdana"/>
          <w:b/>
          <w:sz w:val="20"/>
          <w:szCs w:val="20"/>
        </w:rPr>
        <w:t xml:space="preserve">Professional </w:t>
      </w:r>
      <w:r w:rsidR="000A35C7" w:rsidRPr="00921C6E">
        <w:rPr>
          <w:rFonts w:ascii="Verdana" w:hAnsi="Verdana"/>
          <w:b/>
          <w:sz w:val="20"/>
          <w:szCs w:val="20"/>
        </w:rPr>
        <w:t>Experience</w:t>
      </w:r>
    </w:p>
    <w:p w:rsidR="00921C6E" w:rsidRDefault="00921C6E" w:rsidP="000D2450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B22F33" w:rsidRPr="001631DA" w:rsidRDefault="00B22F33" w:rsidP="00B22F33">
      <w:pPr>
        <w:pStyle w:val="NoSpacing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Office Admin/Sale</w:t>
      </w:r>
      <w:r w:rsidR="00A568DD">
        <w:rPr>
          <w:rFonts w:ascii="Verdana" w:hAnsi="Verdana"/>
          <w:b/>
          <w:szCs w:val="20"/>
        </w:rPr>
        <w:t>s</w:t>
      </w:r>
      <w:r>
        <w:rPr>
          <w:rFonts w:ascii="Verdana" w:hAnsi="Verdana"/>
          <w:b/>
          <w:szCs w:val="20"/>
        </w:rPr>
        <w:t xml:space="preserve"> Coordinator</w:t>
      </w:r>
    </w:p>
    <w:p w:rsidR="00B22F33" w:rsidRPr="001631DA" w:rsidRDefault="00B22F33" w:rsidP="00B22F33">
      <w:pPr>
        <w:pStyle w:val="NoSpacing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Transmarine DMCC </w:t>
      </w:r>
    </w:p>
    <w:p w:rsidR="00B22F33" w:rsidRPr="001631DA" w:rsidRDefault="00B4437E" w:rsidP="00B22F33">
      <w:pPr>
        <w:pStyle w:val="NoSpacing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30 June</w:t>
      </w:r>
      <w:r w:rsidR="00B22F33" w:rsidRPr="001631DA">
        <w:rPr>
          <w:rFonts w:ascii="Verdana" w:hAnsi="Verdana"/>
          <w:szCs w:val="20"/>
        </w:rPr>
        <w:t xml:space="preserve"> </w:t>
      </w:r>
      <w:r w:rsidR="00B22F33">
        <w:rPr>
          <w:rFonts w:ascii="Verdana" w:hAnsi="Verdana"/>
          <w:szCs w:val="20"/>
        </w:rPr>
        <w:t>2017</w:t>
      </w:r>
      <w:r w:rsidR="00B22F33" w:rsidRPr="001631DA">
        <w:rPr>
          <w:rFonts w:ascii="Verdana" w:hAnsi="Verdana"/>
          <w:szCs w:val="20"/>
        </w:rPr>
        <w:t xml:space="preserve"> –</w:t>
      </w:r>
      <w:r>
        <w:rPr>
          <w:rFonts w:ascii="Verdana" w:hAnsi="Verdana"/>
          <w:szCs w:val="20"/>
        </w:rPr>
        <w:t xml:space="preserve"> 30</w:t>
      </w:r>
      <w:r w:rsidR="00B22F33">
        <w:rPr>
          <w:rFonts w:ascii="Verdana" w:hAnsi="Verdana"/>
          <w:szCs w:val="20"/>
        </w:rPr>
        <w:t xml:space="preserve"> September</w:t>
      </w:r>
      <w:r w:rsidR="00B22F33" w:rsidRPr="001631DA">
        <w:rPr>
          <w:rFonts w:ascii="Verdana" w:hAnsi="Verdana"/>
          <w:szCs w:val="20"/>
        </w:rPr>
        <w:t xml:space="preserve"> 2017</w:t>
      </w:r>
    </w:p>
    <w:p w:rsidR="00B22F33" w:rsidRDefault="00B22F33" w:rsidP="001631DA">
      <w:pPr>
        <w:pStyle w:val="NoSpacing"/>
        <w:rPr>
          <w:rFonts w:ascii="Verdana" w:hAnsi="Verdana"/>
          <w:b/>
          <w:szCs w:val="20"/>
        </w:rPr>
      </w:pPr>
    </w:p>
    <w:p w:rsidR="009C1C7A" w:rsidRPr="001631DA" w:rsidRDefault="000A35C7" w:rsidP="001631DA">
      <w:pPr>
        <w:pStyle w:val="NoSpacing"/>
        <w:rPr>
          <w:rFonts w:ascii="Verdana" w:hAnsi="Verdana"/>
          <w:b/>
          <w:szCs w:val="20"/>
        </w:rPr>
      </w:pPr>
      <w:r w:rsidRPr="001631DA">
        <w:rPr>
          <w:rFonts w:ascii="Verdana" w:hAnsi="Verdana"/>
          <w:b/>
          <w:szCs w:val="20"/>
        </w:rPr>
        <w:t>Area Administrator</w:t>
      </w:r>
    </w:p>
    <w:p w:rsidR="009C1C7A" w:rsidRPr="001631DA" w:rsidRDefault="000A35C7" w:rsidP="001631DA">
      <w:pPr>
        <w:pStyle w:val="NoSpacing"/>
        <w:rPr>
          <w:rFonts w:ascii="Verdana" w:hAnsi="Verdana"/>
          <w:szCs w:val="20"/>
        </w:rPr>
      </w:pPr>
      <w:r w:rsidRPr="001631DA">
        <w:rPr>
          <w:rFonts w:ascii="Verdana" w:hAnsi="Verdana"/>
          <w:szCs w:val="20"/>
        </w:rPr>
        <w:t xml:space="preserve">ASA Philippines </w:t>
      </w:r>
      <w:r w:rsidR="00014058">
        <w:rPr>
          <w:rFonts w:ascii="Verdana" w:hAnsi="Verdana"/>
          <w:szCs w:val="20"/>
        </w:rPr>
        <w:t>/ Banking and Finance</w:t>
      </w:r>
    </w:p>
    <w:p w:rsidR="000A35C7" w:rsidRPr="001631DA" w:rsidRDefault="000A35C7" w:rsidP="001631DA">
      <w:pPr>
        <w:pStyle w:val="NoSpacing"/>
        <w:rPr>
          <w:rFonts w:ascii="Verdana" w:hAnsi="Verdana"/>
          <w:szCs w:val="20"/>
        </w:rPr>
      </w:pPr>
      <w:r w:rsidRPr="001631DA">
        <w:rPr>
          <w:rFonts w:ascii="Verdana" w:hAnsi="Verdana"/>
          <w:szCs w:val="20"/>
        </w:rPr>
        <w:t xml:space="preserve">30 </w:t>
      </w:r>
      <w:r w:rsidR="00C36027" w:rsidRPr="001631DA">
        <w:rPr>
          <w:rFonts w:ascii="Verdana" w:hAnsi="Verdana"/>
          <w:szCs w:val="20"/>
        </w:rPr>
        <w:t>July</w:t>
      </w:r>
      <w:r w:rsidRPr="001631DA">
        <w:rPr>
          <w:rFonts w:ascii="Verdana" w:hAnsi="Verdana"/>
          <w:szCs w:val="20"/>
        </w:rPr>
        <w:t xml:space="preserve"> </w:t>
      </w:r>
      <w:r w:rsidR="00C36027" w:rsidRPr="001631DA">
        <w:rPr>
          <w:rFonts w:ascii="Verdana" w:hAnsi="Verdana"/>
          <w:szCs w:val="20"/>
        </w:rPr>
        <w:t>2012</w:t>
      </w:r>
      <w:r w:rsidRPr="001631DA">
        <w:rPr>
          <w:rFonts w:ascii="Verdana" w:hAnsi="Verdana"/>
          <w:szCs w:val="20"/>
        </w:rPr>
        <w:t xml:space="preserve"> </w:t>
      </w:r>
      <w:r w:rsidR="00C36027" w:rsidRPr="001631DA">
        <w:rPr>
          <w:rFonts w:ascii="Verdana" w:hAnsi="Verdana"/>
          <w:szCs w:val="20"/>
        </w:rPr>
        <w:t>–</w:t>
      </w:r>
      <w:r w:rsidRPr="001631DA">
        <w:rPr>
          <w:rFonts w:ascii="Verdana" w:hAnsi="Verdana"/>
          <w:szCs w:val="20"/>
        </w:rPr>
        <w:t xml:space="preserve"> 19 June 2017</w:t>
      </w:r>
    </w:p>
    <w:p w:rsidR="000D2450" w:rsidRPr="001631DA" w:rsidRDefault="000D2450" w:rsidP="000D2450">
      <w:pPr>
        <w:spacing w:line="240" w:lineRule="auto"/>
        <w:rPr>
          <w:rFonts w:ascii="Verdana" w:hAnsi="Verdana"/>
          <w:sz w:val="20"/>
          <w:szCs w:val="20"/>
        </w:rPr>
      </w:pPr>
    </w:p>
    <w:p w:rsidR="000D2450" w:rsidRPr="001631DA" w:rsidRDefault="000D2450" w:rsidP="001631DA">
      <w:pPr>
        <w:pStyle w:val="NoSpacing"/>
        <w:rPr>
          <w:rFonts w:ascii="Verdana" w:hAnsi="Verdana"/>
          <w:b/>
        </w:rPr>
      </w:pPr>
      <w:r w:rsidRPr="001631DA">
        <w:rPr>
          <w:rFonts w:ascii="Verdana" w:hAnsi="Verdana"/>
          <w:b/>
        </w:rPr>
        <w:t xml:space="preserve">Logistics Officer </w:t>
      </w:r>
      <w:r w:rsidR="00500443">
        <w:rPr>
          <w:rFonts w:ascii="Verdana" w:hAnsi="Verdana"/>
          <w:b/>
        </w:rPr>
        <w:t>/Sale</w:t>
      </w:r>
      <w:r w:rsidR="00A568DD">
        <w:rPr>
          <w:rFonts w:ascii="Verdana" w:hAnsi="Verdana"/>
          <w:b/>
        </w:rPr>
        <w:t>s</w:t>
      </w:r>
      <w:r w:rsidR="00500443">
        <w:rPr>
          <w:rFonts w:ascii="Verdana" w:hAnsi="Verdana"/>
          <w:b/>
        </w:rPr>
        <w:t xml:space="preserve"> Associate</w:t>
      </w:r>
    </w:p>
    <w:p w:rsidR="000D2450" w:rsidRPr="001631DA" w:rsidRDefault="000D2450" w:rsidP="001631DA">
      <w:pPr>
        <w:pStyle w:val="NoSpacing"/>
        <w:rPr>
          <w:rFonts w:ascii="Verdana" w:hAnsi="Verdana"/>
        </w:rPr>
      </w:pPr>
      <w:proofErr w:type="gramStart"/>
      <w:r w:rsidRPr="001631DA">
        <w:rPr>
          <w:rFonts w:ascii="Verdana" w:hAnsi="Verdana"/>
        </w:rPr>
        <w:t>MOTIHUB Online Retail Corp.</w:t>
      </w:r>
      <w:proofErr w:type="gramEnd"/>
      <w:r w:rsidRPr="001631DA">
        <w:rPr>
          <w:rFonts w:ascii="Verdana" w:hAnsi="Verdana"/>
        </w:rPr>
        <w:t xml:space="preserve">          </w:t>
      </w:r>
    </w:p>
    <w:p w:rsidR="000D2450" w:rsidRPr="001631DA" w:rsidRDefault="000D2450" w:rsidP="001631DA">
      <w:pPr>
        <w:pStyle w:val="NoSpacing"/>
        <w:rPr>
          <w:rFonts w:ascii="Verdana" w:hAnsi="Verdana"/>
        </w:rPr>
      </w:pPr>
      <w:r w:rsidRPr="001631DA">
        <w:rPr>
          <w:rFonts w:ascii="Verdana" w:hAnsi="Verdana"/>
        </w:rPr>
        <w:t>17 July 2009 – 30 July 2012</w:t>
      </w:r>
    </w:p>
    <w:p w:rsidR="000D2450" w:rsidRPr="001631DA" w:rsidRDefault="000D2450" w:rsidP="000D2450">
      <w:pPr>
        <w:tabs>
          <w:tab w:val="left" w:pos="6032"/>
        </w:tabs>
        <w:spacing w:line="240" w:lineRule="auto"/>
        <w:rPr>
          <w:rFonts w:ascii="Verdana" w:hAnsi="Verdana" w:cs="Arial"/>
          <w:sz w:val="20"/>
          <w:szCs w:val="20"/>
        </w:rPr>
      </w:pPr>
    </w:p>
    <w:p w:rsidR="000D2450" w:rsidRPr="001631DA" w:rsidRDefault="000D2450" w:rsidP="001631DA">
      <w:pPr>
        <w:pStyle w:val="NoSpacing"/>
        <w:rPr>
          <w:rFonts w:ascii="Verdana" w:hAnsi="Verdana"/>
          <w:b/>
        </w:rPr>
      </w:pPr>
      <w:r w:rsidRPr="001631DA">
        <w:rPr>
          <w:rFonts w:ascii="Verdana" w:hAnsi="Verdana"/>
          <w:b/>
        </w:rPr>
        <w:t xml:space="preserve">Data Encoder / CSR </w:t>
      </w:r>
      <w:r w:rsidR="00B4437E">
        <w:rPr>
          <w:rFonts w:ascii="Verdana" w:hAnsi="Verdana"/>
          <w:b/>
        </w:rPr>
        <w:t>/ Telesales</w:t>
      </w:r>
    </w:p>
    <w:p w:rsidR="000D2450" w:rsidRPr="001631DA" w:rsidRDefault="000D2450" w:rsidP="001631DA">
      <w:pPr>
        <w:pStyle w:val="NoSpacing"/>
        <w:rPr>
          <w:rFonts w:ascii="Verdana" w:hAnsi="Verdana"/>
          <w:color w:val="222222"/>
          <w:shd w:val="clear" w:color="auto" w:fill="FFFFFF"/>
        </w:rPr>
      </w:pPr>
      <w:r w:rsidRPr="001631DA">
        <w:rPr>
          <w:rFonts w:ascii="Verdana" w:hAnsi="Verdana"/>
          <w:color w:val="222222"/>
          <w:shd w:val="clear" w:color="auto" w:fill="FFFFFF"/>
        </w:rPr>
        <w:t xml:space="preserve">Philippine Long Distance Telephone Company       </w:t>
      </w:r>
    </w:p>
    <w:p w:rsidR="000D2450" w:rsidRPr="001631DA" w:rsidRDefault="000D2450" w:rsidP="001631DA">
      <w:pPr>
        <w:pStyle w:val="NoSpacing"/>
        <w:rPr>
          <w:rFonts w:ascii="Verdana" w:hAnsi="Verdana"/>
        </w:rPr>
      </w:pPr>
      <w:r w:rsidRPr="001631DA">
        <w:rPr>
          <w:rFonts w:ascii="Verdana" w:hAnsi="Verdana"/>
        </w:rPr>
        <w:t>05 Jan 2007 - 17 July 2009</w:t>
      </w:r>
    </w:p>
    <w:p w:rsidR="000D2450" w:rsidRDefault="000D2450" w:rsidP="000D2450">
      <w:pPr>
        <w:tabs>
          <w:tab w:val="left" w:pos="6032"/>
        </w:tabs>
        <w:jc w:val="both"/>
        <w:rPr>
          <w:rFonts w:ascii="Verdana" w:hAnsi="Verdana" w:cs="Arial"/>
          <w:sz w:val="20"/>
          <w:szCs w:val="20"/>
        </w:rPr>
      </w:pPr>
    </w:p>
    <w:p w:rsidR="00921C6E" w:rsidRPr="000D2450" w:rsidRDefault="00921C6E" w:rsidP="000D2450">
      <w:pPr>
        <w:tabs>
          <w:tab w:val="left" w:pos="6032"/>
        </w:tabs>
        <w:jc w:val="both"/>
        <w:rPr>
          <w:rFonts w:ascii="Verdana" w:hAnsi="Verdana" w:cs="Arial"/>
          <w:sz w:val="20"/>
          <w:szCs w:val="20"/>
        </w:rPr>
      </w:pPr>
    </w:p>
    <w:p w:rsidR="000D2450" w:rsidRPr="00921C6E" w:rsidRDefault="000D2450" w:rsidP="00921C6E">
      <w:pPr>
        <w:shd w:val="clear" w:color="auto" w:fill="B8CCE4" w:themeFill="accent1" w:themeFillTint="66"/>
        <w:jc w:val="center"/>
        <w:rPr>
          <w:rFonts w:ascii="Verdana" w:hAnsi="Verdana"/>
          <w:b/>
          <w:sz w:val="20"/>
          <w:szCs w:val="20"/>
        </w:rPr>
      </w:pPr>
      <w:r w:rsidRPr="00921C6E">
        <w:rPr>
          <w:rFonts w:ascii="Verdana" w:hAnsi="Verdana"/>
          <w:b/>
          <w:sz w:val="20"/>
          <w:szCs w:val="20"/>
        </w:rPr>
        <w:t>Job Description</w:t>
      </w:r>
    </w:p>
    <w:p w:rsidR="00921C6E" w:rsidRDefault="00921C6E" w:rsidP="00921C6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</w:pPr>
    </w:p>
    <w:p w:rsidR="000D2450" w:rsidRPr="000D2450" w:rsidRDefault="000D2450" w:rsidP="000D24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</w:pPr>
      <w:r w:rsidRPr="000D2450"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  <w:t>Answering emails, phone calls, taking and relaying message to concerned people</w:t>
      </w:r>
    </w:p>
    <w:p w:rsidR="000D2450" w:rsidRPr="000D2450" w:rsidRDefault="000D2450" w:rsidP="000D24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</w:pPr>
      <w:r w:rsidRPr="000D2450"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  <w:t>Meeting, greeting, and guiding visitors to respective departments</w:t>
      </w:r>
    </w:p>
    <w:p w:rsidR="000D2450" w:rsidRPr="000D2450" w:rsidRDefault="000D2450" w:rsidP="000D24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</w:pPr>
      <w:r w:rsidRPr="000D2450"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  <w:t>Receiving and distributing courier and parcels to the addressee</w:t>
      </w:r>
    </w:p>
    <w:p w:rsidR="000D2450" w:rsidRPr="000D2450" w:rsidRDefault="000D2450" w:rsidP="000D24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</w:pPr>
      <w:r w:rsidRPr="000D2450"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  <w:t>Drafting and circulating office notices and other information to all the departments</w:t>
      </w:r>
    </w:p>
    <w:p w:rsidR="006D0C39" w:rsidRPr="006D0C39" w:rsidRDefault="006D0C39" w:rsidP="006D0C39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  <w:lang w:val="en-PH"/>
        </w:rPr>
      </w:pPr>
      <w:r w:rsidRPr="006D0C39">
        <w:rPr>
          <w:rFonts w:ascii="Verdana" w:hAnsi="Verdana"/>
          <w:sz w:val="20"/>
          <w:szCs w:val="20"/>
          <w:lang w:val="en-PH"/>
        </w:rPr>
        <w:t>Excellent sales service to ensure high levels of customer satisfaction through</w:t>
      </w:r>
    </w:p>
    <w:p w:rsidR="006D0C39" w:rsidRPr="006D0C39" w:rsidRDefault="006D0C39" w:rsidP="006D0C39">
      <w:pPr>
        <w:numPr>
          <w:ilvl w:val="0"/>
          <w:numId w:val="4"/>
        </w:numPr>
        <w:spacing w:before="100" w:beforeAutospacing="1" w:after="240" w:line="240" w:lineRule="auto"/>
        <w:rPr>
          <w:rFonts w:ascii="Verdana" w:eastAsia="Times New Roman" w:hAnsi="Verdana" w:cs="Helvetica"/>
          <w:color w:val="auto"/>
          <w:sz w:val="20"/>
          <w:szCs w:val="20"/>
          <w:lang w:val="en-PH" w:eastAsia="en-PH"/>
        </w:rPr>
      </w:pPr>
      <w:r w:rsidRPr="006D0C39">
        <w:rPr>
          <w:rFonts w:ascii="Verdana" w:eastAsia="Times New Roman" w:hAnsi="Verdana" w:cs="Helvetica"/>
          <w:color w:val="auto"/>
          <w:sz w:val="20"/>
          <w:szCs w:val="20"/>
          <w:lang w:val="en-PH" w:eastAsia="en-PH"/>
        </w:rPr>
        <w:t>Ensure high levels of customer satisfaction through excellent sales service</w:t>
      </w:r>
    </w:p>
    <w:p w:rsidR="0097067D" w:rsidRDefault="0097067D" w:rsidP="000D24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  <w:t>Preparing monthly report such as Trial Balance, Cashbook, Voucher, Schedule of Balances</w:t>
      </w:r>
      <w:r w:rsidR="00B4437E"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  <w:t>, Bank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  <w:t xml:space="preserve"> Statement, </w:t>
      </w:r>
      <w:r w:rsidR="00B4437E"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  <w:t>Staff ITR, Internal audit, Ordering and Inventory etc.</w:t>
      </w:r>
    </w:p>
    <w:p w:rsidR="000D2450" w:rsidRPr="000D2450" w:rsidRDefault="000D2450" w:rsidP="000D24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</w:pPr>
      <w:r w:rsidRPr="000D2450"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  <w:lastRenderedPageBreak/>
        <w:t>Organizing interview schedules and training session for new employees</w:t>
      </w:r>
    </w:p>
    <w:p w:rsidR="000D2450" w:rsidRPr="000D2450" w:rsidRDefault="000D2450" w:rsidP="000D24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</w:pPr>
      <w:r w:rsidRPr="000D2450"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  <w:t>Preparing courier and parcels for shipment and tracking delivery</w:t>
      </w:r>
    </w:p>
    <w:p w:rsidR="000D2450" w:rsidRPr="000D2450" w:rsidRDefault="000D2450" w:rsidP="000D2450">
      <w:pPr>
        <w:numPr>
          <w:ilvl w:val="0"/>
          <w:numId w:val="4"/>
        </w:numPr>
        <w:tabs>
          <w:tab w:val="left" w:pos="18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0D2450">
        <w:rPr>
          <w:rFonts w:ascii="Verdana" w:eastAsia="Times New Roman" w:hAnsi="Verdana" w:cs="Calibri"/>
          <w:sz w:val="20"/>
          <w:szCs w:val="20"/>
        </w:rPr>
        <w:t>Contact customers, vendors and shipping carriers when necessary to follow-up on customer issues or orders.</w:t>
      </w:r>
    </w:p>
    <w:p w:rsidR="000D2450" w:rsidRPr="000D2450" w:rsidRDefault="000D2450" w:rsidP="000D2450">
      <w:pPr>
        <w:numPr>
          <w:ilvl w:val="0"/>
          <w:numId w:val="4"/>
        </w:numPr>
        <w:tabs>
          <w:tab w:val="left" w:pos="18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0D2450">
        <w:rPr>
          <w:rFonts w:ascii="Verdana" w:eastAsia="Times New Roman" w:hAnsi="Verdana" w:cs="Calibri"/>
          <w:sz w:val="20"/>
          <w:szCs w:val="20"/>
        </w:rPr>
        <w:t>Document all actions and responses in customer database.</w:t>
      </w:r>
    </w:p>
    <w:p w:rsidR="000D2450" w:rsidRPr="000D2450" w:rsidRDefault="000D2450" w:rsidP="000D2450">
      <w:pPr>
        <w:numPr>
          <w:ilvl w:val="0"/>
          <w:numId w:val="4"/>
        </w:numPr>
        <w:tabs>
          <w:tab w:val="left" w:pos="18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0D2450">
        <w:rPr>
          <w:rFonts w:ascii="Verdana" w:eastAsia="Times New Roman" w:hAnsi="Verdana" w:cs="Calibri"/>
          <w:sz w:val="20"/>
          <w:szCs w:val="20"/>
        </w:rPr>
        <w:t xml:space="preserve">Create and maintain legal case files by filing daily correspondence, legal research, and index pleadings. </w:t>
      </w:r>
    </w:p>
    <w:p w:rsidR="000D2450" w:rsidRPr="000D2450" w:rsidRDefault="000D2450" w:rsidP="000D24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Calibri"/>
          <w:sz w:val="20"/>
          <w:szCs w:val="20"/>
        </w:rPr>
      </w:pPr>
      <w:r w:rsidRPr="000D2450">
        <w:rPr>
          <w:rFonts w:ascii="Verdana" w:eastAsia="Times New Roman" w:hAnsi="Verdana" w:cs="Calibri"/>
          <w:sz w:val="20"/>
          <w:szCs w:val="20"/>
        </w:rPr>
        <w:t xml:space="preserve">Set up document files as received from clients; maintain current inventory of active cases. </w:t>
      </w:r>
    </w:p>
    <w:p w:rsidR="000D2450" w:rsidRPr="000D2450" w:rsidRDefault="000D2450" w:rsidP="000D24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Calibri"/>
          <w:sz w:val="20"/>
          <w:szCs w:val="20"/>
        </w:rPr>
      </w:pPr>
      <w:r w:rsidRPr="000D2450">
        <w:rPr>
          <w:rFonts w:ascii="Verdana" w:eastAsia="Times New Roman" w:hAnsi="Verdana" w:cs="Calibri"/>
          <w:sz w:val="20"/>
          <w:szCs w:val="20"/>
        </w:rPr>
        <w:t xml:space="preserve">Maintain and secure records in accordance with the Firm's established policies and procedures. </w:t>
      </w:r>
    </w:p>
    <w:p w:rsidR="000D2450" w:rsidRDefault="000D2450" w:rsidP="000D24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Calibri"/>
          <w:sz w:val="20"/>
          <w:szCs w:val="20"/>
        </w:rPr>
      </w:pPr>
      <w:r w:rsidRPr="000D2450">
        <w:rPr>
          <w:rFonts w:ascii="Verdana" w:eastAsia="Times New Roman" w:hAnsi="Verdana" w:cs="Calibri"/>
          <w:sz w:val="20"/>
          <w:szCs w:val="20"/>
        </w:rPr>
        <w:t xml:space="preserve">Work directly with specific legal assistants, and secretaries to provide records management services, including creating and organizing folders, general filing, preparing materials for off-site storage, and other related tasks. </w:t>
      </w:r>
    </w:p>
    <w:p w:rsidR="000D2450" w:rsidRPr="000D2450" w:rsidRDefault="000D2450" w:rsidP="000D24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Calibri"/>
          <w:sz w:val="20"/>
          <w:szCs w:val="20"/>
        </w:rPr>
      </w:pPr>
      <w:r w:rsidRPr="000D2450">
        <w:rPr>
          <w:rFonts w:ascii="Verdana" w:eastAsia="Times New Roman" w:hAnsi="Verdana" w:cs="Calibri"/>
          <w:sz w:val="20"/>
          <w:szCs w:val="20"/>
        </w:rPr>
        <w:t xml:space="preserve">Receive and process filing; sort and classify material to be filed; two-hole punches, if necessary; assemble files in chronological order; maintain neat and orderly files. </w:t>
      </w:r>
    </w:p>
    <w:p w:rsidR="000D2450" w:rsidRPr="000D2450" w:rsidRDefault="000D2450" w:rsidP="000D24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Calibri"/>
          <w:sz w:val="20"/>
          <w:szCs w:val="20"/>
        </w:rPr>
      </w:pPr>
      <w:r w:rsidRPr="000D2450">
        <w:rPr>
          <w:rFonts w:ascii="Verdana" w:eastAsia="Times New Roman" w:hAnsi="Verdana" w:cs="Calibri"/>
          <w:sz w:val="20"/>
          <w:szCs w:val="20"/>
        </w:rPr>
        <w:t xml:space="preserve">Research location of folders and documents upon request. </w:t>
      </w:r>
    </w:p>
    <w:p w:rsidR="000D2450" w:rsidRPr="000D2450" w:rsidRDefault="000D2450" w:rsidP="000D24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Calibri"/>
          <w:sz w:val="20"/>
          <w:szCs w:val="20"/>
        </w:rPr>
      </w:pPr>
      <w:r w:rsidRPr="000D2450">
        <w:rPr>
          <w:rFonts w:ascii="Verdana" w:eastAsia="Times New Roman" w:hAnsi="Verdana" w:cs="Calibri"/>
          <w:sz w:val="20"/>
          <w:szCs w:val="20"/>
        </w:rPr>
        <w:t xml:space="preserve">Scan file banks, offices, workstations, war/case rooms and other file storage areas as necessary. </w:t>
      </w:r>
    </w:p>
    <w:p w:rsidR="00B67962" w:rsidRPr="000D2450" w:rsidRDefault="00B67962" w:rsidP="0095418A">
      <w:pPr>
        <w:jc w:val="both"/>
        <w:rPr>
          <w:rFonts w:ascii="Verdana" w:hAnsi="Verdana" w:cs="Arial"/>
          <w:sz w:val="20"/>
          <w:szCs w:val="20"/>
        </w:rPr>
      </w:pPr>
    </w:p>
    <w:p w:rsidR="00920D87" w:rsidRPr="00921C6E" w:rsidRDefault="009C1C7A" w:rsidP="00921C6E">
      <w:pPr>
        <w:pStyle w:val="NoSpacing"/>
        <w:shd w:val="clear" w:color="auto" w:fill="B8CCE4" w:themeFill="accent1" w:themeFillTint="66"/>
        <w:jc w:val="center"/>
        <w:rPr>
          <w:rFonts w:ascii="Verdana" w:hAnsi="Verdana" w:cs="Arial"/>
          <w:b/>
          <w:sz w:val="20"/>
          <w:szCs w:val="20"/>
        </w:rPr>
      </w:pPr>
      <w:r w:rsidRPr="00921C6E">
        <w:rPr>
          <w:rFonts w:ascii="Verdana" w:hAnsi="Verdana" w:cs="Arial"/>
          <w:b/>
          <w:sz w:val="20"/>
          <w:szCs w:val="20"/>
        </w:rPr>
        <w:t>Educational Attainment</w:t>
      </w:r>
    </w:p>
    <w:p w:rsidR="00920D87" w:rsidRDefault="00920D87" w:rsidP="002C187E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921C6E" w:rsidRPr="000D2450" w:rsidRDefault="00921C6E" w:rsidP="002C187E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921C6E" w:rsidRDefault="00921C6E" w:rsidP="002C187E">
      <w:pPr>
        <w:pStyle w:val="NoSpacing"/>
        <w:jc w:val="both"/>
        <w:rPr>
          <w:rFonts w:ascii="Verdana" w:hAnsi="Verdana" w:cs="Arial"/>
          <w:b/>
          <w:sz w:val="20"/>
          <w:szCs w:val="20"/>
        </w:rPr>
      </w:pPr>
    </w:p>
    <w:p w:rsidR="00920D87" w:rsidRPr="000D2450" w:rsidRDefault="009C1C7A" w:rsidP="002C187E">
      <w:pPr>
        <w:pStyle w:val="NoSpacing"/>
        <w:jc w:val="both"/>
        <w:rPr>
          <w:rFonts w:ascii="Verdana" w:hAnsi="Verdana" w:cs="Arial"/>
          <w:b/>
          <w:sz w:val="20"/>
          <w:szCs w:val="20"/>
        </w:rPr>
      </w:pPr>
      <w:r w:rsidRPr="000D2450">
        <w:rPr>
          <w:rFonts w:ascii="Verdana" w:hAnsi="Verdana" w:cs="Arial"/>
          <w:b/>
          <w:sz w:val="20"/>
          <w:szCs w:val="20"/>
        </w:rPr>
        <w:t xml:space="preserve">Tertiary Graduate of </w:t>
      </w:r>
    </w:p>
    <w:p w:rsidR="00920D87" w:rsidRPr="000D2450" w:rsidRDefault="00920D87" w:rsidP="002C187E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0D2450">
        <w:rPr>
          <w:rFonts w:ascii="Verdana" w:hAnsi="Verdana" w:cs="Arial"/>
          <w:sz w:val="20"/>
          <w:szCs w:val="20"/>
        </w:rPr>
        <w:t xml:space="preserve">Computer Programming </w:t>
      </w:r>
      <w:r w:rsidRPr="000D2450">
        <w:rPr>
          <w:rFonts w:ascii="Verdana" w:hAnsi="Verdana" w:cs="Arial"/>
          <w:sz w:val="20"/>
          <w:szCs w:val="20"/>
        </w:rPr>
        <w:tab/>
      </w:r>
      <w:r w:rsidRPr="000D2450">
        <w:rPr>
          <w:rFonts w:ascii="Verdana" w:hAnsi="Verdana" w:cs="Arial"/>
          <w:sz w:val="20"/>
          <w:szCs w:val="20"/>
        </w:rPr>
        <w:tab/>
      </w:r>
      <w:r w:rsidRPr="000D2450">
        <w:rPr>
          <w:rFonts w:ascii="Verdana" w:hAnsi="Verdana" w:cs="Arial"/>
          <w:sz w:val="20"/>
          <w:szCs w:val="20"/>
        </w:rPr>
        <w:tab/>
      </w:r>
      <w:r w:rsidRPr="000D2450">
        <w:rPr>
          <w:rFonts w:ascii="Verdana" w:hAnsi="Verdana" w:cs="Arial"/>
          <w:sz w:val="20"/>
          <w:szCs w:val="20"/>
        </w:rPr>
        <w:tab/>
      </w:r>
      <w:r w:rsidRPr="000D2450">
        <w:rPr>
          <w:rFonts w:ascii="Verdana" w:hAnsi="Verdana" w:cs="Arial"/>
          <w:sz w:val="20"/>
          <w:szCs w:val="20"/>
        </w:rPr>
        <w:tab/>
      </w:r>
      <w:r w:rsidRPr="000D2450">
        <w:rPr>
          <w:rFonts w:ascii="Verdana" w:hAnsi="Verdana" w:cs="Arial"/>
          <w:sz w:val="20"/>
          <w:szCs w:val="20"/>
        </w:rPr>
        <w:tab/>
        <w:t>SY 2007</w:t>
      </w:r>
      <w:r w:rsidR="002C187E" w:rsidRPr="000D2450">
        <w:rPr>
          <w:rFonts w:ascii="Verdana" w:hAnsi="Verdana" w:cs="Arial"/>
          <w:sz w:val="20"/>
          <w:szCs w:val="20"/>
        </w:rPr>
        <w:t xml:space="preserve"> – </w:t>
      </w:r>
      <w:r w:rsidRPr="000D2450">
        <w:rPr>
          <w:rFonts w:ascii="Verdana" w:hAnsi="Verdana" w:cs="Arial"/>
          <w:sz w:val="20"/>
          <w:szCs w:val="20"/>
        </w:rPr>
        <w:t>2009</w:t>
      </w:r>
    </w:p>
    <w:p w:rsidR="00920D87" w:rsidRPr="000D2450" w:rsidRDefault="00920D87" w:rsidP="002C187E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0D2450">
        <w:rPr>
          <w:rFonts w:ascii="Verdana" w:hAnsi="Verdana" w:cs="Arial"/>
          <w:sz w:val="20"/>
          <w:szCs w:val="20"/>
        </w:rPr>
        <w:t>Skill Power Institute</w:t>
      </w:r>
    </w:p>
    <w:p w:rsidR="00921C6E" w:rsidRDefault="00920D87" w:rsidP="002C187E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0D2450">
        <w:rPr>
          <w:rFonts w:ascii="Verdana" w:hAnsi="Verdana" w:cs="Arial"/>
          <w:sz w:val="20"/>
          <w:szCs w:val="20"/>
        </w:rPr>
        <w:t xml:space="preserve">North Ave. Cor.  </w:t>
      </w:r>
      <w:proofErr w:type="spellStart"/>
      <w:r w:rsidRPr="000D2450">
        <w:rPr>
          <w:rFonts w:ascii="Verdana" w:hAnsi="Verdana" w:cs="Arial"/>
          <w:sz w:val="20"/>
          <w:szCs w:val="20"/>
        </w:rPr>
        <w:t>Agham</w:t>
      </w:r>
      <w:proofErr w:type="spellEnd"/>
      <w:r w:rsidRPr="000D2450">
        <w:rPr>
          <w:rFonts w:ascii="Verdana" w:hAnsi="Verdana" w:cs="Arial"/>
          <w:sz w:val="20"/>
          <w:szCs w:val="20"/>
        </w:rPr>
        <w:t xml:space="preserve"> Rd.,</w:t>
      </w:r>
    </w:p>
    <w:p w:rsidR="00920D87" w:rsidRPr="000D2450" w:rsidRDefault="001B1CD1" w:rsidP="002C187E">
      <w:pPr>
        <w:pStyle w:val="NoSpacing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Quezon City Philippines</w:t>
      </w:r>
    </w:p>
    <w:p w:rsidR="00920D87" w:rsidRDefault="00920D87" w:rsidP="002C187E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921C6E" w:rsidRDefault="00921C6E" w:rsidP="002C187E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0A35C7" w:rsidRPr="000D2450" w:rsidRDefault="000A35C7" w:rsidP="002C187E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920D87" w:rsidRPr="00921C6E" w:rsidRDefault="009C1C7A" w:rsidP="00921C6E">
      <w:pPr>
        <w:pStyle w:val="NoSpacing"/>
        <w:shd w:val="clear" w:color="auto" w:fill="B8CCE4" w:themeFill="accent1" w:themeFillTint="66"/>
        <w:jc w:val="center"/>
        <w:rPr>
          <w:rFonts w:ascii="Verdana" w:hAnsi="Verdana" w:cs="Arial"/>
          <w:b/>
          <w:sz w:val="20"/>
          <w:szCs w:val="20"/>
        </w:rPr>
      </w:pPr>
      <w:r w:rsidRPr="00921C6E">
        <w:rPr>
          <w:rFonts w:ascii="Verdana" w:hAnsi="Verdana" w:cs="Arial"/>
          <w:b/>
          <w:sz w:val="20"/>
          <w:szCs w:val="20"/>
        </w:rPr>
        <w:t>Personal Information</w:t>
      </w:r>
    </w:p>
    <w:p w:rsidR="00920D87" w:rsidRDefault="00920D87" w:rsidP="00920D87">
      <w:pPr>
        <w:rPr>
          <w:rFonts w:ascii="Verdana" w:hAnsi="Verdana" w:cs="Arial"/>
          <w:sz w:val="20"/>
          <w:szCs w:val="20"/>
        </w:rPr>
      </w:pPr>
    </w:p>
    <w:p w:rsidR="00921C6E" w:rsidRDefault="00921C6E" w:rsidP="00920D87">
      <w:pPr>
        <w:rPr>
          <w:rFonts w:ascii="Verdana" w:hAnsi="Verdana" w:cs="Arial"/>
          <w:sz w:val="20"/>
          <w:szCs w:val="20"/>
        </w:rPr>
      </w:pPr>
    </w:p>
    <w:p w:rsidR="00921C6E" w:rsidRPr="000D2450" w:rsidRDefault="00921C6E" w:rsidP="00920D87">
      <w:pPr>
        <w:rPr>
          <w:rFonts w:ascii="Verdana" w:hAnsi="Verdana" w:cs="Arial"/>
          <w:sz w:val="20"/>
          <w:szCs w:val="20"/>
        </w:rPr>
      </w:pPr>
    </w:p>
    <w:p w:rsidR="009C1C7A" w:rsidRPr="000D2450" w:rsidRDefault="001B1CD1" w:rsidP="002C187E">
      <w:pPr>
        <w:pStyle w:val="NoSpacing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Age: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27</w:t>
      </w:r>
      <w:r w:rsidR="00920D87" w:rsidRPr="000D2450">
        <w:rPr>
          <w:rFonts w:ascii="Verdana" w:hAnsi="Verdana" w:cs="Arial"/>
          <w:sz w:val="20"/>
          <w:szCs w:val="20"/>
        </w:rPr>
        <w:t xml:space="preserve"> years old</w:t>
      </w:r>
      <w:r w:rsidR="002C187E" w:rsidRPr="000D2450">
        <w:rPr>
          <w:rFonts w:ascii="Verdana" w:hAnsi="Verdana" w:cs="Arial"/>
          <w:sz w:val="20"/>
          <w:szCs w:val="20"/>
        </w:rPr>
        <w:tab/>
      </w:r>
      <w:r w:rsidR="002C187E" w:rsidRPr="000D2450">
        <w:rPr>
          <w:rFonts w:ascii="Verdana" w:hAnsi="Verdana" w:cs="Arial"/>
          <w:sz w:val="20"/>
          <w:szCs w:val="20"/>
        </w:rPr>
        <w:tab/>
      </w:r>
      <w:r w:rsidR="002C187E" w:rsidRPr="000D2450">
        <w:rPr>
          <w:rFonts w:ascii="Verdana" w:hAnsi="Verdana" w:cs="Arial"/>
          <w:sz w:val="20"/>
          <w:szCs w:val="20"/>
        </w:rPr>
        <w:tab/>
      </w:r>
      <w:r w:rsidR="002C187E" w:rsidRPr="000D2450">
        <w:rPr>
          <w:rFonts w:ascii="Verdana" w:hAnsi="Verdana" w:cs="Arial"/>
          <w:sz w:val="20"/>
          <w:szCs w:val="20"/>
        </w:rPr>
        <w:tab/>
      </w:r>
      <w:r w:rsidR="002C187E" w:rsidRPr="000D2450">
        <w:rPr>
          <w:rFonts w:ascii="Verdana" w:hAnsi="Verdana" w:cs="Arial"/>
          <w:sz w:val="20"/>
          <w:szCs w:val="20"/>
        </w:rPr>
        <w:tab/>
      </w:r>
    </w:p>
    <w:p w:rsidR="00920D87" w:rsidRPr="000D2450" w:rsidRDefault="002C187E" w:rsidP="002C187E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0D2450">
        <w:rPr>
          <w:rFonts w:ascii="Verdana" w:hAnsi="Verdana" w:cs="Arial"/>
          <w:sz w:val="20"/>
          <w:szCs w:val="20"/>
        </w:rPr>
        <w:t>Gender:</w:t>
      </w:r>
      <w:r w:rsidRPr="000D2450">
        <w:rPr>
          <w:rFonts w:ascii="Verdana" w:hAnsi="Verdana" w:cs="Arial"/>
          <w:sz w:val="20"/>
          <w:szCs w:val="20"/>
        </w:rPr>
        <w:tab/>
        <w:t xml:space="preserve">     Male</w:t>
      </w:r>
    </w:p>
    <w:p w:rsidR="00920D87" w:rsidRPr="000D2450" w:rsidRDefault="00920D87" w:rsidP="002C187E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0D2450">
        <w:rPr>
          <w:rFonts w:ascii="Verdana" w:hAnsi="Verdana" w:cs="Arial"/>
          <w:sz w:val="20"/>
          <w:szCs w:val="20"/>
        </w:rPr>
        <w:t>Birthday:</w:t>
      </w:r>
      <w:r w:rsidRPr="000D2450">
        <w:rPr>
          <w:rFonts w:ascii="Verdana" w:hAnsi="Verdana" w:cs="Arial"/>
          <w:sz w:val="20"/>
          <w:szCs w:val="20"/>
        </w:rPr>
        <w:tab/>
        <w:t xml:space="preserve">     07 September 1990</w:t>
      </w:r>
      <w:r w:rsidR="002C187E" w:rsidRPr="000D2450">
        <w:rPr>
          <w:rFonts w:ascii="Verdana" w:hAnsi="Verdana" w:cs="Arial"/>
          <w:sz w:val="20"/>
          <w:szCs w:val="20"/>
        </w:rPr>
        <w:tab/>
      </w:r>
      <w:r w:rsidR="002C187E" w:rsidRPr="000D2450">
        <w:rPr>
          <w:rFonts w:ascii="Verdana" w:hAnsi="Verdana" w:cs="Arial"/>
          <w:sz w:val="20"/>
          <w:szCs w:val="20"/>
        </w:rPr>
        <w:tab/>
      </w:r>
      <w:r w:rsidR="002C187E" w:rsidRPr="000D2450">
        <w:rPr>
          <w:rFonts w:ascii="Verdana" w:hAnsi="Verdana" w:cs="Arial"/>
          <w:sz w:val="20"/>
          <w:szCs w:val="20"/>
        </w:rPr>
        <w:tab/>
      </w:r>
      <w:r w:rsidR="002C187E" w:rsidRPr="000D2450">
        <w:rPr>
          <w:rFonts w:ascii="Verdana" w:hAnsi="Verdana" w:cs="Arial"/>
          <w:sz w:val="20"/>
          <w:szCs w:val="20"/>
        </w:rPr>
        <w:tab/>
      </w:r>
    </w:p>
    <w:p w:rsidR="009C1C7A" w:rsidRPr="000D2450" w:rsidRDefault="00920D87" w:rsidP="002C187E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0D2450">
        <w:rPr>
          <w:rFonts w:ascii="Verdana" w:hAnsi="Verdana" w:cs="Arial"/>
          <w:sz w:val="20"/>
          <w:szCs w:val="20"/>
        </w:rPr>
        <w:t>Civil Status:</w:t>
      </w:r>
      <w:r w:rsidRPr="000D2450">
        <w:rPr>
          <w:rFonts w:ascii="Verdana" w:hAnsi="Verdana" w:cs="Arial"/>
          <w:sz w:val="20"/>
          <w:szCs w:val="20"/>
        </w:rPr>
        <w:tab/>
        <w:t xml:space="preserve">     Married</w:t>
      </w:r>
      <w:r w:rsidR="002C187E" w:rsidRPr="000D2450">
        <w:rPr>
          <w:rFonts w:ascii="Verdana" w:hAnsi="Verdana" w:cs="Arial"/>
          <w:sz w:val="20"/>
          <w:szCs w:val="20"/>
        </w:rPr>
        <w:tab/>
      </w:r>
      <w:r w:rsidR="002C187E" w:rsidRPr="000D2450">
        <w:rPr>
          <w:rFonts w:ascii="Verdana" w:hAnsi="Verdana" w:cs="Arial"/>
          <w:sz w:val="20"/>
          <w:szCs w:val="20"/>
        </w:rPr>
        <w:tab/>
      </w:r>
      <w:r w:rsidR="002C187E" w:rsidRPr="000D2450">
        <w:rPr>
          <w:rFonts w:ascii="Verdana" w:hAnsi="Verdana" w:cs="Arial"/>
          <w:sz w:val="20"/>
          <w:szCs w:val="20"/>
        </w:rPr>
        <w:tab/>
      </w:r>
      <w:r w:rsidR="002C187E" w:rsidRPr="000D2450">
        <w:rPr>
          <w:rFonts w:ascii="Verdana" w:hAnsi="Verdana" w:cs="Arial"/>
          <w:sz w:val="20"/>
          <w:szCs w:val="20"/>
        </w:rPr>
        <w:tab/>
      </w:r>
      <w:r w:rsidR="002C187E" w:rsidRPr="000D2450">
        <w:rPr>
          <w:rFonts w:ascii="Verdana" w:hAnsi="Verdana" w:cs="Arial"/>
          <w:sz w:val="20"/>
          <w:szCs w:val="20"/>
        </w:rPr>
        <w:tab/>
      </w:r>
    </w:p>
    <w:p w:rsidR="009C1C7A" w:rsidRPr="000D2450" w:rsidRDefault="00920D87" w:rsidP="002C187E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0D2450">
        <w:rPr>
          <w:rFonts w:ascii="Verdana" w:hAnsi="Verdana" w:cs="Arial"/>
          <w:sz w:val="20"/>
          <w:szCs w:val="20"/>
        </w:rPr>
        <w:t>Citizenship:</w:t>
      </w:r>
      <w:r w:rsidRPr="000D2450">
        <w:rPr>
          <w:rFonts w:ascii="Verdana" w:hAnsi="Verdana" w:cs="Arial"/>
          <w:sz w:val="20"/>
          <w:szCs w:val="20"/>
        </w:rPr>
        <w:tab/>
        <w:t xml:space="preserve">     Filipino</w:t>
      </w:r>
      <w:r w:rsidR="002C187E" w:rsidRPr="000D2450">
        <w:rPr>
          <w:rFonts w:ascii="Verdana" w:hAnsi="Verdana" w:cs="Arial"/>
          <w:sz w:val="20"/>
          <w:szCs w:val="20"/>
        </w:rPr>
        <w:tab/>
      </w:r>
      <w:r w:rsidR="002C187E" w:rsidRPr="000D2450">
        <w:rPr>
          <w:rFonts w:ascii="Verdana" w:hAnsi="Verdana" w:cs="Arial"/>
          <w:sz w:val="20"/>
          <w:szCs w:val="20"/>
        </w:rPr>
        <w:tab/>
      </w:r>
      <w:r w:rsidR="002C187E" w:rsidRPr="000D2450">
        <w:rPr>
          <w:rFonts w:ascii="Verdana" w:hAnsi="Verdana" w:cs="Arial"/>
          <w:sz w:val="20"/>
          <w:szCs w:val="20"/>
        </w:rPr>
        <w:tab/>
      </w:r>
      <w:r w:rsidR="002C187E" w:rsidRPr="000D2450">
        <w:rPr>
          <w:rFonts w:ascii="Verdana" w:hAnsi="Verdana" w:cs="Arial"/>
          <w:sz w:val="20"/>
          <w:szCs w:val="20"/>
        </w:rPr>
        <w:tab/>
      </w:r>
      <w:r w:rsidR="002C187E" w:rsidRPr="000D2450">
        <w:rPr>
          <w:rFonts w:ascii="Verdana" w:hAnsi="Verdana" w:cs="Arial"/>
          <w:sz w:val="20"/>
          <w:szCs w:val="20"/>
        </w:rPr>
        <w:tab/>
      </w:r>
    </w:p>
    <w:p w:rsidR="002C187E" w:rsidRPr="000D2450" w:rsidRDefault="002C187E" w:rsidP="002C187E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0D2450">
        <w:rPr>
          <w:rFonts w:ascii="Verdana" w:hAnsi="Verdana" w:cs="Arial"/>
          <w:sz w:val="20"/>
          <w:szCs w:val="20"/>
        </w:rPr>
        <w:t>La</w:t>
      </w:r>
      <w:r w:rsidR="00921C6E">
        <w:rPr>
          <w:rFonts w:ascii="Verdana" w:hAnsi="Verdana" w:cs="Arial"/>
          <w:sz w:val="20"/>
          <w:szCs w:val="20"/>
        </w:rPr>
        <w:t xml:space="preserve">nguage:         </w:t>
      </w:r>
      <w:r w:rsidRPr="000D2450">
        <w:rPr>
          <w:rFonts w:ascii="Verdana" w:hAnsi="Verdana" w:cs="Arial"/>
          <w:sz w:val="20"/>
          <w:szCs w:val="20"/>
        </w:rPr>
        <w:t xml:space="preserve"> English and Tagalog</w:t>
      </w:r>
    </w:p>
    <w:p w:rsidR="009C1C7A" w:rsidRDefault="00B22F33" w:rsidP="002C187E">
      <w:pPr>
        <w:pStyle w:val="NoSpacing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Visa Status:        Tourist Visa</w:t>
      </w:r>
    </w:p>
    <w:p w:rsidR="00B22F33" w:rsidRPr="000D2450" w:rsidRDefault="00B22F33" w:rsidP="002C187E">
      <w:pPr>
        <w:pStyle w:val="NoSpacing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Validity:   </w:t>
      </w:r>
      <w:r w:rsidR="005564E7">
        <w:rPr>
          <w:rFonts w:ascii="Verdana" w:hAnsi="Verdana" w:cs="Arial"/>
          <w:sz w:val="20"/>
          <w:szCs w:val="20"/>
        </w:rPr>
        <w:t xml:space="preserve">          </w:t>
      </w:r>
      <w:r w:rsidR="00960CAB">
        <w:rPr>
          <w:rFonts w:ascii="Verdana" w:hAnsi="Verdana" w:cs="Arial"/>
          <w:sz w:val="20"/>
          <w:szCs w:val="20"/>
        </w:rPr>
        <w:t>January 20, 2018</w:t>
      </w:r>
    </w:p>
    <w:p w:rsidR="00920D87" w:rsidRPr="000D2450" w:rsidRDefault="00920D87" w:rsidP="002C187E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2C187E" w:rsidRPr="000D2450" w:rsidRDefault="002C187E" w:rsidP="002C187E">
      <w:pPr>
        <w:pStyle w:val="NoSpacing"/>
        <w:ind w:left="360"/>
        <w:rPr>
          <w:rFonts w:ascii="Verdana" w:hAnsi="Verdana" w:cs="Arial"/>
          <w:sz w:val="20"/>
          <w:szCs w:val="20"/>
        </w:rPr>
      </w:pPr>
    </w:p>
    <w:p w:rsidR="009C1C7A" w:rsidRPr="000D2450" w:rsidRDefault="009C1C7A" w:rsidP="002C187E">
      <w:pPr>
        <w:pStyle w:val="NoSpacing"/>
        <w:ind w:left="360"/>
        <w:rPr>
          <w:rFonts w:ascii="Verdana" w:hAnsi="Verdana" w:cs="Arial"/>
          <w:sz w:val="20"/>
          <w:szCs w:val="20"/>
        </w:rPr>
      </w:pPr>
    </w:p>
    <w:p w:rsidR="009C1C7A" w:rsidRPr="000D2450" w:rsidRDefault="009C1C7A" w:rsidP="002C187E">
      <w:pPr>
        <w:pStyle w:val="NoSpacing"/>
        <w:ind w:left="360"/>
        <w:rPr>
          <w:rFonts w:ascii="Verdana" w:hAnsi="Verdana" w:cs="Arial"/>
          <w:sz w:val="20"/>
          <w:szCs w:val="20"/>
        </w:rPr>
      </w:pPr>
    </w:p>
    <w:p w:rsidR="009C1C7A" w:rsidRPr="000D2450" w:rsidRDefault="009C1C7A" w:rsidP="002C187E">
      <w:pPr>
        <w:pStyle w:val="NoSpacing"/>
        <w:ind w:left="360"/>
        <w:rPr>
          <w:rFonts w:ascii="Verdana" w:hAnsi="Verdana" w:cs="Arial"/>
          <w:sz w:val="20"/>
          <w:szCs w:val="20"/>
        </w:rPr>
      </w:pPr>
    </w:p>
    <w:p w:rsidR="009C1C7A" w:rsidRPr="000D2450" w:rsidRDefault="009C1C7A" w:rsidP="002C187E">
      <w:pPr>
        <w:pStyle w:val="NoSpacing"/>
        <w:ind w:left="360"/>
        <w:rPr>
          <w:rFonts w:ascii="Verdana" w:hAnsi="Verdana" w:cs="Arial"/>
          <w:sz w:val="20"/>
          <w:szCs w:val="20"/>
        </w:rPr>
      </w:pPr>
    </w:p>
    <w:p w:rsidR="009C1C7A" w:rsidRPr="000D2450" w:rsidRDefault="009C1C7A" w:rsidP="002C187E">
      <w:pPr>
        <w:pStyle w:val="NoSpacing"/>
        <w:ind w:left="360"/>
        <w:rPr>
          <w:rFonts w:ascii="Verdana" w:hAnsi="Verdana" w:cs="Arial"/>
          <w:sz w:val="20"/>
          <w:szCs w:val="20"/>
        </w:rPr>
      </w:pPr>
    </w:p>
    <w:p w:rsidR="009C1C7A" w:rsidRPr="000D2450" w:rsidRDefault="009C1C7A" w:rsidP="002C187E">
      <w:pPr>
        <w:pStyle w:val="NoSpacing"/>
        <w:ind w:left="360"/>
        <w:rPr>
          <w:rFonts w:ascii="Verdana" w:hAnsi="Verdana" w:cs="Arial"/>
          <w:sz w:val="20"/>
          <w:szCs w:val="20"/>
        </w:rPr>
      </w:pPr>
    </w:p>
    <w:p w:rsidR="009C1C7A" w:rsidRPr="000D2450" w:rsidRDefault="009C1C7A" w:rsidP="002C187E">
      <w:pPr>
        <w:pStyle w:val="NoSpacing"/>
        <w:ind w:left="360"/>
        <w:rPr>
          <w:rFonts w:ascii="Verdana" w:hAnsi="Verdana" w:cs="Arial"/>
          <w:sz w:val="20"/>
          <w:szCs w:val="20"/>
        </w:rPr>
      </w:pPr>
    </w:p>
    <w:p w:rsidR="009C1C7A" w:rsidRPr="000D2450" w:rsidRDefault="009C1C7A" w:rsidP="00B22F33">
      <w:pPr>
        <w:pStyle w:val="NoSpacing"/>
        <w:rPr>
          <w:rFonts w:ascii="Verdana" w:hAnsi="Verdana" w:cs="Arial"/>
          <w:i/>
          <w:sz w:val="20"/>
          <w:szCs w:val="20"/>
        </w:rPr>
      </w:pPr>
    </w:p>
    <w:p w:rsidR="009C1C7A" w:rsidRPr="001631DA" w:rsidRDefault="009C1C7A" w:rsidP="001631DA">
      <w:pPr>
        <w:pStyle w:val="NoSpacing"/>
        <w:ind w:left="360" w:hanging="360"/>
        <w:rPr>
          <w:rFonts w:ascii="Verdana" w:hAnsi="Verdana" w:cs="Arial"/>
          <w:i/>
          <w:sz w:val="16"/>
          <w:szCs w:val="16"/>
        </w:rPr>
      </w:pPr>
      <w:proofErr w:type="gramStart"/>
      <w:r w:rsidRPr="00921C6E">
        <w:rPr>
          <w:rFonts w:ascii="Verdana" w:hAnsi="Verdana" w:cs="Arial"/>
          <w:i/>
          <w:sz w:val="16"/>
          <w:szCs w:val="16"/>
        </w:rPr>
        <w:t>References available upon request.</w:t>
      </w:r>
      <w:proofErr w:type="gramEnd"/>
    </w:p>
    <w:sectPr w:rsidR="009C1C7A" w:rsidRPr="001631DA" w:rsidSect="00921C6E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86" w:rsidRDefault="00274286" w:rsidP="00920D87">
      <w:pPr>
        <w:spacing w:line="240" w:lineRule="auto"/>
      </w:pPr>
      <w:r>
        <w:separator/>
      </w:r>
    </w:p>
  </w:endnote>
  <w:endnote w:type="continuationSeparator" w:id="0">
    <w:p w:rsidR="00274286" w:rsidRDefault="00274286" w:rsidP="00920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86" w:rsidRDefault="00274286" w:rsidP="00920D87">
      <w:pPr>
        <w:spacing w:line="240" w:lineRule="auto"/>
      </w:pPr>
      <w:r>
        <w:separator/>
      </w:r>
    </w:p>
  </w:footnote>
  <w:footnote w:type="continuationSeparator" w:id="0">
    <w:p w:rsidR="00274286" w:rsidRDefault="00274286" w:rsidP="00920D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5FB3"/>
    <w:multiLevelType w:val="multilevel"/>
    <w:tmpl w:val="3DBC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254E9C"/>
    <w:multiLevelType w:val="hybridMultilevel"/>
    <w:tmpl w:val="FA2CF70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32E71533"/>
    <w:multiLevelType w:val="multilevel"/>
    <w:tmpl w:val="D1BC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466EF"/>
    <w:multiLevelType w:val="multilevel"/>
    <w:tmpl w:val="DD3C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F4BB4"/>
    <w:multiLevelType w:val="multilevel"/>
    <w:tmpl w:val="E65A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296334"/>
    <w:multiLevelType w:val="multilevel"/>
    <w:tmpl w:val="2978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2757E"/>
    <w:multiLevelType w:val="hybridMultilevel"/>
    <w:tmpl w:val="21505816"/>
    <w:lvl w:ilvl="0" w:tplc="10CA8A2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5C7"/>
    <w:rsid w:val="00014058"/>
    <w:rsid w:val="000757C3"/>
    <w:rsid w:val="000A35C7"/>
    <w:rsid w:val="000D2450"/>
    <w:rsid w:val="00155D89"/>
    <w:rsid w:val="001631DA"/>
    <w:rsid w:val="00175965"/>
    <w:rsid w:val="001B1CD1"/>
    <w:rsid w:val="00274286"/>
    <w:rsid w:val="002C187E"/>
    <w:rsid w:val="0030187C"/>
    <w:rsid w:val="0034198C"/>
    <w:rsid w:val="0037435E"/>
    <w:rsid w:val="004A349C"/>
    <w:rsid w:val="004F649F"/>
    <w:rsid w:val="00500443"/>
    <w:rsid w:val="005564E7"/>
    <w:rsid w:val="00574D14"/>
    <w:rsid w:val="00585DF6"/>
    <w:rsid w:val="005B031E"/>
    <w:rsid w:val="00621CDE"/>
    <w:rsid w:val="006322FE"/>
    <w:rsid w:val="00632D90"/>
    <w:rsid w:val="00692F9B"/>
    <w:rsid w:val="006B763F"/>
    <w:rsid w:val="006D0C39"/>
    <w:rsid w:val="00704CFB"/>
    <w:rsid w:val="00823A41"/>
    <w:rsid w:val="00920D87"/>
    <w:rsid w:val="00921C6E"/>
    <w:rsid w:val="0095418A"/>
    <w:rsid w:val="00960CAB"/>
    <w:rsid w:val="0097067D"/>
    <w:rsid w:val="0098162D"/>
    <w:rsid w:val="0099071A"/>
    <w:rsid w:val="009C1C7A"/>
    <w:rsid w:val="00A14C2B"/>
    <w:rsid w:val="00A32829"/>
    <w:rsid w:val="00A337B2"/>
    <w:rsid w:val="00A568DD"/>
    <w:rsid w:val="00A65D9D"/>
    <w:rsid w:val="00B22F33"/>
    <w:rsid w:val="00B336AD"/>
    <w:rsid w:val="00B43226"/>
    <w:rsid w:val="00B4437E"/>
    <w:rsid w:val="00B67962"/>
    <w:rsid w:val="00C1034F"/>
    <w:rsid w:val="00C36027"/>
    <w:rsid w:val="00C44BB9"/>
    <w:rsid w:val="00D12615"/>
    <w:rsid w:val="00D46CEB"/>
    <w:rsid w:val="00D97827"/>
    <w:rsid w:val="00E2782F"/>
    <w:rsid w:val="00E516B2"/>
    <w:rsid w:val="00E70998"/>
    <w:rsid w:val="00EC70BE"/>
    <w:rsid w:val="00EE0C67"/>
    <w:rsid w:val="00F7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C7"/>
    <w:pPr>
      <w:spacing w:after="0" w:line="336" w:lineRule="auto"/>
    </w:pPr>
    <w:rPr>
      <w:rFonts w:eastAsiaTheme="minorEastAsia"/>
      <w:color w:val="404040" w:themeColor="text1" w:themeTint="BF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4"/>
    <w:qFormat/>
    <w:rsid w:val="000A35C7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5C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35C7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4"/>
    <w:rsid w:val="000A35C7"/>
    <w:rPr>
      <w:rFonts w:asciiTheme="majorHAnsi" w:eastAsiaTheme="majorEastAsia" w:hAnsiTheme="majorHAnsi" w:cstheme="majorBidi"/>
      <w:color w:val="000000" w:themeColor="text1"/>
      <w:sz w:val="34"/>
      <w:szCs w:val="34"/>
      <w:lang w:val="en-US" w:eastAsia="ja-JP"/>
    </w:rPr>
  </w:style>
  <w:style w:type="paragraph" w:styleId="PlainText">
    <w:name w:val="Plain Text"/>
    <w:basedOn w:val="Normal"/>
    <w:link w:val="PlainTextChar"/>
    <w:unhideWhenUsed/>
    <w:rsid w:val="000A35C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rsid w:val="000A35C7"/>
    <w:rPr>
      <w:rFonts w:ascii="Consolas" w:eastAsiaTheme="minorEastAsia" w:hAnsi="Consolas"/>
      <w:color w:val="404040" w:themeColor="text1" w:themeTint="BF"/>
      <w:szCs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8A"/>
    <w:rPr>
      <w:rFonts w:ascii="Tahoma" w:eastAsiaTheme="minorEastAsia" w:hAnsi="Tahoma" w:cs="Tahoma"/>
      <w:color w:val="404040" w:themeColor="text1" w:themeTint="BF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920D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D87"/>
    <w:rPr>
      <w:rFonts w:eastAsiaTheme="minorEastAsia"/>
      <w:color w:val="404040" w:themeColor="text1" w:themeTint="BF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920D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D87"/>
    <w:rPr>
      <w:rFonts w:eastAsiaTheme="minorEastAsia"/>
      <w:color w:val="404040" w:themeColor="text1" w:themeTint="BF"/>
      <w:lang w:val="en-US" w:eastAsia="ja-JP"/>
    </w:rPr>
  </w:style>
  <w:style w:type="character" w:styleId="Strong">
    <w:name w:val="Strong"/>
    <w:basedOn w:val="DefaultParagraphFont"/>
    <w:uiPriority w:val="22"/>
    <w:qFormat/>
    <w:rsid w:val="009C1C7A"/>
    <w:rPr>
      <w:b/>
      <w:bCs/>
    </w:rPr>
  </w:style>
  <w:style w:type="character" w:customStyle="1" w:styleId="apple-converted-space">
    <w:name w:val="apple-converted-space"/>
    <w:basedOn w:val="DefaultParagraphFont"/>
    <w:rsid w:val="009C1C7A"/>
  </w:style>
  <w:style w:type="paragraph" w:styleId="NormalWeb">
    <w:name w:val="Normal (Web)"/>
    <w:basedOn w:val="Normal"/>
    <w:uiPriority w:val="99"/>
    <w:semiHidden/>
    <w:unhideWhenUsed/>
    <w:rsid w:val="00E7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MWEL.37445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784812338</cp:lastModifiedBy>
  <cp:revision>4</cp:revision>
  <dcterms:created xsi:type="dcterms:W3CDTF">2017-11-18T06:42:00Z</dcterms:created>
  <dcterms:modified xsi:type="dcterms:W3CDTF">2017-11-19T07:04:00Z</dcterms:modified>
</cp:coreProperties>
</file>