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B4" w:rsidRDefault="0080602F" w:rsidP="0080602F">
      <w:pPr>
        <w:pStyle w:val="Heading7"/>
        <w:tabs>
          <w:tab w:val="left" w:pos="7380"/>
        </w:tabs>
        <w:jc w:val="both"/>
        <w:rPr>
          <w:rFonts w:ascii="Arial Black" w:hAnsi="Arial Black" w:cs="Gisha"/>
          <w:b/>
          <w:bCs/>
          <w:sz w:val="22"/>
          <w:szCs w:val="22"/>
        </w:rPr>
      </w:pPr>
      <w:r>
        <w:rPr>
          <w:rFonts w:ascii="Arial Black" w:hAnsi="Arial Black" w:cs="Gisha"/>
          <w:b/>
          <w:bCs/>
          <w:noProof/>
          <w:sz w:val="22"/>
          <w:szCs w:val="22"/>
        </w:rPr>
        <w:drawing>
          <wp:anchor distT="0" distB="0" distL="114300" distR="114300" simplePos="0" relativeHeight="251658240" behindDoc="1" locked="0" layoutInCell="1" allowOverlap="1">
            <wp:simplePos x="0" y="0"/>
            <wp:positionH relativeFrom="column">
              <wp:posOffset>5591176</wp:posOffset>
            </wp:positionH>
            <wp:positionV relativeFrom="paragraph">
              <wp:posOffset>-384174</wp:posOffset>
            </wp:positionV>
            <wp:extent cx="1149724" cy="723900"/>
            <wp:effectExtent l="19050" t="0" r="0" b="0"/>
            <wp:wrapNone/>
            <wp:docPr id="11" name="Picture 4" descr="Image result for istq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stqb logo"/>
                    <pic:cNvPicPr>
                      <a:picLocks noChangeAspect="1" noChangeArrowheads="1"/>
                    </pic:cNvPicPr>
                  </pic:nvPicPr>
                  <pic:blipFill>
                    <a:blip r:embed="rId9"/>
                    <a:srcRect l="7576" r="8333" b="7692"/>
                    <a:stretch>
                      <a:fillRect/>
                    </a:stretch>
                  </pic:blipFill>
                  <pic:spPr bwMode="auto">
                    <a:xfrm>
                      <a:off x="0" y="0"/>
                      <a:ext cx="1149724" cy="723900"/>
                    </a:xfrm>
                    <a:prstGeom prst="rect">
                      <a:avLst/>
                    </a:prstGeom>
                    <a:noFill/>
                    <a:ln w="9525">
                      <a:noFill/>
                      <a:miter lim="800000"/>
                      <a:headEnd/>
                      <a:tailEnd/>
                    </a:ln>
                  </pic:spPr>
                </pic:pic>
              </a:graphicData>
            </a:graphic>
          </wp:anchor>
        </w:drawing>
      </w:r>
      <w:r w:rsidR="00FD2FB7">
        <w:rPr>
          <w:rFonts w:ascii="Arial Black" w:hAnsi="Arial Black" w:cs="Gisha"/>
          <w:b/>
          <w:bCs/>
          <w:sz w:val="22"/>
          <w:szCs w:val="22"/>
        </w:rPr>
        <w:t>ALFRED</w:t>
      </w:r>
    </w:p>
    <w:p w:rsidR="0080602F" w:rsidRDefault="00DB6CB4" w:rsidP="0080602F">
      <w:pPr>
        <w:pStyle w:val="Heading7"/>
        <w:tabs>
          <w:tab w:val="left" w:pos="7380"/>
        </w:tabs>
        <w:jc w:val="both"/>
        <w:rPr>
          <w:rFonts w:ascii="Arial Black" w:hAnsi="Arial Black" w:cs="Gisha"/>
          <w:b/>
          <w:bCs/>
          <w:sz w:val="22"/>
          <w:szCs w:val="22"/>
        </w:rPr>
      </w:pPr>
      <w:hyperlink r:id="rId10" w:history="1">
        <w:r w:rsidRPr="009838DE">
          <w:rPr>
            <w:rStyle w:val="Hyperlink"/>
            <w:rFonts w:ascii="Arial Black" w:hAnsi="Arial Black" w:cs="Gisha"/>
            <w:b/>
            <w:bCs/>
            <w:sz w:val="22"/>
            <w:szCs w:val="22"/>
          </w:rPr>
          <w:t>ALFRED.374467@2freemail.com</w:t>
        </w:r>
      </w:hyperlink>
      <w:r>
        <w:rPr>
          <w:rFonts w:ascii="Arial Black" w:hAnsi="Arial Black" w:cs="Gisha"/>
          <w:b/>
          <w:bCs/>
          <w:sz w:val="22"/>
          <w:szCs w:val="22"/>
        </w:rPr>
        <w:t xml:space="preserve"> </w:t>
      </w:r>
      <w:bookmarkStart w:id="0" w:name="_GoBack"/>
      <w:bookmarkEnd w:id="0"/>
      <w:r w:rsidR="0080602F">
        <w:rPr>
          <w:rFonts w:ascii="Arial Black" w:hAnsi="Arial Black" w:cs="Gisha"/>
          <w:b/>
          <w:bCs/>
          <w:sz w:val="22"/>
          <w:szCs w:val="22"/>
        </w:rPr>
        <w:tab/>
        <w:t xml:space="preserve"> </w:t>
      </w:r>
      <w:r w:rsidR="0080602F">
        <w:rPr>
          <w:rFonts w:ascii="Arial Black" w:hAnsi="Arial Black" w:cs="Gisha"/>
          <w:b/>
          <w:bCs/>
          <w:sz w:val="22"/>
          <w:szCs w:val="22"/>
        </w:rPr>
        <w:tab/>
      </w:r>
      <w:r w:rsidR="0080602F">
        <w:rPr>
          <w:rFonts w:ascii="Arial Black" w:hAnsi="Arial Black" w:cs="Gisha"/>
          <w:b/>
          <w:bCs/>
          <w:sz w:val="22"/>
          <w:szCs w:val="22"/>
        </w:rPr>
        <w:tab/>
      </w:r>
    </w:p>
    <w:p w:rsidR="0080602F" w:rsidRPr="00511EA9" w:rsidRDefault="0080602F" w:rsidP="00081749">
      <w:pPr>
        <w:pStyle w:val="BodyText3"/>
        <w:pBdr>
          <w:bottom w:val="single" w:sz="4" w:space="0" w:color="auto"/>
        </w:pBdr>
        <w:jc w:val="left"/>
        <w:rPr>
          <w:rFonts w:ascii="Verdana" w:hAnsi="Verdana" w:cs="Verdana"/>
          <w:sz w:val="18"/>
          <w:szCs w:val="18"/>
        </w:rPr>
      </w:pPr>
    </w:p>
    <w:p w:rsidR="00EF35C5" w:rsidRDefault="00EF35C5" w:rsidP="00081749">
      <w:pPr>
        <w:jc w:val="both"/>
        <w:rPr>
          <w:rFonts w:ascii="Verdana" w:hAnsi="Verdana" w:cs="Verdana"/>
          <w:b/>
          <w:bCs/>
          <w:sz w:val="18"/>
          <w:szCs w:val="18"/>
        </w:rPr>
      </w:pPr>
    </w:p>
    <w:p w:rsidR="00EF35C5" w:rsidRPr="00302B43" w:rsidRDefault="00EF35C5" w:rsidP="00A9653A">
      <w:pPr>
        <w:tabs>
          <w:tab w:val="left" w:pos="8865"/>
        </w:tabs>
        <w:spacing w:line="360" w:lineRule="auto"/>
        <w:jc w:val="both"/>
        <w:rPr>
          <w:rFonts w:ascii="Verdana" w:hAnsi="Verdana" w:cs="Verdana"/>
          <w:b/>
          <w:bCs/>
        </w:rPr>
      </w:pPr>
      <w:r w:rsidRPr="00302B43">
        <w:rPr>
          <w:rFonts w:ascii="Arial" w:hAnsi="Arial" w:cs="Arial"/>
          <w:b/>
          <w:bCs/>
        </w:rPr>
        <w:t>Career Objective</w:t>
      </w:r>
      <w:r w:rsidR="00A9653A">
        <w:rPr>
          <w:rFonts w:ascii="Arial" w:hAnsi="Arial" w:cs="Arial"/>
          <w:b/>
          <w:bCs/>
        </w:rPr>
        <w:tab/>
      </w:r>
    </w:p>
    <w:p w:rsidR="00EF35C5" w:rsidRPr="00436C0A" w:rsidRDefault="00440BE5" w:rsidP="00491ECE">
      <w:pPr>
        <w:pStyle w:val="BodyText"/>
        <w:rPr>
          <w:rFonts w:ascii="Arial" w:hAnsi="Arial" w:cs="Arial"/>
          <w:bCs/>
          <w:sz w:val="18"/>
          <w:szCs w:val="18"/>
        </w:rPr>
      </w:pPr>
      <w:r>
        <w:rPr>
          <w:rFonts w:ascii="Arial" w:hAnsi="Arial" w:cs="Arial"/>
          <w:bCs/>
          <w:sz w:val="18"/>
          <w:szCs w:val="18"/>
        </w:rPr>
        <w:t xml:space="preserve">To secure </w:t>
      </w:r>
      <w:r w:rsidR="00B8226C" w:rsidRPr="00B8226C">
        <w:rPr>
          <w:rFonts w:ascii="Arial" w:hAnsi="Arial" w:cs="Arial"/>
          <w:bCs/>
          <w:sz w:val="18"/>
          <w:szCs w:val="18"/>
        </w:rPr>
        <w:t xml:space="preserve">a </w:t>
      </w:r>
      <w:r w:rsidR="00235A70" w:rsidRPr="003A13EE">
        <w:rPr>
          <w:rFonts w:ascii="Arial" w:hAnsi="Arial" w:cs="Arial"/>
          <w:b/>
          <w:sz w:val="18"/>
          <w:szCs w:val="18"/>
        </w:rPr>
        <w:t>Business Analyst/ Project Coordinator</w:t>
      </w:r>
      <w:r w:rsidR="00187A25">
        <w:rPr>
          <w:rFonts w:ascii="Arial" w:hAnsi="Arial" w:cs="Arial"/>
          <w:b/>
          <w:sz w:val="18"/>
          <w:szCs w:val="18"/>
        </w:rPr>
        <w:t>/ QA Coordinator</w:t>
      </w:r>
      <w:r w:rsidR="00235A70" w:rsidRPr="003A13EE">
        <w:rPr>
          <w:rFonts w:ascii="Arial" w:hAnsi="Arial" w:cs="Arial"/>
          <w:b/>
          <w:sz w:val="18"/>
          <w:szCs w:val="18"/>
        </w:rPr>
        <w:t>/</w:t>
      </w:r>
      <w:r w:rsidR="00235A70">
        <w:rPr>
          <w:rFonts w:ascii="Arial" w:hAnsi="Arial" w:cs="Arial"/>
          <w:b/>
          <w:sz w:val="18"/>
          <w:szCs w:val="18"/>
        </w:rPr>
        <w:t xml:space="preserve"> </w:t>
      </w:r>
      <w:r w:rsidR="00235A70">
        <w:rPr>
          <w:rFonts w:ascii="Arial" w:hAnsi="Arial" w:cs="Arial"/>
          <w:b/>
          <w:bCs/>
          <w:sz w:val="18"/>
          <w:szCs w:val="18"/>
        </w:rPr>
        <w:t>Test L</w:t>
      </w:r>
      <w:r w:rsidR="00235A70" w:rsidRPr="00436C0A">
        <w:rPr>
          <w:rFonts w:ascii="Arial" w:hAnsi="Arial" w:cs="Arial"/>
          <w:b/>
          <w:bCs/>
          <w:sz w:val="18"/>
          <w:szCs w:val="18"/>
        </w:rPr>
        <w:t>ead</w:t>
      </w:r>
      <w:r w:rsidR="009513AB">
        <w:rPr>
          <w:rFonts w:ascii="Arial" w:hAnsi="Arial" w:cs="Arial"/>
          <w:b/>
          <w:bCs/>
          <w:sz w:val="18"/>
          <w:szCs w:val="18"/>
        </w:rPr>
        <w:t>/ Senior Tester</w:t>
      </w:r>
      <w:r w:rsidR="00EF35C5" w:rsidRPr="00436C0A">
        <w:rPr>
          <w:rFonts w:ascii="Arial" w:hAnsi="Arial" w:cs="Arial"/>
          <w:bCs/>
          <w:sz w:val="18"/>
          <w:szCs w:val="18"/>
        </w:rPr>
        <w:t xml:space="preserve"> position, with an opportunity where my </w:t>
      </w:r>
      <w:r w:rsidR="003E32B9" w:rsidRPr="00436C0A">
        <w:rPr>
          <w:rFonts w:ascii="Arial" w:hAnsi="Arial" w:cs="Arial"/>
          <w:bCs/>
          <w:sz w:val="18"/>
          <w:szCs w:val="18"/>
        </w:rPr>
        <w:t>creativity</w:t>
      </w:r>
      <w:r w:rsidR="00C26E9F">
        <w:rPr>
          <w:rFonts w:ascii="Arial" w:hAnsi="Arial" w:cs="Arial"/>
          <w:bCs/>
          <w:sz w:val="18"/>
          <w:szCs w:val="18"/>
        </w:rPr>
        <w:t xml:space="preserve"> </w:t>
      </w:r>
      <w:r w:rsidR="00EF35C5" w:rsidRPr="00436C0A">
        <w:rPr>
          <w:rFonts w:ascii="Arial" w:hAnsi="Arial" w:cs="Arial"/>
          <w:bCs/>
          <w:sz w:val="18"/>
          <w:szCs w:val="18"/>
        </w:rPr>
        <w:t>and the ability to take on new challenges can be u</w:t>
      </w:r>
      <w:r w:rsidR="00430D38" w:rsidRPr="00436C0A">
        <w:rPr>
          <w:rFonts w:ascii="Arial" w:hAnsi="Arial" w:cs="Arial"/>
          <w:bCs/>
          <w:sz w:val="18"/>
          <w:szCs w:val="18"/>
        </w:rPr>
        <w:t>tilized</w:t>
      </w:r>
    </w:p>
    <w:p w:rsidR="00EF35C5" w:rsidRDefault="00EF35C5" w:rsidP="00CD5358">
      <w:pPr>
        <w:pStyle w:val="BodyText"/>
        <w:pBdr>
          <w:bottom w:val="single" w:sz="4" w:space="1" w:color="auto"/>
        </w:pBdr>
        <w:jc w:val="both"/>
        <w:rPr>
          <w:rFonts w:ascii="Verdana" w:hAnsi="Verdana" w:cs="Verdana"/>
          <w:sz w:val="18"/>
          <w:szCs w:val="18"/>
        </w:rPr>
      </w:pPr>
    </w:p>
    <w:p w:rsidR="00EF35C5" w:rsidRDefault="00EF35C5" w:rsidP="00093DB7">
      <w:pPr>
        <w:pStyle w:val="BodyText"/>
        <w:tabs>
          <w:tab w:val="left" w:pos="4320"/>
        </w:tabs>
        <w:ind w:right="2520"/>
        <w:jc w:val="both"/>
        <w:rPr>
          <w:rFonts w:ascii="Verdana" w:hAnsi="Verdana" w:cs="Verdana"/>
          <w:b/>
          <w:bCs/>
          <w:sz w:val="18"/>
          <w:szCs w:val="18"/>
        </w:rPr>
      </w:pPr>
    </w:p>
    <w:p w:rsidR="004926C2" w:rsidRDefault="00217344" w:rsidP="003553B4">
      <w:pPr>
        <w:tabs>
          <w:tab w:val="left" w:pos="2385"/>
          <w:tab w:val="left" w:pos="6345"/>
        </w:tabs>
        <w:jc w:val="both"/>
        <w:rPr>
          <w:rFonts w:ascii="Arial" w:hAnsi="Arial" w:cs="Arial"/>
          <w:b/>
          <w:bCs/>
          <w:sz w:val="22"/>
          <w:szCs w:val="22"/>
        </w:rPr>
      </w:pPr>
      <w:r>
        <w:rPr>
          <w:rFonts w:ascii="Arial" w:hAnsi="Arial" w:cs="Arial"/>
          <w:b/>
          <w:bCs/>
          <w:sz w:val="22"/>
          <w:szCs w:val="22"/>
        </w:rPr>
        <w:t xml:space="preserve">Profile </w:t>
      </w:r>
      <w:r w:rsidR="00EF35C5" w:rsidRPr="00436C0A">
        <w:rPr>
          <w:rFonts w:ascii="Arial" w:hAnsi="Arial" w:cs="Arial"/>
          <w:b/>
          <w:bCs/>
          <w:sz w:val="22"/>
          <w:szCs w:val="22"/>
        </w:rPr>
        <w:t>Summary</w:t>
      </w:r>
      <w:r w:rsidR="00D95B1A">
        <w:rPr>
          <w:rFonts w:ascii="Arial" w:hAnsi="Arial" w:cs="Arial"/>
          <w:b/>
          <w:bCs/>
          <w:sz w:val="22"/>
          <w:szCs w:val="22"/>
        </w:rPr>
        <w:tab/>
      </w:r>
      <w:r w:rsidR="003553B4">
        <w:rPr>
          <w:rFonts w:ascii="Arial" w:hAnsi="Arial" w:cs="Arial"/>
          <w:b/>
          <w:bCs/>
          <w:sz w:val="22"/>
          <w:szCs w:val="22"/>
        </w:rPr>
        <w:tab/>
      </w:r>
    </w:p>
    <w:p w:rsidR="00EF35C5" w:rsidRPr="00436C0A" w:rsidRDefault="00EF35C5" w:rsidP="004926C2">
      <w:pPr>
        <w:jc w:val="both"/>
        <w:rPr>
          <w:rFonts w:ascii="Arial" w:hAnsi="Arial" w:cs="Arial"/>
          <w:b/>
          <w:bCs/>
          <w:sz w:val="22"/>
          <w:szCs w:val="22"/>
        </w:rPr>
      </w:pPr>
    </w:p>
    <w:p w:rsidR="00BA292F" w:rsidRPr="00436C0A" w:rsidRDefault="00BA292F" w:rsidP="00085D58">
      <w:pPr>
        <w:pStyle w:val="BodyText"/>
        <w:numPr>
          <w:ilvl w:val="0"/>
          <w:numId w:val="17"/>
        </w:numPr>
        <w:spacing w:line="360" w:lineRule="auto"/>
        <w:ind w:left="720"/>
        <w:jc w:val="both"/>
        <w:rPr>
          <w:rFonts w:ascii="Arial" w:hAnsi="Arial" w:cs="Arial"/>
          <w:bCs/>
          <w:sz w:val="18"/>
          <w:szCs w:val="18"/>
        </w:rPr>
      </w:pPr>
      <w:r w:rsidRPr="00436C0A">
        <w:rPr>
          <w:rFonts w:ascii="Arial" w:hAnsi="Arial" w:cs="Arial"/>
          <w:bCs/>
          <w:sz w:val="18"/>
          <w:szCs w:val="18"/>
        </w:rPr>
        <w:t>A</w:t>
      </w:r>
      <w:r w:rsidR="00CB3FB7">
        <w:rPr>
          <w:rFonts w:ascii="Arial" w:hAnsi="Arial" w:cs="Arial"/>
          <w:bCs/>
          <w:sz w:val="18"/>
          <w:szCs w:val="18"/>
        </w:rPr>
        <w:t xml:space="preserve">n </w:t>
      </w:r>
      <w:r w:rsidR="00CB3FB7" w:rsidRPr="00CD34B4">
        <w:rPr>
          <w:rFonts w:ascii="Arial" w:hAnsi="Arial" w:cs="Arial"/>
          <w:b/>
          <w:bCs/>
          <w:sz w:val="18"/>
          <w:szCs w:val="18"/>
        </w:rPr>
        <w:t xml:space="preserve">ISTQB certified </w:t>
      </w:r>
      <w:r w:rsidR="00CB3FB7" w:rsidRPr="00436C0A">
        <w:rPr>
          <w:rFonts w:ascii="Arial" w:hAnsi="Arial" w:cs="Arial"/>
          <w:b/>
          <w:bCs/>
          <w:sz w:val="18"/>
          <w:szCs w:val="18"/>
        </w:rPr>
        <w:t>Software Test</w:t>
      </w:r>
      <w:r w:rsidR="00CB3FB7">
        <w:rPr>
          <w:rFonts w:ascii="Arial" w:hAnsi="Arial" w:cs="Arial"/>
          <w:b/>
          <w:bCs/>
          <w:sz w:val="18"/>
          <w:szCs w:val="18"/>
        </w:rPr>
        <w:t xml:space="preserve">er </w:t>
      </w:r>
      <w:r w:rsidR="00CB3FB7" w:rsidRPr="00532076">
        <w:rPr>
          <w:rFonts w:ascii="Arial" w:hAnsi="Arial" w:cs="Arial"/>
          <w:bCs/>
          <w:sz w:val="18"/>
          <w:szCs w:val="18"/>
        </w:rPr>
        <w:t>and</w:t>
      </w:r>
      <w:r w:rsidR="00CB3FB7">
        <w:rPr>
          <w:rFonts w:ascii="Arial" w:hAnsi="Arial" w:cs="Arial"/>
          <w:b/>
          <w:bCs/>
          <w:sz w:val="18"/>
          <w:szCs w:val="18"/>
        </w:rPr>
        <w:t xml:space="preserve"> </w:t>
      </w:r>
      <w:r w:rsidR="005657E9" w:rsidRPr="005657E9">
        <w:rPr>
          <w:rFonts w:ascii="Arial" w:hAnsi="Arial" w:cs="Arial"/>
          <w:b/>
          <w:bCs/>
          <w:sz w:val="18"/>
          <w:szCs w:val="18"/>
        </w:rPr>
        <w:t>A</w:t>
      </w:r>
      <w:r w:rsidR="00F73CA8">
        <w:rPr>
          <w:rFonts w:ascii="Arial" w:hAnsi="Arial" w:cs="Arial"/>
          <w:b/>
          <w:bCs/>
          <w:sz w:val="18"/>
          <w:szCs w:val="18"/>
        </w:rPr>
        <w:t>nalyst</w:t>
      </w:r>
      <w:r>
        <w:rPr>
          <w:rFonts w:ascii="Arial" w:hAnsi="Arial" w:cs="Arial"/>
          <w:b/>
          <w:bCs/>
          <w:sz w:val="18"/>
          <w:szCs w:val="18"/>
        </w:rPr>
        <w:t xml:space="preserve"> </w:t>
      </w:r>
      <w:r w:rsidRPr="00436C0A">
        <w:rPr>
          <w:rFonts w:ascii="Arial" w:hAnsi="Arial" w:cs="Arial"/>
          <w:bCs/>
          <w:sz w:val="18"/>
          <w:szCs w:val="18"/>
        </w:rPr>
        <w:t>with</w:t>
      </w:r>
      <w:r w:rsidR="00361028">
        <w:rPr>
          <w:rFonts w:ascii="Arial" w:hAnsi="Arial" w:cs="Arial"/>
          <w:bCs/>
          <w:sz w:val="18"/>
          <w:szCs w:val="18"/>
        </w:rPr>
        <w:t xml:space="preserve"> over 7</w:t>
      </w:r>
      <w:r w:rsidRPr="00436C0A">
        <w:rPr>
          <w:rFonts w:ascii="Arial" w:hAnsi="Arial" w:cs="Arial"/>
          <w:bCs/>
          <w:sz w:val="18"/>
          <w:szCs w:val="18"/>
        </w:rPr>
        <w:t xml:space="preserve"> years of work experience</w:t>
      </w:r>
      <w:r w:rsidR="00EA3D15">
        <w:rPr>
          <w:rFonts w:ascii="Arial" w:hAnsi="Arial" w:cs="Arial"/>
          <w:bCs/>
          <w:sz w:val="18"/>
          <w:szCs w:val="18"/>
        </w:rPr>
        <w:t>, majorly into BFSI domain</w:t>
      </w:r>
    </w:p>
    <w:p w:rsidR="00BA292F" w:rsidRDefault="00BA292F" w:rsidP="00085D58">
      <w:pPr>
        <w:pStyle w:val="BodyText"/>
        <w:numPr>
          <w:ilvl w:val="0"/>
          <w:numId w:val="17"/>
        </w:numPr>
        <w:spacing w:line="360" w:lineRule="auto"/>
        <w:ind w:left="720"/>
        <w:jc w:val="both"/>
        <w:rPr>
          <w:rFonts w:ascii="Arial" w:hAnsi="Arial" w:cs="Arial"/>
          <w:bCs/>
          <w:sz w:val="18"/>
          <w:szCs w:val="18"/>
        </w:rPr>
      </w:pPr>
      <w:r w:rsidRPr="003D3C2C">
        <w:rPr>
          <w:rFonts w:ascii="Arial" w:hAnsi="Arial" w:cs="Arial"/>
          <w:bCs/>
          <w:sz w:val="18"/>
          <w:szCs w:val="18"/>
        </w:rPr>
        <w:t xml:space="preserve">Specialized in </w:t>
      </w:r>
      <w:r w:rsidR="005657E9">
        <w:rPr>
          <w:rFonts w:ascii="Arial" w:hAnsi="Arial" w:cs="Arial"/>
          <w:bCs/>
          <w:sz w:val="18"/>
          <w:szCs w:val="18"/>
        </w:rPr>
        <w:t>projects related to</w:t>
      </w:r>
      <w:r w:rsidRPr="003D3C2C">
        <w:rPr>
          <w:rFonts w:ascii="Arial" w:hAnsi="Arial" w:cs="Arial"/>
          <w:bCs/>
          <w:sz w:val="18"/>
          <w:szCs w:val="18"/>
        </w:rPr>
        <w:t xml:space="preserve"> </w:t>
      </w:r>
      <w:r w:rsidRPr="003D3C2C">
        <w:rPr>
          <w:rFonts w:ascii="Arial" w:hAnsi="Arial" w:cs="Arial"/>
          <w:b/>
          <w:bCs/>
          <w:sz w:val="18"/>
          <w:szCs w:val="18"/>
        </w:rPr>
        <w:t xml:space="preserve">Banking, </w:t>
      </w:r>
      <w:r w:rsidR="00257FF3">
        <w:rPr>
          <w:rFonts w:ascii="Arial" w:hAnsi="Arial" w:cs="Arial"/>
          <w:b/>
          <w:bCs/>
          <w:sz w:val="18"/>
          <w:szCs w:val="18"/>
        </w:rPr>
        <w:t xml:space="preserve">Cards, </w:t>
      </w:r>
      <w:r w:rsidRPr="003D3C2C">
        <w:rPr>
          <w:rFonts w:ascii="Arial" w:hAnsi="Arial" w:cs="Arial"/>
          <w:b/>
          <w:bCs/>
          <w:sz w:val="18"/>
          <w:szCs w:val="18"/>
        </w:rPr>
        <w:t xml:space="preserve">Capital Markets </w:t>
      </w:r>
      <w:r w:rsidRPr="003D3C2C">
        <w:rPr>
          <w:rFonts w:ascii="Arial" w:hAnsi="Arial" w:cs="Arial"/>
          <w:bCs/>
          <w:sz w:val="18"/>
          <w:szCs w:val="18"/>
        </w:rPr>
        <w:t xml:space="preserve">and other financial </w:t>
      </w:r>
      <w:r w:rsidR="0027626F">
        <w:rPr>
          <w:rFonts w:ascii="Arial" w:hAnsi="Arial" w:cs="Arial"/>
          <w:bCs/>
          <w:sz w:val="18"/>
          <w:szCs w:val="18"/>
        </w:rPr>
        <w:t xml:space="preserve">products and </w:t>
      </w:r>
      <w:r w:rsidRPr="003D3C2C">
        <w:rPr>
          <w:rFonts w:ascii="Arial" w:hAnsi="Arial" w:cs="Arial"/>
          <w:bCs/>
          <w:sz w:val="18"/>
          <w:szCs w:val="18"/>
        </w:rPr>
        <w:t>Applications</w:t>
      </w:r>
    </w:p>
    <w:p w:rsidR="00831DA1" w:rsidRPr="003D3C2C" w:rsidRDefault="00831DA1" w:rsidP="00085D58">
      <w:pPr>
        <w:pStyle w:val="BodyText"/>
        <w:numPr>
          <w:ilvl w:val="0"/>
          <w:numId w:val="17"/>
        </w:numPr>
        <w:spacing w:line="360" w:lineRule="auto"/>
        <w:ind w:left="720"/>
        <w:jc w:val="both"/>
        <w:rPr>
          <w:rFonts w:ascii="Arial" w:hAnsi="Arial" w:cs="Arial"/>
          <w:bCs/>
          <w:sz w:val="18"/>
          <w:szCs w:val="18"/>
        </w:rPr>
      </w:pPr>
      <w:r>
        <w:rPr>
          <w:rFonts w:ascii="Arial" w:hAnsi="Arial" w:cs="Arial"/>
          <w:sz w:val="18"/>
          <w:szCs w:val="18"/>
        </w:rPr>
        <w:t xml:space="preserve">Experience in </w:t>
      </w:r>
      <w:r w:rsidR="00115BD6">
        <w:rPr>
          <w:rFonts w:ascii="Arial" w:hAnsi="Arial" w:cs="Arial"/>
          <w:sz w:val="18"/>
          <w:szCs w:val="18"/>
        </w:rPr>
        <w:t xml:space="preserve">understanding &amp; </w:t>
      </w:r>
      <w:r>
        <w:rPr>
          <w:rFonts w:ascii="Arial" w:hAnsi="Arial" w:cs="Arial"/>
          <w:sz w:val="18"/>
          <w:szCs w:val="18"/>
        </w:rPr>
        <w:t>Reviewing</w:t>
      </w:r>
      <w:r w:rsidRPr="00436C0A">
        <w:rPr>
          <w:rFonts w:ascii="Arial" w:hAnsi="Arial" w:cs="Arial"/>
          <w:sz w:val="18"/>
          <w:szCs w:val="18"/>
        </w:rPr>
        <w:t xml:space="preserve"> </w:t>
      </w:r>
      <w:r w:rsidR="00115BD6">
        <w:rPr>
          <w:rFonts w:ascii="Arial" w:hAnsi="Arial" w:cs="Arial"/>
          <w:sz w:val="18"/>
          <w:szCs w:val="18"/>
        </w:rPr>
        <w:t>user</w:t>
      </w:r>
      <w:r w:rsidRPr="00436C0A">
        <w:rPr>
          <w:rFonts w:ascii="Arial" w:hAnsi="Arial" w:cs="Arial"/>
          <w:sz w:val="18"/>
          <w:szCs w:val="18"/>
        </w:rPr>
        <w:t xml:space="preserve"> requirements </w:t>
      </w:r>
      <w:r w:rsidR="00613065">
        <w:rPr>
          <w:rFonts w:ascii="Arial" w:hAnsi="Arial" w:cs="Arial"/>
          <w:sz w:val="18"/>
          <w:szCs w:val="18"/>
        </w:rPr>
        <w:t>and application capabilities by reading BRD, F</w:t>
      </w:r>
      <w:r w:rsidR="00115BD6">
        <w:rPr>
          <w:rFonts w:ascii="Arial" w:hAnsi="Arial" w:cs="Arial"/>
          <w:sz w:val="18"/>
          <w:szCs w:val="18"/>
        </w:rPr>
        <w:t>SD and user manuals</w:t>
      </w:r>
    </w:p>
    <w:p w:rsidR="00223D2E" w:rsidRDefault="00900AFE" w:rsidP="00197A2D">
      <w:pPr>
        <w:pStyle w:val="BodyText"/>
        <w:numPr>
          <w:ilvl w:val="0"/>
          <w:numId w:val="17"/>
        </w:numPr>
        <w:tabs>
          <w:tab w:val="left" w:pos="2700"/>
          <w:tab w:val="left" w:pos="8100"/>
        </w:tabs>
        <w:spacing w:line="360" w:lineRule="auto"/>
        <w:ind w:left="720"/>
        <w:jc w:val="both"/>
        <w:rPr>
          <w:rFonts w:ascii="Arial" w:hAnsi="Arial" w:cs="Arial"/>
          <w:bCs/>
          <w:sz w:val="18"/>
          <w:szCs w:val="18"/>
        </w:rPr>
      </w:pPr>
      <w:r w:rsidRPr="00900AFE">
        <w:rPr>
          <w:rFonts w:ascii="Arial" w:hAnsi="Arial" w:cs="Arial"/>
          <w:bCs/>
          <w:sz w:val="18"/>
          <w:szCs w:val="18"/>
        </w:rPr>
        <w:t xml:space="preserve">Experience in reviewing the </w:t>
      </w:r>
      <w:r w:rsidR="00197A2D" w:rsidRPr="00900AFE">
        <w:rPr>
          <w:rFonts w:ascii="Arial" w:hAnsi="Arial" w:cs="Arial"/>
          <w:bCs/>
          <w:sz w:val="18"/>
          <w:szCs w:val="18"/>
        </w:rPr>
        <w:t xml:space="preserve">functionality of the application systems </w:t>
      </w:r>
      <w:r w:rsidR="00747E9C">
        <w:rPr>
          <w:rFonts w:ascii="Arial" w:hAnsi="Arial" w:cs="Arial"/>
          <w:bCs/>
          <w:sz w:val="18"/>
          <w:szCs w:val="18"/>
        </w:rPr>
        <w:t>for</w:t>
      </w:r>
      <w:r w:rsidR="00887871">
        <w:rPr>
          <w:rFonts w:ascii="Arial" w:hAnsi="Arial" w:cs="Arial"/>
          <w:bCs/>
          <w:sz w:val="18"/>
          <w:szCs w:val="18"/>
        </w:rPr>
        <w:t xml:space="preserve"> </w:t>
      </w:r>
      <w:r w:rsidR="00887871">
        <w:rPr>
          <w:rFonts w:ascii="Arial" w:hAnsi="Arial" w:cs="Arial"/>
          <w:color w:val="000000"/>
          <w:sz w:val="18"/>
          <w:szCs w:val="18"/>
          <w:shd w:val="clear" w:color="auto" w:fill="FFFFFF"/>
        </w:rPr>
        <w:t>analyzing</w:t>
      </w:r>
      <w:r w:rsidR="008C381C">
        <w:rPr>
          <w:rFonts w:ascii="Arial" w:hAnsi="Arial" w:cs="Arial"/>
          <w:color w:val="000000"/>
          <w:sz w:val="18"/>
          <w:szCs w:val="18"/>
          <w:shd w:val="clear" w:color="auto" w:fill="FFFFFF"/>
        </w:rPr>
        <w:t xml:space="preserve"> and </w:t>
      </w:r>
      <w:r w:rsidR="00BB059F">
        <w:rPr>
          <w:rFonts w:ascii="Arial" w:hAnsi="Arial" w:cs="Arial"/>
          <w:color w:val="000000"/>
          <w:sz w:val="18"/>
          <w:szCs w:val="18"/>
          <w:shd w:val="clear" w:color="auto" w:fill="FFFFFF"/>
        </w:rPr>
        <w:t>identifying</w:t>
      </w:r>
      <w:r w:rsidR="00887871">
        <w:rPr>
          <w:rFonts w:ascii="Arial" w:hAnsi="Arial" w:cs="Arial"/>
          <w:color w:val="000000"/>
          <w:sz w:val="18"/>
          <w:szCs w:val="18"/>
          <w:shd w:val="clear" w:color="auto" w:fill="FFFFFF"/>
        </w:rPr>
        <w:t xml:space="preserve"> the scope</w:t>
      </w:r>
      <w:r w:rsidR="00374579">
        <w:rPr>
          <w:rFonts w:ascii="Arial" w:hAnsi="Arial" w:cs="Arial"/>
          <w:color w:val="000000"/>
          <w:sz w:val="18"/>
          <w:szCs w:val="18"/>
          <w:shd w:val="clear" w:color="auto" w:fill="FFFFFF"/>
        </w:rPr>
        <w:t xml:space="preserve"> of the project</w:t>
      </w:r>
    </w:p>
    <w:p w:rsidR="0039083C" w:rsidRDefault="0039083C" w:rsidP="00197A2D">
      <w:pPr>
        <w:pStyle w:val="BodyText"/>
        <w:numPr>
          <w:ilvl w:val="0"/>
          <w:numId w:val="17"/>
        </w:numPr>
        <w:tabs>
          <w:tab w:val="left" w:pos="2700"/>
          <w:tab w:val="left" w:pos="8100"/>
        </w:tabs>
        <w:spacing w:line="360" w:lineRule="auto"/>
        <w:ind w:left="720"/>
        <w:jc w:val="both"/>
        <w:rPr>
          <w:rFonts w:ascii="Arial" w:hAnsi="Arial" w:cs="Arial"/>
          <w:bCs/>
          <w:sz w:val="18"/>
          <w:szCs w:val="18"/>
        </w:rPr>
      </w:pPr>
      <w:r w:rsidRPr="0034432D">
        <w:rPr>
          <w:rFonts w:ascii="Arial" w:hAnsi="Arial" w:cs="Arial"/>
          <w:bCs/>
          <w:sz w:val="18"/>
          <w:szCs w:val="18"/>
        </w:rPr>
        <w:t>Experience in</w:t>
      </w:r>
      <w:r>
        <w:rPr>
          <w:rFonts w:ascii="Arial" w:hAnsi="Arial" w:cs="Arial"/>
          <w:bCs/>
          <w:sz w:val="18"/>
          <w:szCs w:val="18"/>
        </w:rPr>
        <w:t xml:space="preserve"> </w:t>
      </w:r>
      <w:r w:rsidR="000D2B6D">
        <w:rPr>
          <w:rFonts w:ascii="Arial" w:hAnsi="Arial" w:cs="Arial"/>
          <w:bCs/>
          <w:sz w:val="18"/>
          <w:szCs w:val="18"/>
        </w:rPr>
        <w:t>liasoning</w:t>
      </w:r>
      <w:r w:rsidR="00E40AFB">
        <w:rPr>
          <w:rFonts w:ascii="Arial" w:hAnsi="Arial" w:cs="Arial"/>
          <w:bCs/>
          <w:sz w:val="18"/>
          <w:szCs w:val="18"/>
        </w:rPr>
        <w:t xml:space="preserve"> and </w:t>
      </w:r>
      <w:r>
        <w:rPr>
          <w:rFonts w:ascii="Arial" w:hAnsi="Arial" w:cs="Arial"/>
          <w:bCs/>
          <w:sz w:val="18"/>
          <w:szCs w:val="18"/>
        </w:rPr>
        <w:t>coordinating with Client, Business users, IT/Development teams and other stake holders</w:t>
      </w:r>
    </w:p>
    <w:p w:rsidR="00760C99" w:rsidRPr="0034432D" w:rsidRDefault="00760C99" w:rsidP="00197A2D">
      <w:pPr>
        <w:pStyle w:val="BodyText"/>
        <w:numPr>
          <w:ilvl w:val="0"/>
          <w:numId w:val="17"/>
        </w:numPr>
        <w:tabs>
          <w:tab w:val="left" w:pos="2700"/>
          <w:tab w:val="left" w:pos="8100"/>
        </w:tabs>
        <w:spacing w:line="360" w:lineRule="auto"/>
        <w:ind w:left="720"/>
        <w:jc w:val="both"/>
        <w:rPr>
          <w:rFonts w:ascii="Arial" w:hAnsi="Arial" w:cs="Arial"/>
          <w:bCs/>
          <w:sz w:val="18"/>
          <w:szCs w:val="18"/>
        </w:rPr>
      </w:pPr>
      <w:r w:rsidRPr="0034432D">
        <w:rPr>
          <w:rFonts w:ascii="Arial" w:hAnsi="Arial" w:cs="Arial"/>
          <w:bCs/>
          <w:sz w:val="18"/>
          <w:szCs w:val="18"/>
        </w:rPr>
        <w:t xml:space="preserve">Sound knowledge and experience in </w:t>
      </w:r>
      <w:r w:rsidR="00374092">
        <w:rPr>
          <w:rFonts w:ascii="Arial" w:hAnsi="Arial" w:cs="Arial"/>
          <w:bCs/>
          <w:sz w:val="18"/>
          <w:szCs w:val="18"/>
        </w:rPr>
        <w:t>managing team, scheduling test activities,</w:t>
      </w:r>
      <w:r w:rsidR="00374092" w:rsidRPr="0034432D">
        <w:rPr>
          <w:rFonts w:ascii="Arial" w:hAnsi="Arial" w:cs="Arial"/>
          <w:bCs/>
          <w:sz w:val="18"/>
          <w:szCs w:val="18"/>
        </w:rPr>
        <w:t xml:space="preserve"> </w:t>
      </w:r>
      <w:r w:rsidRPr="0034432D">
        <w:rPr>
          <w:rFonts w:ascii="Arial" w:hAnsi="Arial" w:cs="Arial"/>
          <w:bCs/>
          <w:sz w:val="18"/>
          <w:szCs w:val="18"/>
        </w:rPr>
        <w:t>Planning, Analysis &amp; Design, Implementation &amp; Execution</w:t>
      </w:r>
      <w:r w:rsidR="000940FC" w:rsidRPr="0034432D">
        <w:rPr>
          <w:rFonts w:ascii="Arial" w:hAnsi="Arial" w:cs="Arial"/>
          <w:bCs/>
          <w:sz w:val="18"/>
          <w:szCs w:val="18"/>
        </w:rPr>
        <w:t>, Defect Tracking &amp; Reporting</w:t>
      </w:r>
      <w:r w:rsidR="00374092">
        <w:rPr>
          <w:rFonts w:ascii="Arial" w:hAnsi="Arial" w:cs="Arial"/>
          <w:bCs/>
          <w:sz w:val="18"/>
          <w:szCs w:val="18"/>
        </w:rPr>
        <w:t>,</w:t>
      </w:r>
      <w:r w:rsidR="000940FC" w:rsidRPr="0034432D">
        <w:rPr>
          <w:rFonts w:ascii="Arial" w:hAnsi="Arial" w:cs="Arial"/>
          <w:bCs/>
          <w:sz w:val="18"/>
          <w:szCs w:val="18"/>
        </w:rPr>
        <w:t xml:space="preserve"> </w:t>
      </w:r>
      <w:r w:rsidR="00374092">
        <w:rPr>
          <w:rFonts w:ascii="Arial" w:hAnsi="Arial" w:cs="Arial"/>
          <w:bCs/>
          <w:sz w:val="18"/>
          <w:szCs w:val="18"/>
        </w:rPr>
        <w:t xml:space="preserve">preparing </w:t>
      </w:r>
      <w:r w:rsidR="002D2CEC">
        <w:rPr>
          <w:rFonts w:ascii="Arial" w:hAnsi="Arial" w:cs="Arial"/>
          <w:bCs/>
          <w:sz w:val="18"/>
          <w:szCs w:val="18"/>
        </w:rPr>
        <w:t>Dash Board &amp;</w:t>
      </w:r>
      <w:r w:rsidR="00374092">
        <w:rPr>
          <w:rFonts w:ascii="Arial" w:hAnsi="Arial" w:cs="Arial"/>
          <w:bCs/>
          <w:sz w:val="18"/>
          <w:szCs w:val="18"/>
        </w:rPr>
        <w:t xml:space="preserve"> status reports and handling process related activities</w:t>
      </w:r>
    </w:p>
    <w:p w:rsidR="00A42B40" w:rsidRPr="00900AFE" w:rsidRDefault="00A42B40" w:rsidP="00197A2D">
      <w:pPr>
        <w:pStyle w:val="BodyText"/>
        <w:numPr>
          <w:ilvl w:val="0"/>
          <w:numId w:val="17"/>
        </w:numPr>
        <w:tabs>
          <w:tab w:val="left" w:pos="2700"/>
          <w:tab w:val="left" w:pos="8100"/>
        </w:tabs>
        <w:spacing w:line="360" w:lineRule="auto"/>
        <w:ind w:left="720"/>
        <w:jc w:val="both"/>
        <w:rPr>
          <w:rFonts w:ascii="Arial" w:hAnsi="Arial" w:cs="Arial"/>
          <w:bCs/>
          <w:sz w:val="18"/>
          <w:szCs w:val="18"/>
        </w:rPr>
      </w:pPr>
      <w:r>
        <w:rPr>
          <w:rFonts w:ascii="Arial" w:hAnsi="Arial" w:cs="Arial"/>
          <w:bCs/>
          <w:sz w:val="18"/>
          <w:szCs w:val="18"/>
        </w:rPr>
        <w:t xml:space="preserve">Experience in </w:t>
      </w:r>
      <w:r w:rsidR="00184DCF">
        <w:rPr>
          <w:rFonts w:ascii="Arial" w:hAnsi="Arial" w:cs="Arial"/>
          <w:bCs/>
          <w:sz w:val="18"/>
          <w:szCs w:val="18"/>
        </w:rPr>
        <w:t>preparing</w:t>
      </w:r>
      <w:r>
        <w:rPr>
          <w:rFonts w:ascii="Arial" w:hAnsi="Arial" w:cs="Arial"/>
          <w:bCs/>
          <w:sz w:val="18"/>
          <w:szCs w:val="18"/>
        </w:rPr>
        <w:t xml:space="preserve"> </w:t>
      </w:r>
      <w:r w:rsidR="00477578">
        <w:rPr>
          <w:rFonts w:ascii="Arial" w:hAnsi="Arial" w:cs="Arial"/>
          <w:bCs/>
          <w:sz w:val="18"/>
          <w:szCs w:val="18"/>
        </w:rPr>
        <w:t xml:space="preserve">&amp; reviewing </w:t>
      </w:r>
      <w:r w:rsidR="000A6E0E">
        <w:rPr>
          <w:rFonts w:ascii="Arial" w:hAnsi="Arial" w:cs="Arial"/>
          <w:bCs/>
          <w:sz w:val="18"/>
          <w:szCs w:val="18"/>
        </w:rPr>
        <w:t>Testware</w:t>
      </w:r>
      <w:r w:rsidR="00477578">
        <w:rPr>
          <w:rFonts w:ascii="Arial" w:hAnsi="Arial" w:cs="Arial"/>
          <w:bCs/>
          <w:sz w:val="18"/>
          <w:szCs w:val="18"/>
        </w:rPr>
        <w:t>(</w:t>
      </w:r>
      <w:r>
        <w:rPr>
          <w:rFonts w:ascii="Arial" w:hAnsi="Arial" w:cs="Arial"/>
          <w:bCs/>
          <w:sz w:val="18"/>
          <w:szCs w:val="18"/>
        </w:rPr>
        <w:t>Business Scenarios</w:t>
      </w:r>
      <w:r w:rsidR="007E736A">
        <w:rPr>
          <w:rFonts w:ascii="Arial" w:hAnsi="Arial" w:cs="Arial"/>
          <w:bCs/>
          <w:sz w:val="18"/>
          <w:szCs w:val="18"/>
        </w:rPr>
        <w:t>,</w:t>
      </w:r>
      <w:r>
        <w:rPr>
          <w:rFonts w:ascii="Arial" w:hAnsi="Arial" w:cs="Arial"/>
          <w:bCs/>
          <w:sz w:val="18"/>
          <w:szCs w:val="18"/>
        </w:rPr>
        <w:t xml:space="preserve"> Conditions</w:t>
      </w:r>
      <w:r w:rsidR="007E736A">
        <w:rPr>
          <w:rFonts w:ascii="Arial" w:hAnsi="Arial" w:cs="Arial"/>
          <w:bCs/>
          <w:sz w:val="18"/>
          <w:szCs w:val="18"/>
        </w:rPr>
        <w:t xml:space="preserve"> and test cases</w:t>
      </w:r>
      <w:r w:rsidR="00477578">
        <w:rPr>
          <w:rFonts w:ascii="Arial" w:hAnsi="Arial" w:cs="Arial"/>
          <w:bCs/>
          <w:sz w:val="18"/>
          <w:szCs w:val="18"/>
        </w:rPr>
        <w:t>)</w:t>
      </w:r>
    </w:p>
    <w:p w:rsidR="00651440" w:rsidRDefault="00651440" w:rsidP="00085D58">
      <w:pPr>
        <w:pStyle w:val="BodyText"/>
        <w:numPr>
          <w:ilvl w:val="0"/>
          <w:numId w:val="17"/>
        </w:numPr>
        <w:spacing w:line="360" w:lineRule="auto"/>
        <w:ind w:left="720"/>
        <w:jc w:val="both"/>
        <w:rPr>
          <w:rFonts w:ascii="Arial" w:hAnsi="Arial" w:cs="Arial"/>
          <w:bCs/>
          <w:sz w:val="18"/>
          <w:szCs w:val="18"/>
        </w:rPr>
      </w:pPr>
      <w:r w:rsidRPr="00436C0A">
        <w:rPr>
          <w:rFonts w:ascii="Arial" w:hAnsi="Arial" w:cs="Arial"/>
          <w:bCs/>
          <w:sz w:val="18"/>
          <w:szCs w:val="18"/>
        </w:rPr>
        <w:t>E</w:t>
      </w:r>
      <w:r>
        <w:rPr>
          <w:rFonts w:ascii="Arial" w:hAnsi="Arial" w:cs="Arial"/>
          <w:bCs/>
          <w:sz w:val="18"/>
          <w:szCs w:val="18"/>
        </w:rPr>
        <w:t>xperience in various</w:t>
      </w:r>
      <w:r w:rsidRPr="00436C0A">
        <w:rPr>
          <w:rFonts w:ascii="Arial" w:hAnsi="Arial" w:cs="Arial"/>
          <w:bCs/>
          <w:sz w:val="18"/>
          <w:szCs w:val="18"/>
        </w:rPr>
        <w:t xml:space="preserve"> types </w:t>
      </w:r>
      <w:r>
        <w:rPr>
          <w:rFonts w:ascii="Arial" w:hAnsi="Arial" w:cs="Arial"/>
          <w:bCs/>
          <w:sz w:val="18"/>
          <w:szCs w:val="18"/>
        </w:rPr>
        <w:t xml:space="preserve">of testing – </w:t>
      </w:r>
      <w:r w:rsidRPr="00436C0A">
        <w:rPr>
          <w:rFonts w:ascii="Arial" w:hAnsi="Arial" w:cs="Arial"/>
          <w:b/>
          <w:bCs/>
          <w:sz w:val="18"/>
          <w:szCs w:val="18"/>
        </w:rPr>
        <w:t>Functional</w:t>
      </w:r>
      <w:r w:rsidRPr="00436C0A">
        <w:rPr>
          <w:rFonts w:ascii="Arial" w:hAnsi="Arial" w:cs="Arial"/>
          <w:bCs/>
          <w:sz w:val="18"/>
          <w:szCs w:val="18"/>
        </w:rPr>
        <w:t xml:space="preserve">, </w:t>
      </w:r>
      <w:r w:rsidRPr="00436C0A">
        <w:rPr>
          <w:rFonts w:ascii="Arial" w:hAnsi="Arial" w:cs="Arial"/>
          <w:b/>
          <w:bCs/>
          <w:sz w:val="18"/>
          <w:szCs w:val="18"/>
        </w:rPr>
        <w:t>Regression</w:t>
      </w:r>
      <w:r w:rsidRPr="00436C0A">
        <w:rPr>
          <w:rFonts w:ascii="Arial" w:hAnsi="Arial" w:cs="Arial"/>
          <w:bCs/>
          <w:sz w:val="18"/>
          <w:szCs w:val="18"/>
        </w:rPr>
        <w:t xml:space="preserve">, </w:t>
      </w:r>
      <w:r w:rsidRPr="00436C0A">
        <w:rPr>
          <w:rFonts w:ascii="Arial" w:hAnsi="Arial" w:cs="Arial"/>
          <w:b/>
          <w:bCs/>
          <w:sz w:val="18"/>
          <w:szCs w:val="18"/>
        </w:rPr>
        <w:t>System</w:t>
      </w:r>
      <w:r w:rsidRPr="00436C0A">
        <w:rPr>
          <w:rFonts w:ascii="Arial" w:hAnsi="Arial" w:cs="Arial"/>
          <w:bCs/>
          <w:sz w:val="18"/>
          <w:szCs w:val="18"/>
        </w:rPr>
        <w:t xml:space="preserve"> and </w:t>
      </w:r>
      <w:r w:rsidRPr="00436C0A">
        <w:rPr>
          <w:rFonts w:ascii="Arial" w:hAnsi="Arial" w:cs="Arial"/>
          <w:b/>
          <w:bCs/>
          <w:sz w:val="18"/>
          <w:szCs w:val="18"/>
        </w:rPr>
        <w:t>UAT</w:t>
      </w:r>
    </w:p>
    <w:p w:rsidR="00BA292F" w:rsidRDefault="00BA292F" w:rsidP="00085D58">
      <w:pPr>
        <w:pStyle w:val="BodyText"/>
        <w:numPr>
          <w:ilvl w:val="0"/>
          <w:numId w:val="17"/>
        </w:numPr>
        <w:spacing w:line="360" w:lineRule="auto"/>
        <w:ind w:left="720"/>
        <w:jc w:val="both"/>
        <w:rPr>
          <w:rFonts w:ascii="Arial" w:hAnsi="Arial" w:cs="Arial"/>
          <w:bCs/>
          <w:sz w:val="18"/>
          <w:szCs w:val="18"/>
        </w:rPr>
      </w:pPr>
      <w:r>
        <w:rPr>
          <w:rFonts w:ascii="Arial" w:hAnsi="Arial" w:cs="Arial"/>
          <w:bCs/>
          <w:sz w:val="18"/>
          <w:szCs w:val="18"/>
        </w:rPr>
        <w:t>Experience of working with</w:t>
      </w:r>
      <w:r w:rsidRPr="00436C0A">
        <w:rPr>
          <w:rFonts w:ascii="Arial" w:hAnsi="Arial" w:cs="Arial"/>
          <w:bCs/>
          <w:sz w:val="18"/>
          <w:szCs w:val="18"/>
        </w:rPr>
        <w:t xml:space="preserve"> dom</w:t>
      </w:r>
      <w:r>
        <w:rPr>
          <w:rFonts w:ascii="Arial" w:hAnsi="Arial" w:cs="Arial"/>
          <w:bCs/>
          <w:sz w:val="18"/>
          <w:szCs w:val="18"/>
        </w:rPr>
        <w:t xml:space="preserve">estic and international clients </w:t>
      </w:r>
      <w:r w:rsidRPr="007E7075">
        <w:rPr>
          <w:rFonts w:ascii="Arial" w:hAnsi="Arial" w:cs="Arial"/>
          <w:bCs/>
          <w:i/>
          <w:sz w:val="18"/>
          <w:szCs w:val="18"/>
        </w:rPr>
        <w:t>viz.,</w:t>
      </w:r>
      <w:r>
        <w:rPr>
          <w:rFonts w:ascii="Arial" w:hAnsi="Arial" w:cs="Arial"/>
          <w:bCs/>
          <w:i/>
          <w:sz w:val="16"/>
          <w:szCs w:val="18"/>
        </w:rPr>
        <w:t xml:space="preserve"> </w:t>
      </w:r>
      <w:r w:rsidRPr="00D11E17">
        <w:rPr>
          <w:rFonts w:ascii="Arial" w:hAnsi="Arial" w:cs="Arial"/>
          <w:bCs/>
          <w:sz w:val="18"/>
          <w:szCs w:val="18"/>
        </w:rPr>
        <w:t>BNP Paribas</w:t>
      </w:r>
      <w:r>
        <w:rPr>
          <w:rFonts w:ascii="Arial" w:hAnsi="Arial" w:cs="Arial"/>
          <w:bCs/>
          <w:sz w:val="18"/>
          <w:szCs w:val="18"/>
        </w:rPr>
        <w:t xml:space="preserve"> Fortis(Belgium), </w:t>
      </w:r>
      <w:r w:rsidRPr="00B70235">
        <w:rPr>
          <w:rFonts w:ascii="Arial" w:hAnsi="Arial" w:cs="Arial"/>
          <w:bCs/>
          <w:sz w:val="18"/>
          <w:szCs w:val="18"/>
        </w:rPr>
        <w:t>Citi Bank</w:t>
      </w:r>
      <w:r>
        <w:rPr>
          <w:rFonts w:ascii="Arial" w:hAnsi="Arial" w:cs="Arial"/>
          <w:bCs/>
          <w:sz w:val="18"/>
          <w:szCs w:val="18"/>
        </w:rPr>
        <w:t>(North America)</w:t>
      </w:r>
      <w:r w:rsidRPr="00B70235">
        <w:rPr>
          <w:rFonts w:ascii="Arial" w:hAnsi="Arial" w:cs="Arial"/>
          <w:bCs/>
          <w:sz w:val="18"/>
          <w:szCs w:val="18"/>
        </w:rPr>
        <w:t>,</w:t>
      </w:r>
      <w:r>
        <w:rPr>
          <w:rFonts w:ascii="Arial" w:hAnsi="Arial" w:cs="Arial"/>
          <w:bCs/>
          <w:sz w:val="18"/>
          <w:szCs w:val="18"/>
        </w:rPr>
        <w:t xml:space="preserve"> S</w:t>
      </w:r>
      <w:r w:rsidRPr="00ED2D6A">
        <w:rPr>
          <w:rFonts w:ascii="Arial" w:hAnsi="Arial" w:cs="Arial"/>
          <w:bCs/>
          <w:sz w:val="18"/>
          <w:szCs w:val="18"/>
        </w:rPr>
        <w:t>BI</w:t>
      </w:r>
      <w:r>
        <w:rPr>
          <w:rFonts w:ascii="Arial" w:hAnsi="Arial" w:cs="Arial"/>
          <w:bCs/>
          <w:sz w:val="18"/>
          <w:szCs w:val="18"/>
        </w:rPr>
        <w:t xml:space="preserve">(State Bank of India), </w:t>
      </w:r>
      <w:r w:rsidR="00293864">
        <w:rPr>
          <w:rFonts w:ascii="Arial" w:hAnsi="Arial" w:cs="Arial"/>
          <w:sz w:val="18"/>
          <w:szCs w:val="18"/>
        </w:rPr>
        <w:t>RBL(</w:t>
      </w:r>
      <w:r w:rsidRPr="00587FD2">
        <w:rPr>
          <w:rFonts w:ascii="Arial" w:hAnsi="Arial" w:cs="Arial"/>
          <w:sz w:val="18"/>
          <w:szCs w:val="18"/>
        </w:rPr>
        <w:t>Ratnakar Bank Ltd.)</w:t>
      </w:r>
      <w:r>
        <w:rPr>
          <w:rFonts w:ascii="Arial" w:hAnsi="Arial" w:cs="Arial"/>
          <w:sz w:val="18"/>
          <w:szCs w:val="18"/>
        </w:rPr>
        <w:t xml:space="preserve">, </w:t>
      </w:r>
      <w:r w:rsidR="00563566">
        <w:rPr>
          <w:rFonts w:ascii="Arial" w:hAnsi="Arial" w:cs="Arial"/>
          <w:sz w:val="18"/>
          <w:szCs w:val="18"/>
        </w:rPr>
        <w:t>CBI(</w:t>
      </w:r>
      <w:r w:rsidRPr="00B70235">
        <w:rPr>
          <w:rFonts w:ascii="Arial" w:hAnsi="Arial" w:cs="Arial"/>
          <w:bCs/>
          <w:sz w:val="18"/>
          <w:szCs w:val="18"/>
        </w:rPr>
        <w:t>Central Bank of India</w:t>
      </w:r>
      <w:r w:rsidR="00563566">
        <w:rPr>
          <w:rFonts w:ascii="Arial" w:hAnsi="Arial" w:cs="Arial"/>
          <w:bCs/>
          <w:sz w:val="18"/>
          <w:szCs w:val="18"/>
        </w:rPr>
        <w:t>)</w:t>
      </w:r>
      <w:r>
        <w:rPr>
          <w:rFonts w:ascii="Arial" w:hAnsi="Arial" w:cs="Arial"/>
          <w:bCs/>
          <w:sz w:val="18"/>
          <w:szCs w:val="18"/>
        </w:rPr>
        <w:t>,</w:t>
      </w:r>
      <w:r w:rsidRPr="00587FD2">
        <w:rPr>
          <w:rFonts w:ascii="Arial" w:hAnsi="Arial" w:cs="Arial"/>
          <w:sz w:val="18"/>
          <w:szCs w:val="18"/>
        </w:rPr>
        <w:t xml:space="preserve"> DHFL(Dewan Housing Finance Ltd)</w:t>
      </w:r>
      <w:r>
        <w:rPr>
          <w:rFonts w:ascii="Arial" w:hAnsi="Arial" w:cs="Arial"/>
          <w:sz w:val="18"/>
          <w:szCs w:val="18"/>
        </w:rPr>
        <w:t>,</w:t>
      </w:r>
      <w:r>
        <w:rPr>
          <w:rFonts w:ascii="Arial" w:hAnsi="Arial" w:cs="Arial"/>
          <w:bCs/>
          <w:sz w:val="18"/>
          <w:szCs w:val="18"/>
        </w:rPr>
        <w:t xml:space="preserve"> </w:t>
      </w:r>
      <w:r w:rsidR="00796720">
        <w:rPr>
          <w:rFonts w:ascii="Arial" w:hAnsi="Arial" w:cs="Arial"/>
          <w:bCs/>
          <w:sz w:val="18"/>
          <w:szCs w:val="18"/>
        </w:rPr>
        <w:t xml:space="preserve">DSP </w:t>
      </w:r>
      <w:r w:rsidRPr="00211D23">
        <w:rPr>
          <w:rFonts w:ascii="Arial" w:hAnsi="Arial" w:cs="Arial"/>
          <w:bCs/>
          <w:sz w:val="18"/>
          <w:szCs w:val="18"/>
        </w:rPr>
        <w:t>BlackRock</w:t>
      </w:r>
      <w:r>
        <w:rPr>
          <w:rFonts w:ascii="Arial" w:hAnsi="Arial" w:cs="Arial"/>
          <w:bCs/>
          <w:sz w:val="18"/>
          <w:szCs w:val="18"/>
        </w:rPr>
        <w:t xml:space="preserve">, Religare Securities, </w:t>
      </w:r>
      <w:r w:rsidRPr="00436C0A">
        <w:rPr>
          <w:rFonts w:ascii="Arial" w:hAnsi="Arial" w:cs="Arial"/>
          <w:bCs/>
          <w:sz w:val="18"/>
          <w:szCs w:val="18"/>
        </w:rPr>
        <w:t>LICHFL</w:t>
      </w:r>
      <w:r>
        <w:rPr>
          <w:rFonts w:ascii="Arial" w:hAnsi="Arial" w:cs="Arial"/>
          <w:bCs/>
          <w:sz w:val="18"/>
          <w:szCs w:val="18"/>
        </w:rPr>
        <w:t xml:space="preserve">, </w:t>
      </w:r>
      <w:r w:rsidRPr="00436C0A">
        <w:rPr>
          <w:rFonts w:ascii="Arial" w:hAnsi="Arial" w:cs="Arial"/>
          <w:bCs/>
          <w:sz w:val="18"/>
          <w:szCs w:val="18"/>
        </w:rPr>
        <w:t>DICGC</w:t>
      </w:r>
      <w:r>
        <w:rPr>
          <w:rFonts w:ascii="Arial" w:hAnsi="Arial" w:cs="Arial"/>
          <w:bCs/>
          <w:sz w:val="18"/>
          <w:szCs w:val="18"/>
        </w:rPr>
        <w:t xml:space="preserve"> etc.</w:t>
      </w:r>
    </w:p>
    <w:p w:rsidR="00BA292F" w:rsidRDefault="00BA292F" w:rsidP="00085D58">
      <w:pPr>
        <w:pStyle w:val="BodyText"/>
        <w:numPr>
          <w:ilvl w:val="0"/>
          <w:numId w:val="17"/>
        </w:numPr>
        <w:spacing w:line="360" w:lineRule="auto"/>
        <w:ind w:left="720"/>
        <w:jc w:val="both"/>
        <w:rPr>
          <w:rFonts w:ascii="Arial" w:hAnsi="Arial" w:cs="Arial"/>
          <w:bCs/>
          <w:sz w:val="18"/>
          <w:szCs w:val="18"/>
        </w:rPr>
      </w:pPr>
      <w:r>
        <w:rPr>
          <w:rFonts w:ascii="Arial" w:hAnsi="Arial" w:cs="Arial"/>
          <w:bCs/>
          <w:sz w:val="18"/>
          <w:szCs w:val="18"/>
        </w:rPr>
        <w:t xml:space="preserve">Applications worked on – MS </w:t>
      </w:r>
      <w:r w:rsidR="004A5337">
        <w:rPr>
          <w:rFonts w:ascii="Arial" w:hAnsi="Arial" w:cs="Arial"/>
          <w:bCs/>
          <w:sz w:val="18"/>
          <w:szCs w:val="18"/>
        </w:rPr>
        <w:t xml:space="preserve">CRM </w:t>
      </w:r>
      <w:r>
        <w:rPr>
          <w:rFonts w:ascii="Arial" w:hAnsi="Arial" w:cs="Arial"/>
          <w:bCs/>
          <w:sz w:val="18"/>
          <w:szCs w:val="18"/>
        </w:rPr>
        <w:t>Dynamics, Document Management Systems(DMS), TCSBancs24, Kastle ULS</w:t>
      </w:r>
      <w:r w:rsidR="00571B32">
        <w:rPr>
          <w:rFonts w:ascii="Arial" w:hAnsi="Arial" w:cs="Arial"/>
          <w:bCs/>
          <w:sz w:val="18"/>
          <w:szCs w:val="18"/>
        </w:rPr>
        <w:t xml:space="preserve">(Banking), </w:t>
      </w:r>
      <w:r>
        <w:rPr>
          <w:rFonts w:ascii="Arial" w:hAnsi="Arial" w:cs="Arial"/>
          <w:bCs/>
          <w:sz w:val="18"/>
          <w:szCs w:val="18"/>
        </w:rPr>
        <w:t xml:space="preserve">ODIN, Moneyware Fundware, </w:t>
      </w:r>
      <w:r w:rsidR="008A74F0">
        <w:rPr>
          <w:rFonts w:ascii="Arial" w:hAnsi="Arial" w:cs="Arial"/>
          <w:bCs/>
          <w:sz w:val="18"/>
          <w:szCs w:val="18"/>
        </w:rPr>
        <w:t>Mainframes</w:t>
      </w:r>
      <w:r w:rsidR="00571B32">
        <w:rPr>
          <w:rFonts w:ascii="Arial" w:hAnsi="Arial" w:cs="Arial"/>
          <w:bCs/>
          <w:sz w:val="18"/>
          <w:szCs w:val="18"/>
        </w:rPr>
        <w:t>(Capital Markets)</w:t>
      </w:r>
      <w:r>
        <w:rPr>
          <w:rFonts w:ascii="Arial" w:hAnsi="Arial" w:cs="Arial"/>
          <w:bCs/>
          <w:sz w:val="18"/>
          <w:szCs w:val="18"/>
        </w:rPr>
        <w:t>, Sawgrass</w:t>
      </w:r>
      <w:r w:rsidR="00571B32">
        <w:rPr>
          <w:rFonts w:ascii="Arial" w:hAnsi="Arial" w:cs="Arial"/>
          <w:bCs/>
          <w:sz w:val="18"/>
          <w:szCs w:val="18"/>
        </w:rPr>
        <w:t>(Cards)</w:t>
      </w:r>
    </w:p>
    <w:p w:rsidR="00BA292F" w:rsidRDefault="00BA292F" w:rsidP="00085D58">
      <w:pPr>
        <w:pStyle w:val="BodyText"/>
        <w:numPr>
          <w:ilvl w:val="0"/>
          <w:numId w:val="17"/>
        </w:numPr>
        <w:spacing w:line="360" w:lineRule="auto"/>
        <w:ind w:left="720"/>
        <w:jc w:val="both"/>
        <w:rPr>
          <w:rFonts w:ascii="Arial" w:hAnsi="Arial" w:cs="Arial"/>
          <w:bCs/>
          <w:sz w:val="18"/>
          <w:szCs w:val="18"/>
        </w:rPr>
      </w:pPr>
      <w:r>
        <w:rPr>
          <w:rFonts w:ascii="Arial" w:hAnsi="Arial" w:cs="Arial"/>
          <w:bCs/>
          <w:sz w:val="18"/>
          <w:szCs w:val="18"/>
        </w:rPr>
        <w:t>Modules Handled –</w:t>
      </w:r>
      <w:r w:rsidR="009F049E">
        <w:rPr>
          <w:rFonts w:ascii="Arial" w:hAnsi="Arial" w:cs="Arial"/>
          <w:bCs/>
          <w:sz w:val="18"/>
          <w:szCs w:val="18"/>
        </w:rPr>
        <w:t xml:space="preserve"> </w:t>
      </w:r>
      <w:r w:rsidR="00045D1D">
        <w:rPr>
          <w:rFonts w:ascii="Arial" w:hAnsi="Arial" w:cs="Arial"/>
          <w:bCs/>
          <w:sz w:val="18"/>
          <w:szCs w:val="18"/>
        </w:rPr>
        <w:t>Internet Banking, ATM Banking, Fund</w:t>
      </w:r>
      <w:r w:rsidR="006A1E70">
        <w:rPr>
          <w:rFonts w:ascii="Arial" w:hAnsi="Arial" w:cs="Arial"/>
          <w:bCs/>
          <w:sz w:val="18"/>
          <w:szCs w:val="18"/>
        </w:rPr>
        <w:t xml:space="preserve"> Transfers, Account Opening etc.</w:t>
      </w:r>
      <w:r w:rsidR="00045D1D">
        <w:rPr>
          <w:rFonts w:ascii="Arial" w:hAnsi="Arial" w:cs="Arial"/>
          <w:bCs/>
          <w:sz w:val="18"/>
          <w:szCs w:val="18"/>
        </w:rPr>
        <w:t>,</w:t>
      </w:r>
      <w:r w:rsidR="009F049E">
        <w:rPr>
          <w:rFonts w:ascii="Arial" w:hAnsi="Arial" w:cs="Arial"/>
          <w:bCs/>
          <w:sz w:val="18"/>
          <w:szCs w:val="18"/>
        </w:rPr>
        <w:t>(Digital Banking),</w:t>
      </w:r>
      <w:r w:rsidR="000C008D">
        <w:rPr>
          <w:rFonts w:ascii="Arial" w:hAnsi="Arial" w:cs="Arial"/>
          <w:bCs/>
          <w:sz w:val="18"/>
          <w:szCs w:val="18"/>
        </w:rPr>
        <w:t xml:space="preserve"> </w:t>
      </w:r>
      <w:r>
        <w:rPr>
          <w:rFonts w:ascii="Arial" w:hAnsi="Arial" w:cs="Arial"/>
          <w:bCs/>
          <w:sz w:val="18"/>
          <w:szCs w:val="18"/>
        </w:rPr>
        <w:t>Loans &amp; Deposits, CASA, Payments, Sweeps</w:t>
      </w:r>
      <w:r w:rsidR="00045D1D">
        <w:rPr>
          <w:rFonts w:ascii="Arial" w:hAnsi="Arial" w:cs="Arial"/>
          <w:bCs/>
          <w:sz w:val="18"/>
          <w:szCs w:val="18"/>
        </w:rPr>
        <w:t xml:space="preserve"> &amp; Pooling,</w:t>
      </w:r>
      <w:r w:rsidR="009A429A">
        <w:rPr>
          <w:rFonts w:ascii="Arial" w:hAnsi="Arial" w:cs="Arial"/>
          <w:bCs/>
          <w:sz w:val="18"/>
          <w:szCs w:val="18"/>
        </w:rPr>
        <w:t xml:space="preserve"> Goods &amp; Services Tax(GST),</w:t>
      </w:r>
      <w:r w:rsidR="00045D1D">
        <w:rPr>
          <w:rFonts w:ascii="Arial" w:hAnsi="Arial" w:cs="Arial"/>
          <w:bCs/>
          <w:sz w:val="18"/>
          <w:szCs w:val="18"/>
        </w:rPr>
        <w:t xml:space="preserve"> CIF</w:t>
      </w:r>
      <w:r>
        <w:rPr>
          <w:rFonts w:ascii="Arial" w:hAnsi="Arial" w:cs="Arial"/>
          <w:bCs/>
          <w:sz w:val="18"/>
          <w:szCs w:val="18"/>
        </w:rPr>
        <w:t>(</w:t>
      </w:r>
      <w:r w:rsidR="009F049E">
        <w:rPr>
          <w:rFonts w:ascii="Arial" w:hAnsi="Arial" w:cs="Arial"/>
          <w:bCs/>
          <w:sz w:val="18"/>
          <w:szCs w:val="18"/>
        </w:rPr>
        <w:t xml:space="preserve">Core </w:t>
      </w:r>
      <w:r>
        <w:rPr>
          <w:rFonts w:ascii="Arial" w:hAnsi="Arial" w:cs="Arial"/>
          <w:bCs/>
          <w:sz w:val="18"/>
          <w:szCs w:val="18"/>
        </w:rPr>
        <w:t>Banking), Primary Market, Secondary Market, Trade Life Cycle, Equities, Forwards, Futures and Options(Capital Markets), Issuer/Acquirer, Balance Transfers, Pricing</w:t>
      </w:r>
      <w:r w:rsidR="00470F1B">
        <w:rPr>
          <w:rFonts w:ascii="Arial" w:hAnsi="Arial" w:cs="Arial"/>
          <w:bCs/>
          <w:sz w:val="18"/>
          <w:szCs w:val="18"/>
        </w:rPr>
        <w:t xml:space="preserve"> etc.</w:t>
      </w:r>
      <w:r>
        <w:rPr>
          <w:rFonts w:ascii="Arial" w:hAnsi="Arial" w:cs="Arial"/>
          <w:bCs/>
          <w:sz w:val="18"/>
          <w:szCs w:val="18"/>
        </w:rPr>
        <w:t>(Cards)</w:t>
      </w:r>
    </w:p>
    <w:p w:rsidR="00BA292F" w:rsidRDefault="00BA292F" w:rsidP="00085D58">
      <w:pPr>
        <w:pStyle w:val="BodyText"/>
        <w:numPr>
          <w:ilvl w:val="0"/>
          <w:numId w:val="17"/>
        </w:numPr>
        <w:tabs>
          <w:tab w:val="left" w:pos="720"/>
        </w:tabs>
        <w:spacing w:line="360" w:lineRule="auto"/>
        <w:ind w:left="720"/>
        <w:jc w:val="both"/>
        <w:rPr>
          <w:rFonts w:ascii="Arial" w:hAnsi="Arial" w:cs="Arial"/>
          <w:bCs/>
          <w:sz w:val="18"/>
          <w:szCs w:val="18"/>
        </w:rPr>
      </w:pPr>
      <w:r w:rsidRPr="0000073F">
        <w:rPr>
          <w:rFonts w:ascii="Arial" w:hAnsi="Arial" w:cs="Arial"/>
          <w:bCs/>
          <w:sz w:val="18"/>
          <w:szCs w:val="18"/>
        </w:rPr>
        <w:t>Thorough knowledge of Software Testing fundamentals and methodologies</w:t>
      </w:r>
    </w:p>
    <w:p w:rsidR="00A771CC" w:rsidRDefault="00A771CC" w:rsidP="00FF2E74">
      <w:pPr>
        <w:pStyle w:val="BodyText"/>
        <w:pBdr>
          <w:bottom w:val="single" w:sz="4" w:space="1" w:color="auto"/>
        </w:pBdr>
        <w:jc w:val="both"/>
        <w:rPr>
          <w:rFonts w:ascii="Verdana" w:hAnsi="Verdana" w:cs="Verdana"/>
          <w:sz w:val="18"/>
          <w:szCs w:val="18"/>
        </w:rPr>
      </w:pPr>
    </w:p>
    <w:p w:rsidR="00FF2E74" w:rsidRDefault="00FF2E74" w:rsidP="00A771CC">
      <w:pPr>
        <w:pStyle w:val="BodyText"/>
        <w:jc w:val="both"/>
        <w:rPr>
          <w:rFonts w:ascii="Arial" w:hAnsi="Arial" w:cs="Arial"/>
          <w:b/>
          <w:bCs/>
          <w:sz w:val="18"/>
          <w:szCs w:val="18"/>
        </w:rPr>
      </w:pPr>
    </w:p>
    <w:p w:rsidR="00A771CC" w:rsidRPr="00331BB2" w:rsidRDefault="00A771CC" w:rsidP="00A771CC">
      <w:pPr>
        <w:pStyle w:val="BodyText"/>
        <w:jc w:val="both"/>
        <w:rPr>
          <w:rFonts w:ascii="Arial" w:hAnsi="Arial" w:cs="Arial"/>
          <w:b/>
          <w:bCs/>
          <w:sz w:val="18"/>
          <w:szCs w:val="18"/>
        </w:rPr>
      </w:pPr>
      <w:r w:rsidRPr="00331BB2">
        <w:rPr>
          <w:rFonts w:ascii="Arial" w:hAnsi="Arial" w:cs="Arial"/>
          <w:b/>
          <w:bCs/>
          <w:sz w:val="18"/>
          <w:szCs w:val="18"/>
        </w:rPr>
        <w:t>Educational qualification</w:t>
      </w:r>
    </w:p>
    <w:p w:rsidR="00A771CC" w:rsidRPr="00331BB2" w:rsidRDefault="00A771CC" w:rsidP="00A771CC">
      <w:pPr>
        <w:pStyle w:val="BodyText"/>
        <w:jc w:val="both"/>
        <w:rPr>
          <w:rFonts w:ascii="Arial" w:hAnsi="Arial" w:cs="Arial"/>
          <w:b/>
          <w:bCs/>
          <w:sz w:val="18"/>
          <w:szCs w:val="18"/>
        </w:rPr>
      </w:pPr>
    </w:p>
    <w:p w:rsidR="00A771CC" w:rsidRPr="00331BB2" w:rsidRDefault="00A771CC" w:rsidP="00085D58">
      <w:pPr>
        <w:pStyle w:val="BodyText"/>
        <w:numPr>
          <w:ilvl w:val="0"/>
          <w:numId w:val="18"/>
        </w:numPr>
        <w:ind w:left="720"/>
        <w:jc w:val="both"/>
        <w:rPr>
          <w:rFonts w:ascii="Arial" w:hAnsi="Arial" w:cs="Arial"/>
          <w:sz w:val="18"/>
          <w:szCs w:val="18"/>
        </w:rPr>
      </w:pPr>
      <w:r w:rsidRPr="00331BB2">
        <w:rPr>
          <w:rFonts w:ascii="Arial" w:hAnsi="Arial" w:cs="Arial"/>
          <w:sz w:val="18"/>
          <w:szCs w:val="18"/>
        </w:rPr>
        <w:t>B</w:t>
      </w:r>
      <w:r w:rsidR="00827474">
        <w:rPr>
          <w:rFonts w:ascii="Arial" w:hAnsi="Arial" w:cs="Arial"/>
          <w:sz w:val="18"/>
          <w:szCs w:val="18"/>
        </w:rPr>
        <w:t xml:space="preserve">achelor of </w:t>
      </w:r>
      <w:r w:rsidRPr="00331BB2">
        <w:rPr>
          <w:rFonts w:ascii="Arial" w:hAnsi="Arial" w:cs="Arial"/>
          <w:sz w:val="18"/>
          <w:szCs w:val="18"/>
        </w:rPr>
        <w:t>Sc</w:t>
      </w:r>
      <w:r w:rsidR="00827474">
        <w:rPr>
          <w:rFonts w:ascii="Arial" w:hAnsi="Arial" w:cs="Arial"/>
          <w:sz w:val="18"/>
          <w:szCs w:val="18"/>
        </w:rPr>
        <w:t>ience</w:t>
      </w:r>
      <w:r w:rsidR="007130AE">
        <w:rPr>
          <w:rFonts w:ascii="Arial" w:hAnsi="Arial" w:cs="Arial"/>
          <w:sz w:val="18"/>
          <w:szCs w:val="18"/>
        </w:rPr>
        <w:t xml:space="preserve"> </w:t>
      </w:r>
      <w:r w:rsidRPr="00331BB2">
        <w:rPr>
          <w:rFonts w:ascii="Arial" w:hAnsi="Arial" w:cs="Arial"/>
          <w:sz w:val="18"/>
          <w:szCs w:val="18"/>
        </w:rPr>
        <w:t>(</w:t>
      </w:r>
      <w:r w:rsidR="00827474">
        <w:rPr>
          <w:rFonts w:ascii="Arial" w:hAnsi="Arial" w:cs="Arial"/>
          <w:sz w:val="18"/>
          <w:szCs w:val="18"/>
        </w:rPr>
        <w:t xml:space="preserve">B Sc </w:t>
      </w:r>
      <w:r w:rsidR="007510E9" w:rsidRPr="00436C0A">
        <w:rPr>
          <w:rFonts w:ascii="Arial" w:hAnsi="Arial" w:cs="Arial"/>
          <w:bCs/>
          <w:sz w:val="18"/>
          <w:szCs w:val="18"/>
        </w:rPr>
        <w:t>–</w:t>
      </w:r>
      <w:r w:rsidR="00217344">
        <w:rPr>
          <w:rFonts w:ascii="Arial" w:hAnsi="Arial" w:cs="Arial"/>
          <w:bCs/>
          <w:sz w:val="18"/>
          <w:szCs w:val="18"/>
        </w:rPr>
        <w:t xml:space="preserve"> </w:t>
      </w:r>
      <w:r w:rsidRPr="00331BB2">
        <w:rPr>
          <w:rFonts w:ascii="Arial" w:hAnsi="Arial" w:cs="Arial"/>
          <w:sz w:val="18"/>
          <w:szCs w:val="18"/>
        </w:rPr>
        <w:t xml:space="preserve">Computer Science) </w:t>
      </w:r>
    </w:p>
    <w:p w:rsidR="00A771CC" w:rsidRPr="00331BB2" w:rsidRDefault="00A771CC" w:rsidP="00A771CC">
      <w:pPr>
        <w:pStyle w:val="BodyText"/>
        <w:pBdr>
          <w:bottom w:val="single" w:sz="4" w:space="1" w:color="auto"/>
        </w:pBdr>
        <w:ind w:left="720" w:hanging="720"/>
        <w:jc w:val="both"/>
        <w:rPr>
          <w:rFonts w:ascii="Arial" w:hAnsi="Arial" w:cs="Arial"/>
          <w:b/>
          <w:bCs/>
          <w:sz w:val="18"/>
          <w:szCs w:val="18"/>
        </w:rPr>
      </w:pPr>
    </w:p>
    <w:p w:rsidR="00A771CC" w:rsidRPr="00331BB2" w:rsidRDefault="00A771CC" w:rsidP="00A771CC">
      <w:pPr>
        <w:pStyle w:val="BodyText"/>
        <w:tabs>
          <w:tab w:val="left" w:pos="2700"/>
          <w:tab w:val="left" w:pos="8100"/>
        </w:tabs>
        <w:rPr>
          <w:rFonts w:ascii="Arial" w:hAnsi="Arial" w:cs="Arial"/>
          <w:b/>
          <w:bCs/>
          <w:sz w:val="18"/>
          <w:szCs w:val="18"/>
        </w:rPr>
      </w:pPr>
    </w:p>
    <w:p w:rsidR="00BA066C" w:rsidRPr="00331BB2" w:rsidRDefault="00BA066C" w:rsidP="00BA066C">
      <w:pPr>
        <w:pStyle w:val="BodyText"/>
        <w:tabs>
          <w:tab w:val="left" w:pos="2700"/>
          <w:tab w:val="left" w:pos="8100"/>
        </w:tabs>
        <w:ind w:right="6120"/>
        <w:rPr>
          <w:rFonts w:ascii="Arial" w:hAnsi="Arial" w:cs="Arial"/>
          <w:b/>
          <w:bCs/>
          <w:sz w:val="18"/>
          <w:szCs w:val="18"/>
        </w:rPr>
      </w:pPr>
      <w:r w:rsidRPr="00331BB2">
        <w:rPr>
          <w:rFonts w:ascii="Arial" w:hAnsi="Arial" w:cs="Arial"/>
          <w:b/>
          <w:bCs/>
          <w:sz w:val="18"/>
          <w:szCs w:val="18"/>
        </w:rPr>
        <w:t>Technical Proficiency &amp; Certification</w:t>
      </w:r>
    </w:p>
    <w:p w:rsidR="00BA066C" w:rsidRPr="00331BB2" w:rsidRDefault="00BA066C" w:rsidP="00BA066C">
      <w:pPr>
        <w:pStyle w:val="BodyText"/>
        <w:tabs>
          <w:tab w:val="left" w:pos="2700"/>
          <w:tab w:val="left" w:pos="8100"/>
        </w:tabs>
        <w:ind w:right="6120"/>
        <w:rPr>
          <w:rFonts w:ascii="Arial" w:hAnsi="Arial" w:cs="Arial"/>
          <w:b/>
          <w:bCs/>
          <w:sz w:val="18"/>
          <w:szCs w:val="18"/>
        </w:rPr>
      </w:pPr>
    </w:p>
    <w:p w:rsidR="000E0F9B" w:rsidRPr="000E0F9B" w:rsidRDefault="00BA066C" w:rsidP="000E0F9B">
      <w:pPr>
        <w:pStyle w:val="BodyText"/>
        <w:numPr>
          <w:ilvl w:val="0"/>
          <w:numId w:val="12"/>
        </w:numPr>
        <w:spacing w:line="276" w:lineRule="auto"/>
        <w:jc w:val="both"/>
        <w:rPr>
          <w:rFonts w:ascii="Arial" w:hAnsi="Arial" w:cs="Arial"/>
          <w:sz w:val="18"/>
          <w:szCs w:val="18"/>
        </w:rPr>
      </w:pPr>
      <w:r w:rsidRPr="00331BB2">
        <w:rPr>
          <w:rFonts w:ascii="Arial" w:hAnsi="Arial" w:cs="Arial"/>
          <w:sz w:val="18"/>
          <w:szCs w:val="18"/>
        </w:rPr>
        <w:t>Diploma in Software Testing</w:t>
      </w:r>
    </w:p>
    <w:p w:rsidR="00F65DB5" w:rsidRDefault="00F65DB5" w:rsidP="00BA066C">
      <w:pPr>
        <w:pStyle w:val="BodyText"/>
        <w:numPr>
          <w:ilvl w:val="0"/>
          <w:numId w:val="12"/>
        </w:numPr>
        <w:spacing w:line="276" w:lineRule="auto"/>
        <w:jc w:val="both"/>
        <w:rPr>
          <w:rFonts w:ascii="Arial" w:hAnsi="Arial" w:cs="Arial"/>
          <w:sz w:val="18"/>
          <w:szCs w:val="18"/>
        </w:rPr>
      </w:pPr>
      <w:r>
        <w:rPr>
          <w:rFonts w:ascii="Arial" w:hAnsi="Arial" w:cs="Arial"/>
          <w:sz w:val="18"/>
          <w:szCs w:val="18"/>
        </w:rPr>
        <w:t>Certification</w:t>
      </w:r>
      <w:r w:rsidR="00947CA4">
        <w:rPr>
          <w:rFonts w:ascii="Arial" w:hAnsi="Arial" w:cs="Arial"/>
          <w:sz w:val="18"/>
          <w:szCs w:val="18"/>
        </w:rPr>
        <w:t xml:space="preserve"> from ISTQB</w:t>
      </w:r>
      <w:r w:rsidR="00D85AD8">
        <w:rPr>
          <w:rFonts w:ascii="Arial" w:hAnsi="Arial" w:cs="Arial"/>
          <w:sz w:val="18"/>
          <w:szCs w:val="18"/>
        </w:rPr>
        <w:t>(Foundation level)</w:t>
      </w:r>
    </w:p>
    <w:p w:rsidR="000E0F9B" w:rsidRDefault="000E0F9B" w:rsidP="00BA066C">
      <w:pPr>
        <w:pStyle w:val="BodyText"/>
        <w:numPr>
          <w:ilvl w:val="0"/>
          <w:numId w:val="12"/>
        </w:numPr>
        <w:spacing w:line="276" w:lineRule="auto"/>
        <w:jc w:val="both"/>
        <w:rPr>
          <w:rFonts w:ascii="Arial" w:hAnsi="Arial" w:cs="Arial"/>
          <w:sz w:val="18"/>
          <w:szCs w:val="18"/>
        </w:rPr>
      </w:pPr>
      <w:r>
        <w:rPr>
          <w:rFonts w:ascii="Arial" w:hAnsi="Arial" w:cs="Arial"/>
          <w:sz w:val="18"/>
          <w:szCs w:val="18"/>
        </w:rPr>
        <w:t>Certification in Agile Testing</w:t>
      </w:r>
    </w:p>
    <w:p w:rsidR="00B635EC" w:rsidRDefault="00352432" w:rsidP="00B635EC">
      <w:pPr>
        <w:pStyle w:val="BodyText"/>
        <w:numPr>
          <w:ilvl w:val="0"/>
          <w:numId w:val="12"/>
        </w:numPr>
        <w:spacing w:line="276" w:lineRule="auto"/>
        <w:jc w:val="both"/>
        <w:rPr>
          <w:rFonts w:ascii="Arial" w:hAnsi="Arial" w:cs="Arial"/>
          <w:sz w:val="18"/>
          <w:szCs w:val="18"/>
        </w:rPr>
      </w:pPr>
      <w:r>
        <w:rPr>
          <w:rFonts w:ascii="Arial" w:hAnsi="Arial" w:cs="Arial"/>
          <w:sz w:val="18"/>
          <w:szCs w:val="18"/>
        </w:rPr>
        <w:t>Certification in Banking</w:t>
      </w:r>
      <w:r w:rsidR="00B635EC" w:rsidRPr="00331BB2">
        <w:rPr>
          <w:rFonts w:ascii="Arial" w:hAnsi="Arial" w:cs="Arial"/>
          <w:sz w:val="18"/>
          <w:szCs w:val="18"/>
        </w:rPr>
        <w:t xml:space="preserve"> from NCFM</w:t>
      </w:r>
    </w:p>
    <w:p w:rsidR="0071736B" w:rsidRDefault="0071736B" w:rsidP="00BA066C">
      <w:pPr>
        <w:pStyle w:val="BodyText"/>
        <w:numPr>
          <w:ilvl w:val="0"/>
          <w:numId w:val="12"/>
        </w:numPr>
        <w:spacing w:line="276" w:lineRule="auto"/>
        <w:jc w:val="both"/>
        <w:rPr>
          <w:rFonts w:ascii="Arial" w:hAnsi="Arial" w:cs="Arial"/>
          <w:sz w:val="18"/>
          <w:szCs w:val="18"/>
        </w:rPr>
      </w:pPr>
      <w:r>
        <w:rPr>
          <w:rFonts w:ascii="Arial" w:hAnsi="Arial" w:cs="Arial"/>
          <w:sz w:val="18"/>
          <w:szCs w:val="18"/>
        </w:rPr>
        <w:t>Certification in Financial Markets from NCFM</w:t>
      </w:r>
      <w:r w:rsidR="00085D58">
        <w:rPr>
          <w:rFonts w:ascii="Arial" w:hAnsi="Arial" w:cs="Arial"/>
          <w:sz w:val="18"/>
          <w:szCs w:val="18"/>
        </w:rPr>
        <w:tab/>
      </w:r>
    </w:p>
    <w:p w:rsidR="0071736B" w:rsidRDefault="0071736B" w:rsidP="00BA066C">
      <w:pPr>
        <w:pStyle w:val="BodyText"/>
        <w:numPr>
          <w:ilvl w:val="0"/>
          <w:numId w:val="12"/>
        </w:numPr>
        <w:spacing w:line="276" w:lineRule="auto"/>
        <w:jc w:val="both"/>
        <w:rPr>
          <w:rFonts w:ascii="Arial" w:hAnsi="Arial" w:cs="Arial"/>
          <w:sz w:val="18"/>
          <w:szCs w:val="18"/>
        </w:rPr>
      </w:pPr>
      <w:r>
        <w:rPr>
          <w:rFonts w:ascii="Arial" w:hAnsi="Arial" w:cs="Arial"/>
          <w:sz w:val="18"/>
          <w:szCs w:val="18"/>
        </w:rPr>
        <w:t>Certification in Capital Market(Dealer) module from NCFM</w:t>
      </w:r>
    </w:p>
    <w:p w:rsidR="004101F5" w:rsidRDefault="0090274B" w:rsidP="00FF2E74">
      <w:pPr>
        <w:pStyle w:val="BodyText"/>
        <w:numPr>
          <w:ilvl w:val="0"/>
          <w:numId w:val="12"/>
        </w:numPr>
        <w:jc w:val="both"/>
        <w:rPr>
          <w:rFonts w:ascii="Arial" w:hAnsi="Arial" w:cs="Arial"/>
          <w:sz w:val="18"/>
          <w:szCs w:val="18"/>
        </w:rPr>
      </w:pPr>
      <w:r>
        <w:rPr>
          <w:rFonts w:ascii="Arial" w:hAnsi="Arial" w:cs="Arial"/>
          <w:sz w:val="18"/>
          <w:szCs w:val="18"/>
        </w:rPr>
        <w:t>Test Management</w:t>
      </w:r>
      <w:r w:rsidR="004101F5" w:rsidRPr="00331BB2">
        <w:rPr>
          <w:rFonts w:ascii="Arial" w:hAnsi="Arial" w:cs="Arial"/>
          <w:sz w:val="18"/>
          <w:szCs w:val="18"/>
        </w:rPr>
        <w:t xml:space="preserve"> Tools : </w:t>
      </w:r>
      <w:r w:rsidR="00ED2D6A">
        <w:rPr>
          <w:rFonts w:ascii="Arial" w:hAnsi="Arial" w:cs="Arial"/>
          <w:sz w:val="18"/>
          <w:szCs w:val="18"/>
        </w:rPr>
        <w:t xml:space="preserve">HP - </w:t>
      </w:r>
      <w:r w:rsidR="004101F5" w:rsidRPr="00331BB2">
        <w:rPr>
          <w:rFonts w:ascii="Arial" w:hAnsi="Arial" w:cs="Arial"/>
          <w:sz w:val="18"/>
          <w:szCs w:val="18"/>
        </w:rPr>
        <w:t>Quality Center(QC) and JIRA</w:t>
      </w:r>
    </w:p>
    <w:p w:rsidR="003F7D97" w:rsidRDefault="003F7D97" w:rsidP="009623DA">
      <w:pPr>
        <w:pStyle w:val="BodyText"/>
        <w:tabs>
          <w:tab w:val="left" w:pos="2700"/>
          <w:tab w:val="left" w:pos="8100"/>
        </w:tabs>
        <w:spacing w:line="360" w:lineRule="auto"/>
        <w:ind w:right="6120"/>
        <w:rPr>
          <w:rFonts w:ascii="Arial" w:hAnsi="Arial" w:cs="Arial"/>
          <w:b/>
          <w:bCs/>
          <w:sz w:val="22"/>
          <w:szCs w:val="22"/>
        </w:rPr>
      </w:pPr>
    </w:p>
    <w:p w:rsidR="00B410EC" w:rsidRDefault="00B410EC" w:rsidP="009623DA">
      <w:pPr>
        <w:pStyle w:val="BodyText"/>
        <w:tabs>
          <w:tab w:val="left" w:pos="2700"/>
          <w:tab w:val="left" w:pos="8100"/>
        </w:tabs>
        <w:spacing w:line="360" w:lineRule="auto"/>
        <w:ind w:right="6120"/>
        <w:rPr>
          <w:rFonts w:ascii="Arial" w:hAnsi="Arial" w:cs="Arial"/>
          <w:b/>
          <w:bCs/>
          <w:sz w:val="22"/>
          <w:szCs w:val="22"/>
        </w:rPr>
      </w:pPr>
    </w:p>
    <w:p w:rsidR="00EF35C5" w:rsidRDefault="00EF35C5" w:rsidP="009623DA">
      <w:pPr>
        <w:pStyle w:val="BodyText"/>
        <w:tabs>
          <w:tab w:val="left" w:pos="2700"/>
          <w:tab w:val="left" w:pos="8100"/>
        </w:tabs>
        <w:spacing w:line="360" w:lineRule="auto"/>
        <w:ind w:right="6120"/>
        <w:rPr>
          <w:rFonts w:ascii="Arial" w:hAnsi="Arial" w:cs="Arial"/>
          <w:b/>
          <w:bCs/>
          <w:sz w:val="22"/>
          <w:szCs w:val="22"/>
        </w:rPr>
      </w:pPr>
      <w:r w:rsidRPr="00C203BD">
        <w:rPr>
          <w:rFonts w:ascii="Arial" w:hAnsi="Arial" w:cs="Arial"/>
          <w:b/>
          <w:bCs/>
          <w:sz w:val="22"/>
          <w:szCs w:val="22"/>
        </w:rPr>
        <w:t>Work Experience</w:t>
      </w:r>
    </w:p>
    <w:p w:rsidR="0054384A" w:rsidRDefault="004F0C12" w:rsidP="00934E95">
      <w:pPr>
        <w:pStyle w:val="BodyText"/>
        <w:tabs>
          <w:tab w:val="left" w:pos="2700"/>
          <w:tab w:val="left" w:pos="8100"/>
        </w:tabs>
        <w:rPr>
          <w:rFonts w:ascii="Arial" w:hAnsi="Arial" w:cs="Arial"/>
          <w:bCs/>
          <w:sz w:val="18"/>
          <w:szCs w:val="18"/>
        </w:rPr>
      </w:pPr>
      <w:r>
        <w:rPr>
          <w:rFonts w:ascii="Arial" w:hAnsi="Arial" w:cs="Arial"/>
          <w:b/>
          <w:bCs/>
          <w:sz w:val="18"/>
          <w:szCs w:val="18"/>
        </w:rPr>
        <w:lastRenderedPageBreak/>
        <w:t>SQS India BFSI Ltd</w:t>
      </w:r>
      <w:r w:rsidR="007130AE">
        <w:rPr>
          <w:rFonts w:ascii="Arial" w:hAnsi="Arial" w:cs="Arial"/>
          <w:b/>
          <w:bCs/>
          <w:sz w:val="18"/>
          <w:szCs w:val="18"/>
        </w:rPr>
        <w:t>.</w:t>
      </w:r>
      <w:r w:rsidR="00571106">
        <w:rPr>
          <w:rFonts w:ascii="Arial" w:hAnsi="Arial" w:cs="Arial"/>
          <w:b/>
          <w:bCs/>
          <w:sz w:val="18"/>
          <w:szCs w:val="18"/>
        </w:rPr>
        <w:t>,</w:t>
      </w:r>
      <w:r w:rsidRPr="004F0C12">
        <w:rPr>
          <w:rFonts w:ascii="Arial" w:hAnsi="Arial" w:cs="Arial"/>
          <w:bCs/>
          <w:sz w:val="18"/>
          <w:szCs w:val="18"/>
        </w:rPr>
        <w:t xml:space="preserve">(Formerly, </w:t>
      </w:r>
      <w:r w:rsidR="0054384A" w:rsidRPr="004F0C12">
        <w:rPr>
          <w:rFonts w:ascii="Arial" w:hAnsi="Arial" w:cs="Arial"/>
          <w:bCs/>
          <w:sz w:val="18"/>
          <w:szCs w:val="18"/>
        </w:rPr>
        <w:t>Thinksoft Global Ltd.</w:t>
      </w:r>
      <w:r w:rsidRPr="004F0C12">
        <w:rPr>
          <w:rFonts w:ascii="Arial" w:hAnsi="Arial" w:cs="Arial"/>
          <w:bCs/>
          <w:sz w:val="18"/>
          <w:szCs w:val="18"/>
        </w:rPr>
        <w:t>)</w:t>
      </w:r>
      <w:r w:rsidR="0054384A" w:rsidRPr="0054384A">
        <w:rPr>
          <w:rFonts w:ascii="Arial" w:hAnsi="Arial" w:cs="Arial"/>
          <w:bCs/>
          <w:sz w:val="18"/>
          <w:szCs w:val="18"/>
        </w:rPr>
        <w:t>(April’14</w:t>
      </w:r>
      <w:r w:rsidR="0054384A" w:rsidRPr="00436C0A">
        <w:rPr>
          <w:rFonts w:ascii="Arial" w:hAnsi="Arial" w:cs="Arial"/>
          <w:bCs/>
          <w:sz w:val="18"/>
          <w:szCs w:val="18"/>
        </w:rPr>
        <w:t>–</w:t>
      </w:r>
      <w:r w:rsidR="0054384A">
        <w:rPr>
          <w:rFonts w:ascii="Arial" w:hAnsi="Arial" w:cs="Arial"/>
          <w:bCs/>
          <w:sz w:val="18"/>
          <w:szCs w:val="18"/>
        </w:rPr>
        <w:t xml:space="preserve"> Present): Working as ‘</w:t>
      </w:r>
      <w:r w:rsidR="000E13AB">
        <w:rPr>
          <w:rFonts w:ascii="Arial" w:hAnsi="Arial" w:cs="Arial"/>
          <w:b/>
          <w:bCs/>
          <w:i/>
          <w:sz w:val="18"/>
          <w:szCs w:val="18"/>
        </w:rPr>
        <w:t>QA Coordinator</w:t>
      </w:r>
      <w:r w:rsidR="0054384A">
        <w:rPr>
          <w:rFonts w:ascii="Arial" w:hAnsi="Arial" w:cs="Arial"/>
          <w:bCs/>
          <w:sz w:val="18"/>
          <w:szCs w:val="18"/>
        </w:rPr>
        <w:t>’.</w:t>
      </w:r>
    </w:p>
    <w:p w:rsidR="009B3B41" w:rsidRDefault="009B3B41" w:rsidP="00934E95">
      <w:pPr>
        <w:pStyle w:val="BodyText"/>
        <w:tabs>
          <w:tab w:val="left" w:pos="2700"/>
          <w:tab w:val="left" w:pos="8100"/>
        </w:tabs>
        <w:rPr>
          <w:rFonts w:ascii="Arial" w:hAnsi="Arial" w:cs="Arial"/>
          <w:bCs/>
          <w:sz w:val="18"/>
          <w:szCs w:val="18"/>
        </w:rPr>
      </w:pPr>
    </w:p>
    <w:p w:rsidR="009B3B41" w:rsidRPr="00436C0A" w:rsidRDefault="009B3B41" w:rsidP="009B3B41">
      <w:pPr>
        <w:pStyle w:val="BodyText"/>
        <w:tabs>
          <w:tab w:val="left" w:pos="2700"/>
          <w:tab w:val="left" w:pos="8100"/>
        </w:tabs>
        <w:rPr>
          <w:rFonts w:ascii="Arial" w:hAnsi="Arial" w:cs="Arial"/>
          <w:b/>
          <w:bCs/>
          <w:sz w:val="18"/>
          <w:szCs w:val="18"/>
        </w:rPr>
      </w:pPr>
      <w:r w:rsidRPr="00436C0A">
        <w:rPr>
          <w:rFonts w:ascii="Arial" w:hAnsi="Arial" w:cs="Arial"/>
          <w:b/>
          <w:bCs/>
          <w:sz w:val="18"/>
          <w:szCs w:val="18"/>
        </w:rPr>
        <w:t>Project Details:</w:t>
      </w:r>
    </w:p>
    <w:p w:rsidR="00211D23" w:rsidRDefault="00211D23" w:rsidP="00934E95">
      <w:pPr>
        <w:pStyle w:val="BodyText"/>
        <w:tabs>
          <w:tab w:val="left" w:pos="2700"/>
          <w:tab w:val="left" w:pos="8100"/>
        </w:tabs>
        <w:rPr>
          <w:rFonts w:ascii="Arial" w:hAnsi="Arial" w:cs="Arial"/>
          <w:bCs/>
          <w:sz w:val="18"/>
          <w:szCs w:val="18"/>
        </w:rPr>
      </w:pPr>
    </w:p>
    <w:tbl>
      <w:tblPr>
        <w:tblStyle w:val="TableGrid"/>
        <w:tblW w:w="10705" w:type="dxa"/>
        <w:tblLook w:val="04A0" w:firstRow="1" w:lastRow="0" w:firstColumn="1" w:lastColumn="0" w:noHBand="0" w:noVBand="1"/>
      </w:tblPr>
      <w:tblGrid>
        <w:gridCol w:w="2047"/>
        <w:gridCol w:w="2059"/>
        <w:gridCol w:w="6599"/>
      </w:tblGrid>
      <w:tr w:rsidR="00211D23" w:rsidTr="00160797">
        <w:trPr>
          <w:trHeight w:val="390"/>
        </w:trPr>
        <w:tc>
          <w:tcPr>
            <w:tcW w:w="1975" w:type="dxa"/>
          </w:tcPr>
          <w:p w:rsidR="00211D23" w:rsidRPr="00436C0A" w:rsidRDefault="00211D23" w:rsidP="00211D23">
            <w:pPr>
              <w:pStyle w:val="NormalWeb"/>
              <w:spacing w:line="240" w:lineRule="atLeast"/>
              <w:jc w:val="center"/>
              <w:rPr>
                <w:rFonts w:ascii="Arial" w:hAnsi="Arial" w:cs="Arial"/>
                <w:b/>
                <w:bCs/>
                <w:sz w:val="18"/>
                <w:szCs w:val="18"/>
              </w:rPr>
            </w:pPr>
            <w:r w:rsidRPr="00436C0A">
              <w:rPr>
                <w:rFonts w:ascii="Arial" w:hAnsi="Arial" w:cs="Arial"/>
                <w:b/>
                <w:bCs/>
                <w:sz w:val="18"/>
                <w:szCs w:val="18"/>
              </w:rPr>
              <w:t>Client</w:t>
            </w:r>
          </w:p>
        </w:tc>
        <w:tc>
          <w:tcPr>
            <w:tcW w:w="2070" w:type="dxa"/>
          </w:tcPr>
          <w:p w:rsidR="00211D23" w:rsidRPr="00436C0A" w:rsidRDefault="00211D23" w:rsidP="00211D23">
            <w:pPr>
              <w:pStyle w:val="NormalWeb"/>
              <w:spacing w:line="240" w:lineRule="atLeast"/>
              <w:jc w:val="center"/>
              <w:rPr>
                <w:rFonts w:ascii="Arial" w:hAnsi="Arial" w:cs="Arial"/>
                <w:b/>
                <w:color w:val="656565"/>
                <w:sz w:val="18"/>
                <w:szCs w:val="18"/>
              </w:rPr>
            </w:pPr>
            <w:r w:rsidRPr="00436C0A">
              <w:rPr>
                <w:rFonts w:ascii="Arial" w:hAnsi="Arial" w:cs="Arial"/>
                <w:b/>
                <w:bCs/>
                <w:sz w:val="18"/>
                <w:szCs w:val="18"/>
              </w:rPr>
              <w:t>Project</w:t>
            </w:r>
          </w:p>
        </w:tc>
        <w:tc>
          <w:tcPr>
            <w:tcW w:w="6660" w:type="dxa"/>
          </w:tcPr>
          <w:p w:rsidR="00211D23" w:rsidRPr="00436C0A" w:rsidRDefault="00211D23" w:rsidP="00211D23">
            <w:pPr>
              <w:pStyle w:val="NormalWeb"/>
              <w:spacing w:line="240" w:lineRule="atLeast"/>
              <w:jc w:val="center"/>
              <w:rPr>
                <w:rFonts w:ascii="Arial" w:hAnsi="Arial" w:cs="Arial"/>
                <w:b/>
                <w:color w:val="656565"/>
                <w:sz w:val="18"/>
                <w:szCs w:val="18"/>
              </w:rPr>
            </w:pPr>
            <w:r w:rsidRPr="00436C0A">
              <w:rPr>
                <w:rFonts w:ascii="Arial" w:hAnsi="Arial" w:cs="Arial"/>
                <w:b/>
                <w:bCs/>
                <w:sz w:val="18"/>
                <w:szCs w:val="18"/>
              </w:rPr>
              <w:t>Description</w:t>
            </w:r>
          </w:p>
        </w:tc>
      </w:tr>
      <w:tr w:rsidR="00587FD2" w:rsidTr="00587FD2">
        <w:trPr>
          <w:trHeight w:val="372"/>
        </w:trPr>
        <w:tc>
          <w:tcPr>
            <w:tcW w:w="1975" w:type="dxa"/>
          </w:tcPr>
          <w:p w:rsidR="00587FD2" w:rsidRPr="00587FD2" w:rsidRDefault="00587FD2" w:rsidP="007130AE">
            <w:pPr>
              <w:pStyle w:val="BodyText"/>
              <w:tabs>
                <w:tab w:val="left" w:pos="2700"/>
                <w:tab w:val="left" w:pos="8100"/>
              </w:tabs>
              <w:jc w:val="center"/>
              <w:rPr>
                <w:rFonts w:ascii="Arial" w:hAnsi="Arial" w:cs="Arial"/>
                <w:sz w:val="18"/>
                <w:szCs w:val="18"/>
              </w:rPr>
            </w:pPr>
            <w:r w:rsidRPr="00587FD2">
              <w:rPr>
                <w:rFonts w:ascii="Arial" w:hAnsi="Arial" w:cs="Arial"/>
                <w:sz w:val="18"/>
                <w:szCs w:val="18"/>
              </w:rPr>
              <w:t>RBL</w:t>
            </w:r>
            <w:r w:rsidR="007130AE">
              <w:rPr>
                <w:rFonts w:ascii="Arial" w:hAnsi="Arial" w:cs="Arial"/>
                <w:sz w:val="18"/>
                <w:szCs w:val="18"/>
              </w:rPr>
              <w:t xml:space="preserve"> </w:t>
            </w:r>
            <w:r w:rsidRPr="00587FD2">
              <w:rPr>
                <w:rFonts w:ascii="Arial" w:hAnsi="Arial" w:cs="Arial"/>
                <w:sz w:val="18"/>
                <w:szCs w:val="18"/>
              </w:rPr>
              <w:t>Ratnakar Bank Ltd.)</w:t>
            </w:r>
          </w:p>
        </w:tc>
        <w:tc>
          <w:tcPr>
            <w:tcW w:w="2070" w:type="dxa"/>
          </w:tcPr>
          <w:p w:rsidR="00587FD2" w:rsidRPr="00587FD2" w:rsidRDefault="00587FD2" w:rsidP="007D1CF1">
            <w:pPr>
              <w:pStyle w:val="BodyText"/>
              <w:tabs>
                <w:tab w:val="left" w:pos="2700"/>
                <w:tab w:val="left" w:pos="6120"/>
                <w:tab w:val="left" w:pos="8100"/>
              </w:tabs>
              <w:jc w:val="center"/>
              <w:rPr>
                <w:rFonts w:ascii="Arial" w:hAnsi="Arial" w:cs="Arial"/>
                <w:bCs/>
                <w:sz w:val="18"/>
                <w:szCs w:val="18"/>
              </w:rPr>
            </w:pPr>
            <w:r w:rsidRPr="00587FD2">
              <w:rPr>
                <w:rFonts w:ascii="Arial" w:hAnsi="Arial" w:cs="Arial"/>
                <w:bCs/>
                <w:sz w:val="18"/>
                <w:szCs w:val="18"/>
              </w:rPr>
              <w:t>DigiAqui</w:t>
            </w:r>
          </w:p>
        </w:tc>
        <w:tc>
          <w:tcPr>
            <w:tcW w:w="6660" w:type="dxa"/>
          </w:tcPr>
          <w:p w:rsidR="00587FD2" w:rsidRPr="00587FD2" w:rsidRDefault="00015CEC" w:rsidP="002876F1">
            <w:pPr>
              <w:pStyle w:val="BodyText"/>
              <w:tabs>
                <w:tab w:val="left" w:pos="2700"/>
                <w:tab w:val="left" w:pos="6120"/>
                <w:tab w:val="left" w:pos="8100"/>
              </w:tabs>
              <w:rPr>
                <w:rFonts w:ascii="Arial" w:hAnsi="Arial" w:cs="Arial"/>
                <w:bCs/>
                <w:sz w:val="18"/>
                <w:szCs w:val="18"/>
              </w:rPr>
            </w:pPr>
            <w:r>
              <w:rPr>
                <w:rFonts w:ascii="Arial" w:hAnsi="Arial" w:cs="Arial"/>
                <w:bCs/>
                <w:sz w:val="18"/>
                <w:szCs w:val="18"/>
              </w:rPr>
              <w:t>It enables t</w:t>
            </w:r>
            <w:r w:rsidRPr="00015CEC">
              <w:rPr>
                <w:rFonts w:ascii="Arial" w:hAnsi="Arial" w:cs="Arial"/>
                <w:bCs/>
                <w:sz w:val="18"/>
                <w:szCs w:val="18"/>
              </w:rPr>
              <w:t>o Create</w:t>
            </w:r>
            <w:r w:rsidRPr="00DD17DD">
              <w:rPr>
                <w:rFonts w:ascii="Arial" w:hAnsi="Arial" w:cs="Arial"/>
                <w:bCs/>
                <w:sz w:val="18"/>
                <w:szCs w:val="18"/>
              </w:rPr>
              <w:t xml:space="preserve"> opportunity for customer on-boarding through simplified &amp; digital mode to RBL Bank vide liability relationship i.e. Savings and / or Fixed Deposits</w:t>
            </w:r>
          </w:p>
        </w:tc>
      </w:tr>
      <w:tr w:rsidR="00587FD2" w:rsidTr="00587FD2">
        <w:trPr>
          <w:trHeight w:val="372"/>
        </w:trPr>
        <w:tc>
          <w:tcPr>
            <w:tcW w:w="1975" w:type="dxa"/>
          </w:tcPr>
          <w:p w:rsidR="00587FD2" w:rsidRPr="00257C2C" w:rsidRDefault="00587FD2" w:rsidP="00587FD2">
            <w:pPr>
              <w:pStyle w:val="BodyText"/>
              <w:tabs>
                <w:tab w:val="left" w:pos="2700"/>
                <w:tab w:val="left" w:pos="8100"/>
              </w:tabs>
              <w:jc w:val="center"/>
              <w:rPr>
                <w:rFonts w:ascii="Arial" w:hAnsi="Arial" w:cs="Arial"/>
                <w:sz w:val="18"/>
                <w:szCs w:val="18"/>
              </w:rPr>
            </w:pPr>
            <w:r w:rsidRPr="00587FD2">
              <w:rPr>
                <w:rFonts w:ascii="Arial" w:hAnsi="Arial" w:cs="Arial"/>
                <w:sz w:val="18"/>
                <w:szCs w:val="18"/>
              </w:rPr>
              <w:t>DHFL(Dewan Housing Finance Ltd)</w:t>
            </w:r>
          </w:p>
        </w:tc>
        <w:tc>
          <w:tcPr>
            <w:tcW w:w="2070" w:type="dxa"/>
          </w:tcPr>
          <w:p w:rsidR="00587FD2" w:rsidRPr="00436C0A" w:rsidRDefault="00587FD2" w:rsidP="00D11E17">
            <w:pPr>
              <w:pStyle w:val="BodyText"/>
              <w:tabs>
                <w:tab w:val="left" w:pos="2700"/>
                <w:tab w:val="left" w:pos="6120"/>
                <w:tab w:val="left" w:pos="8100"/>
              </w:tabs>
              <w:jc w:val="center"/>
              <w:rPr>
                <w:rFonts w:ascii="Arial" w:hAnsi="Arial" w:cs="Arial"/>
                <w:bCs/>
                <w:sz w:val="18"/>
                <w:szCs w:val="18"/>
              </w:rPr>
            </w:pPr>
            <w:r w:rsidRPr="00587FD2">
              <w:rPr>
                <w:rFonts w:ascii="Arial" w:hAnsi="Arial" w:cs="Arial"/>
                <w:bCs/>
                <w:sz w:val="18"/>
                <w:szCs w:val="18"/>
              </w:rPr>
              <w:t>DHFL Tech2.0</w:t>
            </w:r>
            <w:r w:rsidR="009A429A">
              <w:rPr>
                <w:rFonts w:ascii="Arial" w:hAnsi="Arial" w:cs="Arial"/>
                <w:bCs/>
                <w:sz w:val="18"/>
                <w:szCs w:val="18"/>
              </w:rPr>
              <w:t xml:space="preserve"> &amp; GST</w:t>
            </w:r>
          </w:p>
        </w:tc>
        <w:tc>
          <w:tcPr>
            <w:tcW w:w="6660" w:type="dxa"/>
          </w:tcPr>
          <w:p w:rsidR="00587FD2" w:rsidRPr="00436C0A" w:rsidRDefault="00587FD2" w:rsidP="002876F1">
            <w:pPr>
              <w:pStyle w:val="BodyText"/>
              <w:tabs>
                <w:tab w:val="left" w:pos="2700"/>
                <w:tab w:val="left" w:pos="6120"/>
                <w:tab w:val="left" w:pos="8100"/>
              </w:tabs>
              <w:rPr>
                <w:rFonts w:ascii="Arial" w:hAnsi="Arial" w:cs="Arial"/>
                <w:bCs/>
                <w:sz w:val="18"/>
                <w:szCs w:val="18"/>
              </w:rPr>
            </w:pPr>
            <w:r w:rsidRPr="00587FD2">
              <w:rPr>
                <w:rFonts w:ascii="Arial" w:hAnsi="Arial" w:cs="Arial"/>
                <w:bCs/>
                <w:sz w:val="18"/>
                <w:szCs w:val="18"/>
              </w:rPr>
              <w:t>It offers complete deposit management solution to DHFL enabling them to achieve their marketing and business needs</w:t>
            </w:r>
            <w:r w:rsidR="00ED5A63">
              <w:rPr>
                <w:rFonts w:ascii="Arial" w:hAnsi="Arial" w:cs="Arial"/>
                <w:bCs/>
                <w:sz w:val="18"/>
                <w:szCs w:val="18"/>
              </w:rPr>
              <w:t>. Applications used – MS CRM Dynamics, DMS and OMNI</w:t>
            </w:r>
          </w:p>
        </w:tc>
      </w:tr>
      <w:tr w:rsidR="00257C2C" w:rsidTr="000E37AA">
        <w:trPr>
          <w:trHeight w:val="255"/>
        </w:trPr>
        <w:tc>
          <w:tcPr>
            <w:tcW w:w="1975" w:type="dxa"/>
          </w:tcPr>
          <w:p w:rsidR="00257C2C" w:rsidRPr="00257C2C" w:rsidRDefault="00257C2C" w:rsidP="00D11E17">
            <w:pPr>
              <w:pStyle w:val="BodyText"/>
              <w:tabs>
                <w:tab w:val="left" w:pos="2700"/>
                <w:tab w:val="left" w:pos="8100"/>
              </w:tabs>
              <w:jc w:val="center"/>
              <w:rPr>
                <w:rFonts w:ascii="Arial" w:hAnsi="Arial" w:cs="Arial"/>
                <w:sz w:val="18"/>
                <w:szCs w:val="18"/>
              </w:rPr>
            </w:pPr>
            <w:r w:rsidRPr="00257C2C">
              <w:rPr>
                <w:rFonts w:ascii="Arial" w:hAnsi="Arial" w:cs="Arial"/>
                <w:sz w:val="18"/>
                <w:szCs w:val="18"/>
              </w:rPr>
              <w:t>State Bank of India(SBI)</w:t>
            </w:r>
          </w:p>
        </w:tc>
        <w:tc>
          <w:tcPr>
            <w:tcW w:w="2070" w:type="dxa"/>
          </w:tcPr>
          <w:p w:rsidR="00257C2C" w:rsidRDefault="00313A9E" w:rsidP="00D11E17">
            <w:pPr>
              <w:pStyle w:val="BodyText"/>
              <w:tabs>
                <w:tab w:val="left" w:pos="2700"/>
                <w:tab w:val="left" w:pos="6120"/>
                <w:tab w:val="left" w:pos="8100"/>
              </w:tabs>
              <w:jc w:val="center"/>
              <w:rPr>
                <w:rFonts w:ascii="Arial" w:hAnsi="Arial" w:cs="Arial"/>
                <w:bCs/>
                <w:sz w:val="18"/>
                <w:szCs w:val="18"/>
              </w:rPr>
            </w:pPr>
            <w:r>
              <w:rPr>
                <w:rFonts w:ascii="Arial" w:hAnsi="Arial" w:cs="Arial"/>
                <w:bCs/>
                <w:sz w:val="18"/>
                <w:szCs w:val="18"/>
              </w:rPr>
              <w:t>Other Projects</w:t>
            </w:r>
          </w:p>
        </w:tc>
        <w:tc>
          <w:tcPr>
            <w:tcW w:w="6660" w:type="dxa"/>
          </w:tcPr>
          <w:p w:rsidR="00313A9E" w:rsidRDefault="00313A9E" w:rsidP="00313A9E">
            <w:pPr>
              <w:pStyle w:val="BodyText"/>
              <w:tabs>
                <w:tab w:val="left" w:pos="2700"/>
                <w:tab w:val="left" w:pos="6120"/>
                <w:tab w:val="left" w:pos="8100"/>
              </w:tabs>
              <w:rPr>
                <w:rFonts w:ascii="Arial" w:hAnsi="Arial" w:cs="Arial"/>
                <w:bCs/>
                <w:sz w:val="18"/>
                <w:szCs w:val="18"/>
              </w:rPr>
            </w:pPr>
            <w:r w:rsidRPr="00313A9E">
              <w:rPr>
                <w:rFonts w:ascii="Arial" w:hAnsi="Arial" w:cs="Arial"/>
                <w:bCs/>
                <w:sz w:val="18"/>
                <w:szCs w:val="18"/>
              </w:rPr>
              <w:t>SBIintouch</w:t>
            </w:r>
          </w:p>
          <w:p w:rsidR="006F2493" w:rsidRPr="00313A9E" w:rsidRDefault="006F2493" w:rsidP="00313A9E">
            <w:pPr>
              <w:pStyle w:val="BodyText"/>
              <w:tabs>
                <w:tab w:val="left" w:pos="2700"/>
                <w:tab w:val="left" w:pos="6120"/>
                <w:tab w:val="left" w:pos="8100"/>
              </w:tabs>
              <w:rPr>
                <w:rFonts w:ascii="Arial" w:hAnsi="Arial" w:cs="Arial"/>
                <w:bCs/>
                <w:sz w:val="18"/>
                <w:szCs w:val="18"/>
              </w:rPr>
            </w:pPr>
            <w:r>
              <w:rPr>
                <w:rFonts w:ascii="Arial" w:hAnsi="Arial" w:cs="Arial"/>
                <w:bCs/>
                <w:sz w:val="18"/>
                <w:szCs w:val="18"/>
              </w:rPr>
              <w:t>Internet &amp; ATM Banking</w:t>
            </w:r>
          </w:p>
          <w:p w:rsidR="00257C2C" w:rsidRPr="00D11E17" w:rsidRDefault="00313A9E" w:rsidP="006F2493">
            <w:pPr>
              <w:pStyle w:val="BodyText"/>
              <w:tabs>
                <w:tab w:val="left" w:pos="2700"/>
                <w:tab w:val="left" w:pos="6120"/>
                <w:tab w:val="left" w:pos="8100"/>
              </w:tabs>
              <w:rPr>
                <w:rFonts w:ascii="Arial" w:hAnsi="Arial" w:cs="Arial"/>
                <w:bCs/>
                <w:sz w:val="18"/>
                <w:szCs w:val="18"/>
              </w:rPr>
            </w:pPr>
            <w:r w:rsidRPr="00313A9E">
              <w:rPr>
                <w:rFonts w:ascii="Arial" w:hAnsi="Arial" w:cs="Arial"/>
                <w:bCs/>
                <w:sz w:val="18"/>
                <w:szCs w:val="18"/>
              </w:rPr>
              <w:t>Prepaid cards</w:t>
            </w:r>
          </w:p>
        </w:tc>
      </w:tr>
      <w:tr w:rsidR="00D11E17" w:rsidTr="00DB6862">
        <w:trPr>
          <w:trHeight w:val="354"/>
        </w:trPr>
        <w:tc>
          <w:tcPr>
            <w:tcW w:w="1975" w:type="dxa"/>
          </w:tcPr>
          <w:p w:rsidR="00D11E17" w:rsidRPr="00D11E17" w:rsidRDefault="00D11E17" w:rsidP="00D11E17">
            <w:pPr>
              <w:pStyle w:val="BodyText"/>
              <w:tabs>
                <w:tab w:val="left" w:pos="2700"/>
                <w:tab w:val="left" w:pos="8100"/>
              </w:tabs>
              <w:jc w:val="center"/>
              <w:rPr>
                <w:rFonts w:ascii="Arial" w:hAnsi="Arial" w:cs="Arial"/>
                <w:bCs/>
                <w:sz w:val="18"/>
                <w:szCs w:val="18"/>
              </w:rPr>
            </w:pPr>
            <w:r>
              <w:rPr>
                <w:sz w:val="20"/>
                <w:szCs w:val="20"/>
              </w:rPr>
              <w:br w:type="page"/>
            </w:r>
            <w:r w:rsidRPr="00D11E17">
              <w:rPr>
                <w:rFonts w:ascii="Arial" w:hAnsi="Arial" w:cs="Arial"/>
                <w:bCs/>
                <w:sz w:val="18"/>
                <w:szCs w:val="18"/>
              </w:rPr>
              <w:t>BNP Paribas</w:t>
            </w:r>
            <w:r w:rsidR="008E7D56">
              <w:rPr>
                <w:rFonts w:ascii="Arial" w:hAnsi="Arial" w:cs="Arial"/>
                <w:bCs/>
                <w:sz w:val="18"/>
                <w:szCs w:val="18"/>
              </w:rPr>
              <w:t>Fortis(Bel</w:t>
            </w:r>
            <w:r>
              <w:rPr>
                <w:rFonts w:ascii="Arial" w:hAnsi="Arial" w:cs="Arial"/>
                <w:bCs/>
                <w:sz w:val="18"/>
                <w:szCs w:val="18"/>
              </w:rPr>
              <w:t>gium)</w:t>
            </w:r>
          </w:p>
        </w:tc>
        <w:tc>
          <w:tcPr>
            <w:tcW w:w="2070" w:type="dxa"/>
          </w:tcPr>
          <w:p w:rsidR="00D11E17" w:rsidRPr="00D11E17" w:rsidRDefault="00D11E17" w:rsidP="00D11E17">
            <w:pPr>
              <w:pStyle w:val="BodyText"/>
              <w:tabs>
                <w:tab w:val="left" w:pos="2700"/>
                <w:tab w:val="left" w:pos="6120"/>
                <w:tab w:val="left" w:pos="8100"/>
              </w:tabs>
              <w:jc w:val="center"/>
              <w:rPr>
                <w:rFonts w:ascii="Arial" w:hAnsi="Arial" w:cs="Arial"/>
                <w:bCs/>
                <w:sz w:val="18"/>
                <w:szCs w:val="18"/>
              </w:rPr>
            </w:pPr>
            <w:r>
              <w:rPr>
                <w:rFonts w:ascii="Arial" w:hAnsi="Arial" w:cs="Arial"/>
                <w:bCs/>
                <w:sz w:val="18"/>
                <w:szCs w:val="18"/>
              </w:rPr>
              <w:t>Secoia</w:t>
            </w:r>
          </w:p>
        </w:tc>
        <w:tc>
          <w:tcPr>
            <w:tcW w:w="6660" w:type="dxa"/>
          </w:tcPr>
          <w:p w:rsidR="00D11E17" w:rsidRPr="00D11E17" w:rsidRDefault="00D11E17" w:rsidP="002876F1">
            <w:pPr>
              <w:pStyle w:val="BodyText"/>
              <w:tabs>
                <w:tab w:val="left" w:pos="2700"/>
                <w:tab w:val="left" w:pos="6120"/>
                <w:tab w:val="left" w:pos="8100"/>
              </w:tabs>
              <w:rPr>
                <w:rFonts w:ascii="Arial" w:hAnsi="Arial" w:cs="Arial"/>
                <w:bCs/>
                <w:sz w:val="18"/>
                <w:szCs w:val="18"/>
              </w:rPr>
            </w:pPr>
            <w:r w:rsidRPr="00D11E17">
              <w:rPr>
                <w:rFonts w:ascii="Arial" w:hAnsi="Arial" w:cs="Arial"/>
                <w:bCs/>
                <w:sz w:val="18"/>
                <w:szCs w:val="18"/>
              </w:rPr>
              <w:t>The project SECOIA (SECurities Operations Interna</w:t>
            </w:r>
            <w:r w:rsidR="002876F1">
              <w:rPr>
                <w:rFonts w:ascii="Arial" w:hAnsi="Arial" w:cs="Arial"/>
                <w:bCs/>
                <w:sz w:val="18"/>
                <w:szCs w:val="18"/>
              </w:rPr>
              <w:t>tional Architecture) is developed</w:t>
            </w:r>
            <w:r w:rsidRPr="00D11E17">
              <w:rPr>
                <w:rFonts w:ascii="Arial" w:hAnsi="Arial" w:cs="Arial"/>
                <w:bCs/>
                <w:sz w:val="18"/>
                <w:szCs w:val="18"/>
              </w:rPr>
              <w:t xml:space="preserve"> to create a common IT platform for domestic markets</w:t>
            </w:r>
            <w:r>
              <w:rPr>
                <w:rFonts w:ascii="Arial" w:hAnsi="Arial" w:cs="Arial"/>
                <w:bCs/>
                <w:sz w:val="18"/>
                <w:szCs w:val="18"/>
              </w:rPr>
              <w:t>(Belgium)</w:t>
            </w:r>
            <w:r w:rsidRPr="00D11E17">
              <w:rPr>
                <w:rFonts w:ascii="Arial" w:hAnsi="Arial" w:cs="Arial"/>
                <w:bCs/>
                <w:sz w:val="18"/>
                <w:szCs w:val="18"/>
              </w:rPr>
              <w:t>, based on the ESP (Euro Securities Partner) solution SCOTT</w:t>
            </w:r>
            <w:r w:rsidR="002876F1">
              <w:rPr>
                <w:rFonts w:ascii="Arial" w:hAnsi="Arial" w:cs="Arial"/>
                <w:bCs/>
                <w:sz w:val="18"/>
                <w:szCs w:val="18"/>
              </w:rPr>
              <w:t xml:space="preserve">. It is a custom made solution for capital market operations, especially in the area of broker – trading module. It is a mainframe application which is the distribution platform for various channels </w:t>
            </w:r>
            <w:r w:rsidR="002E277D">
              <w:rPr>
                <w:rFonts w:ascii="Arial" w:hAnsi="Arial" w:cs="Arial"/>
                <w:bCs/>
                <w:sz w:val="18"/>
                <w:szCs w:val="18"/>
              </w:rPr>
              <w:t>through which orders are placed</w:t>
            </w:r>
          </w:p>
        </w:tc>
      </w:tr>
      <w:tr w:rsidR="00211D23" w:rsidTr="00542C23">
        <w:trPr>
          <w:trHeight w:val="1245"/>
        </w:trPr>
        <w:tc>
          <w:tcPr>
            <w:tcW w:w="1975" w:type="dxa"/>
          </w:tcPr>
          <w:p w:rsidR="00211D23" w:rsidRPr="00211D23" w:rsidRDefault="00211D23" w:rsidP="00211D23">
            <w:pPr>
              <w:pStyle w:val="BodyText"/>
              <w:tabs>
                <w:tab w:val="left" w:pos="2700"/>
                <w:tab w:val="left" w:pos="8100"/>
              </w:tabs>
              <w:rPr>
                <w:rFonts w:ascii="Arial" w:hAnsi="Arial" w:cs="Arial"/>
                <w:bCs/>
                <w:sz w:val="18"/>
                <w:szCs w:val="18"/>
              </w:rPr>
            </w:pPr>
            <w:r w:rsidRPr="00211D23">
              <w:rPr>
                <w:rFonts w:ascii="Arial" w:hAnsi="Arial" w:cs="Arial"/>
                <w:bCs/>
                <w:sz w:val="18"/>
                <w:szCs w:val="18"/>
              </w:rPr>
              <w:t>DSP BlackRock Investment Managers</w:t>
            </w:r>
          </w:p>
        </w:tc>
        <w:tc>
          <w:tcPr>
            <w:tcW w:w="2070" w:type="dxa"/>
          </w:tcPr>
          <w:p w:rsidR="00211D23" w:rsidRDefault="00211D23" w:rsidP="00211D23">
            <w:pPr>
              <w:pStyle w:val="BodyText"/>
              <w:tabs>
                <w:tab w:val="left" w:pos="2700"/>
                <w:tab w:val="left" w:pos="6120"/>
                <w:tab w:val="left" w:pos="8100"/>
              </w:tabs>
              <w:rPr>
                <w:rFonts w:ascii="Arial" w:hAnsi="Arial" w:cs="Arial"/>
                <w:bCs/>
                <w:sz w:val="18"/>
                <w:szCs w:val="18"/>
              </w:rPr>
            </w:pPr>
            <w:r w:rsidRPr="00211D23">
              <w:rPr>
                <w:rFonts w:ascii="Arial" w:hAnsi="Arial" w:cs="Arial"/>
                <w:bCs/>
                <w:sz w:val="18"/>
                <w:szCs w:val="18"/>
              </w:rPr>
              <w:t>MoneyWare Fundware</w:t>
            </w:r>
          </w:p>
          <w:p w:rsidR="00DA61B3" w:rsidRPr="00211D23" w:rsidRDefault="00DA61B3" w:rsidP="00DA61B3">
            <w:pPr>
              <w:pStyle w:val="BodyText"/>
              <w:tabs>
                <w:tab w:val="left" w:pos="2700"/>
                <w:tab w:val="left" w:pos="6120"/>
                <w:tab w:val="left" w:pos="8100"/>
              </w:tabs>
              <w:jc w:val="center"/>
              <w:rPr>
                <w:rFonts w:ascii="Arial" w:hAnsi="Arial" w:cs="Arial"/>
                <w:bCs/>
                <w:sz w:val="18"/>
                <w:szCs w:val="18"/>
              </w:rPr>
            </w:pPr>
            <w:r>
              <w:rPr>
                <w:rFonts w:ascii="Arial" w:hAnsi="Arial" w:cs="Arial"/>
                <w:bCs/>
                <w:sz w:val="18"/>
                <w:szCs w:val="18"/>
              </w:rPr>
              <w:t>(Mutual Fund)</w:t>
            </w:r>
          </w:p>
        </w:tc>
        <w:tc>
          <w:tcPr>
            <w:tcW w:w="6660" w:type="dxa"/>
          </w:tcPr>
          <w:p w:rsidR="00211D23" w:rsidRPr="00211D23" w:rsidRDefault="00211D23" w:rsidP="007B68FD">
            <w:pPr>
              <w:pStyle w:val="BodyText"/>
              <w:tabs>
                <w:tab w:val="left" w:pos="2700"/>
                <w:tab w:val="left" w:pos="6120"/>
                <w:tab w:val="left" w:pos="8100"/>
              </w:tabs>
              <w:rPr>
                <w:rFonts w:ascii="Arial" w:hAnsi="Arial" w:cs="Arial"/>
                <w:bCs/>
                <w:sz w:val="18"/>
                <w:szCs w:val="18"/>
              </w:rPr>
            </w:pPr>
            <w:r w:rsidRPr="00211D23">
              <w:rPr>
                <w:rFonts w:ascii="Arial" w:hAnsi="Arial" w:cs="Arial"/>
                <w:bCs/>
                <w:sz w:val="18"/>
                <w:szCs w:val="18"/>
              </w:rPr>
              <w:t>MoneyWare Fundware is a technology solution that is equipped with powerful features to address the unique challenges of asset management companies. The solution streamlines disparate workflows, enabling the complete asset management cycle to be controlled from a single, coordinated point, giving un-matched control by avoiding dependencies on disparate systems and simplifying and automating</w:t>
            </w:r>
            <w:r w:rsidR="008C6495">
              <w:rPr>
                <w:rFonts w:ascii="Arial" w:hAnsi="Arial" w:cs="Arial"/>
                <w:bCs/>
                <w:sz w:val="18"/>
                <w:szCs w:val="18"/>
              </w:rPr>
              <w:t xml:space="preserve"> the entire investment process</w:t>
            </w:r>
          </w:p>
        </w:tc>
      </w:tr>
    </w:tbl>
    <w:p w:rsidR="00211D23" w:rsidRDefault="00211D23" w:rsidP="00934E95">
      <w:pPr>
        <w:pStyle w:val="BodyText"/>
        <w:tabs>
          <w:tab w:val="left" w:pos="2700"/>
          <w:tab w:val="left" w:pos="8100"/>
        </w:tabs>
        <w:rPr>
          <w:rFonts w:ascii="Arial" w:hAnsi="Arial" w:cs="Arial"/>
          <w:b/>
          <w:bCs/>
          <w:sz w:val="18"/>
          <w:szCs w:val="18"/>
        </w:rPr>
      </w:pPr>
    </w:p>
    <w:p w:rsidR="002E277D" w:rsidRDefault="002E277D" w:rsidP="00934E95">
      <w:pPr>
        <w:pStyle w:val="BodyText"/>
        <w:tabs>
          <w:tab w:val="left" w:pos="2700"/>
          <w:tab w:val="left" w:pos="8100"/>
        </w:tabs>
        <w:rPr>
          <w:rFonts w:ascii="Arial" w:hAnsi="Arial" w:cs="Arial"/>
          <w:b/>
          <w:bCs/>
          <w:sz w:val="18"/>
          <w:szCs w:val="18"/>
        </w:rPr>
      </w:pPr>
    </w:p>
    <w:p w:rsidR="00197340" w:rsidRDefault="00197340" w:rsidP="00934E95">
      <w:pPr>
        <w:pStyle w:val="BodyText"/>
        <w:tabs>
          <w:tab w:val="left" w:pos="2700"/>
          <w:tab w:val="left" w:pos="8100"/>
        </w:tabs>
        <w:rPr>
          <w:rFonts w:ascii="Arial" w:hAnsi="Arial" w:cs="Arial"/>
          <w:b/>
          <w:bCs/>
          <w:sz w:val="18"/>
          <w:szCs w:val="18"/>
        </w:rPr>
      </w:pPr>
      <w:r w:rsidRPr="00436C0A">
        <w:rPr>
          <w:rFonts w:ascii="Arial" w:hAnsi="Arial" w:cs="Arial"/>
          <w:b/>
          <w:bCs/>
          <w:sz w:val="18"/>
          <w:szCs w:val="18"/>
        </w:rPr>
        <w:t>Job profile:</w:t>
      </w:r>
    </w:p>
    <w:p w:rsidR="00197340" w:rsidRDefault="00197340" w:rsidP="00934E95">
      <w:pPr>
        <w:pStyle w:val="BodyText"/>
        <w:tabs>
          <w:tab w:val="left" w:pos="2700"/>
          <w:tab w:val="left" w:pos="8100"/>
        </w:tabs>
        <w:rPr>
          <w:rFonts w:ascii="Arial" w:hAnsi="Arial" w:cs="Arial"/>
          <w:b/>
          <w:bCs/>
          <w:sz w:val="18"/>
          <w:szCs w:val="18"/>
        </w:rPr>
      </w:pPr>
    </w:p>
    <w:p w:rsidR="00815492" w:rsidRPr="000F06A5" w:rsidRDefault="00815492" w:rsidP="00815492">
      <w:pPr>
        <w:pStyle w:val="BodyText"/>
        <w:numPr>
          <w:ilvl w:val="0"/>
          <w:numId w:val="14"/>
        </w:numPr>
        <w:tabs>
          <w:tab w:val="left" w:pos="2700"/>
          <w:tab w:val="left" w:pos="8100"/>
        </w:tabs>
        <w:rPr>
          <w:rFonts w:ascii="Arial" w:hAnsi="Arial" w:cs="Arial"/>
          <w:b/>
          <w:bCs/>
          <w:sz w:val="18"/>
          <w:szCs w:val="18"/>
        </w:rPr>
      </w:pPr>
      <w:r>
        <w:rPr>
          <w:rFonts w:ascii="Arial" w:hAnsi="Arial" w:cs="Arial"/>
          <w:bCs/>
          <w:sz w:val="18"/>
          <w:szCs w:val="18"/>
        </w:rPr>
        <w:t>Study and r</w:t>
      </w:r>
      <w:r w:rsidRPr="00436C0A">
        <w:rPr>
          <w:rFonts w:ascii="Arial" w:hAnsi="Arial" w:cs="Arial"/>
          <w:bCs/>
          <w:sz w:val="18"/>
          <w:szCs w:val="18"/>
        </w:rPr>
        <w:t xml:space="preserve">eview </w:t>
      </w:r>
      <w:r>
        <w:rPr>
          <w:rFonts w:ascii="Arial" w:hAnsi="Arial" w:cs="Arial"/>
          <w:bCs/>
          <w:sz w:val="18"/>
          <w:szCs w:val="18"/>
        </w:rPr>
        <w:t xml:space="preserve">of </w:t>
      </w:r>
      <w:r w:rsidRPr="00436C0A">
        <w:rPr>
          <w:rFonts w:ascii="Arial" w:hAnsi="Arial" w:cs="Arial"/>
          <w:bCs/>
          <w:sz w:val="18"/>
          <w:szCs w:val="18"/>
        </w:rPr>
        <w:t xml:space="preserve">the </w:t>
      </w:r>
      <w:r>
        <w:rPr>
          <w:rFonts w:ascii="Arial" w:hAnsi="Arial" w:cs="Arial"/>
          <w:bCs/>
          <w:sz w:val="18"/>
          <w:szCs w:val="18"/>
        </w:rPr>
        <w:t>fun</w:t>
      </w:r>
      <w:r w:rsidRPr="00436C0A">
        <w:rPr>
          <w:rFonts w:ascii="Arial" w:hAnsi="Arial" w:cs="Arial"/>
          <w:bCs/>
          <w:sz w:val="18"/>
          <w:szCs w:val="18"/>
        </w:rPr>
        <w:t>ctionality of the application systems</w:t>
      </w:r>
      <w:r>
        <w:rPr>
          <w:rFonts w:ascii="Arial" w:hAnsi="Arial" w:cs="Arial"/>
          <w:bCs/>
          <w:sz w:val="18"/>
          <w:szCs w:val="18"/>
        </w:rPr>
        <w:t xml:space="preserve"> by referring to the business documents</w:t>
      </w:r>
    </w:p>
    <w:p w:rsidR="00815492" w:rsidRPr="0048602B" w:rsidRDefault="00815492" w:rsidP="00815492">
      <w:pPr>
        <w:pStyle w:val="BodyText"/>
        <w:numPr>
          <w:ilvl w:val="0"/>
          <w:numId w:val="14"/>
        </w:numPr>
        <w:tabs>
          <w:tab w:val="left" w:pos="2700"/>
          <w:tab w:val="left" w:pos="8100"/>
        </w:tabs>
        <w:rPr>
          <w:rFonts w:ascii="Arial" w:hAnsi="Arial" w:cs="Arial"/>
          <w:b/>
          <w:bCs/>
          <w:sz w:val="18"/>
          <w:szCs w:val="18"/>
        </w:rPr>
      </w:pPr>
      <w:r>
        <w:rPr>
          <w:rFonts w:ascii="Arial" w:hAnsi="Arial" w:cs="Arial"/>
          <w:color w:val="000000"/>
          <w:sz w:val="18"/>
          <w:szCs w:val="18"/>
          <w:shd w:val="clear" w:color="auto" w:fill="FFFFFF"/>
        </w:rPr>
        <w:t>Coordination wi</w:t>
      </w:r>
      <w:r w:rsidR="00566A5C">
        <w:rPr>
          <w:rFonts w:ascii="Arial" w:hAnsi="Arial" w:cs="Arial"/>
          <w:color w:val="000000"/>
          <w:sz w:val="18"/>
          <w:szCs w:val="18"/>
          <w:shd w:val="clear" w:color="auto" w:fill="FFFFFF"/>
        </w:rPr>
        <w:t>th Business and IT users for the</w:t>
      </w:r>
      <w:r>
        <w:rPr>
          <w:rFonts w:ascii="Arial" w:hAnsi="Arial" w:cs="Arial"/>
          <w:color w:val="000000"/>
          <w:sz w:val="18"/>
          <w:szCs w:val="18"/>
          <w:shd w:val="clear" w:color="auto" w:fill="FFFFFF"/>
        </w:rPr>
        <w:t xml:space="preserve"> clarifications required to ensure adequacy of coverage</w:t>
      </w:r>
    </w:p>
    <w:p w:rsidR="00815492" w:rsidRDefault="00815492" w:rsidP="00815492">
      <w:pPr>
        <w:pStyle w:val="BodyText"/>
        <w:numPr>
          <w:ilvl w:val="0"/>
          <w:numId w:val="14"/>
        </w:numPr>
        <w:tabs>
          <w:tab w:val="left" w:pos="2700"/>
          <w:tab w:val="left" w:pos="8100"/>
        </w:tabs>
        <w:rPr>
          <w:rFonts w:ascii="Arial" w:hAnsi="Arial" w:cs="Arial"/>
          <w:bCs/>
          <w:sz w:val="18"/>
          <w:szCs w:val="18"/>
        </w:rPr>
      </w:pPr>
      <w:r>
        <w:rPr>
          <w:rFonts w:ascii="Arial" w:hAnsi="Arial" w:cs="Arial"/>
          <w:bCs/>
          <w:sz w:val="18"/>
          <w:szCs w:val="18"/>
        </w:rPr>
        <w:t xml:space="preserve">Managing team and scheduling </w:t>
      </w:r>
      <w:r w:rsidRPr="00947067">
        <w:rPr>
          <w:rFonts w:ascii="Arial" w:hAnsi="Arial" w:cs="Arial"/>
          <w:bCs/>
          <w:sz w:val="18"/>
          <w:szCs w:val="18"/>
        </w:rPr>
        <w:t>test activities</w:t>
      </w:r>
    </w:p>
    <w:p w:rsidR="00815492" w:rsidRDefault="00815492" w:rsidP="00815492">
      <w:pPr>
        <w:pStyle w:val="BodyText"/>
        <w:numPr>
          <w:ilvl w:val="0"/>
          <w:numId w:val="14"/>
        </w:numPr>
        <w:tabs>
          <w:tab w:val="left" w:pos="2700"/>
          <w:tab w:val="left" w:pos="8100"/>
        </w:tabs>
        <w:rPr>
          <w:rFonts w:ascii="Arial" w:hAnsi="Arial" w:cs="Arial"/>
          <w:bCs/>
          <w:sz w:val="18"/>
          <w:szCs w:val="18"/>
        </w:rPr>
      </w:pPr>
      <w:r>
        <w:rPr>
          <w:rFonts w:ascii="Arial" w:hAnsi="Arial" w:cs="Arial"/>
          <w:color w:val="000000"/>
          <w:sz w:val="18"/>
          <w:szCs w:val="18"/>
          <w:shd w:val="clear" w:color="auto" w:fill="FFFFFF"/>
        </w:rPr>
        <w:t>Review and preparation of Requirement Clarification Document</w:t>
      </w:r>
    </w:p>
    <w:p w:rsidR="00815492" w:rsidRDefault="00815492" w:rsidP="00815492">
      <w:pPr>
        <w:pStyle w:val="BodyText"/>
        <w:numPr>
          <w:ilvl w:val="0"/>
          <w:numId w:val="14"/>
        </w:numPr>
        <w:tabs>
          <w:tab w:val="left" w:pos="2700"/>
          <w:tab w:val="left" w:pos="8100"/>
        </w:tabs>
        <w:rPr>
          <w:rFonts w:ascii="Arial" w:hAnsi="Arial" w:cs="Arial"/>
          <w:bCs/>
          <w:sz w:val="18"/>
          <w:szCs w:val="18"/>
        </w:rPr>
      </w:pPr>
      <w:r>
        <w:rPr>
          <w:rFonts w:ascii="Arial" w:hAnsi="Arial" w:cs="Arial"/>
          <w:bCs/>
          <w:sz w:val="18"/>
          <w:szCs w:val="18"/>
        </w:rPr>
        <w:t>Preparation and review of</w:t>
      </w:r>
      <w:r w:rsidR="0029275E">
        <w:rPr>
          <w:rFonts w:ascii="Arial" w:hAnsi="Arial" w:cs="Arial"/>
          <w:bCs/>
          <w:sz w:val="18"/>
          <w:szCs w:val="18"/>
        </w:rPr>
        <w:t xml:space="preserve"> </w:t>
      </w:r>
      <w:r>
        <w:rPr>
          <w:rFonts w:ascii="Arial" w:hAnsi="Arial" w:cs="Arial"/>
          <w:bCs/>
          <w:sz w:val="18"/>
          <w:szCs w:val="18"/>
        </w:rPr>
        <w:t xml:space="preserve">test </w:t>
      </w:r>
      <w:r w:rsidRPr="00436C0A">
        <w:rPr>
          <w:rFonts w:ascii="Arial" w:hAnsi="Arial" w:cs="Arial"/>
          <w:bCs/>
          <w:sz w:val="18"/>
          <w:szCs w:val="18"/>
        </w:rPr>
        <w:t>scenarios</w:t>
      </w:r>
      <w:r>
        <w:rPr>
          <w:rFonts w:ascii="Arial" w:hAnsi="Arial" w:cs="Arial"/>
          <w:bCs/>
          <w:sz w:val="18"/>
          <w:szCs w:val="18"/>
        </w:rPr>
        <w:t xml:space="preserve">, </w:t>
      </w:r>
      <w:r w:rsidRPr="00436C0A">
        <w:rPr>
          <w:rFonts w:ascii="Arial" w:hAnsi="Arial" w:cs="Arial"/>
          <w:bCs/>
          <w:sz w:val="18"/>
          <w:szCs w:val="18"/>
        </w:rPr>
        <w:t>cond</w:t>
      </w:r>
      <w:r>
        <w:rPr>
          <w:rFonts w:ascii="Arial" w:hAnsi="Arial" w:cs="Arial"/>
          <w:bCs/>
          <w:sz w:val="18"/>
          <w:szCs w:val="18"/>
        </w:rPr>
        <w:t>itions, test data and test cases</w:t>
      </w:r>
    </w:p>
    <w:p w:rsidR="00815492" w:rsidRDefault="00815492" w:rsidP="00815492">
      <w:pPr>
        <w:pStyle w:val="BodyText"/>
        <w:numPr>
          <w:ilvl w:val="0"/>
          <w:numId w:val="14"/>
        </w:numPr>
        <w:tabs>
          <w:tab w:val="left" w:pos="2700"/>
          <w:tab w:val="left" w:pos="8100"/>
        </w:tabs>
        <w:rPr>
          <w:rFonts w:ascii="Arial" w:hAnsi="Arial" w:cs="Arial"/>
          <w:bCs/>
          <w:sz w:val="18"/>
          <w:szCs w:val="18"/>
        </w:rPr>
      </w:pPr>
      <w:r w:rsidRPr="00436C0A">
        <w:rPr>
          <w:rFonts w:ascii="Arial" w:hAnsi="Arial" w:cs="Arial"/>
          <w:bCs/>
          <w:sz w:val="18"/>
          <w:szCs w:val="18"/>
        </w:rPr>
        <w:t>Test Case Execution</w:t>
      </w:r>
      <w:r>
        <w:rPr>
          <w:rFonts w:ascii="Arial" w:hAnsi="Arial" w:cs="Arial"/>
          <w:bCs/>
          <w:sz w:val="18"/>
          <w:szCs w:val="18"/>
        </w:rPr>
        <w:t>,</w:t>
      </w:r>
      <w:r w:rsidRPr="00436C0A">
        <w:rPr>
          <w:rFonts w:ascii="Arial" w:hAnsi="Arial" w:cs="Arial"/>
          <w:bCs/>
          <w:sz w:val="18"/>
          <w:szCs w:val="18"/>
        </w:rPr>
        <w:t xml:space="preserve"> Defect Tracking</w:t>
      </w:r>
      <w:r>
        <w:rPr>
          <w:rFonts w:ascii="Arial" w:hAnsi="Arial" w:cs="Arial"/>
          <w:bCs/>
          <w:sz w:val="18"/>
          <w:szCs w:val="18"/>
        </w:rPr>
        <w:t xml:space="preserve"> and reporting</w:t>
      </w:r>
    </w:p>
    <w:p w:rsidR="00815492" w:rsidRDefault="00576258" w:rsidP="00815492">
      <w:pPr>
        <w:pStyle w:val="BodyText"/>
        <w:numPr>
          <w:ilvl w:val="0"/>
          <w:numId w:val="14"/>
        </w:numPr>
        <w:tabs>
          <w:tab w:val="left" w:pos="2700"/>
          <w:tab w:val="left" w:pos="8100"/>
        </w:tabs>
        <w:rPr>
          <w:rFonts w:ascii="Arial" w:hAnsi="Arial" w:cs="Arial"/>
          <w:bCs/>
          <w:sz w:val="18"/>
          <w:szCs w:val="18"/>
        </w:rPr>
      </w:pPr>
      <w:r>
        <w:rPr>
          <w:rFonts w:ascii="Arial" w:hAnsi="Arial" w:cs="Arial"/>
          <w:bCs/>
          <w:sz w:val="18"/>
          <w:szCs w:val="18"/>
        </w:rPr>
        <w:t>Coordinati</w:t>
      </w:r>
      <w:r w:rsidR="00815492">
        <w:rPr>
          <w:rFonts w:ascii="Arial" w:hAnsi="Arial" w:cs="Arial"/>
          <w:bCs/>
          <w:sz w:val="18"/>
          <w:szCs w:val="18"/>
        </w:rPr>
        <w:t>n</w:t>
      </w:r>
      <w:r>
        <w:rPr>
          <w:rFonts w:ascii="Arial" w:hAnsi="Arial" w:cs="Arial"/>
          <w:bCs/>
          <w:sz w:val="18"/>
          <w:szCs w:val="18"/>
        </w:rPr>
        <w:t>g</w:t>
      </w:r>
      <w:r w:rsidR="00815492">
        <w:rPr>
          <w:rFonts w:ascii="Arial" w:hAnsi="Arial" w:cs="Arial"/>
          <w:bCs/>
          <w:sz w:val="18"/>
          <w:szCs w:val="18"/>
        </w:rPr>
        <w:t xml:space="preserve"> with on-site team</w:t>
      </w:r>
    </w:p>
    <w:p w:rsidR="00815492" w:rsidRDefault="00815492" w:rsidP="00815492">
      <w:pPr>
        <w:pStyle w:val="BodyText"/>
        <w:numPr>
          <w:ilvl w:val="0"/>
          <w:numId w:val="14"/>
        </w:numPr>
        <w:tabs>
          <w:tab w:val="left" w:pos="2700"/>
          <w:tab w:val="left" w:pos="8100"/>
        </w:tabs>
        <w:rPr>
          <w:rFonts w:ascii="Arial" w:hAnsi="Arial" w:cs="Arial"/>
          <w:bCs/>
          <w:sz w:val="18"/>
          <w:szCs w:val="18"/>
        </w:rPr>
      </w:pPr>
      <w:r>
        <w:rPr>
          <w:rFonts w:ascii="Arial" w:hAnsi="Arial" w:cs="Arial"/>
          <w:bCs/>
          <w:sz w:val="18"/>
          <w:szCs w:val="18"/>
        </w:rPr>
        <w:t xml:space="preserve">Preparation of Dashboard and daily/weekly status reports </w:t>
      </w:r>
      <w:r>
        <w:rPr>
          <w:rFonts w:ascii="Arial" w:hAnsi="Arial" w:cs="Arial"/>
          <w:color w:val="000000"/>
          <w:sz w:val="18"/>
          <w:szCs w:val="18"/>
          <w:shd w:val="clear" w:color="auto" w:fill="FFFFFF"/>
        </w:rPr>
        <w:t>which will help to track the progress of the project</w:t>
      </w:r>
    </w:p>
    <w:p w:rsidR="00947067" w:rsidRDefault="00815492" w:rsidP="00815492">
      <w:pPr>
        <w:pStyle w:val="BodyText"/>
        <w:numPr>
          <w:ilvl w:val="0"/>
          <w:numId w:val="14"/>
        </w:numPr>
        <w:tabs>
          <w:tab w:val="left" w:pos="2700"/>
          <w:tab w:val="left" w:pos="8100"/>
        </w:tabs>
        <w:rPr>
          <w:rFonts w:ascii="Arial" w:hAnsi="Arial" w:cs="Arial"/>
          <w:bCs/>
          <w:sz w:val="18"/>
          <w:szCs w:val="18"/>
        </w:rPr>
      </w:pPr>
      <w:r>
        <w:rPr>
          <w:rFonts w:ascii="Arial" w:hAnsi="Arial" w:cs="Arial"/>
          <w:bCs/>
          <w:sz w:val="18"/>
          <w:szCs w:val="18"/>
        </w:rPr>
        <w:t>Handling process related activities such as on-boarding/off-boarding of team members, systems allocation, access rights, issuance of hard tokens, maintaining of test plan/initial kick-off mails/documents and NDA(non-disclosure agreement) documents for audit purpose etc.</w:t>
      </w:r>
    </w:p>
    <w:p w:rsidR="008C6495" w:rsidRDefault="008C6495" w:rsidP="008C6495">
      <w:pPr>
        <w:pStyle w:val="BodyText"/>
        <w:pBdr>
          <w:bottom w:val="single" w:sz="4" w:space="1" w:color="auto"/>
        </w:pBdr>
        <w:tabs>
          <w:tab w:val="left" w:pos="2700"/>
          <w:tab w:val="left" w:pos="8100"/>
        </w:tabs>
        <w:ind w:right="90"/>
        <w:jc w:val="right"/>
        <w:rPr>
          <w:rFonts w:ascii="Verdana" w:hAnsi="Verdana" w:cs="Verdana"/>
          <w:b/>
          <w:bCs/>
          <w:sz w:val="18"/>
          <w:szCs w:val="18"/>
        </w:rPr>
      </w:pPr>
    </w:p>
    <w:p w:rsidR="008C6495" w:rsidRDefault="008C6495" w:rsidP="008C6495">
      <w:pPr>
        <w:pStyle w:val="BodyText"/>
        <w:tabs>
          <w:tab w:val="left" w:pos="2700"/>
          <w:tab w:val="left" w:pos="8100"/>
        </w:tabs>
        <w:rPr>
          <w:rFonts w:ascii="Verdana" w:hAnsi="Verdana" w:cs="Verdana"/>
          <w:b/>
          <w:bCs/>
          <w:sz w:val="18"/>
          <w:szCs w:val="18"/>
        </w:rPr>
      </w:pPr>
    </w:p>
    <w:p w:rsidR="00934E95" w:rsidRPr="00436C0A" w:rsidRDefault="00934E95" w:rsidP="00934E95">
      <w:pPr>
        <w:pStyle w:val="BodyText"/>
        <w:tabs>
          <w:tab w:val="left" w:pos="2700"/>
          <w:tab w:val="left" w:pos="8100"/>
        </w:tabs>
        <w:rPr>
          <w:rFonts w:ascii="Arial" w:hAnsi="Arial" w:cs="Arial"/>
          <w:bCs/>
          <w:sz w:val="18"/>
          <w:szCs w:val="18"/>
        </w:rPr>
      </w:pPr>
      <w:r w:rsidRPr="00436C0A">
        <w:rPr>
          <w:rFonts w:ascii="Arial" w:hAnsi="Arial" w:cs="Arial"/>
          <w:b/>
          <w:bCs/>
          <w:sz w:val="18"/>
          <w:szCs w:val="18"/>
        </w:rPr>
        <w:t>Financial Technologies India Ltd.,</w:t>
      </w:r>
      <w:r w:rsidRPr="00436C0A">
        <w:rPr>
          <w:rFonts w:ascii="Arial" w:hAnsi="Arial" w:cs="Arial"/>
          <w:bCs/>
          <w:sz w:val="18"/>
          <w:szCs w:val="18"/>
        </w:rPr>
        <w:t>(March’12</w:t>
      </w:r>
      <w:r w:rsidR="008B49F3" w:rsidRPr="00436C0A">
        <w:rPr>
          <w:rFonts w:ascii="Arial" w:hAnsi="Arial" w:cs="Arial"/>
          <w:bCs/>
          <w:sz w:val="18"/>
          <w:szCs w:val="18"/>
        </w:rPr>
        <w:t xml:space="preserve"> –</w:t>
      </w:r>
      <w:r w:rsidR="00867212">
        <w:rPr>
          <w:rFonts w:ascii="Arial" w:hAnsi="Arial" w:cs="Arial"/>
          <w:bCs/>
          <w:sz w:val="18"/>
          <w:szCs w:val="18"/>
        </w:rPr>
        <w:t xml:space="preserve"> March</w:t>
      </w:r>
      <w:r w:rsidR="00676385">
        <w:rPr>
          <w:rFonts w:ascii="Arial" w:hAnsi="Arial" w:cs="Arial"/>
          <w:bCs/>
          <w:sz w:val="18"/>
          <w:szCs w:val="18"/>
        </w:rPr>
        <w:t>’14</w:t>
      </w:r>
      <w:r w:rsidR="009A386C">
        <w:rPr>
          <w:rFonts w:ascii="Arial" w:hAnsi="Arial" w:cs="Arial"/>
          <w:bCs/>
          <w:sz w:val="18"/>
          <w:szCs w:val="18"/>
        </w:rPr>
        <w:t>): Worked</w:t>
      </w:r>
      <w:r w:rsidRPr="00436C0A">
        <w:rPr>
          <w:rFonts w:ascii="Arial" w:hAnsi="Arial" w:cs="Arial"/>
          <w:bCs/>
          <w:sz w:val="18"/>
          <w:szCs w:val="18"/>
        </w:rPr>
        <w:t xml:space="preserve"> as ‘</w:t>
      </w:r>
      <w:r w:rsidRPr="00436C0A">
        <w:rPr>
          <w:rFonts w:ascii="Arial" w:hAnsi="Arial" w:cs="Arial"/>
          <w:b/>
          <w:bCs/>
          <w:i/>
          <w:sz w:val="18"/>
          <w:szCs w:val="18"/>
        </w:rPr>
        <w:t>Associate Consultant</w:t>
      </w:r>
      <w:r w:rsidRPr="00436C0A">
        <w:rPr>
          <w:rFonts w:ascii="Arial" w:hAnsi="Arial" w:cs="Arial"/>
          <w:bCs/>
          <w:sz w:val="18"/>
          <w:szCs w:val="18"/>
        </w:rPr>
        <w:t>’.</w:t>
      </w:r>
    </w:p>
    <w:p w:rsidR="00FE220F" w:rsidRDefault="004F0C12" w:rsidP="004F0C12">
      <w:pPr>
        <w:pStyle w:val="BodyText"/>
        <w:tabs>
          <w:tab w:val="left" w:pos="4140"/>
        </w:tabs>
        <w:rPr>
          <w:rFonts w:ascii="Arial" w:eastAsiaTheme="minorHAnsi" w:hAnsi="Arial" w:cs="Arial"/>
          <w:sz w:val="18"/>
          <w:szCs w:val="18"/>
        </w:rPr>
      </w:pPr>
      <w:r>
        <w:rPr>
          <w:rFonts w:ascii="Arial" w:eastAsiaTheme="minorHAnsi" w:hAnsi="Arial" w:cs="Arial"/>
          <w:sz w:val="18"/>
          <w:szCs w:val="18"/>
        </w:rPr>
        <w:tab/>
      </w:r>
    </w:p>
    <w:p w:rsidR="00FE220F" w:rsidRPr="00436C0A" w:rsidRDefault="00FE220F" w:rsidP="00FE220F">
      <w:pPr>
        <w:pStyle w:val="BodyText"/>
        <w:tabs>
          <w:tab w:val="left" w:pos="2700"/>
          <w:tab w:val="left" w:pos="8100"/>
        </w:tabs>
        <w:rPr>
          <w:rFonts w:ascii="Arial" w:hAnsi="Arial" w:cs="Arial"/>
          <w:b/>
          <w:bCs/>
          <w:sz w:val="18"/>
          <w:szCs w:val="18"/>
        </w:rPr>
      </w:pPr>
      <w:r w:rsidRPr="00436C0A">
        <w:rPr>
          <w:rFonts w:ascii="Arial" w:hAnsi="Arial" w:cs="Arial"/>
          <w:b/>
          <w:bCs/>
          <w:sz w:val="18"/>
          <w:szCs w:val="18"/>
        </w:rPr>
        <w:t>Project Details:</w:t>
      </w:r>
    </w:p>
    <w:p w:rsidR="0067541A" w:rsidRPr="00436C0A" w:rsidRDefault="0067541A" w:rsidP="00FE220F">
      <w:pPr>
        <w:pStyle w:val="BodyText"/>
        <w:tabs>
          <w:tab w:val="left" w:pos="2700"/>
          <w:tab w:val="left" w:pos="8100"/>
        </w:tabs>
        <w:rPr>
          <w:rFonts w:ascii="Arial" w:hAnsi="Arial" w:cs="Arial"/>
          <w:b/>
          <w:bCs/>
          <w:sz w:val="18"/>
          <w:szCs w:val="18"/>
        </w:rPr>
      </w:pPr>
    </w:p>
    <w:tbl>
      <w:tblPr>
        <w:tblStyle w:val="TableGrid"/>
        <w:tblW w:w="0" w:type="auto"/>
        <w:tblInd w:w="-5" w:type="dxa"/>
        <w:tblLook w:val="04A0" w:firstRow="1" w:lastRow="0" w:firstColumn="1" w:lastColumn="0" w:noHBand="0" w:noVBand="1"/>
      </w:tblPr>
      <w:tblGrid>
        <w:gridCol w:w="2250"/>
        <w:gridCol w:w="2257"/>
        <w:gridCol w:w="6203"/>
      </w:tblGrid>
      <w:tr w:rsidR="00144252" w:rsidRPr="00436C0A" w:rsidTr="006D2C91">
        <w:trPr>
          <w:trHeight w:val="417"/>
        </w:trPr>
        <w:tc>
          <w:tcPr>
            <w:tcW w:w="2250" w:type="dxa"/>
          </w:tcPr>
          <w:p w:rsidR="00144252" w:rsidRPr="00436C0A" w:rsidRDefault="00144252" w:rsidP="00144252">
            <w:pPr>
              <w:pStyle w:val="NormalWeb"/>
              <w:spacing w:line="240" w:lineRule="atLeast"/>
              <w:jc w:val="center"/>
              <w:rPr>
                <w:rFonts w:ascii="Arial" w:hAnsi="Arial" w:cs="Arial"/>
                <w:b/>
                <w:bCs/>
                <w:sz w:val="18"/>
                <w:szCs w:val="18"/>
              </w:rPr>
            </w:pPr>
            <w:r w:rsidRPr="00436C0A">
              <w:rPr>
                <w:rFonts w:ascii="Arial" w:hAnsi="Arial" w:cs="Arial"/>
                <w:b/>
                <w:bCs/>
                <w:sz w:val="18"/>
                <w:szCs w:val="18"/>
              </w:rPr>
              <w:t>Client</w:t>
            </w:r>
          </w:p>
        </w:tc>
        <w:tc>
          <w:tcPr>
            <w:tcW w:w="2257" w:type="dxa"/>
          </w:tcPr>
          <w:p w:rsidR="00144252" w:rsidRPr="00436C0A" w:rsidRDefault="00144252" w:rsidP="00144252">
            <w:pPr>
              <w:pStyle w:val="NormalWeb"/>
              <w:spacing w:line="240" w:lineRule="atLeast"/>
              <w:jc w:val="center"/>
              <w:rPr>
                <w:rFonts w:ascii="Arial" w:hAnsi="Arial" w:cs="Arial"/>
                <w:b/>
                <w:color w:val="656565"/>
                <w:sz w:val="18"/>
                <w:szCs w:val="18"/>
              </w:rPr>
            </w:pPr>
            <w:r w:rsidRPr="00436C0A">
              <w:rPr>
                <w:rFonts w:ascii="Arial" w:hAnsi="Arial" w:cs="Arial"/>
                <w:b/>
                <w:bCs/>
                <w:sz w:val="18"/>
                <w:szCs w:val="18"/>
              </w:rPr>
              <w:t>Project</w:t>
            </w:r>
          </w:p>
        </w:tc>
        <w:tc>
          <w:tcPr>
            <w:tcW w:w="6203" w:type="dxa"/>
          </w:tcPr>
          <w:p w:rsidR="00144252" w:rsidRPr="00436C0A" w:rsidRDefault="00144252" w:rsidP="00144252">
            <w:pPr>
              <w:pStyle w:val="NormalWeb"/>
              <w:spacing w:line="240" w:lineRule="atLeast"/>
              <w:jc w:val="center"/>
              <w:rPr>
                <w:rFonts w:ascii="Arial" w:hAnsi="Arial" w:cs="Arial"/>
                <w:b/>
                <w:color w:val="656565"/>
                <w:sz w:val="18"/>
                <w:szCs w:val="18"/>
              </w:rPr>
            </w:pPr>
            <w:r w:rsidRPr="00436C0A">
              <w:rPr>
                <w:rFonts w:ascii="Arial" w:hAnsi="Arial" w:cs="Arial"/>
                <w:b/>
                <w:bCs/>
                <w:sz w:val="18"/>
                <w:szCs w:val="18"/>
              </w:rPr>
              <w:t>Description</w:t>
            </w:r>
          </w:p>
        </w:tc>
      </w:tr>
      <w:tr w:rsidR="00144252" w:rsidRPr="00436C0A" w:rsidTr="008730E5">
        <w:trPr>
          <w:trHeight w:val="332"/>
        </w:trPr>
        <w:tc>
          <w:tcPr>
            <w:tcW w:w="2250" w:type="dxa"/>
          </w:tcPr>
          <w:p w:rsidR="00144252" w:rsidRPr="00436C0A" w:rsidRDefault="00144252" w:rsidP="00144252">
            <w:pPr>
              <w:pStyle w:val="NormalWeb"/>
              <w:spacing w:line="240" w:lineRule="atLeast"/>
              <w:jc w:val="center"/>
              <w:rPr>
                <w:rFonts w:ascii="Arial" w:hAnsi="Arial" w:cs="Arial"/>
                <w:bCs/>
                <w:sz w:val="18"/>
                <w:szCs w:val="18"/>
              </w:rPr>
            </w:pPr>
            <w:r>
              <w:rPr>
                <w:rFonts w:ascii="Arial" w:hAnsi="Arial" w:cs="Arial"/>
                <w:bCs/>
                <w:sz w:val="18"/>
                <w:szCs w:val="18"/>
              </w:rPr>
              <w:t>Religare Securities</w:t>
            </w:r>
          </w:p>
        </w:tc>
        <w:tc>
          <w:tcPr>
            <w:tcW w:w="2257" w:type="dxa"/>
          </w:tcPr>
          <w:p w:rsidR="00144252" w:rsidRDefault="00144252" w:rsidP="00144252">
            <w:pPr>
              <w:pStyle w:val="BodyText"/>
              <w:tabs>
                <w:tab w:val="left" w:pos="2700"/>
                <w:tab w:val="left" w:pos="6120"/>
                <w:tab w:val="left" w:pos="8100"/>
              </w:tabs>
              <w:jc w:val="center"/>
              <w:rPr>
                <w:rFonts w:ascii="Arial" w:hAnsi="Arial" w:cs="Arial"/>
                <w:bCs/>
                <w:sz w:val="18"/>
                <w:szCs w:val="18"/>
              </w:rPr>
            </w:pPr>
            <w:r>
              <w:rPr>
                <w:rFonts w:ascii="Arial" w:hAnsi="Arial" w:cs="Arial"/>
                <w:bCs/>
                <w:sz w:val="18"/>
                <w:szCs w:val="18"/>
              </w:rPr>
              <w:t xml:space="preserve">ODIN                    </w:t>
            </w:r>
          </w:p>
          <w:p w:rsidR="00144252" w:rsidRPr="00436C0A" w:rsidRDefault="00144252" w:rsidP="00144252">
            <w:pPr>
              <w:pStyle w:val="BodyText"/>
              <w:tabs>
                <w:tab w:val="left" w:pos="2700"/>
                <w:tab w:val="left" w:pos="6120"/>
                <w:tab w:val="left" w:pos="8100"/>
              </w:tabs>
              <w:jc w:val="center"/>
              <w:rPr>
                <w:rFonts w:ascii="Arial" w:hAnsi="Arial" w:cs="Arial"/>
                <w:bCs/>
                <w:sz w:val="18"/>
                <w:szCs w:val="18"/>
              </w:rPr>
            </w:pPr>
            <w:r>
              <w:rPr>
                <w:rFonts w:ascii="Arial" w:hAnsi="Arial" w:cs="Arial"/>
                <w:bCs/>
                <w:sz w:val="18"/>
                <w:szCs w:val="18"/>
              </w:rPr>
              <w:t xml:space="preserve"> (Capital Market)</w:t>
            </w:r>
          </w:p>
        </w:tc>
        <w:tc>
          <w:tcPr>
            <w:tcW w:w="6203" w:type="dxa"/>
          </w:tcPr>
          <w:p w:rsidR="00144252" w:rsidRPr="00436C0A" w:rsidRDefault="00144252" w:rsidP="00144252">
            <w:pPr>
              <w:pStyle w:val="BodyText"/>
              <w:tabs>
                <w:tab w:val="left" w:pos="2700"/>
                <w:tab w:val="left" w:pos="6120"/>
                <w:tab w:val="left" w:pos="8100"/>
              </w:tabs>
              <w:rPr>
                <w:rFonts w:ascii="Arial" w:hAnsi="Arial" w:cs="Arial"/>
                <w:bCs/>
                <w:sz w:val="18"/>
                <w:szCs w:val="18"/>
              </w:rPr>
            </w:pPr>
            <w:r>
              <w:rPr>
                <w:rFonts w:ascii="Arial" w:hAnsi="Arial" w:cs="Arial"/>
                <w:bCs/>
                <w:sz w:val="18"/>
                <w:szCs w:val="18"/>
              </w:rPr>
              <w:t>ODIN is a Multi-Exchange, Multi-Currency Front Office trading and risk management system that enables trading on multiple markets easier through the use of a single application, providing real time connectivity and offering highest order execution speed and operational stability</w:t>
            </w:r>
          </w:p>
        </w:tc>
      </w:tr>
      <w:tr w:rsidR="00144252" w:rsidRPr="00436C0A" w:rsidTr="00144252">
        <w:trPr>
          <w:trHeight w:val="345"/>
        </w:trPr>
        <w:tc>
          <w:tcPr>
            <w:tcW w:w="2250" w:type="dxa"/>
          </w:tcPr>
          <w:p w:rsidR="00144252" w:rsidRPr="00436C0A" w:rsidRDefault="00144252" w:rsidP="00144252">
            <w:pPr>
              <w:pStyle w:val="NormalWeb"/>
              <w:spacing w:line="240" w:lineRule="atLeast"/>
              <w:jc w:val="center"/>
              <w:rPr>
                <w:rFonts w:ascii="Arial" w:hAnsi="Arial" w:cs="Arial"/>
                <w:color w:val="656565"/>
                <w:sz w:val="18"/>
                <w:szCs w:val="18"/>
              </w:rPr>
            </w:pPr>
            <w:r w:rsidRPr="00436C0A">
              <w:rPr>
                <w:rFonts w:ascii="Arial" w:hAnsi="Arial" w:cs="Arial"/>
                <w:bCs/>
                <w:sz w:val="18"/>
                <w:szCs w:val="18"/>
              </w:rPr>
              <w:t>LICHFL(LIC Housing Finance Ltd)</w:t>
            </w:r>
          </w:p>
        </w:tc>
        <w:tc>
          <w:tcPr>
            <w:tcW w:w="2257" w:type="dxa"/>
          </w:tcPr>
          <w:p w:rsidR="00144252" w:rsidRPr="00436C0A" w:rsidRDefault="00144252" w:rsidP="00144252">
            <w:pPr>
              <w:pStyle w:val="NormalWeb"/>
              <w:jc w:val="center"/>
              <w:rPr>
                <w:rFonts w:ascii="Arial" w:hAnsi="Arial" w:cs="Arial"/>
                <w:color w:val="656565"/>
                <w:sz w:val="18"/>
                <w:szCs w:val="18"/>
              </w:rPr>
            </w:pPr>
            <w:r w:rsidRPr="00144252">
              <w:rPr>
                <w:rFonts w:ascii="Arial" w:hAnsi="Arial" w:cs="Arial"/>
                <w:color w:val="000000" w:themeColor="text1"/>
                <w:sz w:val="18"/>
                <w:szCs w:val="18"/>
              </w:rPr>
              <w:t>Kastle</w:t>
            </w:r>
            <w:r>
              <w:rPr>
                <w:rFonts w:ascii="Arial" w:hAnsi="Arial" w:cs="Arial"/>
                <w:color w:val="000000" w:themeColor="text1"/>
                <w:sz w:val="18"/>
                <w:szCs w:val="18"/>
              </w:rPr>
              <w:t xml:space="preserve"> ULS(Universal Lending Suite)</w:t>
            </w:r>
            <w:r w:rsidRPr="00144252">
              <w:rPr>
                <w:rFonts w:ascii="Arial" w:hAnsi="Arial" w:cs="Arial"/>
                <w:color w:val="000000" w:themeColor="text1"/>
                <w:sz w:val="18"/>
                <w:szCs w:val="18"/>
              </w:rPr>
              <w:br/>
              <w:t>(BFSI)</w:t>
            </w:r>
          </w:p>
        </w:tc>
        <w:tc>
          <w:tcPr>
            <w:tcW w:w="6203" w:type="dxa"/>
          </w:tcPr>
          <w:p w:rsidR="00144252" w:rsidRPr="00144252" w:rsidRDefault="00144252" w:rsidP="00144252">
            <w:pPr>
              <w:pStyle w:val="BodyText"/>
              <w:tabs>
                <w:tab w:val="left" w:pos="2700"/>
                <w:tab w:val="left" w:pos="6120"/>
                <w:tab w:val="left" w:pos="8100"/>
              </w:tabs>
              <w:rPr>
                <w:rFonts w:ascii="Arial" w:hAnsi="Arial" w:cs="Arial"/>
                <w:bCs/>
                <w:sz w:val="18"/>
                <w:szCs w:val="18"/>
              </w:rPr>
            </w:pPr>
            <w:r w:rsidRPr="00436C0A">
              <w:rPr>
                <w:rFonts w:ascii="Arial" w:hAnsi="Arial" w:cs="Arial"/>
                <w:bCs/>
                <w:sz w:val="18"/>
                <w:szCs w:val="18"/>
              </w:rPr>
              <w:t>Kastle Universal Lending is an enterprise-wide lending solution that automates the entire lending life cycle—from customer acquisition to recovery. It caters to several domains like automotive, commercial lending, consumer lending, home equity, project financing, Islamic lending,</w:t>
            </w:r>
            <w:r>
              <w:rPr>
                <w:rFonts w:ascii="Arial" w:hAnsi="Arial" w:cs="Arial"/>
                <w:bCs/>
                <w:sz w:val="18"/>
                <w:szCs w:val="18"/>
              </w:rPr>
              <w:t xml:space="preserve"> SME finance, and micro finance</w:t>
            </w:r>
          </w:p>
        </w:tc>
      </w:tr>
      <w:tr w:rsidR="00144252" w:rsidRPr="00436C0A" w:rsidTr="00144252">
        <w:trPr>
          <w:trHeight w:val="525"/>
        </w:trPr>
        <w:tc>
          <w:tcPr>
            <w:tcW w:w="2250" w:type="dxa"/>
          </w:tcPr>
          <w:p w:rsidR="00144252" w:rsidRPr="00436C0A" w:rsidRDefault="00144252" w:rsidP="00144252">
            <w:pPr>
              <w:pStyle w:val="BodyText"/>
              <w:tabs>
                <w:tab w:val="left" w:pos="2700"/>
                <w:tab w:val="left" w:pos="8100"/>
              </w:tabs>
              <w:rPr>
                <w:rFonts w:ascii="Arial" w:hAnsi="Arial" w:cs="Arial"/>
                <w:bCs/>
                <w:sz w:val="18"/>
                <w:szCs w:val="18"/>
              </w:rPr>
            </w:pPr>
            <w:r w:rsidRPr="00436C0A">
              <w:rPr>
                <w:rFonts w:ascii="Arial" w:hAnsi="Arial" w:cs="Arial"/>
                <w:bCs/>
                <w:sz w:val="18"/>
                <w:szCs w:val="18"/>
              </w:rPr>
              <w:t xml:space="preserve">DICGC(Deposit Insurance and Credit Guarantee </w:t>
            </w:r>
            <w:r>
              <w:rPr>
                <w:rFonts w:ascii="Arial" w:hAnsi="Arial" w:cs="Arial"/>
                <w:bCs/>
                <w:sz w:val="18"/>
                <w:szCs w:val="18"/>
              </w:rPr>
              <w:t>Corporation</w:t>
            </w:r>
            <w:r w:rsidRPr="00436C0A">
              <w:rPr>
                <w:rFonts w:ascii="Arial" w:hAnsi="Arial" w:cs="Arial"/>
                <w:bCs/>
                <w:sz w:val="18"/>
                <w:szCs w:val="18"/>
              </w:rPr>
              <w:t>)</w:t>
            </w:r>
          </w:p>
        </w:tc>
        <w:tc>
          <w:tcPr>
            <w:tcW w:w="2257" w:type="dxa"/>
          </w:tcPr>
          <w:p w:rsidR="00144252" w:rsidRPr="00436C0A" w:rsidRDefault="00144252" w:rsidP="00144252">
            <w:pPr>
              <w:pStyle w:val="BodyText"/>
              <w:tabs>
                <w:tab w:val="left" w:pos="2700"/>
                <w:tab w:val="left" w:pos="6120"/>
                <w:tab w:val="left" w:pos="8100"/>
              </w:tabs>
              <w:jc w:val="center"/>
              <w:rPr>
                <w:rFonts w:ascii="Arial" w:hAnsi="Arial" w:cs="Arial"/>
                <w:bCs/>
                <w:sz w:val="18"/>
                <w:szCs w:val="18"/>
              </w:rPr>
            </w:pPr>
            <w:r w:rsidRPr="00436C0A">
              <w:rPr>
                <w:rFonts w:ascii="Arial" w:hAnsi="Arial" w:cs="Arial"/>
                <w:bCs/>
                <w:sz w:val="18"/>
                <w:szCs w:val="18"/>
              </w:rPr>
              <w:t>Orion Accounting</w:t>
            </w:r>
            <w:r>
              <w:rPr>
                <w:rFonts w:ascii="Arial" w:hAnsi="Arial" w:cs="Arial"/>
                <w:bCs/>
                <w:sz w:val="18"/>
                <w:szCs w:val="18"/>
              </w:rPr>
              <w:t xml:space="preserve"> (BFSI)</w:t>
            </w:r>
          </w:p>
        </w:tc>
        <w:tc>
          <w:tcPr>
            <w:tcW w:w="6203" w:type="dxa"/>
          </w:tcPr>
          <w:p w:rsidR="00144252" w:rsidRPr="00436C0A" w:rsidRDefault="00144252" w:rsidP="00144252">
            <w:pPr>
              <w:pStyle w:val="BodyText"/>
              <w:tabs>
                <w:tab w:val="left" w:pos="2700"/>
                <w:tab w:val="left" w:pos="6120"/>
                <w:tab w:val="left" w:pos="8100"/>
              </w:tabs>
              <w:rPr>
                <w:rFonts w:ascii="Arial" w:hAnsi="Arial" w:cs="Arial"/>
                <w:bCs/>
                <w:sz w:val="18"/>
                <w:szCs w:val="18"/>
              </w:rPr>
            </w:pPr>
            <w:r w:rsidRPr="00436C0A">
              <w:rPr>
                <w:rFonts w:ascii="Arial" w:hAnsi="Arial" w:cs="Arial"/>
                <w:sz w:val="18"/>
                <w:szCs w:val="18"/>
              </w:rPr>
              <w:t>ORION Accounting, an efficient financial integrated information management system with online general ledger, comprehensive financial reporting, and other advanced tools that gives companies control across the entire project life cycle</w:t>
            </w:r>
            <w:r w:rsidRPr="00436C0A">
              <w:rPr>
                <w:rFonts w:ascii="Arial" w:hAnsi="Arial" w:cs="Arial"/>
                <w:bCs/>
                <w:sz w:val="18"/>
                <w:szCs w:val="18"/>
              </w:rPr>
              <w:t>—from ge</w:t>
            </w:r>
            <w:r>
              <w:rPr>
                <w:rFonts w:ascii="Arial" w:hAnsi="Arial" w:cs="Arial"/>
                <w:bCs/>
                <w:sz w:val="18"/>
                <w:szCs w:val="18"/>
              </w:rPr>
              <w:t>nerating proposals to invoicing</w:t>
            </w:r>
          </w:p>
        </w:tc>
      </w:tr>
      <w:tr w:rsidR="00144252" w:rsidRPr="00436C0A" w:rsidTr="00144252">
        <w:trPr>
          <w:trHeight w:val="435"/>
        </w:trPr>
        <w:tc>
          <w:tcPr>
            <w:tcW w:w="2250" w:type="dxa"/>
          </w:tcPr>
          <w:p w:rsidR="00144252" w:rsidRDefault="00144252" w:rsidP="00144252">
            <w:pPr>
              <w:pStyle w:val="NormalWeb"/>
              <w:spacing w:line="240" w:lineRule="atLeast"/>
              <w:jc w:val="center"/>
              <w:rPr>
                <w:rFonts w:ascii="Arial" w:hAnsi="Arial" w:cs="Arial"/>
                <w:bCs/>
                <w:sz w:val="18"/>
                <w:szCs w:val="18"/>
              </w:rPr>
            </w:pPr>
            <w:r w:rsidRPr="00436C0A">
              <w:rPr>
                <w:rFonts w:ascii="Arial" w:hAnsi="Arial" w:cs="Arial"/>
                <w:bCs/>
                <w:sz w:val="18"/>
                <w:szCs w:val="18"/>
              </w:rPr>
              <w:t>Central Bank of India</w:t>
            </w:r>
          </w:p>
          <w:p w:rsidR="008730E5" w:rsidRPr="00436C0A" w:rsidRDefault="008730E5" w:rsidP="00144252">
            <w:pPr>
              <w:pStyle w:val="NormalWeb"/>
              <w:spacing w:line="240" w:lineRule="atLeast"/>
              <w:jc w:val="center"/>
              <w:rPr>
                <w:rFonts w:ascii="Arial" w:hAnsi="Arial" w:cs="Arial"/>
                <w:color w:val="656565"/>
                <w:sz w:val="18"/>
                <w:szCs w:val="18"/>
              </w:rPr>
            </w:pPr>
          </w:p>
        </w:tc>
        <w:tc>
          <w:tcPr>
            <w:tcW w:w="2257" w:type="dxa"/>
          </w:tcPr>
          <w:p w:rsidR="00144252" w:rsidRPr="00436C0A" w:rsidRDefault="00144252" w:rsidP="00144252">
            <w:pPr>
              <w:pStyle w:val="BodyText"/>
              <w:tabs>
                <w:tab w:val="left" w:pos="2700"/>
                <w:tab w:val="left" w:pos="6120"/>
                <w:tab w:val="left" w:pos="8100"/>
              </w:tabs>
              <w:jc w:val="center"/>
              <w:rPr>
                <w:rFonts w:ascii="Arial" w:hAnsi="Arial" w:cs="Arial"/>
                <w:b/>
                <w:bCs/>
                <w:sz w:val="18"/>
                <w:szCs w:val="18"/>
              </w:rPr>
            </w:pPr>
            <w:r w:rsidRPr="00436C0A">
              <w:rPr>
                <w:rFonts w:ascii="Arial" w:hAnsi="Arial" w:cs="Arial"/>
                <w:bCs/>
                <w:sz w:val="18"/>
                <w:szCs w:val="18"/>
              </w:rPr>
              <w:lastRenderedPageBreak/>
              <w:t>TCS B@NCS</w:t>
            </w:r>
            <w:r>
              <w:rPr>
                <w:rFonts w:ascii="Arial" w:hAnsi="Arial" w:cs="Arial"/>
                <w:bCs/>
                <w:sz w:val="18"/>
                <w:szCs w:val="18"/>
              </w:rPr>
              <w:t>24       (Core Banking)</w:t>
            </w:r>
          </w:p>
          <w:p w:rsidR="00144252" w:rsidRPr="00436C0A" w:rsidRDefault="00144252" w:rsidP="00144252">
            <w:pPr>
              <w:pStyle w:val="NormalWeb"/>
              <w:spacing w:line="240" w:lineRule="atLeast"/>
              <w:jc w:val="center"/>
              <w:rPr>
                <w:rFonts w:ascii="Arial" w:hAnsi="Arial" w:cs="Arial"/>
                <w:color w:val="656565"/>
                <w:sz w:val="18"/>
                <w:szCs w:val="18"/>
              </w:rPr>
            </w:pPr>
          </w:p>
        </w:tc>
        <w:tc>
          <w:tcPr>
            <w:tcW w:w="6203" w:type="dxa"/>
          </w:tcPr>
          <w:p w:rsidR="00144252" w:rsidRPr="00436C0A" w:rsidRDefault="00144252" w:rsidP="00144252">
            <w:pPr>
              <w:pStyle w:val="BodyText"/>
              <w:tabs>
                <w:tab w:val="left" w:pos="2700"/>
                <w:tab w:val="left" w:pos="6120"/>
                <w:tab w:val="left" w:pos="8100"/>
              </w:tabs>
              <w:rPr>
                <w:rFonts w:ascii="Arial" w:hAnsi="Arial" w:cs="Arial"/>
                <w:bCs/>
                <w:sz w:val="18"/>
                <w:szCs w:val="18"/>
              </w:rPr>
            </w:pPr>
            <w:r w:rsidRPr="00436C0A">
              <w:rPr>
                <w:rFonts w:ascii="Arial" w:hAnsi="Arial" w:cs="Arial"/>
                <w:bCs/>
                <w:sz w:val="18"/>
                <w:szCs w:val="18"/>
              </w:rPr>
              <w:lastRenderedPageBreak/>
              <w:t>TCS B@NCS</w:t>
            </w:r>
            <w:r>
              <w:rPr>
                <w:rFonts w:ascii="Arial" w:hAnsi="Arial" w:cs="Arial"/>
                <w:bCs/>
                <w:sz w:val="18"/>
                <w:szCs w:val="18"/>
              </w:rPr>
              <w:t>24</w:t>
            </w:r>
            <w:r w:rsidRPr="00436C0A">
              <w:rPr>
                <w:rFonts w:ascii="Arial" w:hAnsi="Arial" w:cs="Arial"/>
                <w:bCs/>
                <w:sz w:val="18"/>
                <w:szCs w:val="18"/>
              </w:rPr>
              <w:t xml:space="preserve"> enhances the basic business of banking with the capability to configure and manage the full cycle of banking processes, </w:t>
            </w:r>
            <w:r w:rsidRPr="00436C0A">
              <w:rPr>
                <w:rFonts w:ascii="Arial" w:hAnsi="Arial" w:cs="Arial"/>
                <w:bCs/>
                <w:sz w:val="18"/>
                <w:szCs w:val="18"/>
              </w:rPr>
              <w:lastRenderedPageBreak/>
              <w:t>from origination to servicing, across multiple channels. The solution supports banking operations across entities, time zones, language</w:t>
            </w:r>
            <w:r>
              <w:rPr>
                <w:rFonts w:ascii="Arial" w:hAnsi="Arial" w:cs="Arial"/>
                <w:bCs/>
                <w:sz w:val="18"/>
                <w:szCs w:val="18"/>
              </w:rPr>
              <w:t>s and currencies</w:t>
            </w:r>
          </w:p>
        </w:tc>
      </w:tr>
    </w:tbl>
    <w:p w:rsidR="00EC1A30" w:rsidRDefault="00EC1A30" w:rsidP="00D95D97">
      <w:pPr>
        <w:pStyle w:val="BodyText"/>
        <w:tabs>
          <w:tab w:val="left" w:pos="2700"/>
          <w:tab w:val="left" w:pos="8100"/>
        </w:tabs>
        <w:rPr>
          <w:rFonts w:ascii="Arial" w:hAnsi="Arial" w:cs="Arial"/>
          <w:b/>
          <w:bCs/>
          <w:sz w:val="18"/>
          <w:szCs w:val="18"/>
        </w:rPr>
      </w:pPr>
    </w:p>
    <w:p w:rsidR="00CD6D06" w:rsidRDefault="00CD6D06" w:rsidP="00D95D97">
      <w:pPr>
        <w:pStyle w:val="BodyText"/>
        <w:tabs>
          <w:tab w:val="left" w:pos="2700"/>
          <w:tab w:val="left" w:pos="8100"/>
        </w:tabs>
        <w:rPr>
          <w:rFonts w:ascii="Arial" w:hAnsi="Arial" w:cs="Arial"/>
          <w:b/>
          <w:bCs/>
          <w:sz w:val="18"/>
          <w:szCs w:val="18"/>
        </w:rPr>
      </w:pPr>
    </w:p>
    <w:p w:rsidR="00D95D97" w:rsidRDefault="00D95D97" w:rsidP="00CD6D06">
      <w:pPr>
        <w:pStyle w:val="BodyText"/>
        <w:tabs>
          <w:tab w:val="left" w:pos="2700"/>
          <w:tab w:val="left" w:pos="8100"/>
        </w:tabs>
        <w:ind w:firstLine="90"/>
        <w:rPr>
          <w:rFonts w:ascii="Arial" w:hAnsi="Arial" w:cs="Arial"/>
          <w:b/>
          <w:bCs/>
          <w:sz w:val="18"/>
          <w:szCs w:val="18"/>
        </w:rPr>
      </w:pPr>
      <w:r w:rsidRPr="00436C0A">
        <w:rPr>
          <w:rFonts w:ascii="Arial" w:hAnsi="Arial" w:cs="Arial"/>
          <w:b/>
          <w:bCs/>
          <w:sz w:val="18"/>
          <w:szCs w:val="18"/>
        </w:rPr>
        <w:t>Job profile:</w:t>
      </w:r>
    </w:p>
    <w:p w:rsidR="00CD6D06" w:rsidRPr="00436C0A" w:rsidRDefault="00CD6D06" w:rsidP="00CD6D06">
      <w:pPr>
        <w:pStyle w:val="BodyText"/>
        <w:tabs>
          <w:tab w:val="left" w:pos="2700"/>
          <w:tab w:val="left" w:pos="8100"/>
        </w:tabs>
        <w:ind w:firstLine="90"/>
        <w:rPr>
          <w:rFonts w:ascii="Arial" w:hAnsi="Arial" w:cs="Arial"/>
          <w:b/>
          <w:bCs/>
          <w:sz w:val="18"/>
          <w:szCs w:val="18"/>
        </w:rPr>
      </w:pPr>
    </w:p>
    <w:p w:rsidR="00D95D97" w:rsidRPr="00436C0A" w:rsidRDefault="00B379B2" w:rsidP="00D95D97">
      <w:pPr>
        <w:pStyle w:val="BodyText"/>
        <w:numPr>
          <w:ilvl w:val="0"/>
          <w:numId w:val="2"/>
        </w:numPr>
        <w:tabs>
          <w:tab w:val="left" w:pos="2700"/>
          <w:tab w:val="left" w:pos="8100"/>
        </w:tabs>
        <w:rPr>
          <w:rFonts w:ascii="Arial" w:hAnsi="Arial" w:cs="Arial"/>
          <w:bCs/>
          <w:sz w:val="18"/>
          <w:szCs w:val="18"/>
        </w:rPr>
      </w:pPr>
      <w:r w:rsidRPr="00436C0A">
        <w:rPr>
          <w:rFonts w:ascii="Arial" w:hAnsi="Arial" w:cs="Arial"/>
          <w:bCs/>
          <w:sz w:val="18"/>
          <w:szCs w:val="18"/>
        </w:rPr>
        <w:t>Study &amp; Review the implemented functionality of the application systems &amp; allied modules in all the areas and to ensure correctness o</w:t>
      </w:r>
      <w:r w:rsidR="00815D5C" w:rsidRPr="00436C0A">
        <w:rPr>
          <w:rFonts w:ascii="Arial" w:hAnsi="Arial" w:cs="Arial"/>
          <w:bCs/>
          <w:sz w:val="18"/>
          <w:szCs w:val="18"/>
        </w:rPr>
        <w:t>f</w:t>
      </w:r>
      <w:r w:rsidR="00E41F21">
        <w:rPr>
          <w:rFonts w:ascii="Arial" w:hAnsi="Arial" w:cs="Arial"/>
          <w:bCs/>
          <w:sz w:val="18"/>
          <w:szCs w:val="18"/>
        </w:rPr>
        <w:t xml:space="preserve"> </w:t>
      </w:r>
      <w:r w:rsidRPr="00436C0A">
        <w:rPr>
          <w:rFonts w:ascii="Arial" w:hAnsi="Arial" w:cs="Arial"/>
          <w:bCs/>
          <w:sz w:val="18"/>
          <w:szCs w:val="18"/>
        </w:rPr>
        <w:t>functionality of each module &amp; all modules in totality with reference to the specifications given in RFP floated and the procedures of the organizations</w:t>
      </w:r>
    </w:p>
    <w:p w:rsidR="00D95D97" w:rsidRPr="00436C0A" w:rsidRDefault="00D95D97" w:rsidP="00D95D97">
      <w:pPr>
        <w:pStyle w:val="BodyText"/>
        <w:numPr>
          <w:ilvl w:val="0"/>
          <w:numId w:val="2"/>
        </w:numPr>
        <w:tabs>
          <w:tab w:val="left" w:pos="2700"/>
          <w:tab w:val="left" w:pos="8100"/>
        </w:tabs>
        <w:rPr>
          <w:rFonts w:ascii="Arial" w:hAnsi="Arial" w:cs="Arial"/>
          <w:sz w:val="18"/>
          <w:szCs w:val="18"/>
        </w:rPr>
      </w:pPr>
      <w:r w:rsidRPr="00436C0A">
        <w:rPr>
          <w:rFonts w:ascii="Arial" w:hAnsi="Arial" w:cs="Arial"/>
          <w:sz w:val="18"/>
          <w:szCs w:val="18"/>
        </w:rPr>
        <w:t xml:space="preserve">Understanding the business requirements </w:t>
      </w:r>
      <w:r w:rsidR="00CC1333" w:rsidRPr="00436C0A">
        <w:rPr>
          <w:rFonts w:ascii="Arial" w:hAnsi="Arial" w:cs="Arial"/>
          <w:sz w:val="18"/>
          <w:szCs w:val="18"/>
        </w:rPr>
        <w:t>for system study and identifying critical risk areas &amp; control weakness</w:t>
      </w:r>
      <w:r w:rsidR="005F3E53">
        <w:rPr>
          <w:rFonts w:ascii="Arial" w:hAnsi="Arial" w:cs="Arial"/>
          <w:sz w:val="18"/>
          <w:szCs w:val="18"/>
        </w:rPr>
        <w:t>es</w:t>
      </w:r>
      <w:r w:rsidR="00CC1333" w:rsidRPr="00436C0A">
        <w:rPr>
          <w:rFonts w:ascii="Arial" w:hAnsi="Arial" w:cs="Arial"/>
          <w:sz w:val="18"/>
          <w:szCs w:val="18"/>
        </w:rPr>
        <w:t xml:space="preserve"> in the application systems</w:t>
      </w:r>
    </w:p>
    <w:p w:rsidR="00D95D97" w:rsidRPr="00436C0A" w:rsidRDefault="001C7CCC" w:rsidP="00D95D97">
      <w:pPr>
        <w:pStyle w:val="BodyText"/>
        <w:numPr>
          <w:ilvl w:val="0"/>
          <w:numId w:val="2"/>
        </w:numPr>
        <w:tabs>
          <w:tab w:val="left" w:pos="2700"/>
          <w:tab w:val="left" w:pos="8100"/>
        </w:tabs>
        <w:rPr>
          <w:rFonts w:ascii="Arial" w:hAnsi="Arial" w:cs="Arial"/>
          <w:b/>
          <w:bCs/>
          <w:sz w:val="18"/>
          <w:szCs w:val="18"/>
        </w:rPr>
      </w:pPr>
      <w:r w:rsidRPr="00436C0A">
        <w:rPr>
          <w:rFonts w:ascii="Arial" w:hAnsi="Arial" w:cs="Arial"/>
          <w:sz w:val="18"/>
          <w:szCs w:val="18"/>
        </w:rPr>
        <w:t>Interacting with business users for clarifications, explanations and identifying requirement gaps</w:t>
      </w:r>
    </w:p>
    <w:p w:rsidR="009374C8" w:rsidRPr="00436C0A" w:rsidRDefault="009374C8" w:rsidP="00D95D97">
      <w:pPr>
        <w:pStyle w:val="BodyText"/>
        <w:numPr>
          <w:ilvl w:val="0"/>
          <w:numId w:val="2"/>
        </w:numPr>
        <w:tabs>
          <w:tab w:val="left" w:pos="2700"/>
          <w:tab w:val="left" w:pos="8100"/>
        </w:tabs>
        <w:rPr>
          <w:rFonts w:ascii="Arial" w:hAnsi="Arial" w:cs="Arial"/>
          <w:b/>
          <w:bCs/>
          <w:sz w:val="18"/>
          <w:szCs w:val="18"/>
        </w:rPr>
      </w:pPr>
      <w:r w:rsidRPr="00436C0A">
        <w:rPr>
          <w:rFonts w:ascii="Arial" w:hAnsi="Arial" w:cs="Arial"/>
          <w:sz w:val="18"/>
          <w:szCs w:val="18"/>
        </w:rPr>
        <w:t>Identifying and understanding the scope of work</w:t>
      </w:r>
    </w:p>
    <w:p w:rsidR="00D95D97" w:rsidRPr="00436C0A" w:rsidRDefault="001C7CCC" w:rsidP="00D95D97">
      <w:pPr>
        <w:pStyle w:val="BodyText"/>
        <w:numPr>
          <w:ilvl w:val="0"/>
          <w:numId w:val="2"/>
        </w:numPr>
        <w:tabs>
          <w:tab w:val="left" w:pos="2700"/>
          <w:tab w:val="left" w:pos="8100"/>
        </w:tabs>
        <w:rPr>
          <w:rFonts w:ascii="Arial" w:hAnsi="Arial" w:cs="Arial"/>
          <w:b/>
          <w:bCs/>
          <w:sz w:val="18"/>
          <w:szCs w:val="18"/>
        </w:rPr>
      </w:pPr>
      <w:r w:rsidRPr="00436C0A">
        <w:rPr>
          <w:rFonts w:ascii="Arial" w:hAnsi="Arial" w:cs="Arial"/>
          <w:bCs/>
          <w:sz w:val="18"/>
          <w:szCs w:val="18"/>
        </w:rPr>
        <w:t>Co</w:t>
      </w:r>
      <w:r w:rsidR="00D95D97" w:rsidRPr="00436C0A">
        <w:rPr>
          <w:rFonts w:ascii="Arial" w:hAnsi="Arial" w:cs="Arial"/>
          <w:bCs/>
          <w:sz w:val="18"/>
          <w:szCs w:val="18"/>
        </w:rPr>
        <w:t>ordinating with technical dept. for environment set-up</w:t>
      </w:r>
    </w:p>
    <w:p w:rsidR="00D95D97" w:rsidRPr="00436C0A" w:rsidRDefault="009374C8" w:rsidP="00D95D97">
      <w:pPr>
        <w:pStyle w:val="BodyText"/>
        <w:numPr>
          <w:ilvl w:val="0"/>
          <w:numId w:val="2"/>
        </w:numPr>
        <w:tabs>
          <w:tab w:val="left" w:pos="2700"/>
          <w:tab w:val="left" w:pos="8100"/>
        </w:tabs>
        <w:rPr>
          <w:rFonts w:ascii="Arial" w:hAnsi="Arial" w:cs="Arial"/>
          <w:bCs/>
          <w:sz w:val="18"/>
          <w:szCs w:val="18"/>
        </w:rPr>
      </w:pPr>
      <w:r w:rsidRPr="00436C0A">
        <w:rPr>
          <w:rFonts w:ascii="Arial" w:hAnsi="Arial" w:cs="Arial"/>
          <w:bCs/>
          <w:sz w:val="18"/>
          <w:szCs w:val="18"/>
        </w:rPr>
        <w:t>Preparing</w:t>
      </w:r>
      <w:r w:rsidR="009144D1">
        <w:rPr>
          <w:rFonts w:ascii="Arial" w:hAnsi="Arial" w:cs="Arial"/>
          <w:bCs/>
          <w:sz w:val="18"/>
          <w:szCs w:val="18"/>
        </w:rPr>
        <w:t xml:space="preserve"> </w:t>
      </w:r>
      <w:r w:rsidRPr="00436C0A">
        <w:rPr>
          <w:rFonts w:ascii="Arial" w:hAnsi="Arial" w:cs="Arial"/>
          <w:bCs/>
          <w:sz w:val="18"/>
          <w:szCs w:val="18"/>
        </w:rPr>
        <w:t xml:space="preserve">and reviewing </w:t>
      </w:r>
      <w:r w:rsidR="00CD080A">
        <w:rPr>
          <w:rFonts w:ascii="Arial" w:hAnsi="Arial" w:cs="Arial"/>
          <w:bCs/>
          <w:sz w:val="18"/>
          <w:szCs w:val="18"/>
        </w:rPr>
        <w:t xml:space="preserve">test </w:t>
      </w:r>
      <w:r w:rsidR="001C7CCC" w:rsidRPr="00436C0A">
        <w:rPr>
          <w:rFonts w:ascii="Arial" w:hAnsi="Arial" w:cs="Arial"/>
          <w:bCs/>
          <w:sz w:val="18"/>
          <w:szCs w:val="18"/>
        </w:rPr>
        <w:t>s</w:t>
      </w:r>
      <w:r w:rsidR="00D95D97" w:rsidRPr="00436C0A">
        <w:rPr>
          <w:rFonts w:ascii="Arial" w:hAnsi="Arial" w:cs="Arial"/>
          <w:bCs/>
          <w:sz w:val="18"/>
          <w:szCs w:val="18"/>
        </w:rPr>
        <w:t>cenarios</w:t>
      </w:r>
      <w:r w:rsidR="007A31FE">
        <w:rPr>
          <w:rFonts w:ascii="Arial" w:hAnsi="Arial" w:cs="Arial"/>
          <w:bCs/>
          <w:sz w:val="18"/>
          <w:szCs w:val="18"/>
        </w:rPr>
        <w:t xml:space="preserve">, </w:t>
      </w:r>
      <w:r w:rsidR="001C7CCC" w:rsidRPr="00436C0A">
        <w:rPr>
          <w:rFonts w:ascii="Arial" w:hAnsi="Arial" w:cs="Arial"/>
          <w:bCs/>
          <w:sz w:val="18"/>
          <w:szCs w:val="18"/>
        </w:rPr>
        <w:t>c</w:t>
      </w:r>
      <w:r w:rsidRPr="00436C0A">
        <w:rPr>
          <w:rFonts w:ascii="Arial" w:hAnsi="Arial" w:cs="Arial"/>
          <w:bCs/>
          <w:sz w:val="18"/>
          <w:szCs w:val="18"/>
        </w:rPr>
        <w:t xml:space="preserve">onditions and </w:t>
      </w:r>
      <w:r w:rsidR="001C7CCC" w:rsidRPr="00436C0A">
        <w:rPr>
          <w:rFonts w:ascii="Arial" w:hAnsi="Arial" w:cs="Arial"/>
          <w:bCs/>
          <w:sz w:val="18"/>
          <w:szCs w:val="18"/>
        </w:rPr>
        <w:t>test c</w:t>
      </w:r>
      <w:r w:rsidRPr="00436C0A">
        <w:rPr>
          <w:rFonts w:ascii="Arial" w:hAnsi="Arial" w:cs="Arial"/>
          <w:bCs/>
          <w:sz w:val="18"/>
          <w:szCs w:val="18"/>
        </w:rPr>
        <w:t>ases</w:t>
      </w:r>
    </w:p>
    <w:p w:rsidR="00D95D97" w:rsidRPr="00436C0A" w:rsidRDefault="00C47DE0" w:rsidP="00D95D97">
      <w:pPr>
        <w:pStyle w:val="BodyText"/>
        <w:numPr>
          <w:ilvl w:val="0"/>
          <w:numId w:val="2"/>
        </w:numPr>
        <w:tabs>
          <w:tab w:val="left" w:pos="2700"/>
          <w:tab w:val="left" w:pos="8100"/>
        </w:tabs>
        <w:rPr>
          <w:rFonts w:ascii="Arial" w:hAnsi="Arial" w:cs="Arial"/>
          <w:bCs/>
          <w:sz w:val="18"/>
          <w:szCs w:val="18"/>
        </w:rPr>
      </w:pPr>
      <w:r w:rsidRPr="00436C0A">
        <w:rPr>
          <w:rFonts w:ascii="Arial" w:hAnsi="Arial" w:cs="Arial"/>
          <w:bCs/>
          <w:sz w:val="18"/>
          <w:szCs w:val="18"/>
        </w:rPr>
        <w:t>Test Case</w:t>
      </w:r>
      <w:r w:rsidR="00D95D97" w:rsidRPr="00436C0A">
        <w:rPr>
          <w:rFonts w:ascii="Arial" w:hAnsi="Arial" w:cs="Arial"/>
          <w:bCs/>
          <w:sz w:val="18"/>
          <w:szCs w:val="18"/>
        </w:rPr>
        <w:t xml:space="preserve"> Execution</w:t>
      </w:r>
      <w:r w:rsidR="00C203BD">
        <w:rPr>
          <w:rFonts w:ascii="Arial" w:hAnsi="Arial" w:cs="Arial"/>
          <w:bCs/>
          <w:sz w:val="18"/>
          <w:szCs w:val="18"/>
        </w:rPr>
        <w:t xml:space="preserve"> </w:t>
      </w:r>
      <w:r w:rsidR="00E16246" w:rsidRPr="00436C0A">
        <w:rPr>
          <w:rFonts w:ascii="Arial" w:hAnsi="Arial" w:cs="Arial"/>
          <w:bCs/>
          <w:sz w:val="18"/>
          <w:szCs w:val="18"/>
        </w:rPr>
        <w:t>&amp; Defect Tracking</w:t>
      </w:r>
    </w:p>
    <w:p w:rsidR="00D95D97" w:rsidRPr="00436C0A" w:rsidRDefault="00A516CA" w:rsidP="00D95D97">
      <w:pPr>
        <w:pStyle w:val="BodyText"/>
        <w:numPr>
          <w:ilvl w:val="0"/>
          <w:numId w:val="2"/>
        </w:numPr>
        <w:tabs>
          <w:tab w:val="left" w:pos="2700"/>
          <w:tab w:val="left" w:pos="8100"/>
        </w:tabs>
        <w:rPr>
          <w:rFonts w:ascii="Arial" w:hAnsi="Arial" w:cs="Arial"/>
          <w:sz w:val="18"/>
          <w:szCs w:val="18"/>
        </w:rPr>
      </w:pPr>
      <w:r w:rsidRPr="00436C0A">
        <w:rPr>
          <w:rFonts w:ascii="Arial" w:hAnsi="Arial" w:cs="Arial"/>
          <w:sz w:val="18"/>
          <w:szCs w:val="18"/>
        </w:rPr>
        <w:t>Presenting the t</w:t>
      </w:r>
      <w:r w:rsidR="00596B69" w:rsidRPr="00436C0A">
        <w:rPr>
          <w:rFonts w:ascii="Arial" w:hAnsi="Arial" w:cs="Arial"/>
          <w:sz w:val="18"/>
          <w:szCs w:val="18"/>
        </w:rPr>
        <w:t>est result to individuals and groups</w:t>
      </w:r>
    </w:p>
    <w:p w:rsidR="00D95D97" w:rsidRPr="00ED3562" w:rsidRDefault="00D95D97" w:rsidP="00D95D97">
      <w:pPr>
        <w:pStyle w:val="BodyText"/>
        <w:numPr>
          <w:ilvl w:val="0"/>
          <w:numId w:val="2"/>
        </w:numPr>
        <w:tabs>
          <w:tab w:val="left" w:pos="2700"/>
          <w:tab w:val="left" w:pos="8100"/>
        </w:tabs>
        <w:rPr>
          <w:rFonts w:ascii="Arial" w:hAnsi="Arial" w:cs="Arial"/>
          <w:b/>
          <w:bCs/>
          <w:sz w:val="18"/>
          <w:szCs w:val="18"/>
        </w:rPr>
      </w:pPr>
      <w:r w:rsidRPr="00436C0A">
        <w:rPr>
          <w:rFonts w:ascii="Arial" w:hAnsi="Arial" w:cs="Arial"/>
          <w:sz w:val="18"/>
          <w:szCs w:val="18"/>
        </w:rPr>
        <w:t xml:space="preserve">Final report presentation to </w:t>
      </w:r>
      <w:r w:rsidR="00A516CA" w:rsidRPr="00436C0A">
        <w:rPr>
          <w:rFonts w:ascii="Arial" w:hAnsi="Arial" w:cs="Arial"/>
          <w:sz w:val="18"/>
          <w:szCs w:val="18"/>
        </w:rPr>
        <w:t xml:space="preserve">the </w:t>
      </w:r>
      <w:r w:rsidRPr="00436C0A">
        <w:rPr>
          <w:rFonts w:ascii="Arial" w:hAnsi="Arial" w:cs="Arial"/>
          <w:sz w:val="18"/>
          <w:szCs w:val="18"/>
        </w:rPr>
        <w:t>management</w:t>
      </w:r>
    </w:p>
    <w:p w:rsidR="00ED3562" w:rsidRPr="00ED3562" w:rsidRDefault="00ED3562" w:rsidP="00ED3562">
      <w:pPr>
        <w:pStyle w:val="BodyText"/>
        <w:pBdr>
          <w:bottom w:val="single" w:sz="4" w:space="1" w:color="auto"/>
        </w:pBdr>
        <w:tabs>
          <w:tab w:val="left" w:pos="2700"/>
          <w:tab w:val="left" w:pos="8100"/>
        </w:tabs>
        <w:rPr>
          <w:rFonts w:ascii="Arial" w:hAnsi="Arial" w:cs="Arial"/>
          <w:b/>
          <w:bCs/>
          <w:sz w:val="18"/>
          <w:szCs w:val="18"/>
          <w:u w:val="single"/>
        </w:rPr>
      </w:pPr>
    </w:p>
    <w:p w:rsidR="00E65B00" w:rsidRDefault="00E65B00" w:rsidP="006A16BD">
      <w:pPr>
        <w:pStyle w:val="BodyText"/>
        <w:tabs>
          <w:tab w:val="left" w:pos="2700"/>
          <w:tab w:val="left" w:pos="8100"/>
        </w:tabs>
        <w:ind w:firstLine="90"/>
        <w:rPr>
          <w:rFonts w:ascii="Arial" w:hAnsi="Arial" w:cs="Arial"/>
          <w:b/>
          <w:bCs/>
          <w:sz w:val="18"/>
          <w:szCs w:val="18"/>
        </w:rPr>
      </w:pPr>
    </w:p>
    <w:p w:rsidR="00EF35C5" w:rsidRDefault="00EF35C5" w:rsidP="00ED3562">
      <w:pPr>
        <w:pStyle w:val="BodyText"/>
        <w:tabs>
          <w:tab w:val="left" w:pos="2700"/>
          <w:tab w:val="left" w:pos="8100"/>
        </w:tabs>
        <w:ind w:firstLine="90"/>
        <w:rPr>
          <w:rFonts w:ascii="Arial" w:hAnsi="Arial" w:cs="Arial"/>
          <w:sz w:val="18"/>
          <w:szCs w:val="18"/>
        </w:rPr>
      </w:pPr>
      <w:r w:rsidRPr="00331BB2">
        <w:rPr>
          <w:rFonts w:ascii="Arial" w:hAnsi="Arial" w:cs="Arial"/>
          <w:b/>
          <w:bCs/>
          <w:sz w:val="18"/>
          <w:szCs w:val="18"/>
        </w:rPr>
        <w:t>TATA Consultancy Services eServe Ltd.,</w:t>
      </w:r>
      <w:r w:rsidRPr="00331BB2">
        <w:rPr>
          <w:rFonts w:ascii="Arial" w:hAnsi="Arial" w:cs="Arial"/>
          <w:sz w:val="18"/>
          <w:szCs w:val="18"/>
        </w:rPr>
        <w:t xml:space="preserve">(June’10 </w:t>
      </w:r>
      <w:r w:rsidR="00A560C4">
        <w:rPr>
          <w:rFonts w:ascii="Arial" w:hAnsi="Arial" w:cs="Arial"/>
          <w:bCs/>
          <w:sz w:val="18"/>
          <w:szCs w:val="18"/>
        </w:rPr>
        <w:t xml:space="preserve">– </w:t>
      </w:r>
      <w:r w:rsidRPr="00331BB2">
        <w:rPr>
          <w:rFonts w:ascii="Arial" w:hAnsi="Arial" w:cs="Arial"/>
          <w:sz w:val="18"/>
          <w:szCs w:val="18"/>
        </w:rPr>
        <w:t xml:space="preserve">June’11): worked as </w:t>
      </w:r>
      <w:r w:rsidRPr="00331BB2">
        <w:rPr>
          <w:rFonts w:ascii="Arial" w:hAnsi="Arial" w:cs="Arial"/>
          <w:b/>
          <w:bCs/>
          <w:i/>
          <w:iCs/>
          <w:sz w:val="18"/>
          <w:szCs w:val="18"/>
        </w:rPr>
        <w:t>Software Tester</w:t>
      </w:r>
      <w:r w:rsidRPr="00331BB2">
        <w:rPr>
          <w:rFonts w:ascii="Arial" w:hAnsi="Arial" w:cs="Arial"/>
          <w:sz w:val="18"/>
          <w:szCs w:val="18"/>
        </w:rPr>
        <w:t xml:space="preserve"> through </w:t>
      </w:r>
      <w:r w:rsidRPr="00331BB2">
        <w:rPr>
          <w:rFonts w:ascii="Arial" w:hAnsi="Arial" w:cs="Arial"/>
          <w:b/>
          <w:bCs/>
          <w:sz w:val="18"/>
          <w:szCs w:val="18"/>
        </w:rPr>
        <w:t>Byzan Systems</w:t>
      </w:r>
      <w:r w:rsidR="00BE7784">
        <w:rPr>
          <w:rFonts w:ascii="Arial" w:hAnsi="Arial" w:cs="Arial"/>
          <w:sz w:val="18"/>
          <w:szCs w:val="18"/>
        </w:rPr>
        <w:t>,</w:t>
      </w:r>
      <w:r w:rsidR="00ED3562">
        <w:rPr>
          <w:rFonts w:ascii="Arial" w:hAnsi="Arial" w:cs="Arial"/>
          <w:sz w:val="18"/>
          <w:szCs w:val="18"/>
        </w:rPr>
        <w:t xml:space="preserve"> </w:t>
      </w:r>
      <w:r w:rsidRPr="00331BB2">
        <w:rPr>
          <w:rFonts w:ascii="Arial" w:hAnsi="Arial" w:cs="Arial"/>
          <w:sz w:val="18"/>
          <w:szCs w:val="18"/>
        </w:rPr>
        <w:t>which is an out-sourcing company.</w:t>
      </w:r>
    </w:p>
    <w:p w:rsidR="008E0D61" w:rsidRDefault="008E0D61" w:rsidP="006A16BD">
      <w:pPr>
        <w:ind w:left="90"/>
        <w:jc w:val="both"/>
        <w:rPr>
          <w:rFonts w:ascii="Arial" w:hAnsi="Arial" w:cs="Arial"/>
          <w:b/>
          <w:bCs/>
          <w:sz w:val="18"/>
          <w:szCs w:val="18"/>
        </w:rPr>
      </w:pPr>
    </w:p>
    <w:p w:rsidR="00331BB2" w:rsidRDefault="00331BB2" w:rsidP="006A16BD">
      <w:pPr>
        <w:ind w:left="90"/>
        <w:jc w:val="both"/>
        <w:rPr>
          <w:rFonts w:ascii="Arial" w:hAnsi="Arial" w:cs="Arial"/>
          <w:b/>
          <w:bCs/>
          <w:sz w:val="18"/>
          <w:szCs w:val="18"/>
        </w:rPr>
      </w:pPr>
      <w:r w:rsidRPr="00331BB2">
        <w:rPr>
          <w:rFonts w:ascii="Arial" w:hAnsi="Arial" w:cs="Arial"/>
          <w:b/>
          <w:bCs/>
          <w:sz w:val="18"/>
          <w:szCs w:val="18"/>
        </w:rPr>
        <w:t>Project Details:</w:t>
      </w:r>
    </w:p>
    <w:p w:rsidR="0067541A" w:rsidRPr="00331BB2" w:rsidRDefault="00CD6D06" w:rsidP="00CD6D06">
      <w:pPr>
        <w:tabs>
          <w:tab w:val="left" w:pos="4680"/>
        </w:tabs>
        <w:jc w:val="both"/>
        <w:rPr>
          <w:rFonts w:ascii="Arial" w:hAnsi="Arial" w:cs="Arial"/>
          <w:spacing w:val="-8"/>
          <w:sz w:val="18"/>
          <w:szCs w:val="18"/>
        </w:rPr>
      </w:pPr>
      <w:r>
        <w:rPr>
          <w:rFonts w:ascii="Arial" w:hAnsi="Arial" w:cs="Arial"/>
          <w:spacing w:val="-8"/>
          <w:sz w:val="18"/>
          <w:szCs w:val="18"/>
        </w:rPr>
        <w:tab/>
      </w:r>
    </w:p>
    <w:tbl>
      <w:tblPr>
        <w:tblStyle w:val="TableGrid"/>
        <w:tblW w:w="0" w:type="auto"/>
        <w:tblInd w:w="-5" w:type="dxa"/>
        <w:tblLook w:val="04A0" w:firstRow="1" w:lastRow="0" w:firstColumn="1" w:lastColumn="0" w:noHBand="0" w:noVBand="1"/>
      </w:tblPr>
      <w:tblGrid>
        <w:gridCol w:w="2160"/>
        <w:gridCol w:w="2160"/>
        <w:gridCol w:w="6390"/>
      </w:tblGrid>
      <w:tr w:rsidR="00677785" w:rsidTr="005757B6">
        <w:trPr>
          <w:trHeight w:val="408"/>
        </w:trPr>
        <w:tc>
          <w:tcPr>
            <w:tcW w:w="2160" w:type="dxa"/>
          </w:tcPr>
          <w:p w:rsidR="006676B0" w:rsidRPr="00331BB2" w:rsidRDefault="006676B0" w:rsidP="00F77EB7">
            <w:pPr>
              <w:pStyle w:val="NormalWeb"/>
              <w:spacing w:line="240" w:lineRule="atLeast"/>
              <w:jc w:val="center"/>
              <w:rPr>
                <w:rFonts w:ascii="Arial" w:hAnsi="Arial" w:cs="Arial"/>
                <w:b/>
                <w:bCs/>
                <w:sz w:val="18"/>
                <w:szCs w:val="18"/>
              </w:rPr>
            </w:pPr>
            <w:r w:rsidRPr="00331BB2">
              <w:rPr>
                <w:rFonts w:ascii="Arial" w:hAnsi="Arial" w:cs="Arial"/>
                <w:b/>
                <w:bCs/>
                <w:sz w:val="18"/>
                <w:szCs w:val="18"/>
              </w:rPr>
              <w:t>Client</w:t>
            </w:r>
          </w:p>
        </w:tc>
        <w:tc>
          <w:tcPr>
            <w:tcW w:w="2160" w:type="dxa"/>
          </w:tcPr>
          <w:p w:rsidR="006676B0" w:rsidRPr="00331BB2" w:rsidRDefault="006676B0" w:rsidP="00F77EB7">
            <w:pPr>
              <w:pStyle w:val="NormalWeb"/>
              <w:spacing w:line="240" w:lineRule="atLeast"/>
              <w:jc w:val="center"/>
              <w:rPr>
                <w:rFonts w:ascii="Arial" w:hAnsi="Arial" w:cs="Arial"/>
                <w:b/>
                <w:color w:val="656565"/>
                <w:sz w:val="18"/>
                <w:szCs w:val="18"/>
              </w:rPr>
            </w:pPr>
            <w:r w:rsidRPr="00331BB2">
              <w:rPr>
                <w:rFonts w:ascii="Arial" w:hAnsi="Arial" w:cs="Arial"/>
                <w:b/>
                <w:bCs/>
                <w:sz w:val="18"/>
                <w:szCs w:val="18"/>
              </w:rPr>
              <w:t>Project</w:t>
            </w:r>
          </w:p>
        </w:tc>
        <w:tc>
          <w:tcPr>
            <w:tcW w:w="6390" w:type="dxa"/>
          </w:tcPr>
          <w:p w:rsidR="006676B0" w:rsidRPr="00331BB2" w:rsidRDefault="006676B0" w:rsidP="00F77EB7">
            <w:pPr>
              <w:pStyle w:val="NormalWeb"/>
              <w:spacing w:line="240" w:lineRule="atLeast"/>
              <w:jc w:val="center"/>
              <w:rPr>
                <w:rFonts w:ascii="Arial" w:hAnsi="Arial" w:cs="Arial"/>
                <w:b/>
                <w:color w:val="656565"/>
                <w:sz w:val="18"/>
                <w:szCs w:val="18"/>
              </w:rPr>
            </w:pPr>
            <w:r w:rsidRPr="00331BB2">
              <w:rPr>
                <w:rFonts w:ascii="Arial" w:hAnsi="Arial" w:cs="Arial"/>
                <w:b/>
                <w:bCs/>
                <w:sz w:val="18"/>
                <w:szCs w:val="18"/>
              </w:rPr>
              <w:t>Description</w:t>
            </w:r>
          </w:p>
        </w:tc>
      </w:tr>
      <w:tr w:rsidR="00677785" w:rsidTr="002E277D">
        <w:trPr>
          <w:trHeight w:val="372"/>
        </w:trPr>
        <w:tc>
          <w:tcPr>
            <w:tcW w:w="2160" w:type="dxa"/>
          </w:tcPr>
          <w:p w:rsidR="006676B0" w:rsidRPr="00331BB2" w:rsidRDefault="006676B0" w:rsidP="00B61741">
            <w:pPr>
              <w:jc w:val="center"/>
              <w:rPr>
                <w:rFonts w:ascii="Arial" w:hAnsi="Arial" w:cs="Arial"/>
                <w:spacing w:val="-8"/>
                <w:sz w:val="18"/>
                <w:szCs w:val="18"/>
              </w:rPr>
            </w:pPr>
            <w:r w:rsidRPr="00331BB2">
              <w:rPr>
                <w:rFonts w:ascii="Arial" w:hAnsi="Arial" w:cs="Arial"/>
                <w:bCs/>
                <w:sz w:val="18"/>
                <w:szCs w:val="18"/>
              </w:rPr>
              <w:t>Citi Bank N.A.(North America)</w:t>
            </w:r>
          </w:p>
        </w:tc>
        <w:tc>
          <w:tcPr>
            <w:tcW w:w="2160" w:type="dxa"/>
            <w:tcBorders>
              <w:bottom w:val="single" w:sz="4" w:space="0" w:color="auto"/>
            </w:tcBorders>
          </w:tcPr>
          <w:p w:rsidR="006676B0" w:rsidRPr="00331BB2" w:rsidRDefault="006676B0" w:rsidP="00B61741">
            <w:pPr>
              <w:jc w:val="center"/>
              <w:rPr>
                <w:rFonts w:ascii="Arial" w:hAnsi="Arial" w:cs="Arial"/>
                <w:spacing w:val="-8"/>
                <w:sz w:val="18"/>
                <w:szCs w:val="18"/>
              </w:rPr>
            </w:pPr>
            <w:r w:rsidRPr="00331BB2">
              <w:rPr>
                <w:rFonts w:ascii="Arial" w:hAnsi="Arial" w:cs="Arial"/>
                <w:bCs/>
                <w:sz w:val="18"/>
                <w:szCs w:val="18"/>
              </w:rPr>
              <w:t>C2C (crew to chordiant)</w:t>
            </w:r>
            <w:r w:rsidR="00546691">
              <w:rPr>
                <w:rFonts w:ascii="Arial" w:hAnsi="Arial" w:cs="Arial"/>
                <w:bCs/>
                <w:sz w:val="18"/>
                <w:szCs w:val="18"/>
              </w:rPr>
              <w:t xml:space="preserve"> (Cards)</w:t>
            </w:r>
          </w:p>
        </w:tc>
        <w:tc>
          <w:tcPr>
            <w:tcW w:w="6390" w:type="dxa"/>
          </w:tcPr>
          <w:p w:rsidR="006676B0" w:rsidRPr="00331BB2" w:rsidRDefault="00733DC9" w:rsidP="00967FDE">
            <w:pPr>
              <w:pStyle w:val="BodyText"/>
              <w:tabs>
                <w:tab w:val="left" w:pos="2700"/>
                <w:tab w:val="left" w:pos="6120"/>
                <w:tab w:val="left" w:pos="8100"/>
              </w:tabs>
              <w:rPr>
                <w:rFonts w:ascii="Arial" w:hAnsi="Arial" w:cs="Arial"/>
                <w:spacing w:val="-8"/>
                <w:sz w:val="18"/>
                <w:szCs w:val="18"/>
              </w:rPr>
            </w:pPr>
            <w:r w:rsidRPr="00331BB2">
              <w:rPr>
                <w:rFonts w:ascii="Arial" w:hAnsi="Arial" w:cs="Arial"/>
                <w:sz w:val="18"/>
                <w:szCs w:val="18"/>
              </w:rPr>
              <w:t>This project involves in testing the workflows of the application which is supported by certain queues that protect the customers from having possible risk and fraud. Testing sco</w:t>
            </w:r>
            <w:r w:rsidR="002E277D">
              <w:rPr>
                <w:rFonts w:ascii="Arial" w:hAnsi="Arial" w:cs="Arial"/>
                <w:sz w:val="18"/>
                <w:szCs w:val="18"/>
              </w:rPr>
              <w:t>pe covers GUI and Functionality</w:t>
            </w:r>
            <w:r w:rsidR="00A43896">
              <w:rPr>
                <w:rFonts w:ascii="Arial" w:hAnsi="Arial" w:cs="Arial"/>
                <w:sz w:val="18"/>
                <w:szCs w:val="18"/>
              </w:rPr>
              <w:t>.</w:t>
            </w:r>
          </w:p>
        </w:tc>
      </w:tr>
      <w:tr w:rsidR="00677785" w:rsidTr="002E277D">
        <w:trPr>
          <w:trHeight w:val="453"/>
        </w:trPr>
        <w:tc>
          <w:tcPr>
            <w:tcW w:w="2160" w:type="dxa"/>
          </w:tcPr>
          <w:p w:rsidR="006676B0" w:rsidRPr="00331BB2" w:rsidRDefault="006676B0" w:rsidP="00B61741">
            <w:pPr>
              <w:jc w:val="center"/>
              <w:rPr>
                <w:rFonts w:ascii="Arial" w:hAnsi="Arial" w:cs="Arial"/>
                <w:spacing w:val="-8"/>
                <w:sz w:val="18"/>
                <w:szCs w:val="18"/>
              </w:rPr>
            </w:pPr>
            <w:r w:rsidRPr="00331BB2">
              <w:rPr>
                <w:rFonts w:ascii="Arial" w:hAnsi="Arial" w:cs="Arial"/>
                <w:bCs/>
                <w:sz w:val="18"/>
                <w:szCs w:val="18"/>
              </w:rPr>
              <w:t>Citi Bank N.A.(North America)</w:t>
            </w:r>
          </w:p>
        </w:tc>
        <w:tc>
          <w:tcPr>
            <w:tcW w:w="2160" w:type="dxa"/>
            <w:tcBorders>
              <w:bottom w:val="single" w:sz="4" w:space="0" w:color="auto"/>
            </w:tcBorders>
          </w:tcPr>
          <w:p w:rsidR="006676B0" w:rsidRPr="00331BB2" w:rsidRDefault="006676B0" w:rsidP="00B61741">
            <w:pPr>
              <w:jc w:val="center"/>
              <w:rPr>
                <w:rFonts w:ascii="Arial" w:hAnsi="Arial" w:cs="Arial"/>
                <w:spacing w:val="-8"/>
                <w:sz w:val="18"/>
                <w:szCs w:val="18"/>
              </w:rPr>
            </w:pPr>
            <w:r w:rsidRPr="00331BB2">
              <w:rPr>
                <w:rFonts w:ascii="Arial" w:hAnsi="Arial" w:cs="Arial"/>
                <w:bCs/>
                <w:sz w:val="18"/>
                <w:szCs w:val="18"/>
              </w:rPr>
              <w:t>Clear Water</w:t>
            </w:r>
            <w:r w:rsidR="00546691">
              <w:rPr>
                <w:rFonts w:ascii="Arial" w:hAnsi="Arial" w:cs="Arial"/>
                <w:bCs/>
                <w:sz w:val="18"/>
                <w:szCs w:val="18"/>
              </w:rPr>
              <w:t xml:space="preserve">            (Cards)</w:t>
            </w:r>
          </w:p>
        </w:tc>
        <w:tc>
          <w:tcPr>
            <w:tcW w:w="6390" w:type="dxa"/>
          </w:tcPr>
          <w:p w:rsidR="006676B0" w:rsidRPr="00331BB2" w:rsidRDefault="00967FDE" w:rsidP="00967FDE">
            <w:pPr>
              <w:pStyle w:val="BodyText"/>
              <w:tabs>
                <w:tab w:val="left" w:pos="2700"/>
                <w:tab w:val="left" w:pos="6120"/>
                <w:tab w:val="left" w:pos="8100"/>
              </w:tabs>
              <w:rPr>
                <w:rFonts w:ascii="Arial" w:hAnsi="Arial" w:cs="Arial"/>
                <w:spacing w:val="-8"/>
                <w:sz w:val="18"/>
                <w:szCs w:val="18"/>
              </w:rPr>
            </w:pPr>
            <w:r w:rsidRPr="00331BB2">
              <w:rPr>
                <w:rFonts w:ascii="Arial" w:hAnsi="Arial" w:cs="Arial"/>
                <w:sz w:val="18"/>
                <w:szCs w:val="18"/>
              </w:rPr>
              <w:t>This is a credit shared line between two cards (primary &amp; secondary), enabling the customers to receive one statement for both cards and thus resulting in cost reduction to citi, thereby, creating win-win situation to both the parties. Testing sco</w:t>
            </w:r>
            <w:r w:rsidR="002E277D">
              <w:rPr>
                <w:rFonts w:ascii="Arial" w:hAnsi="Arial" w:cs="Arial"/>
                <w:sz w:val="18"/>
                <w:szCs w:val="18"/>
              </w:rPr>
              <w:t>pe covers GUI and Functionality</w:t>
            </w:r>
            <w:r w:rsidR="00A43896">
              <w:rPr>
                <w:rFonts w:ascii="Arial" w:hAnsi="Arial" w:cs="Arial"/>
                <w:sz w:val="18"/>
                <w:szCs w:val="18"/>
              </w:rPr>
              <w:t>.</w:t>
            </w:r>
          </w:p>
        </w:tc>
      </w:tr>
    </w:tbl>
    <w:p w:rsidR="006676B0" w:rsidRDefault="006676B0" w:rsidP="00301E09">
      <w:pPr>
        <w:tabs>
          <w:tab w:val="left" w:pos="10440"/>
        </w:tabs>
        <w:ind w:right="270"/>
        <w:jc w:val="both"/>
        <w:rPr>
          <w:rFonts w:ascii="Verdana" w:hAnsi="Verdana" w:cs="Verdana"/>
          <w:spacing w:val="-8"/>
          <w:sz w:val="18"/>
          <w:szCs w:val="18"/>
        </w:rPr>
      </w:pPr>
    </w:p>
    <w:p w:rsidR="00CD6D06" w:rsidRDefault="00CD6D06" w:rsidP="00CD6D06">
      <w:pPr>
        <w:pStyle w:val="BodyText"/>
        <w:tabs>
          <w:tab w:val="left" w:pos="2700"/>
          <w:tab w:val="left" w:pos="8100"/>
        </w:tabs>
        <w:ind w:firstLine="90"/>
        <w:rPr>
          <w:rFonts w:ascii="Arial" w:hAnsi="Arial" w:cs="Arial"/>
          <w:b/>
          <w:bCs/>
          <w:sz w:val="18"/>
          <w:szCs w:val="18"/>
        </w:rPr>
      </w:pPr>
    </w:p>
    <w:p w:rsidR="00EF35C5" w:rsidRDefault="00EF35C5" w:rsidP="00CD6D06">
      <w:pPr>
        <w:pStyle w:val="BodyText"/>
        <w:tabs>
          <w:tab w:val="left" w:pos="2700"/>
          <w:tab w:val="left" w:pos="8100"/>
        </w:tabs>
        <w:ind w:firstLine="90"/>
        <w:rPr>
          <w:rFonts w:ascii="Arial" w:hAnsi="Arial" w:cs="Arial"/>
          <w:b/>
          <w:bCs/>
          <w:sz w:val="18"/>
          <w:szCs w:val="18"/>
        </w:rPr>
      </w:pPr>
      <w:r w:rsidRPr="00331BB2">
        <w:rPr>
          <w:rFonts w:ascii="Arial" w:hAnsi="Arial" w:cs="Arial"/>
          <w:b/>
          <w:bCs/>
          <w:sz w:val="18"/>
          <w:szCs w:val="18"/>
        </w:rPr>
        <w:t>Job profile:</w:t>
      </w:r>
    </w:p>
    <w:p w:rsidR="00CD6D06" w:rsidRDefault="00CD6D06" w:rsidP="00CD6D06">
      <w:pPr>
        <w:pStyle w:val="BodyText"/>
        <w:tabs>
          <w:tab w:val="left" w:pos="2700"/>
          <w:tab w:val="left" w:pos="8100"/>
        </w:tabs>
        <w:ind w:firstLine="90"/>
        <w:rPr>
          <w:rFonts w:ascii="Arial" w:hAnsi="Arial" w:cs="Arial"/>
          <w:b/>
          <w:bCs/>
          <w:sz w:val="18"/>
          <w:szCs w:val="18"/>
        </w:rPr>
      </w:pPr>
    </w:p>
    <w:p w:rsidR="00EF35C5" w:rsidRPr="00331BB2" w:rsidRDefault="00BB0621" w:rsidP="00CE01DB">
      <w:pPr>
        <w:pStyle w:val="BodyText"/>
        <w:numPr>
          <w:ilvl w:val="0"/>
          <w:numId w:val="8"/>
        </w:numPr>
        <w:tabs>
          <w:tab w:val="left" w:pos="2700"/>
          <w:tab w:val="left" w:pos="8100"/>
        </w:tabs>
        <w:rPr>
          <w:rFonts w:ascii="Arial" w:hAnsi="Arial" w:cs="Arial"/>
          <w:b/>
          <w:bCs/>
          <w:sz w:val="18"/>
          <w:szCs w:val="18"/>
        </w:rPr>
      </w:pPr>
      <w:r>
        <w:rPr>
          <w:rFonts w:ascii="Arial" w:hAnsi="Arial" w:cs="Arial"/>
          <w:sz w:val="18"/>
          <w:szCs w:val="18"/>
        </w:rPr>
        <w:t>A</w:t>
      </w:r>
      <w:r w:rsidR="002C26CC">
        <w:rPr>
          <w:rFonts w:ascii="Arial" w:hAnsi="Arial" w:cs="Arial"/>
          <w:sz w:val="18"/>
          <w:szCs w:val="18"/>
        </w:rPr>
        <w:t xml:space="preserve">nalyzing scripts and performing </w:t>
      </w:r>
      <w:r w:rsidR="00EF35C5" w:rsidRPr="00331BB2">
        <w:rPr>
          <w:rFonts w:ascii="Arial" w:hAnsi="Arial" w:cs="Arial"/>
          <w:sz w:val="18"/>
          <w:szCs w:val="18"/>
        </w:rPr>
        <w:t>functional and regression testing</w:t>
      </w:r>
    </w:p>
    <w:p w:rsidR="00F471A1" w:rsidRPr="00331BB2" w:rsidRDefault="00F471A1" w:rsidP="00F471A1">
      <w:pPr>
        <w:pStyle w:val="BodyText"/>
        <w:numPr>
          <w:ilvl w:val="0"/>
          <w:numId w:val="8"/>
        </w:numPr>
        <w:tabs>
          <w:tab w:val="left" w:pos="2700"/>
          <w:tab w:val="left" w:pos="8100"/>
        </w:tabs>
        <w:rPr>
          <w:rFonts w:ascii="Arial" w:hAnsi="Arial" w:cs="Arial"/>
          <w:b/>
          <w:bCs/>
          <w:sz w:val="18"/>
          <w:szCs w:val="18"/>
        </w:rPr>
      </w:pPr>
      <w:r>
        <w:rPr>
          <w:rFonts w:ascii="Arial" w:hAnsi="Arial" w:cs="Arial"/>
          <w:sz w:val="18"/>
          <w:szCs w:val="18"/>
        </w:rPr>
        <w:t>Test case Execution,</w:t>
      </w:r>
      <w:r w:rsidR="00C26E9F">
        <w:rPr>
          <w:rFonts w:ascii="Arial" w:hAnsi="Arial" w:cs="Arial"/>
          <w:sz w:val="18"/>
          <w:szCs w:val="18"/>
        </w:rPr>
        <w:t xml:space="preserve"> </w:t>
      </w:r>
      <w:r w:rsidRPr="00331BB2">
        <w:rPr>
          <w:rFonts w:ascii="Arial" w:hAnsi="Arial" w:cs="Arial"/>
          <w:sz w:val="18"/>
          <w:szCs w:val="18"/>
          <w:lang w:eastAsia="en-IN"/>
        </w:rPr>
        <w:t>defect tracking and reporting(Defect opening, following-up and closing)</w:t>
      </w:r>
    </w:p>
    <w:p w:rsidR="00D07D36" w:rsidRPr="00636ABE" w:rsidRDefault="005D1A70" w:rsidP="002B0AB9">
      <w:pPr>
        <w:pStyle w:val="BodyText"/>
        <w:numPr>
          <w:ilvl w:val="0"/>
          <w:numId w:val="8"/>
        </w:numPr>
        <w:tabs>
          <w:tab w:val="left" w:pos="2700"/>
          <w:tab w:val="left" w:pos="8100"/>
        </w:tabs>
        <w:rPr>
          <w:rFonts w:ascii="Arial" w:hAnsi="Arial" w:cs="Arial"/>
          <w:sz w:val="18"/>
          <w:szCs w:val="18"/>
        </w:rPr>
      </w:pPr>
      <w:r>
        <w:rPr>
          <w:rFonts w:ascii="Arial" w:hAnsi="Arial" w:cs="Arial"/>
          <w:sz w:val="18"/>
          <w:szCs w:val="18"/>
        </w:rPr>
        <w:t>C</w:t>
      </w:r>
      <w:r w:rsidR="00A625B0">
        <w:rPr>
          <w:rFonts w:ascii="Arial" w:hAnsi="Arial" w:cs="Arial"/>
          <w:sz w:val="18"/>
          <w:szCs w:val="18"/>
          <w:lang w:eastAsia="en-IN"/>
        </w:rPr>
        <w:t xml:space="preserve">losely working with </w:t>
      </w:r>
      <w:r w:rsidR="00EF35C5" w:rsidRPr="00BB7454">
        <w:rPr>
          <w:rFonts w:ascii="Arial" w:hAnsi="Arial" w:cs="Arial"/>
          <w:sz w:val="18"/>
          <w:szCs w:val="18"/>
          <w:lang w:eastAsia="en-IN"/>
        </w:rPr>
        <w:t>developers to fix the bugs</w:t>
      </w:r>
    </w:p>
    <w:p w:rsidR="00BF54FC" w:rsidRDefault="005D1A70" w:rsidP="00636ABE">
      <w:pPr>
        <w:pStyle w:val="BodyText"/>
        <w:numPr>
          <w:ilvl w:val="0"/>
          <w:numId w:val="8"/>
        </w:numPr>
        <w:tabs>
          <w:tab w:val="left" w:pos="2700"/>
          <w:tab w:val="left" w:pos="8100"/>
        </w:tabs>
        <w:rPr>
          <w:rFonts w:ascii="Arial" w:hAnsi="Arial" w:cs="Arial"/>
          <w:sz w:val="18"/>
          <w:szCs w:val="18"/>
        </w:rPr>
      </w:pPr>
      <w:r>
        <w:rPr>
          <w:rFonts w:ascii="Arial" w:hAnsi="Arial" w:cs="Arial"/>
          <w:sz w:val="18"/>
          <w:szCs w:val="18"/>
        </w:rPr>
        <w:t>W</w:t>
      </w:r>
      <w:r w:rsidR="00EF35C5" w:rsidRPr="00331BB2">
        <w:rPr>
          <w:rFonts w:ascii="Arial" w:hAnsi="Arial" w:cs="Arial"/>
          <w:sz w:val="18"/>
          <w:szCs w:val="18"/>
        </w:rPr>
        <w:t>riting/updating the scripts and uploading/copying in QC(Quality Center)</w:t>
      </w:r>
    </w:p>
    <w:p w:rsidR="00EF35C5" w:rsidRPr="00636ABE" w:rsidRDefault="00EF35C5" w:rsidP="00636ABE">
      <w:pPr>
        <w:pStyle w:val="BodyText"/>
        <w:numPr>
          <w:ilvl w:val="0"/>
          <w:numId w:val="8"/>
        </w:numPr>
        <w:tabs>
          <w:tab w:val="left" w:pos="2700"/>
          <w:tab w:val="left" w:pos="8100"/>
        </w:tabs>
        <w:rPr>
          <w:rFonts w:ascii="Arial" w:hAnsi="Arial" w:cs="Arial"/>
          <w:sz w:val="18"/>
          <w:szCs w:val="18"/>
        </w:rPr>
      </w:pPr>
      <w:r w:rsidRPr="00331BB2">
        <w:rPr>
          <w:rFonts w:ascii="Arial" w:hAnsi="Arial" w:cs="Arial"/>
          <w:sz w:val="18"/>
          <w:szCs w:val="18"/>
        </w:rPr>
        <w:t xml:space="preserve">Interacting/following up with client/Business Analysts with respect to script issues, updates, account conditioning etc. </w:t>
      </w:r>
    </w:p>
    <w:p w:rsidR="00EF35C5" w:rsidRPr="00BF54FC" w:rsidRDefault="00EF35C5" w:rsidP="00BF54FC">
      <w:pPr>
        <w:pStyle w:val="BodyText"/>
        <w:numPr>
          <w:ilvl w:val="0"/>
          <w:numId w:val="8"/>
        </w:numPr>
        <w:tabs>
          <w:tab w:val="left" w:pos="2700"/>
          <w:tab w:val="left" w:pos="6120"/>
          <w:tab w:val="left" w:pos="8100"/>
        </w:tabs>
        <w:rPr>
          <w:rFonts w:ascii="Arial" w:hAnsi="Arial" w:cs="Arial"/>
          <w:b/>
          <w:bCs/>
          <w:sz w:val="18"/>
          <w:szCs w:val="18"/>
        </w:rPr>
      </w:pPr>
      <w:r w:rsidRPr="00331BB2">
        <w:rPr>
          <w:rFonts w:ascii="Arial" w:hAnsi="Arial" w:cs="Arial"/>
          <w:sz w:val="18"/>
          <w:szCs w:val="18"/>
        </w:rPr>
        <w:t>Attending project calls, script-writing calls, defect calls, script walk-through calls etc.</w:t>
      </w:r>
    </w:p>
    <w:p w:rsidR="00BF54FC" w:rsidRDefault="00B86684" w:rsidP="008E0D61">
      <w:pPr>
        <w:pStyle w:val="BodyText"/>
        <w:numPr>
          <w:ilvl w:val="0"/>
          <w:numId w:val="8"/>
        </w:numPr>
        <w:tabs>
          <w:tab w:val="left" w:pos="2700"/>
          <w:tab w:val="left" w:pos="8100"/>
        </w:tabs>
        <w:rPr>
          <w:rFonts w:ascii="Arial" w:hAnsi="Arial" w:cs="Arial"/>
          <w:sz w:val="18"/>
          <w:szCs w:val="18"/>
        </w:rPr>
      </w:pPr>
      <w:r w:rsidRPr="008E5A5F">
        <w:rPr>
          <w:rFonts w:ascii="Arial" w:hAnsi="Arial" w:cs="Arial"/>
          <w:sz w:val="18"/>
          <w:szCs w:val="18"/>
        </w:rPr>
        <w:t>Guiding and mentoring the work of less experienced personnel</w:t>
      </w:r>
    </w:p>
    <w:p w:rsidR="00F6408A" w:rsidRDefault="00F6408A" w:rsidP="008E0D61">
      <w:pPr>
        <w:pStyle w:val="BodyText"/>
        <w:pBdr>
          <w:bottom w:val="single" w:sz="4" w:space="1" w:color="auto"/>
        </w:pBdr>
        <w:tabs>
          <w:tab w:val="left" w:pos="2700"/>
          <w:tab w:val="left" w:pos="8100"/>
        </w:tabs>
        <w:ind w:right="90"/>
        <w:jc w:val="right"/>
        <w:rPr>
          <w:rFonts w:ascii="Arial" w:hAnsi="Arial" w:cs="Arial"/>
          <w:b/>
          <w:bCs/>
          <w:sz w:val="18"/>
          <w:szCs w:val="18"/>
        </w:rPr>
      </w:pPr>
    </w:p>
    <w:p w:rsidR="00657CF5" w:rsidRDefault="00657CF5" w:rsidP="00AE0526">
      <w:pPr>
        <w:pStyle w:val="BodyText"/>
        <w:tabs>
          <w:tab w:val="left" w:pos="2700"/>
          <w:tab w:val="left" w:pos="6120"/>
          <w:tab w:val="left" w:pos="8100"/>
        </w:tabs>
        <w:ind w:left="90"/>
        <w:rPr>
          <w:rFonts w:ascii="Arial" w:hAnsi="Arial" w:cs="Arial"/>
          <w:b/>
          <w:bCs/>
          <w:sz w:val="18"/>
          <w:szCs w:val="18"/>
        </w:rPr>
      </w:pPr>
    </w:p>
    <w:p w:rsidR="00EF35C5" w:rsidRDefault="00EF35C5" w:rsidP="00005380">
      <w:pPr>
        <w:pStyle w:val="BodyText"/>
        <w:tabs>
          <w:tab w:val="left" w:pos="2700"/>
          <w:tab w:val="left" w:pos="6120"/>
          <w:tab w:val="left" w:pos="8100"/>
        </w:tabs>
        <w:ind w:left="90"/>
        <w:rPr>
          <w:rFonts w:ascii="Arial" w:hAnsi="Arial" w:cs="Arial"/>
          <w:sz w:val="18"/>
          <w:szCs w:val="18"/>
        </w:rPr>
      </w:pPr>
      <w:r w:rsidRPr="001D12E5">
        <w:rPr>
          <w:rFonts w:ascii="Arial" w:hAnsi="Arial" w:cs="Arial"/>
          <w:b/>
          <w:bCs/>
          <w:sz w:val="18"/>
          <w:szCs w:val="18"/>
        </w:rPr>
        <w:t xml:space="preserve">L10NBRIDGE </w:t>
      </w:r>
      <w:r w:rsidR="00C75BE9" w:rsidRPr="001D12E5">
        <w:rPr>
          <w:rFonts w:ascii="Arial" w:hAnsi="Arial" w:cs="Arial"/>
          <w:b/>
          <w:bCs/>
          <w:sz w:val="18"/>
          <w:szCs w:val="18"/>
        </w:rPr>
        <w:t>T</w:t>
      </w:r>
      <w:r w:rsidR="004E6B50" w:rsidRPr="001D12E5">
        <w:rPr>
          <w:rFonts w:ascii="Arial" w:hAnsi="Arial" w:cs="Arial"/>
          <w:b/>
          <w:bCs/>
          <w:sz w:val="18"/>
          <w:szCs w:val="18"/>
        </w:rPr>
        <w:t>echnologies</w:t>
      </w:r>
      <w:r w:rsidRPr="001D12E5">
        <w:rPr>
          <w:rFonts w:ascii="Arial" w:hAnsi="Arial" w:cs="Arial"/>
          <w:sz w:val="18"/>
          <w:szCs w:val="18"/>
        </w:rPr>
        <w:t>(Nov’09</w:t>
      </w:r>
      <w:r w:rsidR="0022071D" w:rsidRPr="001D12E5">
        <w:rPr>
          <w:rFonts w:ascii="Arial" w:hAnsi="Arial" w:cs="Arial"/>
          <w:sz w:val="18"/>
          <w:szCs w:val="18"/>
        </w:rPr>
        <w:t xml:space="preserve"> –</w:t>
      </w:r>
      <w:r w:rsidR="009A176E">
        <w:rPr>
          <w:rFonts w:ascii="Arial" w:hAnsi="Arial" w:cs="Arial"/>
          <w:sz w:val="18"/>
          <w:szCs w:val="18"/>
        </w:rPr>
        <w:t xml:space="preserve"> March</w:t>
      </w:r>
      <w:r w:rsidRPr="001D12E5">
        <w:rPr>
          <w:rFonts w:ascii="Arial" w:hAnsi="Arial" w:cs="Arial"/>
          <w:sz w:val="18"/>
          <w:szCs w:val="18"/>
        </w:rPr>
        <w:t xml:space="preserve">’10): worked as </w:t>
      </w:r>
      <w:r w:rsidRPr="001D12E5">
        <w:rPr>
          <w:rFonts w:ascii="Arial" w:hAnsi="Arial" w:cs="Arial"/>
          <w:b/>
          <w:bCs/>
          <w:i/>
          <w:iCs/>
          <w:sz w:val="18"/>
          <w:szCs w:val="18"/>
        </w:rPr>
        <w:t>Manual Tester</w:t>
      </w:r>
      <w:r w:rsidRPr="001D12E5">
        <w:rPr>
          <w:rFonts w:ascii="Arial" w:hAnsi="Arial" w:cs="Arial"/>
          <w:sz w:val="18"/>
          <w:szCs w:val="18"/>
        </w:rPr>
        <w:t xml:space="preserve"> through </w:t>
      </w:r>
      <w:r w:rsidRPr="001D12E5">
        <w:rPr>
          <w:rFonts w:ascii="Arial" w:hAnsi="Arial" w:cs="Arial"/>
          <w:b/>
          <w:bCs/>
          <w:sz w:val="18"/>
          <w:szCs w:val="18"/>
        </w:rPr>
        <w:t>Tridat Technologies</w:t>
      </w:r>
      <w:r w:rsidRPr="001D12E5">
        <w:rPr>
          <w:rFonts w:ascii="Arial" w:hAnsi="Arial" w:cs="Arial"/>
          <w:sz w:val="18"/>
          <w:szCs w:val="18"/>
        </w:rPr>
        <w:t>, which is an out-sourcing company.</w:t>
      </w:r>
    </w:p>
    <w:p w:rsidR="00005380" w:rsidRDefault="00005380" w:rsidP="00005380">
      <w:pPr>
        <w:pStyle w:val="BodyText"/>
        <w:tabs>
          <w:tab w:val="left" w:pos="2700"/>
          <w:tab w:val="left" w:pos="6120"/>
          <w:tab w:val="left" w:pos="8100"/>
        </w:tabs>
        <w:ind w:left="90"/>
        <w:rPr>
          <w:rFonts w:ascii="Arial" w:hAnsi="Arial" w:cs="Arial"/>
          <w:sz w:val="18"/>
          <w:szCs w:val="18"/>
        </w:rPr>
      </w:pPr>
    </w:p>
    <w:p w:rsidR="00286F06" w:rsidRDefault="00C21221" w:rsidP="002050D2">
      <w:pPr>
        <w:jc w:val="both"/>
        <w:rPr>
          <w:rFonts w:ascii="Arial" w:hAnsi="Arial" w:cs="Arial"/>
          <w:b/>
          <w:bCs/>
          <w:sz w:val="18"/>
          <w:szCs w:val="18"/>
        </w:rPr>
      </w:pPr>
      <w:r w:rsidRPr="00331BB2">
        <w:rPr>
          <w:rFonts w:ascii="Arial" w:hAnsi="Arial" w:cs="Arial"/>
          <w:b/>
          <w:bCs/>
          <w:sz w:val="18"/>
          <w:szCs w:val="18"/>
        </w:rPr>
        <w:t>Project Details:</w:t>
      </w:r>
    </w:p>
    <w:p w:rsidR="000C1CE0" w:rsidRPr="00331BB2" w:rsidRDefault="000C1CE0" w:rsidP="002050D2">
      <w:pPr>
        <w:jc w:val="both"/>
        <w:rPr>
          <w:rFonts w:ascii="Arial" w:hAnsi="Arial" w:cs="Arial"/>
          <w:b/>
          <w:bCs/>
          <w:sz w:val="18"/>
          <w:szCs w:val="18"/>
        </w:rPr>
      </w:pPr>
    </w:p>
    <w:tbl>
      <w:tblPr>
        <w:tblStyle w:val="TableGrid"/>
        <w:tblW w:w="10710" w:type="dxa"/>
        <w:tblInd w:w="-5" w:type="dxa"/>
        <w:tblLook w:val="04A0" w:firstRow="1" w:lastRow="0" w:firstColumn="1" w:lastColumn="0" w:noHBand="0" w:noVBand="1"/>
      </w:tblPr>
      <w:tblGrid>
        <w:gridCol w:w="2093"/>
        <w:gridCol w:w="2520"/>
        <w:gridCol w:w="6097"/>
      </w:tblGrid>
      <w:tr w:rsidR="00286F06" w:rsidRPr="00331BB2" w:rsidTr="00F6408A">
        <w:trPr>
          <w:trHeight w:val="372"/>
        </w:trPr>
        <w:tc>
          <w:tcPr>
            <w:tcW w:w="2093" w:type="dxa"/>
          </w:tcPr>
          <w:p w:rsidR="00286F06" w:rsidRPr="00331BB2" w:rsidRDefault="00286F06" w:rsidP="00F77EB7">
            <w:pPr>
              <w:pStyle w:val="NormalWeb"/>
              <w:spacing w:line="240" w:lineRule="atLeast"/>
              <w:jc w:val="center"/>
              <w:rPr>
                <w:rFonts w:ascii="Arial" w:hAnsi="Arial" w:cs="Arial"/>
                <w:b/>
                <w:bCs/>
                <w:sz w:val="18"/>
                <w:szCs w:val="18"/>
              </w:rPr>
            </w:pPr>
            <w:r w:rsidRPr="00331BB2">
              <w:rPr>
                <w:rFonts w:ascii="Arial" w:hAnsi="Arial" w:cs="Arial"/>
                <w:b/>
                <w:bCs/>
                <w:sz w:val="18"/>
                <w:szCs w:val="18"/>
              </w:rPr>
              <w:t>Client</w:t>
            </w:r>
          </w:p>
        </w:tc>
        <w:tc>
          <w:tcPr>
            <w:tcW w:w="2520" w:type="dxa"/>
          </w:tcPr>
          <w:p w:rsidR="00286F06" w:rsidRPr="00331BB2" w:rsidRDefault="00286F06" w:rsidP="00F77EB7">
            <w:pPr>
              <w:pStyle w:val="NormalWeb"/>
              <w:spacing w:line="240" w:lineRule="atLeast"/>
              <w:jc w:val="center"/>
              <w:rPr>
                <w:rFonts w:ascii="Arial" w:hAnsi="Arial" w:cs="Arial"/>
                <w:b/>
                <w:color w:val="656565"/>
                <w:sz w:val="18"/>
                <w:szCs w:val="18"/>
              </w:rPr>
            </w:pPr>
            <w:r w:rsidRPr="00331BB2">
              <w:rPr>
                <w:rFonts w:ascii="Arial" w:hAnsi="Arial" w:cs="Arial"/>
                <w:b/>
                <w:bCs/>
                <w:sz w:val="18"/>
                <w:szCs w:val="18"/>
              </w:rPr>
              <w:t>Project</w:t>
            </w:r>
          </w:p>
        </w:tc>
        <w:tc>
          <w:tcPr>
            <w:tcW w:w="6097" w:type="dxa"/>
          </w:tcPr>
          <w:p w:rsidR="00286F06" w:rsidRPr="00331BB2" w:rsidRDefault="00286F06" w:rsidP="00F77EB7">
            <w:pPr>
              <w:pStyle w:val="NormalWeb"/>
              <w:spacing w:line="240" w:lineRule="atLeast"/>
              <w:jc w:val="center"/>
              <w:rPr>
                <w:rFonts w:ascii="Arial" w:hAnsi="Arial" w:cs="Arial"/>
                <w:b/>
                <w:color w:val="656565"/>
                <w:sz w:val="18"/>
                <w:szCs w:val="18"/>
              </w:rPr>
            </w:pPr>
            <w:r w:rsidRPr="00331BB2">
              <w:rPr>
                <w:rFonts w:ascii="Arial" w:hAnsi="Arial" w:cs="Arial"/>
                <w:b/>
                <w:bCs/>
                <w:sz w:val="18"/>
                <w:szCs w:val="18"/>
              </w:rPr>
              <w:t>Description</w:t>
            </w:r>
          </w:p>
        </w:tc>
      </w:tr>
      <w:tr w:rsidR="00286F06" w:rsidRPr="00331BB2" w:rsidTr="00F6408A">
        <w:trPr>
          <w:trHeight w:val="710"/>
        </w:trPr>
        <w:tc>
          <w:tcPr>
            <w:tcW w:w="2093" w:type="dxa"/>
          </w:tcPr>
          <w:p w:rsidR="00286F06" w:rsidRPr="00331BB2" w:rsidRDefault="00286F06" w:rsidP="00286F06">
            <w:pPr>
              <w:jc w:val="center"/>
              <w:rPr>
                <w:rFonts w:ascii="Arial" w:hAnsi="Arial" w:cs="Arial"/>
              </w:rPr>
            </w:pPr>
            <w:r w:rsidRPr="00331BB2">
              <w:rPr>
                <w:rFonts w:ascii="Arial" w:hAnsi="Arial" w:cs="Arial"/>
                <w:bCs/>
                <w:sz w:val="18"/>
                <w:szCs w:val="18"/>
              </w:rPr>
              <w:t>Skill Soft</w:t>
            </w:r>
          </w:p>
        </w:tc>
        <w:tc>
          <w:tcPr>
            <w:tcW w:w="2520" w:type="dxa"/>
          </w:tcPr>
          <w:p w:rsidR="00286F06" w:rsidRPr="00331BB2" w:rsidRDefault="00286F06" w:rsidP="00286F06">
            <w:pPr>
              <w:jc w:val="center"/>
              <w:rPr>
                <w:rFonts w:ascii="Arial" w:hAnsi="Arial" w:cs="Arial"/>
              </w:rPr>
            </w:pPr>
            <w:r w:rsidRPr="00331BB2">
              <w:rPr>
                <w:rFonts w:ascii="Arial" w:hAnsi="Arial" w:cs="Arial"/>
                <w:bCs/>
                <w:sz w:val="18"/>
                <w:szCs w:val="18"/>
              </w:rPr>
              <w:t>Skill Soft</w:t>
            </w:r>
            <w:r w:rsidR="00546691">
              <w:rPr>
                <w:rFonts w:ascii="Arial" w:hAnsi="Arial" w:cs="Arial"/>
                <w:bCs/>
                <w:sz w:val="18"/>
                <w:szCs w:val="18"/>
              </w:rPr>
              <w:t xml:space="preserve">                             (e-learning)</w:t>
            </w:r>
          </w:p>
        </w:tc>
        <w:tc>
          <w:tcPr>
            <w:tcW w:w="6097" w:type="dxa"/>
          </w:tcPr>
          <w:p w:rsidR="00286F06" w:rsidRPr="00331BB2" w:rsidRDefault="00286F06" w:rsidP="00541DDE">
            <w:pPr>
              <w:pStyle w:val="BodyText"/>
              <w:tabs>
                <w:tab w:val="left" w:pos="2700"/>
                <w:tab w:val="left" w:pos="8100"/>
              </w:tabs>
              <w:rPr>
                <w:rFonts w:ascii="Arial" w:hAnsi="Arial" w:cs="Arial"/>
              </w:rPr>
            </w:pPr>
            <w:r w:rsidRPr="00331BB2">
              <w:rPr>
                <w:rFonts w:ascii="Arial" w:hAnsi="Arial" w:cs="Arial"/>
                <w:sz w:val="18"/>
                <w:szCs w:val="18"/>
              </w:rPr>
              <w:t xml:space="preserve">The main purpose of this project is to localize US English courses into different national/international languages, such as French, German, Chinese, Dutch, Indian English, Japanese and Hindi, by making them linguistically and culturally appropriate to the target locale (country/region and language), through meeting or exceeding the established quality standards and targeted market requirements </w:t>
            </w:r>
          </w:p>
        </w:tc>
      </w:tr>
    </w:tbl>
    <w:p w:rsidR="008730E5" w:rsidRDefault="008730E5" w:rsidP="005E2E93">
      <w:pPr>
        <w:pStyle w:val="BodyText"/>
        <w:tabs>
          <w:tab w:val="left" w:pos="2700"/>
          <w:tab w:val="left" w:pos="8100"/>
        </w:tabs>
        <w:spacing w:line="360" w:lineRule="auto"/>
        <w:rPr>
          <w:rFonts w:ascii="Arial" w:hAnsi="Arial" w:cs="Arial"/>
          <w:b/>
          <w:bCs/>
          <w:sz w:val="18"/>
          <w:szCs w:val="18"/>
        </w:rPr>
      </w:pPr>
    </w:p>
    <w:p w:rsidR="00EF35C5" w:rsidRDefault="00EF35C5" w:rsidP="0080699B">
      <w:pPr>
        <w:pStyle w:val="BodyText"/>
        <w:tabs>
          <w:tab w:val="left" w:pos="2700"/>
          <w:tab w:val="left" w:pos="8100"/>
        </w:tabs>
        <w:spacing w:line="480" w:lineRule="auto"/>
        <w:rPr>
          <w:rFonts w:ascii="Arial" w:hAnsi="Arial" w:cs="Arial"/>
          <w:b/>
          <w:bCs/>
          <w:sz w:val="18"/>
          <w:szCs w:val="18"/>
        </w:rPr>
      </w:pPr>
      <w:r w:rsidRPr="00331BB2">
        <w:rPr>
          <w:rFonts w:ascii="Arial" w:hAnsi="Arial" w:cs="Arial"/>
          <w:b/>
          <w:bCs/>
          <w:sz w:val="18"/>
          <w:szCs w:val="18"/>
        </w:rPr>
        <w:t>Job profile:</w:t>
      </w:r>
    </w:p>
    <w:p w:rsidR="00EF35C5" w:rsidRPr="00331BB2" w:rsidRDefault="00EF35C5" w:rsidP="002F4239">
      <w:pPr>
        <w:pStyle w:val="BodyText"/>
        <w:numPr>
          <w:ilvl w:val="0"/>
          <w:numId w:val="8"/>
        </w:numPr>
        <w:tabs>
          <w:tab w:val="left" w:pos="720"/>
          <w:tab w:val="left" w:pos="2700"/>
          <w:tab w:val="left" w:pos="8100"/>
        </w:tabs>
        <w:rPr>
          <w:rFonts w:ascii="Arial" w:hAnsi="Arial" w:cs="Arial"/>
          <w:b/>
          <w:bCs/>
          <w:sz w:val="18"/>
          <w:szCs w:val="18"/>
        </w:rPr>
      </w:pPr>
      <w:r w:rsidRPr="00331BB2">
        <w:rPr>
          <w:rFonts w:ascii="Arial" w:hAnsi="Arial" w:cs="Arial"/>
          <w:sz w:val="18"/>
          <w:szCs w:val="18"/>
        </w:rPr>
        <w:lastRenderedPageBreak/>
        <w:t>Responsible for animation, graphic &amp; content and audio testing</w:t>
      </w:r>
    </w:p>
    <w:p w:rsidR="00EF35C5" w:rsidRPr="00331BB2" w:rsidRDefault="00EF35C5" w:rsidP="002F4239">
      <w:pPr>
        <w:pStyle w:val="BodyText"/>
        <w:numPr>
          <w:ilvl w:val="0"/>
          <w:numId w:val="8"/>
        </w:numPr>
        <w:tabs>
          <w:tab w:val="clear" w:pos="720"/>
          <w:tab w:val="num" w:pos="810"/>
          <w:tab w:val="left" w:pos="2700"/>
          <w:tab w:val="left" w:pos="8100"/>
        </w:tabs>
        <w:rPr>
          <w:rFonts w:ascii="Arial" w:hAnsi="Arial" w:cs="Arial"/>
          <w:b/>
          <w:bCs/>
          <w:sz w:val="18"/>
          <w:szCs w:val="18"/>
        </w:rPr>
      </w:pPr>
      <w:r w:rsidRPr="00331BB2">
        <w:rPr>
          <w:rFonts w:ascii="Arial" w:hAnsi="Arial" w:cs="Arial"/>
          <w:sz w:val="18"/>
          <w:szCs w:val="18"/>
        </w:rPr>
        <w:t>Responsible for executing the test cases</w:t>
      </w:r>
    </w:p>
    <w:p w:rsidR="00EF35C5" w:rsidRPr="00331BB2" w:rsidRDefault="00EF35C5" w:rsidP="002F4239">
      <w:pPr>
        <w:pStyle w:val="BodyText"/>
        <w:numPr>
          <w:ilvl w:val="0"/>
          <w:numId w:val="8"/>
        </w:numPr>
        <w:tabs>
          <w:tab w:val="clear" w:pos="720"/>
          <w:tab w:val="num" w:pos="810"/>
          <w:tab w:val="left" w:pos="2700"/>
          <w:tab w:val="left" w:pos="8100"/>
        </w:tabs>
        <w:rPr>
          <w:rFonts w:ascii="Arial" w:hAnsi="Arial" w:cs="Arial"/>
          <w:b/>
          <w:bCs/>
          <w:sz w:val="18"/>
          <w:szCs w:val="18"/>
        </w:rPr>
      </w:pPr>
      <w:r w:rsidRPr="00331BB2">
        <w:rPr>
          <w:rFonts w:ascii="Arial" w:hAnsi="Arial" w:cs="Arial"/>
          <w:sz w:val="18"/>
          <w:szCs w:val="18"/>
        </w:rPr>
        <w:t xml:space="preserve">Responsible for </w:t>
      </w:r>
      <w:r w:rsidRPr="00331BB2">
        <w:rPr>
          <w:rFonts w:ascii="Arial" w:hAnsi="Arial" w:cs="Arial"/>
          <w:sz w:val="18"/>
          <w:szCs w:val="18"/>
          <w:lang w:eastAsia="en-IN"/>
        </w:rPr>
        <w:t>defect tracking and reporting(Defect opening, following-up and closing)</w:t>
      </w:r>
    </w:p>
    <w:p w:rsidR="00EF35C5" w:rsidRPr="00DD4C20" w:rsidRDefault="00EF35C5" w:rsidP="002F4239">
      <w:pPr>
        <w:pStyle w:val="BodyText"/>
        <w:numPr>
          <w:ilvl w:val="0"/>
          <w:numId w:val="8"/>
        </w:numPr>
        <w:tabs>
          <w:tab w:val="left" w:pos="2700"/>
          <w:tab w:val="left" w:pos="8100"/>
        </w:tabs>
        <w:rPr>
          <w:rFonts w:ascii="Arial" w:hAnsi="Arial" w:cs="Arial"/>
          <w:b/>
          <w:bCs/>
          <w:sz w:val="18"/>
          <w:szCs w:val="18"/>
        </w:rPr>
      </w:pPr>
      <w:r w:rsidRPr="00331BB2">
        <w:rPr>
          <w:rFonts w:ascii="Arial" w:hAnsi="Arial" w:cs="Arial"/>
          <w:sz w:val="18"/>
          <w:szCs w:val="18"/>
          <w:lang w:eastAsia="en-IN"/>
        </w:rPr>
        <w:t>Responsible for working closely with developers to fix the bugs</w:t>
      </w:r>
    </w:p>
    <w:p w:rsidR="00DD4C20" w:rsidRPr="00DD4C20" w:rsidRDefault="00DD4C20" w:rsidP="00DD4C20">
      <w:pPr>
        <w:pStyle w:val="BodyText"/>
        <w:numPr>
          <w:ilvl w:val="0"/>
          <w:numId w:val="8"/>
        </w:numPr>
        <w:ind w:right="90"/>
        <w:rPr>
          <w:rFonts w:ascii="Verdana" w:hAnsi="Verdana" w:cs="Verdana"/>
          <w:b/>
          <w:bCs/>
          <w:sz w:val="18"/>
          <w:szCs w:val="18"/>
        </w:rPr>
      </w:pPr>
      <w:r w:rsidRPr="00DD4C20">
        <w:rPr>
          <w:rFonts w:ascii="Arial" w:hAnsi="Arial" w:cs="Arial"/>
          <w:sz w:val="18"/>
          <w:szCs w:val="18"/>
          <w:lang w:eastAsia="en-IN"/>
        </w:rPr>
        <w:t>Involved in analyzing defects and finding solution to prevent defects in future releases</w:t>
      </w:r>
    </w:p>
    <w:p w:rsidR="00DD4C20" w:rsidRDefault="00DD4C20" w:rsidP="00DD4C20">
      <w:pPr>
        <w:pStyle w:val="BodyText"/>
        <w:pBdr>
          <w:bottom w:val="single" w:sz="4" w:space="1" w:color="auto"/>
        </w:pBdr>
        <w:tabs>
          <w:tab w:val="left" w:pos="2700"/>
          <w:tab w:val="left" w:pos="8100"/>
        </w:tabs>
        <w:ind w:right="90"/>
        <w:jc w:val="right"/>
        <w:rPr>
          <w:rFonts w:ascii="Verdana" w:hAnsi="Verdana" w:cs="Verdana"/>
          <w:b/>
          <w:bCs/>
          <w:sz w:val="18"/>
          <w:szCs w:val="18"/>
        </w:rPr>
      </w:pPr>
    </w:p>
    <w:p w:rsidR="00DD4C20" w:rsidRDefault="00DD4C20" w:rsidP="00DD4C20">
      <w:pPr>
        <w:pStyle w:val="BodyText"/>
        <w:tabs>
          <w:tab w:val="left" w:pos="2700"/>
          <w:tab w:val="left" w:pos="8100"/>
        </w:tabs>
        <w:rPr>
          <w:rFonts w:ascii="Verdana" w:hAnsi="Verdana" w:cs="Verdana"/>
          <w:b/>
          <w:bCs/>
          <w:sz w:val="18"/>
          <w:szCs w:val="18"/>
        </w:rPr>
      </w:pPr>
    </w:p>
    <w:p w:rsidR="00281FFC" w:rsidRDefault="00281FFC" w:rsidP="002C3420">
      <w:pPr>
        <w:pStyle w:val="BodyText"/>
        <w:tabs>
          <w:tab w:val="left" w:pos="2700"/>
          <w:tab w:val="left" w:pos="8100"/>
        </w:tabs>
        <w:rPr>
          <w:rFonts w:ascii="Arial" w:hAnsi="Arial" w:cs="Arial"/>
          <w:b/>
          <w:bCs/>
          <w:sz w:val="20"/>
          <w:szCs w:val="20"/>
          <w:u w:val="single"/>
        </w:rPr>
      </w:pPr>
    </w:p>
    <w:p w:rsidR="00EF35C5" w:rsidRPr="005E2E93" w:rsidRDefault="00EF35C5" w:rsidP="002C3420">
      <w:pPr>
        <w:pStyle w:val="BodyText"/>
        <w:tabs>
          <w:tab w:val="left" w:pos="2700"/>
          <w:tab w:val="left" w:pos="8100"/>
        </w:tabs>
        <w:rPr>
          <w:rFonts w:ascii="Arial" w:hAnsi="Arial" w:cs="Arial"/>
          <w:b/>
          <w:bCs/>
          <w:sz w:val="20"/>
          <w:szCs w:val="20"/>
          <w:u w:val="single"/>
        </w:rPr>
      </w:pPr>
      <w:r w:rsidRPr="005E2E93">
        <w:rPr>
          <w:rFonts w:ascii="Arial" w:hAnsi="Arial" w:cs="Arial"/>
          <w:b/>
          <w:bCs/>
          <w:sz w:val="20"/>
          <w:szCs w:val="20"/>
          <w:u w:val="single"/>
        </w:rPr>
        <w:t>Personal information</w:t>
      </w:r>
    </w:p>
    <w:p w:rsidR="00EF35C5" w:rsidRPr="00331BB2" w:rsidRDefault="00EF35C5" w:rsidP="00081749">
      <w:pPr>
        <w:rPr>
          <w:rFonts w:ascii="Arial" w:hAnsi="Arial" w:cs="Arial"/>
          <w:b/>
          <w:bCs/>
          <w:sz w:val="18"/>
          <w:szCs w:val="18"/>
        </w:rPr>
      </w:pPr>
    </w:p>
    <w:p w:rsidR="00EF35C5" w:rsidRPr="00331BB2" w:rsidRDefault="00EF35C5" w:rsidP="00081749">
      <w:pPr>
        <w:rPr>
          <w:rFonts w:ascii="Arial" w:hAnsi="Arial" w:cs="Arial"/>
          <w:b/>
          <w:bCs/>
          <w:sz w:val="18"/>
          <w:szCs w:val="18"/>
        </w:rPr>
      </w:pPr>
    </w:p>
    <w:p w:rsidR="00A63384" w:rsidRPr="00331BB2" w:rsidRDefault="00A63384" w:rsidP="00A63384">
      <w:pPr>
        <w:spacing w:line="360" w:lineRule="auto"/>
        <w:rPr>
          <w:rFonts w:ascii="Arial" w:hAnsi="Arial" w:cs="Arial"/>
          <w:sz w:val="18"/>
          <w:szCs w:val="18"/>
        </w:rPr>
      </w:pPr>
      <w:r>
        <w:rPr>
          <w:rFonts w:ascii="Arial" w:hAnsi="Arial" w:cs="Arial"/>
          <w:sz w:val="18"/>
          <w:szCs w:val="18"/>
        </w:rPr>
        <w:t>Gender</w:t>
      </w:r>
      <w:r w:rsidRPr="00331BB2">
        <w:rPr>
          <w:rFonts w:ascii="Arial" w:hAnsi="Arial" w:cs="Arial"/>
          <w:sz w:val="18"/>
          <w:szCs w:val="18"/>
        </w:rPr>
        <w:tab/>
      </w:r>
      <w:r w:rsidRPr="00331BB2">
        <w:rPr>
          <w:rFonts w:ascii="Arial" w:hAnsi="Arial" w:cs="Arial"/>
          <w:sz w:val="18"/>
          <w:szCs w:val="18"/>
        </w:rPr>
        <w:tab/>
      </w:r>
      <w:r w:rsidRPr="00331BB2">
        <w:rPr>
          <w:rFonts w:ascii="Arial" w:hAnsi="Arial" w:cs="Arial"/>
          <w:sz w:val="18"/>
          <w:szCs w:val="18"/>
        </w:rPr>
        <w:tab/>
        <w:t>:</w:t>
      </w:r>
      <w:r w:rsidRPr="00331BB2">
        <w:rPr>
          <w:rFonts w:ascii="Arial" w:hAnsi="Arial" w:cs="Arial"/>
          <w:sz w:val="18"/>
          <w:szCs w:val="18"/>
        </w:rPr>
        <w:tab/>
        <w:t>Male</w:t>
      </w:r>
    </w:p>
    <w:p w:rsidR="00EF35C5" w:rsidRPr="00331BB2" w:rsidRDefault="0095364F" w:rsidP="00081749">
      <w:pPr>
        <w:pStyle w:val="BodyText"/>
        <w:spacing w:line="360" w:lineRule="auto"/>
        <w:rPr>
          <w:rFonts w:ascii="Arial" w:hAnsi="Arial" w:cs="Arial"/>
          <w:sz w:val="18"/>
          <w:szCs w:val="18"/>
        </w:rPr>
      </w:pPr>
      <w:r>
        <w:rPr>
          <w:rFonts w:ascii="Arial" w:hAnsi="Arial" w:cs="Arial"/>
          <w:sz w:val="18"/>
          <w:szCs w:val="18"/>
        </w:rPr>
        <w:t>Date of birth</w:t>
      </w:r>
      <w:r>
        <w:rPr>
          <w:rFonts w:ascii="Arial" w:hAnsi="Arial" w:cs="Arial"/>
          <w:sz w:val="18"/>
          <w:szCs w:val="18"/>
        </w:rPr>
        <w:tab/>
      </w:r>
      <w:r w:rsidR="00EF35C5" w:rsidRPr="00331BB2">
        <w:rPr>
          <w:rFonts w:ascii="Arial" w:hAnsi="Arial" w:cs="Arial"/>
          <w:sz w:val="18"/>
          <w:szCs w:val="18"/>
        </w:rPr>
        <w:tab/>
        <w:t>:</w:t>
      </w:r>
      <w:r w:rsidR="00EF35C5" w:rsidRPr="00331BB2">
        <w:rPr>
          <w:rFonts w:ascii="Arial" w:hAnsi="Arial" w:cs="Arial"/>
          <w:sz w:val="18"/>
          <w:szCs w:val="18"/>
        </w:rPr>
        <w:tab/>
        <w:t>18</w:t>
      </w:r>
      <w:r w:rsidR="00E44E9B" w:rsidRPr="00331BB2">
        <w:rPr>
          <w:rFonts w:ascii="Arial" w:hAnsi="Arial" w:cs="Arial"/>
          <w:sz w:val="18"/>
          <w:szCs w:val="18"/>
          <w:vertAlign w:val="superscript"/>
        </w:rPr>
        <w:t>th</w:t>
      </w:r>
      <w:r w:rsidR="00112333">
        <w:rPr>
          <w:rFonts w:ascii="Arial" w:hAnsi="Arial" w:cs="Arial"/>
          <w:sz w:val="18"/>
          <w:szCs w:val="18"/>
        </w:rPr>
        <w:t xml:space="preserve"> Feb</w:t>
      </w:r>
      <w:r w:rsidR="00E44E9B" w:rsidRPr="00331BB2">
        <w:rPr>
          <w:rFonts w:ascii="Arial" w:hAnsi="Arial" w:cs="Arial"/>
          <w:sz w:val="18"/>
          <w:szCs w:val="18"/>
        </w:rPr>
        <w:t xml:space="preserve"> 1974</w:t>
      </w:r>
    </w:p>
    <w:p w:rsidR="00EF35C5" w:rsidRPr="00331BB2" w:rsidRDefault="00EF35C5" w:rsidP="00081749">
      <w:pPr>
        <w:spacing w:line="360" w:lineRule="auto"/>
        <w:rPr>
          <w:rFonts w:ascii="Arial" w:hAnsi="Arial" w:cs="Arial"/>
          <w:sz w:val="18"/>
          <w:szCs w:val="18"/>
        </w:rPr>
      </w:pPr>
      <w:r w:rsidRPr="00331BB2">
        <w:rPr>
          <w:rFonts w:ascii="Arial" w:hAnsi="Arial" w:cs="Arial"/>
          <w:sz w:val="18"/>
          <w:szCs w:val="18"/>
        </w:rPr>
        <w:t>Languages known</w:t>
      </w:r>
      <w:r w:rsidRPr="00331BB2">
        <w:rPr>
          <w:rFonts w:ascii="Arial" w:hAnsi="Arial" w:cs="Arial"/>
          <w:sz w:val="18"/>
          <w:szCs w:val="18"/>
        </w:rPr>
        <w:tab/>
      </w:r>
      <w:r w:rsidRPr="00331BB2">
        <w:rPr>
          <w:rFonts w:ascii="Arial" w:hAnsi="Arial" w:cs="Arial"/>
          <w:sz w:val="18"/>
          <w:szCs w:val="18"/>
        </w:rPr>
        <w:tab/>
        <w:t>:</w:t>
      </w:r>
      <w:r w:rsidRPr="00331BB2">
        <w:rPr>
          <w:rFonts w:ascii="Arial" w:hAnsi="Arial" w:cs="Arial"/>
          <w:sz w:val="18"/>
          <w:szCs w:val="18"/>
        </w:rPr>
        <w:tab/>
        <w:t>English, Hindi &amp; Telugu</w:t>
      </w:r>
    </w:p>
    <w:p w:rsidR="00EF35C5" w:rsidRPr="00331BB2" w:rsidRDefault="0095364F" w:rsidP="00081749">
      <w:pPr>
        <w:spacing w:line="360" w:lineRule="auto"/>
        <w:rPr>
          <w:rFonts w:ascii="Arial" w:hAnsi="Arial" w:cs="Arial"/>
          <w:sz w:val="18"/>
          <w:szCs w:val="18"/>
        </w:rPr>
      </w:pPr>
      <w:r>
        <w:rPr>
          <w:rFonts w:ascii="Arial" w:hAnsi="Arial" w:cs="Arial"/>
          <w:sz w:val="18"/>
          <w:szCs w:val="18"/>
        </w:rPr>
        <w:t>Marital status</w:t>
      </w:r>
      <w:r w:rsidR="00EF35C5" w:rsidRPr="00331BB2">
        <w:rPr>
          <w:rFonts w:ascii="Arial" w:hAnsi="Arial" w:cs="Arial"/>
          <w:sz w:val="18"/>
          <w:szCs w:val="18"/>
        </w:rPr>
        <w:tab/>
      </w:r>
      <w:r w:rsidR="00EF35C5" w:rsidRPr="00331BB2">
        <w:rPr>
          <w:rFonts w:ascii="Arial" w:hAnsi="Arial" w:cs="Arial"/>
          <w:sz w:val="18"/>
          <w:szCs w:val="18"/>
        </w:rPr>
        <w:tab/>
        <w:t>:</w:t>
      </w:r>
      <w:r w:rsidR="00EF35C5" w:rsidRPr="00331BB2">
        <w:rPr>
          <w:rFonts w:ascii="Arial" w:hAnsi="Arial" w:cs="Arial"/>
          <w:sz w:val="18"/>
          <w:szCs w:val="18"/>
        </w:rPr>
        <w:tab/>
        <w:t>Married</w:t>
      </w:r>
    </w:p>
    <w:p w:rsidR="006B64E8" w:rsidRDefault="006B64E8" w:rsidP="001201BC">
      <w:pPr>
        <w:ind w:left="2160" w:hanging="2160"/>
        <w:rPr>
          <w:rFonts w:ascii="Arial" w:hAnsi="Arial" w:cs="Arial"/>
          <w:sz w:val="18"/>
          <w:szCs w:val="18"/>
        </w:rPr>
      </w:pPr>
    </w:p>
    <w:p w:rsidR="006B64E8" w:rsidRDefault="006B64E8" w:rsidP="001201BC">
      <w:pPr>
        <w:ind w:left="2160" w:hanging="2160"/>
        <w:rPr>
          <w:rFonts w:ascii="Arial" w:hAnsi="Arial" w:cs="Arial"/>
          <w:sz w:val="18"/>
          <w:szCs w:val="18"/>
        </w:rPr>
      </w:pPr>
    </w:p>
    <w:p w:rsidR="006B64E8" w:rsidRPr="006B64E8" w:rsidRDefault="006B64E8" w:rsidP="006B64E8">
      <w:pPr>
        <w:pStyle w:val="ListParagraph"/>
        <w:rPr>
          <w:rFonts w:ascii="Arial" w:hAnsi="Arial" w:cs="Arial"/>
          <w:sz w:val="18"/>
          <w:szCs w:val="18"/>
        </w:rPr>
      </w:pPr>
    </w:p>
    <w:sectPr w:rsidR="006B64E8" w:rsidRPr="006B64E8" w:rsidSect="0080602F">
      <w:headerReference w:type="default" r:id="rId11"/>
      <w:pgSz w:w="12240" w:h="15840" w:code="1"/>
      <w:pgMar w:top="27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F4" w:rsidRDefault="000918F4">
      <w:r>
        <w:separator/>
      </w:r>
    </w:p>
  </w:endnote>
  <w:endnote w:type="continuationSeparator" w:id="0">
    <w:p w:rsidR="000918F4" w:rsidRDefault="0009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sha">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F4" w:rsidRDefault="000918F4">
      <w:r>
        <w:separator/>
      </w:r>
    </w:p>
  </w:footnote>
  <w:footnote w:type="continuationSeparator" w:id="0">
    <w:p w:rsidR="000918F4" w:rsidRDefault="0009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E5" w:rsidRDefault="008730E5">
    <w:pPr>
      <w:pStyle w:val="Header"/>
    </w:pPr>
  </w:p>
  <w:p w:rsidR="008730E5" w:rsidRDefault="008730E5">
    <w:pPr>
      <w:pStyle w:val="Header"/>
    </w:pPr>
  </w:p>
  <w:p w:rsidR="008730E5" w:rsidRDefault="008730E5">
    <w:pPr>
      <w:pStyle w:val="Header"/>
    </w:pPr>
  </w:p>
  <w:p w:rsidR="008730E5" w:rsidRDefault="0087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1FA"/>
    <w:multiLevelType w:val="hybridMultilevel"/>
    <w:tmpl w:val="06727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E2148C"/>
    <w:multiLevelType w:val="hybridMultilevel"/>
    <w:tmpl w:val="CC7C4A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F1B2AAA"/>
    <w:multiLevelType w:val="hybridMultilevel"/>
    <w:tmpl w:val="3DB00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CA5A84"/>
    <w:multiLevelType w:val="hybridMultilevel"/>
    <w:tmpl w:val="D3B2FF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6024226"/>
    <w:multiLevelType w:val="hybridMultilevel"/>
    <w:tmpl w:val="C6FAE5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5D083C"/>
    <w:multiLevelType w:val="hybridMultilevel"/>
    <w:tmpl w:val="396C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03278"/>
    <w:multiLevelType w:val="hybridMultilevel"/>
    <w:tmpl w:val="E8F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66306"/>
    <w:multiLevelType w:val="hybridMultilevel"/>
    <w:tmpl w:val="4CC2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E0F8B"/>
    <w:multiLevelType w:val="hybridMultilevel"/>
    <w:tmpl w:val="05087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F64586"/>
    <w:multiLevelType w:val="hybridMultilevel"/>
    <w:tmpl w:val="C6A40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F0432"/>
    <w:multiLevelType w:val="hybridMultilevel"/>
    <w:tmpl w:val="B4244D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10C7C65"/>
    <w:multiLevelType w:val="hybridMultilevel"/>
    <w:tmpl w:val="7E8093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22B7547"/>
    <w:multiLevelType w:val="hybridMultilevel"/>
    <w:tmpl w:val="E0C8E5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226AC0"/>
    <w:multiLevelType w:val="hybridMultilevel"/>
    <w:tmpl w:val="21EEF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336D40"/>
    <w:multiLevelType w:val="hybridMultilevel"/>
    <w:tmpl w:val="6EFE6E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DDA1FD1"/>
    <w:multiLevelType w:val="hybridMultilevel"/>
    <w:tmpl w:val="8B16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40CC6"/>
    <w:multiLevelType w:val="hybridMultilevel"/>
    <w:tmpl w:val="43A0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5CF5C9D"/>
    <w:multiLevelType w:val="hybridMultilevel"/>
    <w:tmpl w:val="C3C04B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3"/>
  </w:num>
  <w:num w:numId="4">
    <w:abstractNumId w:val="17"/>
  </w:num>
  <w:num w:numId="5">
    <w:abstractNumId w:val="10"/>
  </w:num>
  <w:num w:numId="6">
    <w:abstractNumId w:val="16"/>
  </w:num>
  <w:num w:numId="7">
    <w:abstractNumId w:val="11"/>
  </w:num>
  <w:num w:numId="8">
    <w:abstractNumId w:val="2"/>
  </w:num>
  <w:num w:numId="9">
    <w:abstractNumId w:val="1"/>
  </w:num>
  <w:num w:numId="10">
    <w:abstractNumId w:val="5"/>
  </w:num>
  <w:num w:numId="11">
    <w:abstractNumId w:val="4"/>
  </w:num>
  <w:num w:numId="12">
    <w:abstractNumId w:val="9"/>
  </w:num>
  <w:num w:numId="13">
    <w:abstractNumId w:val="12"/>
  </w:num>
  <w:num w:numId="14">
    <w:abstractNumId w:val="15"/>
  </w:num>
  <w:num w:numId="15">
    <w:abstractNumId w:val="7"/>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864"/>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49"/>
    <w:rsid w:val="0000486A"/>
    <w:rsid w:val="00005380"/>
    <w:rsid w:val="000054E6"/>
    <w:rsid w:val="0000583B"/>
    <w:rsid w:val="00006B93"/>
    <w:rsid w:val="000077ED"/>
    <w:rsid w:val="00007F3E"/>
    <w:rsid w:val="00010084"/>
    <w:rsid w:val="000123C6"/>
    <w:rsid w:val="00013116"/>
    <w:rsid w:val="000153E3"/>
    <w:rsid w:val="00015CEC"/>
    <w:rsid w:val="00021E6F"/>
    <w:rsid w:val="0003259A"/>
    <w:rsid w:val="00032AF5"/>
    <w:rsid w:val="000332E4"/>
    <w:rsid w:val="00033775"/>
    <w:rsid w:val="00040DA2"/>
    <w:rsid w:val="000421E5"/>
    <w:rsid w:val="00045D1D"/>
    <w:rsid w:val="00045EA3"/>
    <w:rsid w:val="00050200"/>
    <w:rsid w:val="00050900"/>
    <w:rsid w:val="0005226E"/>
    <w:rsid w:val="00052B74"/>
    <w:rsid w:val="00053C50"/>
    <w:rsid w:val="00054B79"/>
    <w:rsid w:val="00054C40"/>
    <w:rsid w:val="00061E68"/>
    <w:rsid w:val="00065A8E"/>
    <w:rsid w:val="00065BFF"/>
    <w:rsid w:val="000672A6"/>
    <w:rsid w:val="00070208"/>
    <w:rsid w:val="00071EB9"/>
    <w:rsid w:val="00074C56"/>
    <w:rsid w:val="00081749"/>
    <w:rsid w:val="000842AD"/>
    <w:rsid w:val="00085D58"/>
    <w:rsid w:val="000866DB"/>
    <w:rsid w:val="000911A0"/>
    <w:rsid w:val="000918F4"/>
    <w:rsid w:val="00093A15"/>
    <w:rsid w:val="00093DB7"/>
    <w:rsid w:val="000940A0"/>
    <w:rsid w:val="000940FC"/>
    <w:rsid w:val="00094167"/>
    <w:rsid w:val="00095727"/>
    <w:rsid w:val="00095B56"/>
    <w:rsid w:val="00095C6F"/>
    <w:rsid w:val="000A0240"/>
    <w:rsid w:val="000A4C83"/>
    <w:rsid w:val="000A52F9"/>
    <w:rsid w:val="000A62D0"/>
    <w:rsid w:val="000A6976"/>
    <w:rsid w:val="000A6E0E"/>
    <w:rsid w:val="000B0BD7"/>
    <w:rsid w:val="000B199B"/>
    <w:rsid w:val="000B3209"/>
    <w:rsid w:val="000B5227"/>
    <w:rsid w:val="000C008D"/>
    <w:rsid w:val="000C0608"/>
    <w:rsid w:val="000C1CE0"/>
    <w:rsid w:val="000D2B6D"/>
    <w:rsid w:val="000D47BB"/>
    <w:rsid w:val="000D726B"/>
    <w:rsid w:val="000E0C1D"/>
    <w:rsid w:val="000E0F9B"/>
    <w:rsid w:val="000E13AB"/>
    <w:rsid w:val="000E1956"/>
    <w:rsid w:val="000E37AA"/>
    <w:rsid w:val="000E38F4"/>
    <w:rsid w:val="000E5A59"/>
    <w:rsid w:val="000E7707"/>
    <w:rsid w:val="000F0FE9"/>
    <w:rsid w:val="000F2D0E"/>
    <w:rsid w:val="000F4069"/>
    <w:rsid w:val="00100EC6"/>
    <w:rsid w:val="00101A8D"/>
    <w:rsid w:val="00102522"/>
    <w:rsid w:val="00103BDA"/>
    <w:rsid w:val="001049A6"/>
    <w:rsid w:val="00110C25"/>
    <w:rsid w:val="00112333"/>
    <w:rsid w:val="00114D57"/>
    <w:rsid w:val="001158DA"/>
    <w:rsid w:val="00115BD6"/>
    <w:rsid w:val="001167D4"/>
    <w:rsid w:val="001201BC"/>
    <w:rsid w:val="00120B54"/>
    <w:rsid w:val="00121E51"/>
    <w:rsid w:val="00122E2F"/>
    <w:rsid w:val="00124A69"/>
    <w:rsid w:val="00126AA5"/>
    <w:rsid w:val="00127F1A"/>
    <w:rsid w:val="001337A7"/>
    <w:rsid w:val="0013525C"/>
    <w:rsid w:val="0013665F"/>
    <w:rsid w:val="0013721E"/>
    <w:rsid w:val="001379FA"/>
    <w:rsid w:val="00137D9E"/>
    <w:rsid w:val="00140105"/>
    <w:rsid w:val="00143D70"/>
    <w:rsid w:val="00144252"/>
    <w:rsid w:val="001442C0"/>
    <w:rsid w:val="001478D2"/>
    <w:rsid w:val="0015438E"/>
    <w:rsid w:val="00156012"/>
    <w:rsid w:val="00156338"/>
    <w:rsid w:val="00160797"/>
    <w:rsid w:val="001631B2"/>
    <w:rsid w:val="00165FCF"/>
    <w:rsid w:val="00177248"/>
    <w:rsid w:val="001821F5"/>
    <w:rsid w:val="00182FE1"/>
    <w:rsid w:val="00183D9C"/>
    <w:rsid w:val="00184169"/>
    <w:rsid w:val="00184DCF"/>
    <w:rsid w:val="00187A25"/>
    <w:rsid w:val="00190461"/>
    <w:rsid w:val="00190935"/>
    <w:rsid w:val="001938BE"/>
    <w:rsid w:val="00197340"/>
    <w:rsid w:val="00197A2D"/>
    <w:rsid w:val="001A0153"/>
    <w:rsid w:val="001A0FD6"/>
    <w:rsid w:val="001A163F"/>
    <w:rsid w:val="001A3777"/>
    <w:rsid w:val="001A7B2D"/>
    <w:rsid w:val="001C1E87"/>
    <w:rsid w:val="001C216F"/>
    <w:rsid w:val="001C36DA"/>
    <w:rsid w:val="001C7CCC"/>
    <w:rsid w:val="001D0F4A"/>
    <w:rsid w:val="001D12E5"/>
    <w:rsid w:val="001D44C0"/>
    <w:rsid w:val="001D580C"/>
    <w:rsid w:val="001D6C6A"/>
    <w:rsid w:val="001D71D3"/>
    <w:rsid w:val="001E2B94"/>
    <w:rsid w:val="001E3FF1"/>
    <w:rsid w:val="001E412B"/>
    <w:rsid w:val="001E45A8"/>
    <w:rsid w:val="001F4673"/>
    <w:rsid w:val="001F4EF4"/>
    <w:rsid w:val="001F60A2"/>
    <w:rsid w:val="001F6EA5"/>
    <w:rsid w:val="00201DA9"/>
    <w:rsid w:val="002050D2"/>
    <w:rsid w:val="0020535E"/>
    <w:rsid w:val="002055B2"/>
    <w:rsid w:val="002073A1"/>
    <w:rsid w:val="00211D23"/>
    <w:rsid w:val="00217344"/>
    <w:rsid w:val="0022071D"/>
    <w:rsid w:val="00220C54"/>
    <w:rsid w:val="00221123"/>
    <w:rsid w:val="002232DC"/>
    <w:rsid w:val="00223D2E"/>
    <w:rsid w:val="00230B1C"/>
    <w:rsid w:val="00230DA5"/>
    <w:rsid w:val="0023448C"/>
    <w:rsid w:val="00235A70"/>
    <w:rsid w:val="00241A2A"/>
    <w:rsid w:val="00243F0E"/>
    <w:rsid w:val="00244552"/>
    <w:rsid w:val="002454AC"/>
    <w:rsid w:val="002476AD"/>
    <w:rsid w:val="00251237"/>
    <w:rsid w:val="00251E4F"/>
    <w:rsid w:val="00255A99"/>
    <w:rsid w:val="00256602"/>
    <w:rsid w:val="002567A5"/>
    <w:rsid w:val="00256E6F"/>
    <w:rsid w:val="00257C2C"/>
    <w:rsid w:val="00257FF3"/>
    <w:rsid w:val="00261609"/>
    <w:rsid w:val="00267BE3"/>
    <w:rsid w:val="00267D40"/>
    <w:rsid w:val="00270161"/>
    <w:rsid w:val="00271BCE"/>
    <w:rsid w:val="00272AFF"/>
    <w:rsid w:val="00272E86"/>
    <w:rsid w:val="0027626F"/>
    <w:rsid w:val="00281989"/>
    <w:rsid w:val="00281FFC"/>
    <w:rsid w:val="0028355E"/>
    <w:rsid w:val="00284A92"/>
    <w:rsid w:val="002862E8"/>
    <w:rsid w:val="00286F06"/>
    <w:rsid w:val="002876F1"/>
    <w:rsid w:val="0029275E"/>
    <w:rsid w:val="00293864"/>
    <w:rsid w:val="00293950"/>
    <w:rsid w:val="00293C1C"/>
    <w:rsid w:val="0029432F"/>
    <w:rsid w:val="00295461"/>
    <w:rsid w:val="002A11F5"/>
    <w:rsid w:val="002A1A9B"/>
    <w:rsid w:val="002A2EF3"/>
    <w:rsid w:val="002B0F5F"/>
    <w:rsid w:val="002B12C1"/>
    <w:rsid w:val="002B3A54"/>
    <w:rsid w:val="002B41D3"/>
    <w:rsid w:val="002B776C"/>
    <w:rsid w:val="002C050D"/>
    <w:rsid w:val="002C0695"/>
    <w:rsid w:val="002C1C50"/>
    <w:rsid w:val="002C26CC"/>
    <w:rsid w:val="002C28F3"/>
    <w:rsid w:val="002C31E8"/>
    <w:rsid w:val="002C3420"/>
    <w:rsid w:val="002C4772"/>
    <w:rsid w:val="002C54E7"/>
    <w:rsid w:val="002D03FE"/>
    <w:rsid w:val="002D10C7"/>
    <w:rsid w:val="002D2CEC"/>
    <w:rsid w:val="002D3ED2"/>
    <w:rsid w:val="002D5B52"/>
    <w:rsid w:val="002D6CA2"/>
    <w:rsid w:val="002E03A7"/>
    <w:rsid w:val="002E1F34"/>
    <w:rsid w:val="002E2344"/>
    <w:rsid w:val="002E277D"/>
    <w:rsid w:val="002E53C0"/>
    <w:rsid w:val="002F3B72"/>
    <w:rsid w:val="002F4239"/>
    <w:rsid w:val="00301E09"/>
    <w:rsid w:val="00302B43"/>
    <w:rsid w:val="003032C9"/>
    <w:rsid w:val="003038F0"/>
    <w:rsid w:val="00304594"/>
    <w:rsid w:val="003047F7"/>
    <w:rsid w:val="00307401"/>
    <w:rsid w:val="00307463"/>
    <w:rsid w:val="0030755A"/>
    <w:rsid w:val="00312BCF"/>
    <w:rsid w:val="00313A9E"/>
    <w:rsid w:val="00314B61"/>
    <w:rsid w:val="00317A3C"/>
    <w:rsid w:val="00320E27"/>
    <w:rsid w:val="003213F1"/>
    <w:rsid w:val="00323BEF"/>
    <w:rsid w:val="003244DA"/>
    <w:rsid w:val="00326944"/>
    <w:rsid w:val="00330661"/>
    <w:rsid w:val="00331ADE"/>
    <w:rsid w:val="00331BB2"/>
    <w:rsid w:val="003320B1"/>
    <w:rsid w:val="00333DA5"/>
    <w:rsid w:val="00335636"/>
    <w:rsid w:val="00336619"/>
    <w:rsid w:val="0033793B"/>
    <w:rsid w:val="003407DB"/>
    <w:rsid w:val="00340E07"/>
    <w:rsid w:val="00342584"/>
    <w:rsid w:val="003432FF"/>
    <w:rsid w:val="003436E5"/>
    <w:rsid w:val="00343960"/>
    <w:rsid w:val="0034432D"/>
    <w:rsid w:val="003445D3"/>
    <w:rsid w:val="00344747"/>
    <w:rsid w:val="00344ABF"/>
    <w:rsid w:val="003472D7"/>
    <w:rsid w:val="0035136A"/>
    <w:rsid w:val="003519C8"/>
    <w:rsid w:val="00352432"/>
    <w:rsid w:val="003537A5"/>
    <w:rsid w:val="00353DD2"/>
    <w:rsid w:val="003553B4"/>
    <w:rsid w:val="00361028"/>
    <w:rsid w:val="003646E7"/>
    <w:rsid w:val="00364952"/>
    <w:rsid w:val="00364A21"/>
    <w:rsid w:val="00370EB5"/>
    <w:rsid w:val="00372E3E"/>
    <w:rsid w:val="00374076"/>
    <w:rsid w:val="00374092"/>
    <w:rsid w:val="00374579"/>
    <w:rsid w:val="003766AA"/>
    <w:rsid w:val="003819C7"/>
    <w:rsid w:val="0038241B"/>
    <w:rsid w:val="0038342B"/>
    <w:rsid w:val="003842F1"/>
    <w:rsid w:val="00384DCD"/>
    <w:rsid w:val="00387B01"/>
    <w:rsid w:val="0039083C"/>
    <w:rsid w:val="00392526"/>
    <w:rsid w:val="00392C15"/>
    <w:rsid w:val="003937EA"/>
    <w:rsid w:val="003942B0"/>
    <w:rsid w:val="003947A0"/>
    <w:rsid w:val="00394D1D"/>
    <w:rsid w:val="003961EA"/>
    <w:rsid w:val="00396BB5"/>
    <w:rsid w:val="00396FF1"/>
    <w:rsid w:val="003A032A"/>
    <w:rsid w:val="003A06AD"/>
    <w:rsid w:val="003A38DE"/>
    <w:rsid w:val="003B09C4"/>
    <w:rsid w:val="003B2D1B"/>
    <w:rsid w:val="003B6368"/>
    <w:rsid w:val="003B6CAD"/>
    <w:rsid w:val="003B6F03"/>
    <w:rsid w:val="003C1DEA"/>
    <w:rsid w:val="003C2BCE"/>
    <w:rsid w:val="003C2DEC"/>
    <w:rsid w:val="003C6AC0"/>
    <w:rsid w:val="003C6E8A"/>
    <w:rsid w:val="003C7188"/>
    <w:rsid w:val="003D11A1"/>
    <w:rsid w:val="003D3C2C"/>
    <w:rsid w:val="003D7049"/>
    <w:rsid w:val="003E32B9"/>
    <w:rsid w:val="003E55EB"/>
    <w:rsid w:val="003E6BAE"/>
    <w:rsid w:val="003E6F92"/>
    <w:rsid w:val="003F16C0"/>
    <w:rsid w:val="003F2192"/>
    <w:rsid w:val="003F3433"/>
    <w:rsid w:val="003F7D97"/>
    <w:rsid w:val="00400A0D"/>
    <w:rsid w:val="00400E91"/>
    <w:rsid w:val="004044F6"/>
    <w:rsid w:val="00407C4A"/>
    <w:rsid w:val="004101F5"/>
    <w:rsid w:val="0041325D"/>
    <w:rsid w:val="00414E3C"/>
    <w:rsid w:val="00415A09"/>
    <w:rsid w:val="004163B0"/>
    <w:rsid w:val="00416914"/>
    <w:rsid w:val="0042031B"/>
    <w:rsid w:val="00420D7C"/>
    <w:rsid w:val="004213B0"/>
    <w:rsid w:val="00421693"/>
    <w:rsid w:val="00421EF7"/>
    <w:rsid w:val="004245D7"/>
    <w:rsid w:val="00424E40"/>
    <w:rsid w:val="0042724E"/>
    <w:rsid w:val="0042788A"/>
    <w:rsid w:val="004307EC"/>
    <w:rsid w:val="00430D38"/>
    <w:rsid w:val="004318A7"/>
    <w:rsid w:val="00431F40"/>
    <w:rsid w:val="00435454"/>
    <w:rsid w:val="00436C0A"/>
    <w:rsid w:val="004371D1"/>
    <w:rsid w:val="00440BE5"/>
    <w:rsid w:val="00445656"/>
    <w:rsid w:val="0045094F"/>
    <w:rsid w:val="00451B54"/>
    <w:rsid w:val="00452A58"/>
    <w:rsid w:val="004531F5"/>
    <w:rsid w:val="00455790"/>
    <w:rsid w:val="004564AE"/>
    <w:rsid w:val="004570DE"/>
    <w:rsid w:val="00462119"/>
    <w:rsid w:val="00462766"/>
    <w:rsid w:val="00464D58"/>
    <w:rsid w:val="00465353"/>
    <w:rsid w:val="00465662"/>
    <w:rsid w:val="0046617E"/>
    <w:rsid w:val="00466572"/>
    <w:rsid w:val="00466821"/>
    <w:rsid w:val="004705FD"/>
    <w:rsid w:val="00470F1B"/>
    <w:rsid w:val="00471563"/>
    <w:rsid w:val="00472568"/>
    <w:rsid w:val="00474093"/>
    <w:rsid w:val="00476B43"/>
    <w:rsid w:val="00476FA3"/>
    <w:rsid w:val="00477578"/>
    <w:rsid w:val="00480176"/>
    <w:rsid w:val="00480347"/>
    <w:rsid w:val="0048274B"/>
    <w:rsid w:val="004836F2"/>
    <w:rsid w:val="00491ECE"/>
    <w:rsid w:val="004926C2"/>
    <w:rsid w:val="004937DC"/>
    <w:rsid w:val="00493BAB"/>
    <w:rsid w:val="00496A22"/>
    <w:rsid w:val="00497C73"/>
    <w:rsid w:val="004A0731"/>
    <w:rsid w:val="004A0B60"/>
    <w:rsid w:val="004A0BC3"/>
    <w:rsid w:val="004A3AA1"/>
    <w:rsid w:val="004A5337"/>
    <w:rsid w:val="004A575A"/>
    <w:rsid w:val="004B3799"/>
    <w:rsid w:val="004B3A9F"/>
    <w:rsid w:val="004B4942"/>
    <w:rsid w:val="004B4C74"/>
    <w:rsid w:val="004B542B"/>
    <w:rsid w:val="004B7811"/>
    <w:rsid w:val="004B7EED"/>
    <w:rsid w:val="004C0332"/>
    <w:rsid w:val="004C03A2"/>
    <w:rsid w:val="004C1793"/>
    <w:rsid w:val="004C1CA6"/>
    <w:rsid w:val="004C5879"/>
    <w:rsid w:val="004C6353"/>
    <w:rsid w:val="004D01E4"/>
    <w:rsid w:val="004D14AC"/>
    <w:rsid w:val="004D2B0F"/>
    <w:rsid w:val="004D37B3"/>
    <w:rsid w:val="004D7AE1"/>
    <w:rsid w:val="004E1E76"/>
    <w:rsid w:val="004E451A"/>
    <w:rsid w:val="004E6B50"/>
    <w:rsid w:val="004F0878"/>
    <w:rsid w:val="004F0C12"/>
    <w:rsid w:val="004F2786"/>
    <w:rsid w:val="004F6F83"/>
    <w:rsid w:val="004F7575"/>
    <w:rsid w:val="004F77E8"/>
    <w:rsid w:val="00500F72"/>
    <w:rsid w:val="00503C59"/>
    <w:rsid w:val="00506E31"/>
    <w:rsid w:val="00507573"/>
    <w:rsid w:val="00507C3E"/>
    <w:rsid w:val="00510B70"/>
    <w:rsid w:val="00511EA9"/>
    <w:rsid w:val="00514FB8"/>
    <w:rsid w:val="0051676A"/>
    <w:rsid w:val="005205B5"/>
    <w:rsid w:val="0052200B"/>
    <w:rsid w:val="00524D52"/>
    <w:rsid w:val="00527478"/>
    <w:rsid w:val="00532076"/>
    <w:rsid w:val="0053500A"/>
    <w:rsid w:val="00541DDE"/>
    <w:rsid w:val="00542C23"/>
    <w:rsid w:val="00543425"/>
    <w:rsid w:val="0054384A"/>
    <w:rsid w:val="005442BC"/>
    <w:rsid w:val="00546691"/>
    <w:rsid w:val="00547532"/>
    <w:rsid w:val="0055029A"/>
    <w:rsid w:val="00552AE3"/>
    <w:rsid w:val="0055322D"/>
    <w:rsid w:val="005534CD"/>
    <w:rsid w:val="00556171"/>
    <w:rsid w:val="00557F4E"/>
    <w:rsid w:val="005605AD"/>
    <w:rsid w:val="00562707"/>
    <w:rsid w:val="00563566"/>
    <w:rsid w:val="005640B5"/>
    <w:rsid w:val="005640F8"/>
    <w:rsid w:val="00565143"/>
    <w:rsid w:val="005655F7"/>
    <w:rsid w:val="005657E9"/>
    <w:rsid w:val="00565E8D"/>
    <w:rsid w:val="00566A5C"/>
    <w:rsid w:val="00566D1B"/>
    <w:rsid w:val="00566F9E"/>
    <w:rsid w:val="005671D6"/>
    <w:rsid w:val="00571106"/>
    <w:rsid w:val="00571B32"/>
    <w:rsid w:val="00573DC8"/>
    <w:rsid w:val="00574DED"/>
    <w:rsid w:val="00574F97"/>
    <w:rsid w:val="005757B6"/>
    <w:rsid w:val="00576258"/>
    <w:rsid w:val="00580E32"/>
    <w:rsid w:val="00581B3B"/>
    <w:rsid w:val="00585860"/>
    <w:rsid w:val="00587FD2"/>
    <w:rsid w:val="005914F7"/>
    <w:rsid w:val="00592D11"/>
    <w:rsid w:val="0059476B"/>
    <w:rsid w:val="00596B69"/>
    <w:rsid w:val="00597423"/>
    <w:rsid w:val="005A1A75"/>
    <w:rsid w:val="005A2C66"/>
    <w:rsid w:val="005A3189"/>
    <w:rsid w:val="005A526C"/>
    <w:rsid w:val="005A570D"/>
    <w:rsid w:val="005A6267"/>
    <w:rsid w:val="005B08CC"/>
    <w:rsid w:val="005B27EA"/>
    <w:rsid w:val="005B3858"/>
    <w:rsid w:val="005B43A0"/>
    <w:rsid w:val="005B4775"/>
    <w:rsid w:val="005B711D"/>
    <w:rsid w:val="005B720B"/>
    <w:rsid w:val="005B7312"/>
    <w:rsid w:val="005C0026"/>
    <w:rsid w:val="005C2383"/>
    <w:rsid w:val="005C540C"/>
    <w:rsid w:val="005C5AB2"/>
    <w:rsid w:val="005C6B65"/>
    <w:rsid w:val="005D036C"/>
    <w:rsid w:val="005D1A70"/>
    <w:rsid w:val="005D2E0C"/>
    <w:rsid w:val="005D3263"/>
    <w:rsid w:val="005D4801"/>
    <w:rsid w:val="005D4AA8"/>
    <w:rsid w:val="005D5E5C"/>
    <w:rsid w:val="005D6895"/>
    <w:rsid w:val="005D7854"/>
    <w:rsid w:val="005E1EC6"/>
    <w:rsid w:val="005E2600"/>
    <w:rsid w:val="005E2A92"/>
    <w:rsid w:val="005E2E93"/>
    <w:rsid w:val="005E3E29"/>
    <w:rsid w:val="005E47FD"/>
    <w:rsid w:val="005E5788"/>
    <w:rsid w:val="005E6D02"/>
    <w:rsid w:val="005E7402"/>
    <w:rsid w:val="005F20F6"/>
    <w:rsid w:val="005F254D"/>
    <w:rsid w:val="005F28D5"/>
    <w:rsid w:val="005F3E53"/>
    <w:rsid w:val="005F6432"/>
    <w:rsid w:val="0060128B"/>
    <w:rsid w:val="006016AF"/>
    <w:rsid w:val="00603BA4"/>
    <w:rsid w:val="00606E7D"/>
    <w:rsid w:val="0061256E"/>
    <w:rsid w:val="006128CA"/>
    <w:rsid w:val="00613065"/>
    <w:rsid w:val="00614684"/>
    <w:rsid w:val="0061567A"/>
    <w:rsid w:val="0061596B"/>
    <w:rsid w:val="006203CE"/>
    <w:rsid w:val="00621727"/>
    <w:rsid w:val="00625932"/>
    <w:rsid w:val="00630B06"/>
    <w:rsid w:val="006341C6"/>
    <w:rsid w:val="00634428"/>
    <w:rsid w:val="00635178"/>
    <w:rsid w:val="00636ABE"/>
    <w:rsid w:val="006375B4"/>
    <w:rsid w:val="00641E7B"/>
    <w:rsid w:val="00642A2C"/>
    <w:rsid w:val="006444DD"/>
    <w:rsid w:val="00644F14"/>
    <w:rsid w:val="006457C9"/>
    <w:rsid w:val="00645D4C"/>
    <w:rsid w:val="00646388"/>
    <w:rsid w:val="006477E4"/>
    <w:rsid w:val="00647E3D"/>
    <w:rsid w:val="006506B3"/>
    <w:rsid w:val="00651440"/>
    <w:rsid w:val="00656B80"/>
    <w:rsid w:val="006577F8"/>
    <w:rsid w:val="00657CF5"/>
    <w:rsid w:val="00661AEC"/>
    <w:rsid w:val="00663D06"/>
    <w:rsid w:val="00665A5C"/>
    <w:rsid w:val="006676B0"/>
    <w:rsid w:val="0067116D"/>
    <w:rsid w:val="006725B2"/>
    <w:rsid w:val="00673D32"/>
    <w:rsid w:val="006744F7"/>
    <w:rsid w:val="0067541A"/>
    <w:rsid w:val="00676385"/>
    <w:rsid w:val="00676423"/>
    <w:rsid w:val="006766C1"/>
    <w:rsid w:val="00676F96"/>
    <w:rsid w:val="00677785"/>
    <w:rsid w:val="006777D7"/>
    <w:rsid w:val="00680830"/>
    <w:rsid w:val="00680E33"/>
    <w:rsid w:val="00683604"/>
    <w:rsid w:val="006844C1"/>
    <w:rsid w:val="00685783"/>
    <w:rsid w:val="006861D6"/>
    <w:rsid w:val="006879D0"/>
    <w:rsid w:val="00687B89"/>
    <w:rsid w:val="00694148"/>
    <w:rsid w:val="00694B81"/>
    <w:rsid w:val="00697287"/>
    <w:rsid w:val="006A16BD"/>
    <w:rsid w:val="006A1E70"/>
    <w:rsid w:val="006A738A"/>
    <w:rsid w:val="006A76A3"/>
    <w:rsid w:val="006A7A23"/>
    <w:rsid w:val="006B0035"/>
    <w:rsid w:val="006B64E8"/>
    <w:rsid w:val="006C38E3"/>
    <w:rsid w:val="006C3AA3"/>
    <w:rsid w:val="006C61C6"/>
    <w:rsid w:val="006D033A"/>
    <w:rsid w:val="006D2C91"/>
    <w:rsid w:val="006D5036"/>
    <w:rsid w:val="006D5AEB"/>
    <w:rsid w:val="006D5CE0"/>
    <w:rsid w:val="006D7002"/>
    <w:rsid w:val="006E3549"/>
    <w:rsid w:val="006E6EE9"/>
    <w:rsid w:val="006F23C2"/>
    <w:rsid w:val="006F2493"/>
    <w:rsid w:val="006F28B1"/>
    <w:rsid w:val="006F475E"/>
    <w:rsid w:val="006F6D3B"/>
    <w:rsid w:val="006F79BF"/>
    <w:rsid w:val="00701871"/>
    <w:rsid w:val="00702686"/>
    <w:rsid w:val="00703ABD"/>
    <w:rsid w:val="00705F1C"/>
    <w:rsid w:val="00710004"/>
    <w:rsid w:val="00711A79"/>
    <w:rsid w:val="007130AE"/>
    <w:rsid w:val="00715906"/>
    <w:rsid w:val="007163A7"/>
    <w:rsid w:val="0071736B"/>
    <w:rsid w:val="00717CBF"/>
    <w:rsid w:val="00720539"/>
    <w:rsid w:val="00720B15"/>
    <w:rsid w:val="00726340"/>
    <w:rsid w:val="0072652D"/>
    <w:rsid w:val="00726768"/>
    <w:rsid w:val="00726B60"/>
    <w:rsid w:val="00726E91"/>
    <w:rsid w:val="00726F7D"/>
    <w:rsid w:val="0072722A"/>
    <w:rsid w:val="00731313"/>
    <w:rsid w:val="007325F4"/>
    <w:rsid w:val="00733DB8"/>
    <w:rsid w:val="00733DC9"/>
    <w:rsid w:val="00735785"/>
    <w:rsid w:val="00741B4F"/>
    <w:rsid w:val="00741BB8"/>
    <w:rsid w:val="00747778"/>
    <w:rsid w:val="00747E9C"/>
    <w:rsid w:val="007510E9"/>
    <w:rsid w:val="00751555"/>
    <w:rsid w:val="00752018"/>
    <w:rsid w:val="00755CD9"/>
    <w:rsid w:val="00760C99"/>
    <w:rsid w:val="00764A5B"/>
    <w:rsid w:val="00766B72"/>
    <w:rsid w:val="00770A8A"/>
    <w:rsid w:val="00771166"/>
    <w:rsid w:val="00777A55"/>
    <w:rsid w:val="00782A3C"/>
    <w:rsid w:val="00782FDB"/>
    <w:rsid w:val="00784C87"/>
    <w:rsid w:val="007866A2"/>
    <w:rsid w:val="00786712"/>
    <w:rsid w:val="00790658"/>
    <w:rsid w:val="00791882"/>
    <w:rsid w:val="0079350C"/>
    <w:rsid w:val="007935D0"/>
    <w:rsid w:val="00795DB0"/>
    <w:rsid w:val="00796720"/>
    <w:rsid w:val="00796FC0"/>
    <w:rsid w:val="00797230"/>
    <w:rsid w:val="007A1B28"/>
    <w:rsid w:val="007A31FE"/>
    <w:rsid w:val="007A551B"/>
    <w:rsid w:val="007A58D6"/>
    <w:rsid w:val="007A7D82"/>
    <w:rsid w:val="007B121C"/>
    <w:rsid w:val="007B32D6"/>
    <w:rsid w:val="007B68FD"/>
    <w:rsid w:val="007C14A8"/>
    <w:rsid w:val="007C2F5E"/>
    <w:rsid w:val="007C388F"/>
    <w:rsid w:val="007C6750"/>
    <w:rsid w:val="007C6B6A"/>
    <w:rsid w:val="007C6CFF"/>
    <w:rsid w:val="007D0785"/>
    <w:rsid w:val="007D1CF1"/>
    <w:rsid w:val="007D2393"/>
    <w:rsid w:val="007D6C9A"/>
    <w:rsid w:val="007D7031"/>
    <w:rsid w:val="007E17C2"/>
    <w:rsid w:val="007E287D"/>
    <w:rsid w:val="007E3CB8"/>
    <w:rsid w:val="007E7308"/>
    <w:rsid w:val="007E736A"/>
    <w:rsid w:val="007E77F5"/>
    <w:rsid w:val="007F0C68"/>
    <w:rsid w:val="007F1615"/>
    <w:rsid w:val="007F1BE3"/>
    <w:rsid w:val="007F2FA1"/>
    <w:rsid w:val="007F4E4B"/>
    <w:rsid w:val="007F5064"/>
    <w:rsid w:val="007F5CB0"/>
    <w:rsid w:val="007F6E43"/>
    <w:rsid w:val="008011F1"/>
    <w:rsid w:val="0080122B"/>
    <w:rsid w:val="008030DA"/>
    <w:rsid w:val="0080459D"/>
    <w:rsid w:val="00804DE4"/>
    <w:rsid w:val="00804EB2"/>
    <w:rsid w:val="00805219"/>
    <w:rsid w:val="0080602F"/>
    <w:rsid w:val="0080662B"/>
    <w:rsid w:val="0080699B"/>
    <w:rsid w:val="00810C19"/>
    <w:rsid w:val="0081512A"/>
    <w:rsid w:val="00815492"/>
    <w:rsid w:val="00815B02"/>
    <w:rsid w:val="00815D5C"/>
    <w:rsid w:val="0081797B"/>
    <w:rsid w:val="0082376F"/>
    <w:rsid w:val="00823D19"/>
    <w:rsid w:val="00824DD3"/>
    <w:rsid w:val="00826C3C"/>
    <w:rsid w:val="00827474"/>
    <w:rsid w:val="00827E43"/>
    <w:rsid w:val="00831DA1"/>
    <w:rsid w:val="00834323"/>
    <w:rsid w:val="008354A7"/>
    <w:rsid w:val="00835DBD"/>
    <w:rsid w:val="00835EF3"/>
    <w:rsid w:val="00840E8E"/>
    <w:rsid w:val="0084387B"/>
    <w:rsid w:val="0084691B"/>
    <w:rsid w:val="00850AD8"/>
    <w:rsid w:val="008525BD"/>
    <w:rsid w:val="00852F73"/>
    <w:rsid w:val="008532BA"/>
    <w:rsid w:val="008536FC"/>
    <w:rsid w:val="00863301"/>
    <w:rsid w:val="00864645"/>
    <w:rsid w:val="0086653D"/>
    <w:rsid w:val="00867212"/>
    <w:rsid w:val="00867448"/>
    <w:rsid w:val="008730E5"/>
    <w:rsid w:val="00874743"/>
    <w:rsid w:val="008754D6"/>
    <w:rsid w:val="00877112"/>
    <w:rsid w:val="00877D4F"/>
    <w:rsid w:val="00884D9D"/>
    <w:rsid w:val="00885629"/>
    <w:rsid w:val="00885AA7"/>
    <w:rsid w:val="00887871"/>
    <w:rsid w:val="00887AF7"/>
    <w:rsid w:val="0089028D"/>
    <w:rsid w:val="00891B18"/>
    <w:rsid w:val="0089207F"/>
    <w:rsid w:val="00892A47"/>
    <w:rsid w:val="0089581F"/>
    <w:rsid w:val="0089746D"/>
    <w:rsid w:val="00897689"/>
    <w:rsid w:val="008A0274"/>
    <w:rsid w:val="008A0541"/>
    <w:rsid w:val="008A31B2"/>
    <w:rsid w:val="008A51CB"/>
    <w:rsid w:val="008A635E"/>
    <w:rsid w:val="008A7351"/>
    <w:rsid w:val="008A74F0"/>
    <w:rsid w:val="008A7BAA"/>
    <w:rsid w:val="008B2717"/>
    <w:rsid w:val="008B3F0D"/>
    <w:rsid w:val="008B49F3"/>
    <w:rsid w:val="008B54C7"/>
    <w:rsid w:val="008B69EF"/>
    <w:rsid w:val="008B6D83"/>
    <w:rsid w:val="008C1289"/>
    <w:rsid w:val="008C1D84"/>
    <w:rsid w:val="008C381C"/>
    <w:rsid w:val="008C3BAC"/>
    <w:rsid w:val="008C3EFC"/>
    <w:rsid w:val="008C6495"/>
    <w:rsid w:val="008C723B"/>
    <w:rsid w:val="008C7C55"/>
    <w:rsid w:val="008D2806"/>
    <w:rsid w:val="008D5D01"/>
    <w:rsid w:val="008D7802"/>
    <w:rsid w:val="008E0119"/>
    <w:rsid w:val="008E0D61"/>
    <w:rsid w:val="008E1A6B"/>
    <w:rsid w:val="008E2CC9"/>
    <w:rsid w:val="008E322F"/>
    <w:rsid w:val="008E5171"/>
    <w:rsid w:val="008E5A5F"/>
    <w:rsid w:val="008E5C99"/>
    <w:rsid w:val="008E662D"/>
    <w:rsid w:val="008E7CCF"/>
    <w:rsid w:val="008E7D56"/>
    <w:rsid w:val="008F09F1"/>
    <w:rsid w:val="008F217B"/>
    <w:rsid w:val="008F610C"/>
    <w:rsid w:val="008F7277"/>
    <w:rsid w:val="00900AFE"/>
    <w:rsid w:val="0090187C"/>
    <w:rsid w:val="0090274B"/>
    <w:rsid w:val="00903890"/>
    <w:rsid w:val="00903ADD"/>
    <w:rsid w:val="0090429C"/>
    <w:rsid w:val="00904A76"/>
    <w:rsid w:val="00904F95"/>
    <w:rsid w:val="00905579"/>
    <w:rsid w:val="009056B2"/>
    <w:rsid w:val="00911AAC"/>
    <w:rsid w:val="0091293D"/>
    <w:rsid w:val="0091389A"/>
    <w:rsid w:val="009144D1"/>
    <w:rsid w:val="009145C0"/>
    <w:rsid w:val="00916BC0"/>
    <w:rsid w:val="009219A6"/>
    <w:rsid w:val="00921B9A"/>
    <w:rsid w:val="00924513"/>
    <w:rsid w:val="00924724"/>
    <w:rsid w:val="0092533A"/>
    <w:rsid w:val="00930F11"/>
    <w:rsid w:val="009324CB"/>
    <w:rsid w:val="00933D82"/>
    <w:rsid w:val="00934851"/>
    <w:rsid w:val="00934E95"/>
    <w:rsid w:val="009374C8"/>
    <w:rsid w:val="00943CCC"/>
    <w:rsid w:val="00943E9A"/>
    <w:rsid w:val="00944AAA"/>
    <w:rsid w:val="00945E36"/>
    <w:rsid w:val="00946FE8"/>
    <w:rsid w:val="00947067"/>
    <w:rsid w:val="00947831"/>
    <w:rsid w:val="00947CA4"/>
    <w:rsid w:val="009513AB"/>
    <w:rsid w:val="0095364F"/>
    <w:rsid w:val="00954B2C"/>
    <w:rsid w:val="009555ED"/>
    <w:rsid w:val="00956AC5"/>
    <w:rsid w:val="009605FB"/>
    <w:rsid w:val="00960A47"/>
    <w:rsid w:val="00960C57"/>
    <w:rsid w:val="009623DA"/>
    <w:rsid w:val="0096427B"/>
    <w:rsid w:val="009643A9"/>
    <w:rsid w:val="00965827"/>
    <w:rsid w:val="00965F4F"/>
    <w:rsid w:val="009660A6"/>
    <w:rsid w:val="00967FDE"/>
    <w:rsid w:val="0097248E"/>
    <w:rsid w:val="00973427"/>
    <w:rsid w:val="00975788"/>
    <w:rsid w:val="00976C10"/>
    <w:rsid w:val="00977A9D"/>
    <w:rsid w:val="00982629"/>
    <w:rsid w:val="00983E36"/>
    <w:rsid w:val="009840E1"/>
    <w:rsid w:val="009848D2"/>
    <w:rsid w:val="00984EA3"/>
    <w:rsid w:val="00985483"/>
    <w:rsid w:val="009865C9"/>
    <w:rsid w:val="00986790"/>
    <w:rsid w:val="00987CD2"/>
    <w:rsid w:val="00991AC1"/>
    <w:rsid w:val="00992CC5"/>
    <w:rsid w:val="009A07C4"/>
    <w:rsid w:val="009A176E"/>
    <w:rsid w:val="009A280C"/>
    <w:rsid w:val="009A386C"/>
    <w:rsid w:val="009A429A"/>
    <w:rsid w:val="009A42C6"/>
    <w:rsid w:val="009A6D42"/>
    <w:rsid w:val="009A741F"/>
    <w:rsid w:val="009A7FA9"/>
    <w:rsid w:val="009B21B5"/>
    <w:rsid w:val="009B3655"/>
    <w:rsid w:val="009B3B41"/>
    <w:rsid w:val="009B5407"/>
    <w:rsid w:val="009B631C"/>
    <w:rsid w:val="009B6ACE"/>
    <w:rsid w:val="009C2011"/>
    <w:rsid w:val="009C2EA9"/>
    <w:rsid w:val="009C4791"/>
    <w:rsid w:val="009C52B2"/>
    <w:rsid w:val="009C5C77"/>
    <w:rsid w:val="009C782F"/>
    <w:rsid w:val="009C7C0F"/>
    <w:rsid w:val="009D1807"/>
    <w:rsid w:val="009D2EE9"/>
    <w:rsid w:val="009D59C5"/>
    <w:rsid w:val="009E02D4"/>
    <w:rsid w:val="009E0DB0"/>
    <w:rsid w:val="009E2F22"/>
    <w:rsid w:val="009E673E"/>
    <w:rsid w:val="009E73C7"/>
    <w:rsid w:val="009F049E"/>
    <w:rsid w:val="009F3C7F"/>
    <w:rsid w:val="009F5A8E"/>
    <w:rsid w:val="00A006B7"/>
    <w:rsid w:val="00A03D1E"/>
    <w:rsid w:val="00A04AED"/>
    <w:rsid w:val="00A07960"/>
    <w:rsid w:val="00A10412"/>
    <w:rsid w:val="00A11C39"/>
    <w:rsid w:val="00A12554"/>
    <w:rsid w:val="00A149E1"/>
    <w:rsid w:val="00A21153"/>
    <w:rsid w:val="00A22B53"/>
    <w:rsid w:val="00A23A3F"/>
    <w:rsid w:val="00A23D69"/>
    <w:rsid w:val="00A25923"/>
    <w:rsid w:val="00A26594"/>
    <w:rsid w:val="00A275EB"/>
    <w:rsid w:val="00A30DD7"/>
    <w:rsid w:val="00A310B7"/>
    <w:rsid w:val="00A36C8B"/>
    <w:rsid w:val="00A42B40"/>
    <w:rsid w:val="00A436B8"/>
    <w:rsid w:val="00A43896"/>
    <w:rsid w:val="00A451CB"/>
    <w:rsid w:val="00A47FE2"/>
    <w:rsid w:val="00A508B1"/>
    <w:rsid w:val="00A516CA"/>
    <w:rsid w:val="00A5469C"/>
    <w:rsid w:val="00A54E6C"/>
    <w:rsid w:val="00A560C4"/>
    <w:rsid w:val="00A60F74"/>
    <w:rsid w:val="00A62062"/>
    <w:rsid w:val="00A625B0"/>
    <w:rsid w:val="00A628A8"/>
    <w:rsid w:val="00A63384"/>
    <w:rsid w:val="00A67896"/>
    <w:rsid w:val="00A67A45"/>
    <w:rsid w:val="00A7041C"/>
    <w:rsid w:val="00A72E4D"/>
    <w:rsid w:val="00A731C4"/>
    <w:rsid w:val="00A7639C"/>
    <w:rsid w:val="00A771CC"/>
    <w:rsid w:val="00A815D0"/>
    <w:rsid w:val="00A82A83"/>
    <w:rsid w:val="00A91092"/>
    <w:rsid w:val="00A91A62"/>
    <w:rsid w:val="00A9436B"/>
    <w:rsid w:val="00A9653A"/>
    <w:rsid w:val="00A974A7"/>
    <w:rsid w:val="00AA3342"/>
    <w:rsid w:val="00AA3874"/>
    <w:rsid w:val="00AA43D8"/>
    <w:rsid w:val="00AA44C4"/>
    <w:rsid w:val="00AA79B1"/>
    <w:rsid w:val="00AB1619"/>
    <w:rsid w:val="00AB247D"/>
    <w:rsid w:val="00AB25ED"/>
    <w:rsid w:val="00AB3DFA"/>
    <w:rsid w:val="00AB558A"/>
    <w:rsid w:val="00AB68EA"/>
    <w:rsid w:val="00AC47AE"/>
    <w:rsid w:val="00AC6A81"/>
    <w:rsid w:val="00AD2AF1"/>
    <w:rsid w:val="00AD2CAB"/>
    <w:rsid w:val="00AD3D8C"/>
    <w:rsid w:val="00AD4974"/>
    <w:rsid w:val="00AE0526"/>
    <w:rsid w:val="00AE2330"/>
    <w:rsid w:val="00AE4D4B"/>
    <w:rsid w:val="00AE5B8D"/>
    <w:rsid w:val="00AE669F"/>
    <w:rsid w:val="00AE7956"/>
    <w:rsid w:val="00AF1F06"/>
    <w:rsid w:val="00AF68B4"/>
    <w:rsid w:val="00B0464E"/>
    <w:rsid w:val="00B050CF"/>
    <w:rsid w:val="00B05E27"/>
    <w:rsid w:val="00B0711A"/>
    <w:rsid w:val="00B07260"/>
    <w:rsid w:val="00B107E3"/>
    <w:rsid w:val="00B10C70"/>
    <w:rsid w:val="00B12A11"/>
    <w:rsid w:val="00B1342C"/>
    <w:rsid w:val="00B15CF6"/>
    <w:rsid w:val="00B1624A"/>
    <w:rsid w:val="00B16421"/>
    <w:rsid w:val="00B165FF"/>
    <w:rsid w:val="00B16D7B"/>
    <w:rsid w:val="00B17234"/>
    <w:rsid w:val="00B1734F"/>
    <w:rsid w:val="00B23DFF"/>
    <w:rsid w:val="00B24CA1"/>
    <w:rsid w:val="00B2594B"/>
    <w:rsid w:val="00B26C50"/>
    <w:rsid w:val="00B325F6"/>
    <w:rsid w:val="00B32C59"/>
    <w:rsid w:val="00B35368"/>
    <w:rsid w:val="00B360CA"/>
    <w:rsid w:val="00B379B2"/>
    <w:rsid w:val="00B37A3F"/>
    <w:rsid w:val="00B40A8A"/>
    <w:rsid w:val="00B410EC"/>
    <w:rsid w:val="00B43A0F"/>
    <w:rsid w:val="00B4683B"/>
    <w:rsid w:val="00B516F6"/>
    <w:rsid w:val="00B519D7"/>
    <w:rsid w:val="00B52F12"/>
    <w:rsid w:val="00B53559"/>
    <w:rsid w:val="00B543D0"/>
    <w:rsid w:val="00B5612D"/>
    <w:rsid w:val="00B61741"/>
    <w:rsid w:val="00B635EC"/>
    <w:rsid w:val="00B70235"/>
    <w:rsid w:val="00B70BFD"/>
    <w:rsid w:val="00B718B7"/>
    <w:rsid w:val="00B753A6"/>
    <w:rsid w:val="00B77159"/>
    <w:rsid w:val="00B77ACC"/>
    <w:rsid w:val="00B80CA1"/>
    <w:rsid w:val="00B817EE"/>
    <w:rsid w:val="00B8226C"/>
    <w:rsid w:val="00B827A7"/>
    <w:rsid w:val="00B86684"/>
    <w:rsid w:val="00B92836"/>
    <w:rsid w:val="00B9346A"/>
    <w:rsid w:val="00B94405"/>
    <w:rsid w:val="00B9658A"/>
    <w:rsid w:val="00B96740"/>
    <w:rsid w:val="00BA02FD"/>
    <w:rsid w:val="00BA066C"/>
    <w:rsid w:val="00BA292F"/>
    <w:rsid w:val="00BA41EE"/>
    <w:rsid w:val="00BB059F"/>
    <w:rsid w:val="00BB0621"/>
    <w:rsid w:val="00BB0623"/>
    <w:rsid w:val="00BB07EA"/>
    <w:rsid w:val="00BB13BE"/>
    <w:rsid w:val="00BB2170"/>
    <w:rsid w:val="00BB2EB6"/>
    <w:rsid w:val="00BB4AAB"/>
    <w:rsid w:val="00BB4EAD"/>
    <w:rsid w:val="00BB7454"/>
    <w:rsid w:val="00BB7D85"/>
    <w:rsid w:val="00BC304C"/>
    <w:rsid w:val="00BC4D82"/>
    <w:rsid w:val="00BC7D36"/>
    <w:rsid w:val="00BD1889"/>
    <w:rsid w:val="00BD2DF7"/>
    <w:rsid w:val="00BD3841"/>
    <w:rsid w:val="00BD5B02"/>
    <w:rsid w:val="00BD5B8B"/>
    <w:rsid w:val="00BD5D51"/>
    <w:rsid w:val="00BD7ACF"/>
    <w:rsid w:val="00BE17C8"/>
    <w:rsid w:val="00BE2875"/>
    <w:rsid w:val="00BE5052"/>
    <w:rsid w:val="00BE5CD0"/>
    <w:rsid w:val="00BE7784"/>
    <w:rsid w:val="00BE7837"/>
    <w:rsid w:val="00BF3337"/>
    <w:rsid w:val="00BF54FC"/>
    <w:rsid w:val="00C04C10"/>
    <w:rsid w:val="00C06529"/>
    <w:rsid w:val="00C0696B"/>
    <w:rsid w:val="00C07EA4"/>
    <w:rsid w:val="00C114CE"/>
    <w:rsid w:val="00C135C7"/>
    <w:rsid w:val="00C14869"/>
    <w:rsid w:val="00C203BD"/>
    <w:rsid w:val="00C20DCC"/>
    <w:rsid w:val="00C21221"/>
    <w:rsid w:val="00C2146C"/>
    <w:rsid w:val="00C2417E"/>
    <w:rsid w:val="00C26E9F"/>
    <w:rsid w:val="00C27E88"/>
    <w:rsid w:val="00C323E2"/>
    <w:rsid w:val="00C34381"/>
    <w:rsid w:val="00C346BE"/>
    <w:rsid w:val="00C37760"/>
    <w:rsid w:val="00C4026A"/>
    <w:rsid w:val="00C41BD6"/>
    <w:rsid w:val="00C41D1B"/>
    <w:rsid w:val="00C441E8"/>
    <w:rsid w:val="00C4552E"/>
    <w:rsid w:val="00C47DE0"/>
    <w:rsid w:val="00C52550"/>
    <w:rsid w:val="00C53533"/>
    <w:rsid w:val="00C54B77"/>
    <w:rsid w:val="00C552AD"/>
    <w:rsid w:val="00C5734A"/>
    <w:rsid w:val="00C57393"/>
    <w:rsid w:val="00C65633"/>
    <w:rsid w:val="00C65D0B"/>
    <w:rsid w:val="00C66A69"/>
    <w:rsid w:val="00C66B8E"/>
    <w:rsid w:val="00C70D9F"/>
    <w:rsid w:val="00C73563"/>
    <w:rsid w:val="00C73B48"/>
    <w:rsid w:val="00C741ED"/>
    <w:rsid w:val="00C75BE9"/>
    <w:rsid w:val="00C822ED"/>
    <w:rsid w:val="00C93723"/>
    <w:rsid w:val="00C93E6A"/>
    <w:rsid w:val="00CA09C3"/>
    <w:rsid w:val="00CA1536"/>
    <w:rsid w:val="00CA4121"/>
    <w:rsid w:val="00CA508E"/>
    <w:rsid w:val="00CB15FA"/>
    <w:rsid w:val="00CB2484"/>
    <w:rsid w:val="00CB3950"/>
    <w:rsid w:val="00CB3FB7"/>
    <w:rsid w:val="00CB5A62"/>
    <w:rsid w:val="00CB71CC"/>
    <w:rsid w:val="00CB73BF"/>
    <w:rsid w:val="00CC0059"/>
    <w:rsid w:val="00CC10F4"/>
    <w:rsid w:val="00CC1333"/>
    <w:rsid w:val="00CC3F7F"/>
    <w:rsid w:val="00CC3FFD"/>
    <w:rsid w:val="00CC7DA4"/>
    <w:rsid w:val="00CD080A"/>
    <w:rsid w:val="00CD13AD"/>
    <w:rsid w:val="00CD34B4"/>
    <w:rsid w:val="00CD5358"/>
    <w:rsid w:val="00CD62BC"/>
    <w:rsid w:val="00CD6337"/>
    <w:rsid w:val="00CD6D06"/>
    <w:rsid w:val="00CE0070"/>
    <w:rsid w:val="00CE01DB"/>
    <w:rsid w:val="00CE2D80"/>
    <w:rsid w:val="00CE41D0"/>
    <w:rsid w:val="00CE50D8"/>
    <w:rsid w:val="00CE53A1"/>
    <w:rsid w:val="00CE6038"/>
    <w:rsid w:val="00CE64BD"/>
    <w:rsid w:val="00CE711D"/>
    <w:rsid w:val="00D0019F"/>
    <w:rsid w:val="00D02877"/>
    <w:rsid w:val="00D06CFC"/>
    <w:rsid w:val="00D0785B"/>
    <w:rsid w:val="00D07D36"/>
    <w:rsid w:val="00D10E9F"/>
    <w:rsid w:val="00D11E17"/>
    <w:rsid w:val="00D14BA3"/>
    <w:rsid w:val="00D16CAA"/>
    <w:rsid w:val="00D1782E"/>
    <w:rsid w:val="00D217B0"/>
    <w:rsid w:val="00D2348B"/>
    <w:rsid w:val="00D25D9E"/>
    <w:rsid w:val="00D30C79"/>
    <w:rsid w:val="00D321CB"/>
    <w:rsid w:val="00D34B4D"/>
    <w:rsid w:val="00D364EE"/>
    <w:rsid w:val="00D369F2"/>
    <w:rsid w:val="00D376A0"/>
    <w:rsid w:val="00D37E4E"/>
    <w:rsid w:val="00D4138B"/>
    <w:rsid w:val="00D42CFB"/>
    <w:rsid w:val="00D43D5E"/>
    <w:rsid w:val="00D43F24"/>
    <w:rsid w:val="00D456E5"/>
    <w:rsid w:val="00D471AD"/>
    <w:rsid w:val="00D479F2"/>
    <w:rsid w:val="00D511A6"/>
    <w:rsid w:val="00D51BE3"/>
    <w:rsid w:val="00D5262F"/>
    <w:rsid w:val="00D55BA3"/>
    <w:rsid w:val="00D55DCF"/>
    <w:rsid w:val="00D61D98"/>
    <w:rsid w:val="00D62482"/>
    <w:rsid w:val="00D62979"/>
    <w:rsid w:val="00D63B97"/>
    <w:rsid w:val="00D65314"/>
    <w:rsid w:val="00D65564"/>
    <w:rsid w:val="00D66A76"/>
    <w:rsid w:val="00D730FD"/>
    <w:rsid w:val="00D75676"/>
    <w:rsid w:val="00D75909"/>
    <w:rsid w:val="00D765C6"/>
    <w:rsid w:val="00D80A61"/>
    <w:rsid w:val="00D83D5D"/>
    <w:rsid w:val="00D841E3"/>
    <w:rsid w:val="00D85AD8"/>
    <w:rsid w:val="00D85C64"/>
    <w:rsid w:val="00D87BB8"/>
    <w:rsid w:val="00D922D0"/>
    <w:rsid w:val="00D930BB"/>
    <w:rsid w:val="00D931B5"/>
    <w:rsid w:val="00D94DED"/>
    <w:rsid w:val="00D95B1A"/>
    <w:rsid w:val="00D95D97"/>
    <w:rsid w:val="00D967BC"/>
    <w:rsid w:val="00DA5E70"/>
    <w:rsid w:val="00DA61B3"/>
    <w:rsid w:val="00DA640E"/>
    <w:rsid w:val="00DB1043"/>
    <w:rsid w:val="00DB5BC3"/>
    <w:rsid w:val="00DB6862"/>
    <w:rsid w:val="00DB6CB4"/>
    <w:rsid w:val="00DC0B91"/>
    <w:rsid w:val="00DC3822"/>
    <w:rsid w:val="00DC385D"/>
    <w:rsid w:val="00DC4F4B"/>
    <w:rsid w:val="00DC6387"/>
    <w:rsid w:val="00DD067E"/>
    <w:rsid w:val="00DD4C20"/>
    <w:rsid w:val="00DD6CA2"/>
    <w:rsid w:val="00DE197C"/>
    <w:rsid w:val="00DE2574"/>
    <w:rsid w:val="00DE6E2C"/>
    <w:rsid w:val="00DF3378"/>
    <w:rsid w:val="00DF6B07"/>
    <w:rsid w:val="00DF6ED8"/>
    <w:rsid w:val="00E00E2A"/>
    <w:rsid w:val="00E02F8C"/>
    <w:rsid w:val="00E03147"/>
    <w:rsid w:val="00E037B2"/>
    <w:rsid w:val="00E04858"/>
    <w:rsid w:val="00E06E35"/>
    <w:rsid w:val="00E07EAB"/>
    <w:rsid w:val="00E13ACD"/>
    <w:rsid w:val="00E14619"/>
    <w:rsid w:val="00E14740"/>
    <w:rsid w:val="00E14AAE"/>
    <w:rsid w:val="00E14E06"/>
    <w:rsid w:val="00E152C9"/>
    <w:rsid w:val="00E16246"/>
    <w:rsid w:val="00E16367"/>
    <w:rsid w:val="00E16AA3"/>
    <w:rsid w:val="00E1720B"/>
    <w:rsid w:val="00E21CA7"/>
    <w:rsid w:val="00E224A5"/>
    <w:rsid w:val="00E2301E"/>
    <w:rsid w:val="00E24235"/>
    <w:rsid w:val="00E24781"/>
    <w:rsid w:val="00E2592D"/>
    <w:rsid w:val="00E3140F"/>
    <w:rsid w:val="00E318D9"/>
    <w:rsid w:val="00E31D5A"/>
    <w:rsid w:val="00E3524F"/>
    <w:rsid w:val="00E40AFB"/>
    <w:rsid w:val="00E41F21"/>
    <w:rsid w:val="00E4270E"/>
    <w:rsid w:val="00E42B67"/>
    <w:rsid w:val="00E44347"/>
    <w:rsid w:val="00E443EC"/>
    <w:rsid w:val="00E44E9B"/>
    <w:rsid w:val="00E44F63"/>
    <w:rsid w:val="00E451C3"/>
    <w:rsid w:val="00E54364"/>
    <w:rsid w:val="00E55DE0"/>
    <w:rsid w:val="00E60AC3"/>
    <w:rsid w:val="00E63834"/>
    <w:rsid w:val="00E63D83"/>
    <w:rsid w:val="00E63EB1"/>
    <w:rsid w:val="00E65B00"/>
    <w:rsid w:val="00E65D73"/>
    <w:rsid w:val="00E664BB"/>
    <w:rsid w:val="00E72B8B"/>
    <w:rsid w:val="00E72E66"/>
    <w:rsid w:val="00E74EA5"/>
    <w:rsid w:val="00E75714"/>
    <w:rsid w:val="00E75C59"/>
    <w:rsid w:val="00E75EC1"/>
    <w:rsid w:val="00E765BD"/>
    <w:rsid w:val="00E76E74"/>
    <w:rsid w:val="00E80DB7"/>
    <w:rsid w:val="00E8461D"/>
    <w:rsid w:val="00E853DF"/>
    <w:rsid w:val="00E85822"/>
    <w:rsid w:val="00E8596A"/>
    <w:rsid w:val="00E86D0B"/>
    <w:rsid w:val="00E901C9"/>
    <w:rsid w:val="00E92291"/>
    <w:rsid w:val="00E940DD"/>
    <w:rsid w:val="00E9665D"/>
    <w:rsid w:val="00E96AF5"/>
    <w:rsid w:val="00EA3BBE"/>
    <w:rsid w:val="00EA3D15"/>
    <w:rsid w:val="00EB0B17"/>
    <w:rsid w:val="00EB1DB9"/>
    <w:rsid w:val="00EB32F2"/>
    <w:rsid w:val="00EC1A30"/>
    <w:rsid w:val="00EC4D3D"/>
    <w:rsid w:val="00ED06E4"/>
    <w:rsid w:val="00ED12D6"/>
    <w:rsid w:val="00ED2D6A"/>
    <w:rsid w:val="00ED3562"/>
    <w:rsid w:val="00ED4A0A"/>
    <w:rsid w:val="00ED5A63"/>
    <w:rsid w:val="00ED6149"/>
    <w:rsid w:val="00EE0991"/>
    <w:rsid w:val="00EE220E"/>
    <w:rsid w:val="00EE471B"/>
    <w:rsid w:val="00EE58EC"/>
    <w:rsid w:val="00EE69A4"/>
    <w:rsid w:val="00EE715B"/>
    <w:rsid w:val="00EE7974"/>
    <w:rsid w:val="00EF106C"/>
    <w:rsid w:val="00EF17C1"/>
    <w:rsid w:val="00EF35C5"/>
    <w:rsid w:val="00EF4A5D"/>
    <w:rsid w:val="00EF4FA5"/>
    <w:rsid w:val="00EF6ED1"/>
    <w:rsid w:val="00F00242"/>
    <w:rsid w:val="00F0694B"/>
    <w:rsid w:val="00F07F47"/>
    <w:rsid w:val="00F13F52"/>
    <w:rsid w:val="00F157C0"/>
    <w:rsid w:val="00F20A9E"/>
    <w:rsid w:val="00F231C8"/>
    <w:rsid w:val="00F363DA"/>
    <w:rsid w:val="00F40E35"/>
    <w:rsid w:val="00F410D6"/>
    <w:rsid w:val="00F4174B"/>
    <w:rsid w:val="00F429CF"/>
    <w:rsid w:val="00F4488B"/>
    <w:rsid w:val="00F457AA"/>
    <w:rsid w:val="00F471A1"/>
    <w:rsid w:val="00F50B1D"/>
    <w:rsid w:val="00F50E50"/>
    <w:rsid w:val="00F61B4B"/>
    <w:rsid w:val="00F6408A"/>
    <w:rsid w:val="00F64963"/>
    <w:rsid w:val="00F659E9"/>
    <w:rsid w:val="00F65DB5"/>
    <w:rsid w:val="00F73CA8"/>
    <w:rsid w:val="00F803CC"/>
    <w:rsid w:val="00F80B81"/>
    <w:rsid w:val="00F82098"/>
    <w:rsid w:val="00F83CDE"/>
    <w:rsid w:val="00F8463D"/>
    <w:rsid w:val="00F86063"/>
    <w:rsid w:val="00F86916"/>
    <w:rsid w:val="00F87A8F"/>
    <w:rsid w:val="00F926B6"/>
    <w:rsid w:val="00F92AE7"/>
    <w:rsid w:val="00F94624"/>
    <w:rsid w:val="00F96DF5"/>
    <w:rsid w:val="00FA41AE"/>
    <w:rsid w:val="00FA6415"/>
    <w:rsid w:val="00FA6C20"/>
    <w:rsid w:val="00FB05E9"/>
    <w:rsid w:val="00FB130C"/>
    <w:rsid w:val="00FB204D"/>
    <w:rsid w:val="00FB210A"/>
    <w:rsid w:val="00FB21C5"/>
    <w:rsid w:val="00FB3224"/>
    <w:rsid w:val="00FB427B"/>
    <w:rsid w:val="00FB58BE"/>
    <w:rsid w:val="00FB69D2"/>
    <w:rsid w:val="00FB7665"/>
    <w:rsid w:val="00FC0DA6"/>
    <w:rsid w:val="00FC1167"/>
    <w:rsid w:val="00FC14D2"/>
    <w:rsid w:val="00FC4D3C"/>
    <w:rsid w:val="00FC7BB4"/>
    <w:rsid w:val="00FC7EAD"/>
    <w:rsid w:val="00FD1731"/>
    <w:rsid w:val="00FD2AE3"/>
    <w:rsid w:val="00FD2FB7"/>
    <w:rsid w:val="00FD482C"/>
    <w:rsid w:val="00FD59BC"/>
    <w:rsid w:val="00FD772F"/>
    <w:rsid w:val="00FE0BAB"/>
    <w:rsid w:val="00FE0F26"/>
    <w:rsid w:val="00FE220F"/>
    <w:rsid w:val="00FE2B95"/>
    <w:rsid w:val="00FE3B85"/>
    <w:rsid w:val="00FE5670"/>
    <w:rsid w:val="00FE56DE"/>
    <w:rsid w:val="00FE6309"/>
    <w:rsid w:val="00FE67DC"/>
    <w:rsid w:val="00FE6EB8"/>
    <w:rsid w:val="00FF148D"/>
    <w:rsid w:val="00FF2E74"/>
    <w:rsid w:val="00FF7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49"/>
    <w:rPr>
      <w:sz w:val="20"/>
      <w:szCs w:val="20"/>
    </w:rPr>
  </w:style>
  <w:style w:type="paragraph" w:styleId="Heading2">
    <w:name w:val="heading 2"/>
    <w:basedOn w:val="Normal"/>
    <w:next w:val="Normal"/>
    <w:link w:val="Heading2Char"/>
    <w:uiPriority w:val="99"/>
    <w:qFormat/>
    <w:rsid w:val="00081749"/>
    <w:pPr>
      <w:keepNext/>
      <w:outlineLvl w:val="1"/>
    </w:pPr>
    <w:rPr>
      <w:b/>
      <w:bCs/>
      <w:sz w:val="26"/>
      <w:szCs w:val="26"/>
      <w:u w:val="single"/>
    </w:rPr>
  </w:style>
  <w:style w:type="paragraph" w:styleId="Heading7">
    <w:name w:val="heading 7"/>
    <w:basedOn w:val="Normal"/>
    <w:next w:val="Normal"/>
    <w:link w:val="Heading7Char"/>
    <w:uiPriority w:val="99"/>
    <w:qFormat/>
    <w:rsid w:val="00081749"/>
    <w:pPr>
      <w:keepNext/>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C6B6A"/>
    <w:rPr>
      <w:rFonts w:ascii="Cambria" w:hAnsi="Cambria" w:cs="Cambria"/>
      <w:b/>
      <w:bCs/>
      <w:i/>
      <w:iCs/>
      <w:sz w:val="28"/>
      <w:szCs w:val="28"/>
    </w:rPr>
  </w:style>
  <w:style w:type="character" w:customStyle="1" w:styleId="Heading7Char">
    <w:name w:val="Heading 7 Char"/>
    <w:basedOn w:val="DefaultParagraphFont"/>
    <w:link w:val="Heading7"/>
    <w:uiPriority w:val="99"/>
    <w:semiHidden/>
    <w:locked/>
    <w:rsid w:val="007C6B6A"/>
    <w:rPr>
      <w:rFonts w:ascii="Calibri" w:hAnsi="Calibri" w:cs="Calibri"/>
      <w:sz w:val="24"/>
      <w:szCs w:val="24"/>
    </w:rPr>
  </w:style>
  <w:style w:type="paragraph" w:styleId="BodyText">
    <w:name w:val="Body Text"/>
    <w:basedOn w:val="Normal"/>
    <w:link w:val="BodyTextChar"/>
    <w:uiPriority w:val="99"/>
    <w:rsid w:val="00081749"/>
    <w:rPr>
      <w:sz w:val="26"/>
      <w:szCs w:val="26"/>
    </w:rPr>
  </w:style>
  <w:style w:type="character" w:customStyle="1" w:styleId="BodyTextChar">
    <w:name w:val="Body Text Char"/>
    <w:basedOn w:val="DefaultParagraphFont"/>
    <w:link w:val="BodyText"/>
    <w:uiPriority w:val="99"/>
    <w:locked/>
    <w:rsid w:val="00081749"/>
    <w:rPr>
      <w:sz w:val="26"/>
      <w:szCs w:val="26"/>
      <w:lang w:val="en-US" w:eastAsia="en-US"/>
    </w:rPr>
  </w:style>
  <w:style w:type="paragraph" w:styleId="BodyText2">
    <w:name w:val="Body Text 2"/>
    <w:basedOn w:val="Normal"/>
    <w:link w:val="BodyText2Char"/>
    <w:uiPriority w:val="99"/>
    <w:rsid w:val="00081749"/>
    <w:rPr>
      <w:sz w:val="24"/>
      <w:szCs w:val="24"/>
    </w:rPr>
  </w:style>
  <w:style w:type="character" w:customStyle="1" w:styleId="BodyText2Char">
    <w:name w:val="Body Text 2 Char"/>
    <w:basedOn w:val="DefaultParagraphFont"/>
    <w:link w:val="BodyText2"/>
    <w:uiPriority w:val="99"/>
    <w:semiHidden/>
    <w:locked/>
    <w:rsid w:val="007C6B6A"/>
    <w:rPr>
      <w:sz w:val="20"/>
      <w:szCs w:val="20"/>
    </w:rPr>
  </w:style>
  <w:style w:type="paragraph" w:styleId="BodyText3">
    <w:name w:val="Body Text 3"/>
    <w:basedOn w:val="Normal"/>
    <w:link w:val="BodyText3Char"/>
    <w:uiPriority w:val="99"/>
    <w:rsid w:val="00081749"/>
    <w:pPr>
      <w:jc w:val="center"/>
    </w:pPr>
    <w:rPr>
      <w:sz w:val="26"/>
      <w:szCs w:val="26"/>
    </w:rPr>
  </w:style>
  <w:style w:type="character" w:customStyle="1" w:styleId="BodyText3Char">
    <w:name w:val="Body Text 3 Char"/>
    <w:basedOn w:val="DefaultParagraphFont"/>
    <w:link w:val="BodyText3"/>
    <w:uiPriority w:val="99"/>
    <w:semiHidden/>
    <w:locked/>
    <w:rsid w:val="007C6B6A"/>
    <w:rPr>
      <w:sz w:val="16"/>
      <w:szCs w:val="16"/>
    </w:rPr>
  </w:style>
  <w:style w:type="paragraph" w:styleId="ListParagraph">
    <w:name w:val="List Paragraph"/>
    <w:basedOn w:val="Normal"/>
    <w:uiPriority w:val="34"/>
    <w:qFormat/>
    <w:rsid w:val="00081749"/>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081749"/>
    <w:pPr>
      <w:tabs>
        <w:tab w:val="center" w:pos="4680"/>
        <w:tab w:val="right" w:pos="9360"/>
      </w:tabs>
    </w:pPr>
  </w:style>
  <w:style w:type="character" w:customStyle="1" w:styleId="HeaderChar">
    <w:name w:val="Header Char"/>
    <w:basedOn w:val="DefaultParagraphFont"/>
    <w:link w:val="Header"/>
    <w:uiPriority w:val="99"/>
    <w:locked/>
    <w:rsid w:val="00081749"/>
    <w:rPr>
      <w:lang w:val="en-US" w:eastAsia="en-US"/>
    </w:rPr>
  </w:style>
  <w:style w:type="character" w:styleId="Hyperlink">
    <w:name w:val="Hyperlink"/>
    <w:basedOn w:val="DefaultParagraphFont"/>
    <w:uiPriority w:val="99"/>
    <w:rsid w:val="00EE7974"/>
    <w:rPr>
      <w:color w:val="0000FF"/>
      <w:u w:val="single"/>
    </w:rPr>
  </w:style>
  <w:style w:type="paragraph" w:styleId="Footer">
    <w:name w:val="footer"/>
    <w:basedOn w:val="Normal"/>
    <w:link w:val="FooterChar"/>
    <w:uiPriority w:val="99"/>
    <w:rsid w:val="00EE7974"/>
    <w:pPr>
      <w:tabs>
        <w:tab w:val="center" w:pos="4320"/>
        <w:tab w:val="right" w:pos="8640"/>
      </w:tabs>
    </w:pPr>
  </w:style>
  <w:style w:type="character" w:customStyle="1" w:styleId="FooterChar">
    <w:name w:val="Footer Char"/>
    <w:basedOn w:val="DefaultParagraphFont"/>
    <w:link w:val="Footer"/>
    <w:uiPriority w:val="99"/>
    <w:semiHidden/>
    <w:locked/>
    <w:rsid w:val="007C6B6A"/>
    <w:rPr>
      <w:sz w:val="20"/>
      <w:szCs w:val="20"/>
    </w:rPr>
  </w:style>
  <w:style w:type="paragraph" w:styleId="NormalWeb">
    <w:name w:val="Normal (Web)"/>
    <w:basedOn w:val="Normal"/>
    <w:uiPriority w:val="99"/>
    <w:unhideWhenUsed/>
    <w:rsid w:val="00934E95"/>
    <w:pPr>
      <w:spacing w:before="100" w:beforeAutospacing="1" w:after="100" w:afterAutospacing="1"/>
    </w:pPr>
    <w:rPr>
      <w:sz w:val="24"/>
      <w:szCs w:val="24"/>
    </w:rPr>
  </w:style>
  <w:style w:type="table" w:styleId="TableGrid">
    <w:name w:val="Table Grid"/>
    <w:basedOn w:val="TableNormal"/>
    <w:locked/>
    <w:rsid w:val="00F92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pace">
    <w:name w:val="p_space"/>
    <w:basedOn w:val="Normal"/>
    <w:rsid w:val="00211D2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40E35"/>
    <w:rPr>
      <w:rFonts w:ascii="Tahoma" w:hAnsi="Tahoma" w:cs="Tahoma"/>
      <w:sz w:val="16"/>
      <w:szCs w:val="16"/>
    </w:rPr>
  </w:style>
  <w:style w:type="character" w:customStyle="1" w:styleId="BalloonTextChar">
    <w:name w:val="Balloon Text Char"/>
    <w:basedOn w:val="DefaultParagraphFont"/>
    <w:link w:val="BalloonText"/>
    <w:uiPriority w:val="99"/>
    <w:semiHidden/>
    <w:rsid w:val="00F40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FRED.37446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B77E-0068-4B31-831A-B9808628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vt:lpstr>
    </vt:vector>
  </TitlesOfParts>
  <Company>Owner</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USER</dc:creator>
  <cp:lastModifiedBy>784812338</cp:lastModifiedBy>
  <cp:revision>4</cp:revision>
  <dcterms:created xsi:type="dcterms:W3CDTF">2017-11-18T11:11:00Z</dcterms:created>
  <dcterms:modified xsi:type="dcterms:W3CDTF">2017-11-19T07:00:00Z</dcterms:modified>
</cp:coreProperties>
</file>