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38"/>
        <w:gridCol w:w="5958"/>
      </w:tblGrid>
      <w:tr w:rsidR="0038751A" w:rsidRPr="00220872" w:rsidTr="002740B7">
        <w:trPr>
          <w:trHeight w:val="14480"/>
        </w:trPr>
        <w:tc>
          <w:tcPr>
            <w:tcW w:w="4338" w:type="dxa"/>
          </w:tcPr>
          <w:p w:rsidR="0038751A" w:rsidRPr="00220872" w:rsidRDefault="00DD577C" w:rsidP="002740B7">
            <w:pPr>
              <w:ind w:hanging="270"/>
              <w:rPr>
                <w:noProof/>
              </w:rPr>
            </w:pPr>
            <w:r>
              <w:rPr>
                <w:noProof/>
              </w:rPr>
              <w:pict>
                <v:rect id="Rectangle 51" o:spid="_x0000_s1026" style="position:absolute;margin-left:48pt;margin-top:3.4pt;width:93.75pt;height:89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" fillcolor="#f8f8f8" stroked="f" strokeweight="2pt">
                  <v:textbox>
                    <w:txbxContent>
                      <w:p w:rsidR="0038751A" w:rsidRPr="00D53A89" w:rsidRDefault="009C65C2" w:rsidP="0038751A">
                        <w:pPr>
                          <w:shd w:val="clear" w:color="auto" w:fill="F8F8F8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2345" cy="1044054"/>
                              <wp:effectExtent l="0" t="0" r="8255" b="381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7405" cy="10494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DD577C"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line id="Straight Connector 31" o:spid="_x0000_s1043" style="position:absolute;z-index:251674624;visibility:visible;mso-width-relative:margin" from="-50.25pt,-39pt" to="549.7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" strokecolor="#34495e" strokeweight="3pt"/>
              </w:pict>
            </w:r>
          </w:p>
          <w:p w:rsidR="0038751A" w:rsidRPr="00220872" w:rsidRDefault="0038751A" w:rsidP="002740B7">
            <w:pPr>
              <w:ind w:hanging="270"/>
              <w:rPr>
                <w:noProof/>
              </w:rPr>
            </w:pPr>
          </w:p>
          <w:p w:rsidR="0038751A" w:rsidRPr="00220872" w:rsidRDefault="0038751A" w:rsidP="002740B7">
            <w:pPr>
              <w:ind w:hanging="270"/>
              <w:rPr>
                <w:noProof/>
              </w:rPr>
            </w:pPr>
          </w:p>
          <w:p w:rsidR="0038751A" w:rsidRPr="00220872" w:rsidRDefault="0038751A" w:rsidP="002740B7">
            <w:pPr>
              <w:ind w:hanging="270"/>
              <w:rPr>
                <w:noProof/>
              </w:rPr>
            </w:pPr>
            <w:r w:rsidRPr="00220872">
              <w:rPr>
                <w:noProof/>
              </w:rPr>
              <w:br/>
            </w:r>
          </w:p>
          <w:p w:rsidR="0038751A" w:rsidRPr="00220872" w:rsidRDefault="0038751A" w:rsidP="002740B7">
            <w:pPr>
              <w:ind w:hanging="270"/>
              <w:rPr>
                <w:noProof/>
              </w:rPr>
            </w:pPr>
          </w:p>
          <w:p w:rsidR="0038751A" w:rsidRPr="00220872" w:rsidRDefault="0038751A" w:rsidP="002740B7">
            <w:pPr>
              <w:ind w:hanging="270"/>
              <w:rPr>
                <w:noProof/>
              </w:rPr>
            </w:pPr>
          </w:p>
          <w:p w:rsidR="0038751A" w:rsidRPr="00220872" w:rsidRDefault="00DD577C" w:rsidP="002740B7">
            <w:pPr>
              <w:ind w:hanging="270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-9pt;margin-top:12.5pt;width:195.75pt;height:60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" filled="f" stroked="f" strokeweight=".5pt">
                  <v:textbox>
                    <w:txbxContent>
                      <w:p w:rsidR="0039627D" w:rsidRPr="009C65C2" w:rsidRDefault="009C65C2" w:rsidP="0038751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color w:val="FFFFFF" w:themeColor="background1"/>
                            <w:sz w:val="28"/>
                            <w:szCs w:val="36"/>
                            <w:lang w:val="en-GB"/>
                          </w:rPr>
                        </w:pPr>
                        <w:r w:rsidRPr="009C65C2">
                          <w:rPr>
                            <w:rFonts w:ascii="Tahoma" w:eastAsia="Calibri" w:hAnsi="Tahoma" w:cs="Tahoma"/>
                            <w:b/>
                            <w:color w:val="FFFFFF" w:themeColor="background1"/>
                            <w:sz w:val="28"/>
                            <w:szCs w:val="36"/>
                            <w:lang w:val="en-GB"/>
                          </w:rPr>
                          <w:t xml:space="preserve">RAJENDRA </w:t>
                        </w:r>
                      </w:p>
                      <w:p w:rsidR="009C65C2" w:rsidRPr="009C65C2" w:rsidRDefault="009C65C2" w:rsidP="0038751A">
                        <w:pPr>
                          <w:jc w:val="center"/>
                          <w:rPr>
                            <w:rFonts w:ascii="Tahoma" w:eastAsia="Calibri" w:hAnsi="Tahoma" w:cs="Tahoma"/>
                            <w:color w:val="FFFFFF" w:themeColor="background1"/>
                            <w:sz w:val="32"/>
                            <w:szCs w:val="36"/>
                            <w:lang w:val="en-GB"/>
                          </w:rPr>
                        </w:pPr>
                        <w:r w:rsidRPr="009C65C2">
                          <w:rPr>
                            <w:rFonts w:ascii="Tahoma" w:eastAsia="Calibri" w:hAnsi="Tahoma" w:cs="Tahoma"/>
                            <w:color w:val="FFFFFF" w:themeColor="background1"/>
                            <w:sz w:val="32"/>
                            <w:szCs w:val="36"/>
                            <w:lang w:val="en-GB"/>
                          </w:rPr>
                          <w:t>Accounting Manager</w:t>
                        </w:r>
                      </w:p>
                    </w:txbxContent>
                  </v:textbox>
                </v:shape>
              </w:pict>
            </w:r>
          </w:p>
          <w:p w:rsidR="0038751A" w:rsidRPr="00220872" w:rsidRDefault="0038751A" w:rsidP="002740B7">
            <w:pPr>
              <w:ind w:hanging="270"/>
            </w:pPr>
            <w:r w:rsidRPr="00220872">
              <w:rPr>
                <w:noProof/>
              </w:rPr>
              <w:drawing>
                <wp:inline distT="0" distB="0" distL="0" distR="0">
                  <wp:extent cx="2617470" cy="70104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2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51A" w:rsidRPr="00220872" w:rsidRDefault="0038751A" w:rsidP="002740B7"/>
          <w:p w:rsidR="0038751A" w:rsidRPr="00220872" w:rsidRDefault="0038751A" w:rsidP="002740B7">
            <w:pPr>
              <w:ind w:hanging="90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220872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   </w:t>
            </w:r>
            <w:r w:rsidRPr="00220872">
              <w:rPr>
                <w:noProof/>
                <w:color w:val="595959" w:themeColor="text1" w:themeTint="A6"/>
              </w:rPr>
              <w:drawing>
                <wp:inline distT="0" distB="0" distL="0" distR="0">
                  <wp:extent cx="1714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18x18ico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0872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8A0B1D" w:rsidRPr="004F1BE5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rajendra.374842@2freemail.com</w:t>
              </w:r>
            </w:hyperlink>
            <w:r w:rsidR="008A0B1D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</w:p>
          <w:p w:rsidR="0038751A" w:rsidRPr="00220872" w:rsidRDefault="0038751A" w:rsidP="002740B7">
            <w:pPr>
              <w:ind w:hanging="90"/>
              <w:rPr>
                <w:sz w:val="28"/>
                <w:szCs w:val="28"/>
              </w:rPr>
            </w:pPr>
          </w:p>
          <w:tbl>
            <w:tblPr>
              <w:tblStyle w:val="TableGrid"/>
              <w:tblW w:w="4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12"/>
            </w:tblGrid>
            <w:tr w:rsidR="0038751A" w:rsidRPr="00220872" w:rsidTr="002740B7">
              <w:tc>
                <w:tcPr>
                  <w:tcW w:w="4212" w:type="dxa"/>
                </w:tcPr>
                <w:p w:rsidR="0038751A" w:rsidRPr="00220872" w:rsidRDefault="0038751A" w:rsidP="002740B7">
                  <w:pPr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  <w:lang w:val="en-GB"/>
                    </w:rPr>
                    <w:t>Experience</w:t>
                  </w:r>
                </w:p>
                <w:p w:rsidR="0038751A" w:rsidRPr="00220872" w:rsidRDefault="00DD577C" w:rsidP="002740B7">
                  <w:pPr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34495E"/>
                      <w:sz w:val="28"/>
                      <w:szCs w:val="28"/>
                    </w:rPr>
                    <w:pict>
                      <v:line id="Straight Connector 5" o:spid="_x0000_s1042" style="position:absolute;z-index:251681792;visibility:visible;mso-width-relative:margin" from="-.15pt,3.4pt" to="74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" strokecolor="#34495e" strokeweight="3pt"/>
                    </w:pict>
                  </w:r>
                </w:p>
                <w:p w:rsidR="0038751A" w:rsidRPr="00220872" w:rsidRDefault="00200152" w:rsidP="0039627D">
                  <w:pPr>
                    <w:rPr>
                      <w:sz w:val="28"/>
                      <w:szCs w:val="28"/>
                    </w:rPr>
                  </w:pPr>
                  <w:r w:rsidRPr="00220872"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  <w:lang w:val="en-GB"/>
                    </w:rPr>
                    <w:t>Nearly 13</w:t>
                  </w:r>
                  <w:r w:rsidR="002E63F4" w:rsidRPr="00220872"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  <w:lang w:val="en-GB"/>
                    </w:rPr>
                    <w:t xml:space="preserve"> </w:t>
                  </w:r>
                  <w:r w:rsidR="0038751A" w:rsidRPr="00220872"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  <w:lang w:val="en-GB"/>
                    </w:rPr>
                    <w:t>Years of Experience</w:t>
                  </w:r>
                </w:p>
              </w:tc>
            </w:tr>
          </w:tbl>
          <w:p w:rsidR="0038751A" w:rsidRPr="00220872" w:rsidRDefault="0038751A" w:rsidP="002740B7">
            <w:pPr>
              <w:rPr>
                <w:sz w:val="28"/>
                <w:szCs w:val="28"/>
              </w:rPr>
            </w:pPr>
          </w:p>
          <w:p w:rsidR="0038751A" w:rsidRPr="00220872" w:rsidRDefault="0038751A" w:rsidP="002740B7">
            <w:pPr>
              <w:ind w:hanging="90"/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 w:rsidRPr="00220872"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  <w:t xml:space="preserve">   </w:t>
            </w:r>
            <w:r w:rsidRPr="00220872">
              <w:rPr>
                <w:rFonts w:ascii="Tahoma" w:eastAsia="Calibri" w:hAnsi="Tahoma" w:cs="Tahoma"/>
                <w:color w:val="34495E"/>
                <w:sz w:val="28"/>
                <w:szCs w:val="28"/>
              </w:rPr>
              <w:t>Core Competencies</w:t>
            </w:r>
          </w:p>
          <w:p w:rsidR="0038751A" w:rsidRPr="00220872" w:rsidRDefault="00DD577C" w:rsidP="002740B7">
            <w:pPr>
              <w:ind w:hanging="90"/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line id="Straight Connector 8" o:spid="_x0000_s1041" style="position:absolute;z-index:251660288;visibility:visible;mso-width-relative:margin" from="5.25pt,2.2pt" to="20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" strokecolor="#34495e" strokeweight="3pt"/>
              </w:pict>
            </w:r>
          </w:p>
          <w:tbl>
            <w:tblPr>
              <w:tblStyle w:val="TableGrid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2"/>
            </w:tblGrid>
            <w:tr w:rsidR="0038751A" w:rsidRPr="00220872" w:rsidTr="007E200D">
              <w:tc>
                <w:tcPr>
                  <w:tcW w:w="4392" w:type="dxa"/>
                  <w:shd w:val="clear" w:color="auto" w:fill="34495E"/>
                </w:tcPr>
                <w:p w:rsidR="0038751A" w:rsidRPr="00220872" w:rsidRDefault="00DB75AB" w:rsidP="00220872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Financial Accounting &amp; Reporting</w:t>
                  </w:r>
                </w:p>
              </w:tc>
            </w:tr>
            <w:tr w:rsidR="0038751A" w:rsidRPr="00220872" w:rsidTr="007E200D">
              <w:trPr>
                <w:trHeight w:val="180"/>
              </w:trPr>
              <w:tc>
                <w:tcPr>
                  <w:tcW w:w="4392" w:type="dxa"/>
                  <w:shd w:val="clear" w:color="auto" w:fill="F8F8F8"/>
                </w:tcPr>
                <w:p w:rsidR="0038751A" w:rsidRPr="00220872" w:rsidRDefault="00DB75AB" w:rsidP="0022087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0F243E" w:themeColor="text2" w:themeShade="80"/>
                      <w:sz w:val="20"/>
                      <w:szCs w:val="20"/>
                      <w:lang w:val="en-GB"/>
                    </w:rPr>
                    <w:t>Budgeting &amp; Forecasting</w:t>
                  </w:r>
                </w:p>
              </w:tc>
            </w:tr>
            <w:tr w:rsidR="0038751A" w:rsidRPr="00220872" w:rsidTr="007E200D">
              <w:tc>
                <w:tcPr>
                  <w:tcW w:w="4392" w:type="dxa"/>
                  <w:shd w:val="clear" w:color="auto" w:fill="34495E"/>
                </w:tcPr>
                <w:p w:rsidR="0038751A" w:rsidRPr="00220872" w:rsidRDefault="00DB75AB" w:rsidP="00220872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Accounts Receivables &amp; Payables</w:t>
                  </w:r>
                </w:p>
              </w:tc>
            </w:tr>
            <w:tr w:rsidR="0038751A" w:rsidRPr="00220872" w:rsidTr="007E200D">
              <w:tc>
                <w:tcPr>
                  <w:tcW w:w="4392" w:type="dxa"/>
                  <w:shd w:val="clear" w:color="auto" w:fill="F8F8F8"/>
                </w:tcPr>
                <w:p w:rsidR="0038751A" w:rsidRPr="00220872" w:rsidRDefault="00DB75AB" w:rsidP="0022087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0F243E" w:themeColor="text2" w:themeShade="80"/>
                      <w:sz w:val="20"/>
                      <w:szCs w:val="20"/>
                      <w:lang w:val="en-GB"/>
                    </w:rPr>
                    <w:t>New Facility Arrangement/Documentation</w:t>
                  </w:r>
                </w:p>
              </w:tc>
            </w:tr>
            <w:tr w:rsidR="0038751A" w:rsidRPr="00220872" w:rsidTr="007E200D">
              <w:tc>
                <w:tcPr>
                  <w:tcW w:w="4392" w:type="dxa"/>
                  <w:shd w:val="clear" w:color="auto" w:fill="34495E"/>
                </w:tcPr>
                <w:p w:rsidR="0038751A" w:rsidRPr="00220872" w:rsidRDefault="00DB75AB" w:rsidP="00220872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Cash Flow &amp; Fund Flow Management</w:t>
                  </w:r>
                </w:p>
              </w:tc>
            </w:tr>
            <w:tr w:rsidR="0038751A" w:rsidRPr="00220872" w:rsidTr="007E200D">
              <w:tc>
                <w:tcPr>
                  <w:tcW w:w="4392" w:type="dxa"/>
                  <w:shd w:val="clear" w:color="auto" w:fill="F8F8F8"/>
                </w:tcPr>
                <w:p w:rsidR="0038751A" w:rsidRPr="00220872" w:rsidRDefault="007E200D" w:rsidP="0022087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0F243E" w:themeColor="text2" w:themeShade="80"/>
                      <w:sz w:val="20"/>
                      <w:szCs w:val="20"/>
                      <w:lang w:val="en-GB"/>
                    </w:rPr>
                    <w:t>Forex Management – Sell/Purchase</w:t>
                  </w:r>
                </w:p>
              </w:tc>
            </w:tr>
            <w:tr w:rsidR="0038751A" w:rsidRPr="00220872" w:rsidTr="007E200D">
              <w:tc>
                <w:tcPr>
                  <w:tcW w:w="4392" w:type="dxa"/>
                  <w:shd w:val="clear" w:color="auto" w:fill="34495E"/>
                </w:tcPr>
                <w:p w:rsidR="0038751A" w:rsidRPr="00220872" w:rsidRDefault="007E200D" w:rsidP="00220872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Finalization of Accounts</w:t>
                  </w:r>
                </w:p>
              </w:tc>
            </w:tr>
            <w:tr w:rsidR="0038751A" w:rsidRPr="00220872" w:rsidTr="007E200D">
              <w:tc>
                <w:tcPr>
                  <w:tcW w:w="4392" w:type="dxa"/>
                  <w:shd w:val="clear" w:color="auto" w:fill="F8F8F8"/>
                </w:tcPr>
                <w:p w:rsidR="0038751A" w:rsidRPr="00220872" w:rsidRDefault="007E200D" w:rsidP="0022087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0F243E" w:themeColor="text2" w:themeShade="80"/>
                      <w:sz w:val="20"/>
                      <w:szCs w:val="20"/>
                      <w:lang w:val="en-GB"/>
                    </w:rPr>
                    <w:t>Auditing / Payroll/ Statutory Compliance</w:t>
                  </w:r>
                </w:p>
              </w:tc>
            </w:tr>
            <w:tr w:rsidR="0038751A" w:rsidRPr="00220872" w:rsidTr="007E200D">
              <w:tc>
                <w:tcPr>
                  <w:tcW w:w="4392" w:type="dxa"/>
                  <w:shd w:val="clear" w:color="auto" w:fill="34495E"/>
                </w:tcPr>
                <w:p w:rsidR="0038751A" w:rsidRPr="00220872" w:rsidRDefault="00DB75AB" w:rsidP="00220872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20872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</w:tbl>
          <w:p w:rsidR="0038751A" w:rsidRPr="00220872" w:rsidRDefault="0038751A" w:rsidP="002740B7">
            <w:pPr>
              <w:rPr>
                <w:sz w:val="28"/>
                <w:szCs w:val="28"/>
              </w:rPr>
            </w:pPr>
          </w:p>
          <w:p w:rsidR="0038751A" w:rsidRPr="00220872" w:rsidRDefault="00DD577C" w:rsidP="002740B7">
            <w:pPr>
              <w:ind w:hanging="90"/>
              <w:rPr>
                <w:rFonts w:ascii="Tahoma" w:eastAsia="Calibri" w:hAnsi="Tahoma" w:cs="Tahoma"/>
                <w:color w:val="34495E"/>
                <w:sz w:val="28"/>
                <w:szCs w:val="28"/>
              </w:rPr>
            </w:pP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line id="Straight Connector 22" o:spid="_x0000_s1040" style="position:absolute;z-index:251664384;visibility:visible;mso-width-relative:margin" from="7.5pt,17.75pt" to="210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" strokecolor="#34495e" strokeweight="3pt"/>
              </w:pict>
            </w:r>
            <w:r w:rsidR="0038751A" w:rsidRPr="00220872">
              <w:rPr>
                <w:rFonts w:ascii="Tahoma" w:eastAsia="Calibri" w:hAnsi="Tahoma" w:cs="Tahoma"/>
                <w:color w:val="34495E"/>
                <w:sz w:val="28"/>
                <w:szCs w:val="28"/>
              </w:rPr>
              <w:t xml:space="preserve">   Soft Skills</w:t>
            </w:r>
            <w:r w:rsidR="0038751A" w:rsidRPr="00220872">
              <w:rPr>
                <w:rFonts w:ascii="Tahoma" w:eastAsia="Calibri" w:hAnsi="Tahoma" w:cs="Tahoma"/>
                <w:color w:val="34495E"/>
                <w:sz w:val="28"/>
                <w:szCs w:val="28"/>
              </w:rPr>
              <w:br/>
            </w:r>
          </w:p>
          <w:p w:rsidR="0038751A" w:rsidRPr="00220872" w:rsidRDefault="00DD577C" w:rsidP="002740B7">
            <w:pPr>
              <w:ind w:hanging="90"/>
              <w:rPr>
                <w:rFonts w:ascii="Tahoma" w:eastAsia="Calibri" w:hAnsi="Tahoma" w:cs="Tahoma"/>
                <w:color w:val="34495E"/>
                <w:sz w:val="28"/>
                <w:szCs w:val="28"/>
              </w:rPr>
            </w:pP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shape id="Text Box 26" o:spid="_x0000_s1028" type="#_x0000_t202" style="position:absolute;margin-left:102.75pt;margin-top:33.9pt;width:64.5pt;height:22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" filled="f" stroked="f" strokeweight=".5pt">
                  <v:textbox>
                    <w:txbxContent>
                      <w:p w:rsidR="0038751A" w:rsidRPr="007A490A" w:rsidRDefault="00225C4D" w:rsidP="0038751A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Implementer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shape id="Text Box 10" o:spid="_x0000_s1029" type="#_x0000_t202" style="position:absolute;margin-left:34.7pt;margin-top:31.45pt;width:68.25pt;height:3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" filled="f" stroked="f" strokeweight=".5pt">
                  <v:textbox>
                    <w:txbxContent>
                      <w:p w:rsidR="0038751A" w:rsidRPr="007A490A" w:rsidRDefault="00225C4D" w:rsidP="0038751A">
                        <w:pPr>
                          <w:jc w:val="center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Effective Communicator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shape id="Text Box 29" o:spid="_x0000_s1030" type="#_x0000_t202" style="position:absolute;margin-left:30.9pt;margin-top:152.15pt;width:68.25pt;height:35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" filled="f" stroked="f" strokeweight=".5pt">
                  <v:textbox>
                    <w:txbxContent>
                      <w:p w:rsidR="0038751A" w:rsidRPr="007A490A" w:rsidRDefault="00225C4D" w:rsidP="0038751A">
                        <w:pPr>
                          <w:jc w:val="center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Strategists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shape id="Text Box 27" o:spid="_x0000_s1031" type="#_x0000_t202" style="position:absolute;margin-left:138.65pt;margin-top:96.9pt;width:68.25pt;height:31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" filled="f" stroked="f" strokeweight=".5pt">
                  <v:textbox>
                    <w:txbxContent>
                      <w:p w:rsidR="0038751A" w:rsidRPr="00896B8D" w:rsidRDefault="00225C4D" w:rsidP="0038751A">
                        <w:pPr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Innovator</w:t>
                        </w:r>
                      </w:p>
                      <w:p w:rsidR="0038751A" w:rsidRPr="007A490A" w:rsidRDefault="0038751A" w:rsidP="0038751A">
                        <w:pPr>
                          <w:jc w:val="center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shape id="Text Box 28" o:spid="_x0000_s1032" type="#_x0000_t202" style="position:absolute;margin-left:66.05pt;margin-top:92.85pt;width:68.25pt;height:35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" filled="f" stroked="f" strokeweight=".5pt">
                  <v:textbox>
                    <w:txbxContent>
                      <w:p w:rsidR="0038751A" w:rsidRPr="007A490A" w:rsidRDefault="0038751A" w:rsidP="0038751A">
                        <w:pPr>
                          <w:jc w:val="center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Solution Provider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shape id="Text Box 30" o:spid="_x0000_s1033" type="#_x0000_t202" style="position:absolute;margin-left:102.75pt;margin-top:154.5pt;width:64.5pt;height:22.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" filled="f" stroked="f" strokeweight=".5pt">
                  <v:textbox>
                    <w:txbxContent>
                      <w:p w:rsidR="0038751A" w:rsidRPr="007A490A" w:rsidRDefault="00225C4D" w:rsidP="0038751A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Leader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shape id="Text Box 12" o:spid="_x0000_s1034" type="#_x0000_t202" style="position:absolute;margin-left:-3pt;margin-top:94.5pt;width:64.5pt;height:22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" filled="f" stroked="f" strokeweight=".5pt">
                  <v:textbox>
                    <w:txbxContent>
                      <w:p w:rsidR="0038751A" w:rsidRPr="007A490A" w:rsidRDefault="0038751A" w:rsidP="0038751A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6B8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Motivator</w:t>
                        </w:r>
                      </w:p>
                    </w:txbxContent>
                  </v:textbox>
                </v:shape>
              </w:pict>
            </w:r>
            <w:r w:rsidR="0038751A" w:rsidRPr="00220872"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drawing>
                <wp:inline distT="0" distB="0" distL="0" distR="0">
                  <wp:extent cx="2731770" cy="26987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69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51A" w:rsidRPr="00220872" w:rsidRDefault="0038751A" w:rsidP="002740B7">
            <w:pPr>
              <w:rPr>
                <w:sz w:val="28"/>
                <w:szCs w:val="28"/>
              </w:rPr>
            </w:pPr>
          </w:p>
          <w:p w:rsidR="00225C4D" w:rsidRPr="00220872" w:rsidRDefault="00225C4D" w:rsidP="002740B7">
            <w:pPr>
              <w:rPr>
                <w:sz w:val="28"/>
                <w:szCs w:val="28"/>
              </w:rPr>
            </w:pPr>
          </w:p>
          <w:p w:rsidR="00225C4D" w:rsidRPr="00220872" w:rsidRDefault="00225C4D" w:rsidP="002740B7">
            <w:pPr>
              <w:rPr>
                <w:sz w:val="28"/>
                <w:szCs w:val="28"/>
              </w:rPr>
            </w:pPr>
          </w:p>
          <w:p w:rsidR="00225C4D" w:rsidRPr="00220872" w:rsidRDefault="00225C4D" w:rsidP="002740B7">
            <w:pPr>
              <w:rPr>
                <w:sz w:val="28"/>
                <w:szCs w:val="28"/>
              </w:rPr>
            </w:pPr>
          </w:p>
          <w:p w:rsidR="00225C4D" w:rsidRPr="00220872" w:rsidRDefault="00225C4D" w:rsidP="002740B7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F8F8F8"/>
          </w:tcPr>
          <w:p w:rsidR="0038751A" w:rsidRPr="00220872" w:rsidRDefault="0038751A" w:rsidP="002740B7">
            <w:pPr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 w:rsidRPr="00220872"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  <w:t>Profile Summary</w:t>
            </w:r>
          </w:p>
          <w:p w:rsidR="0038751A" w:rsidRPr="00220872" w:rsidRDefault="00DD577C" w:rsidP="002740B7">
            <w:pPr>
              <w:rPr>
                <w:rFonts w:ascii="Tahoma" w:eastAsia="Calibri" w:hAnsi="Tahoma" w:cs="Tahoma"/>
                <w:color w:val="34495E"/>
                <w:sz w:val="32"/>
                <w:szCs w:val="32"/>
                <w:lang w:val="en-GB"/>
              </w:rPr>
            </w:pPr>
            <w:r w:rsidRPr="00DD577C"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line id="Straight Connector 7" o:spid="_x0000_s1039" style="position:absolute;z-index:251659264;visibility:visible;mso-width-relative:margin" from="-5.4pt,4.35pt" to="281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" strokecolor="#34495e" strokeweight="3pt"/>
              </w:pict>
            </w:r>
          </w:p>
          <w:p w:rsidR="00200152" w:rsidRPr="00220872" w:rsidRDefault="0039627D" w:rsidP="00200152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Currently associated with </w:t>
            </w:r>
            <w:r w:rsidR="00200152"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CSPT Automotive Solutions FZE, </w:t>
            </w:r>
            <w:r w:rsidR="00200152" w:rsidRPr="00220872">
              <w:rPr>
                <w:rFonts w:ascii="Tahoma" w:hAnsi="Tahoma" w:cs="Tahoma"/>
                <w:b/>
                <w:noProof/>
                <w:color w:val="34495E"/>
                <w:sz w:val="20"/>
                <w:szCs w:val="20"/>
              </w:rPr>
              <w:drawing>
                <wp:inline distT="0" distB="0" distL="0" distR="0">
                  <wp:extent cx="952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tion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0152"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Dubai, UAE as Accounting Manager</w:t>
            </w:r>
          </w:p>
          <w:p w:rsidR="0039627D" w:rsidRPr="00220872" w:rsidRDefault="0039627D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431305" w:rsidRDefault="00200152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Worked across </w:t>
            </w:r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manufacturing, real estate &amp; Automotive Solutions industries across UAE and India</w:t>
            </w:r>
            <w:r w:rsidR="00E24546"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; gained 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overall experience in spearheading entire financial operations including accounting, auditing, payroll, accounts receivables &amp; payables, bank </w:t>
            </w: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reconciliation, budgeting &amp; forecasting, working capital arrangement and team management</w:t>
            </w:r>
            <w:r w:rsidR="005B137C"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; Collaborated with the auditors of the Big 4 firms ( E&amp;Y &amp; KPMG)</w:t>
            </w:r>
          </w:p>
          <w:p w:rsidR="005B137C" w:rsidRDefault="005B137C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5B137C" w:rsidRPr="00220872" w:rsidRDefault="007D3DF3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Ensured and led </w:t>
            </w:r>
            <w:r w:rsidR="005B137C"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the </w:t>
            </w:r>
            <w:r w:rsidR="005B137C" w:rsidRPr="00225C30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timely submission of financial reports, budget &amp; forecast report to the " Finance Director"</w:t>
            </w:r>
          </w:p>
          <w:p w:rsidR="00200152" w:rsidRPr="00220872" w:rsidRDefault="00200152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200152" w:rsidRPr="00220872" w:rsidRDefault="00E24546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Successfully executed critical roles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as In-charge of accounts receivables &amp; payables; </w:t>
            </w:r>
            <w:r w:rsidR="005D3535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led the 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sell</w:t>
            </w:r>
            <w:r w:rsidR="005D3535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ing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&amp; purchase</w:t>
            </w:r>
            <w:r w:rsidR="005D3535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of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foreign currency from e-markets; </w:t>
            </w:r>
            <w:r w:rsidR="005D3535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conducted 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CSPT Automotive Solutions Audit and its US Subsidiary while preparing the cost sheet of various projects and database maintenance for various projects of the company across career.</w:t>
            </w:r>
          </w:p>
          <w:p w:rsidR="00E24546" w:rsidRPr="00220872" w:rsidRDefault="00E24546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431305" w:rsidRPr="00220872" w:rsidRDefault="00E24546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 xml:space="preserve">Supported &amp; advised senior management (Finance Director) 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on banking facilities and working capital arrangements, documentation while devising a financial strategy that supported company’s business strategy.</w:t>
            </w:r>
          </w:p>
          <w:p w:rsidR="00431305" w:rsidRPr="00220872" w:rsidRDefault="00431305" w:rsidP="00444A98">
            <w:pPr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38751A" w:rsidRPr="00220872" w:rsidRDefault="00E24546" w:rsidP="00444A98">
            <w:pPr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Coached, mentored and trained team members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across finance and accounts and audit. </w:t>
            </w:r>
            <w:r w:rsidR="0038751A"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Team-based management style coupled with the zeal to drive vision into reality.</w:t>
            </w:r>
          </w:p>
          <w:p w:rsidR="0038751A" w:rsidRPr="00220872" w:rsidRDefault="0038751A" w:rsidP="002740B7">
            <w:pPr>
              <w:rPr>
                <w:color w:val="34495E"/>
              </w:rPr>
            </w:pPr>
          </w:p>
          <w:p w:rsidR="0038751A" w:rsidRPr="00220872" w:rsidRDefault="0038751A" w:rsidP="002740B7">
            <w:pPr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 w:rsidRPr="00220872"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  <w:t xml:space="preserve">Academic Details   </w:t>
            </w:r>
          </w:p>
          <w:p w:rsidR="0038751A" w:rsidRPr="00220872" w:rsidRDefault="00DD577C" w:rsidP="002740B7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DD577C"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line id="Straight Connector 17" o:spid="_x0000_s1038" style="position:absolute;left:0;text-align:left;z-index:251663360;visibility:visible;mso-width-relative:margin" from="-5.4pt,3.85pt" to="281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" strokecolor="#34495e" strokeweight="3pt"/>
              </w:pict>
            </w:r>
          </w:p>
          <w:p w:rsidR="0038751A" w:rsidRPr="00220872" w:rsidRDefault="0038751A" w:rsidP="002740B7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38751A" w:rsidRPr="00225C30" w:rsidRDefault="00444A98" w:rsidP="002208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CA</w:t>
            </w:r>
            <w:r w:rsidR="002C2F3E"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– Inter from </w:t>
            </w:r>
            <w:r w:rsidR="005B137C"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Institute of Chartered Accountant of India </w:t>
            </w:r>
            <w:r w:rsidR="002C2F3E"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in 2004</w:t>
            </w:r>
          </w:p>
          <w:p w:rsidR="0038751A" w:rsidRDefault="002C2F3E" w:rsidP="002208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B.Sc. </w:t>
            </w:r>
            <w:r w:rsidR="00932D38"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(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Physics</w:t>
            </w:r>
            <w:r w:rsidR="00932D38"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)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from MG University, Kerala in 1999</w:t>
            </w:r>
          </w:p>
          <w:p w:rsidR="00225C30" w:rsidRDefault="00225C30" w:rsidP="00225C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Currently pursuing CMA</w:t>
            </w:r>
          </w:p>
          <w:p w:rsidR="00225C30" w:rsidRPr="00225C30" w:rsidRDefault="00225C30" w:rsidP="00225C3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D06032" w:rsidRPr="00220872" w:rsidRDefault="00D06032" w:rsidP="002740B7">
            <w:pPr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Certification</w:t>
            </w:r>
          </w:p>
          <w:p w:rsidR="002E63F4" w:rsidRPr="00220872" w:rsidRDefault="009C65C2" w:rsidP="002208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Certificate in Financial Accounting (Tally 7.2)</w:t>
            </w:r>
          </w:p>
          <w:p w:rsidR="00D06032" w:rsidRPr="00220872" w:rsidRDefault="00D06032" w:rsidP="002E63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220872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  <w:p w:rsidR="00D06032" w:rsidRPr="00220872" w:rsidRDefault="009C65C2" w:rsidP="00D06032">
            <w:pPr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IT Skills</w:t>
            </w:r>
          </w:p>
          <w:p w:rsidR="009C65C2" w:rsidRPr="00220872" w:rsidRDefault="009C65C2" w:rsidP="002208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MS Office</w:t>
            </w:r>
          </w:p>
          <w:p w:rsidR="009C65C2" w:rsidRPr="00220872" w:rsidRDefault="009C65C2" w:rsidP="002208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EPICOR ERP, Sage Pastel, Orion, Supply Chain Management Software (SCMS)</w:t>
            </w:r>
          </w:p>
          <w:p w:rsidR="00D06032" w:rsidRPr="00220872" w:rsidRDefault="00D06032" w:rsidP="002740B7">
            <w:pPr>
              <w:rPr>
                <w:color w:val="595959" w:themeColor="text1" w:themeTint="A6"/>
              </w:rPr>
            </w:pPr>
          </w:p>
          <w:p w:rsidR="0038751A" w:rsidRPr="00220872" w:rsidRDefault="00444A98" w:rsidP="002740B7">
            <w:pPr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Articleship</w:t>
            </w:r>
            <w:proofErr w:type="spellEnd"/>
          </w:p>
          <w:p w:rsidR="009C65C2" w:rsidRPr="00220872" w:rsidRDefault="009C65C2" w:rsidP="009C65C2">
            <w:pPr>
              <w:jc w:val="both"/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Aug’99 - Dec’02:</w:t>
            </w: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Krishnamoorthy</w:t>
            </w:r>
            <w:proofErr w:type="spellEnd"/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 xml:space="preserve"> &amp; </w:t>
            </w:r>
            <w:proofErr w:type="spellStart"/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Krishnamoorthy</w:t>
            </w:r>
            <w:proofErr w:type="spellEnd"/>
            <w:r w:rsidRPr="00220872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, Chartered Accountants, Cochin as Article Assistant</w:t>
            </w:r>
          </w:p>
          <w:p w:rsidR="009C65C2" w:rsidRPr="00220872" w:rsidRDefault="009C65C2" w:rsidP="002740B7">
            <w:pPr>
              <w:rPr>
                <w:color w:val="34495E"/>
              </w:rPr>
            </w:pPr>
          </w:p>
          <w:p w:rsidR="0038751A" w:rsidRPr="00220872" w:rsidRDefault="0038751A" w:rsidP="002740B7">
            <w:pPr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 w:rsidRPr="00220872"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  <w:t>Work Experience</w:t>
            </w:r>
          </w:p>
          <w:p w:rsidR="0038751A" w:rsidRPr="00220872" w:rsidRDefault="00DD577C" w:rsidP="002740B7">
            <w:pPr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line id="Straight Connector 18" o:spid="_x0000_s1037" style="position:absolute;z-index:251672576;visibility:visible;mso-width-relative:margin" from="-5.4pt,5.05pt" to="28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" strokecolor="#34495e" strokeweight="3pt"/>
              </w:pict>
            </w:r>
          </w:p>
          <w:p w:rsidR="00225C4D" w:rsidRPr="00220872" w:rsidRDefault="007E200D" w:rsidP="002740B7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Since Jul 2012</w:t>
            </w:r>
            <w:r w:rsidR="0048652E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: </w:t>
            </w:r>
            <w:r w:rsidR="009C65C2"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CSPT Automotive Solutions FZE, </w:t>
            </w:r>
            <w:r w:rsidR="0088232A" w:rsidRPr="00220872">
              <w:rPr>
                <w:rFonts w:ascii="Tahoma" w:hAnsi="Tahoma" w:cs="Tahoma"/>
                <w:b/>
                <w:noProof/>
                <w:color w:val="34495E"/>
                <w:sz w:val="20"/>
                <w:szCs w:val="20"/>
              </w:rPr>
              <w:drawing>
                <wp:inline distT="0" distB="0" distL="0" distR="0">
                  <wp:extent cx="9525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tion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232A"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</w:t>
            </w:r>
            <w:r w:rsidR="009C65C2"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Dubai, </w:t>
            </w:r>
          </w:p>
          <w:p w:rsidR="009C65C2" w:rsidRPr="00220872" w:rsidRDefault="009C65C2" w:rsidP="002740B7">
            <w:pPr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(Formerly </w:t>
            </w:r>
            <w:r w:rsidR="0088232A"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known as </w:t>
            </w: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Centralized Spar</w:t>
            </w:r>
            <w:r w:rsidR="0088232A" w:rsidRPr="00220872">
              <w:rPr>
                <w:rFonts w:ascii="Tahoma" w:hAnsi="Tahoma" w:cs="Tahoma"/>
                <w:color w:val="34495E"/>
                <w:sz w:val="20"/>
                <w:szCs w:val="20"/>
              </w:rPr>
              <w:t>e Parts Trading</w:t>
            </w: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)</w:t>
            </w:r>
          </w:p>
          <w:p w:rsidR="009C65C2" w:rsidRPr="00220872" w:rsidRDefault="009C65C2" w:rsidP="002740B7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Growth Path:</w:t>
            </w:r>
          </w:p>
          <w:p w:rsidR="009C65C2" w:rsidRPr="00220872" w:rsidRDefault="0088232A" w:rsidP="002740B7">
            <w:pPr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Jul </w:t>
            </w:r>
            <w:r w:rsidR="009C65C2"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2012 </w:t>
            </w: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–</w:t>
            </w:r>
            <w:r w:rsidR="009C65C2"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 </w:t>
            </w: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Dec </w:t>
            </w:r>
            <w:r w:rsidR="00C53982">
              <w:rPr>
                <w:rFonts w:ascii="Tahoma" w:hAnsi="Tahoma" w:cs="Tahoma"/>
                <w:color w:val="34495E"/>
                <w:sz w:val="20"/>
                <w:szCs w:val="20"/>
              </w:rPr>
              <w:t xml:space="preserve">2012: </w:t>
            </w: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Senior Accountant</w:t>
            </w:r>
          </w:p>
          <w:p w:rsidR="009C65C2" w:rsidRPr="00220872" w:rsidRDefault="0088232A" w:rsidP="002740B7">
            <w:pPr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Jan</w:t>
            </w:r>
            <w:r w:rsidR="009C65C2"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 2013 </w:t>
            </w: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-</w:t>
            </w:r>
            <w:r w:rsidR="009C65C2"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 </w:t>
            </w: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Dec </w:t>
            </w:r>
            <w:r w:rsidR="009C65C2" w:rsidRPr="00220872">
              <w:rPr>
                <w:rFonts w:ascii="Tahoma" w:hAnsi="Tahoma" w:cs="Tahoma"/>
                <w:color w:val="34495E"/>
                <w:sz w:val="20"/>
                <w:szCs w:val="20"/>
              </w:rPr>
              <w:t>2014</w:t>
            </w:r>
            <w:r w:rsidR="00C53982">
              <w:rPr>
                <w:rStyle w:val="CommentReference"/>
              </w:rPr>
              <w:t xml:space="preserve">: </w:t>
            </w:r>
            <w:r w:rsidR="00C53982">
              <w:rPr>
                <w:rFonts w:ascii="Tahoma" w:hAnsi="Tahoma" w:cs="Tahoma"/>
                <w:color w:val="34495E"/>
                <w:sz w:val="20"/>
                <w:szCs w:val="20"/>
              </w:rPr>
              <w:t>As</w:t>
            </w:r>
            <w:r w:rsidR="009C65C2" w:rsidRPr="00220872">
              <w:rPr>
                <w:rFonts w:ascii="Tahoma" w:hAnsi="Tahoma" w:cs="Tahoma"/>
                <w:color w:val="34495E"/>
                <w:sz w:val="20"/>
                <w:szCs w:val="20"/>
              </w:rPr>
              <w:t>sistant Accounting Manager</w:t>
            </w:r>
          </w:p>
          <w:p w:rsidR="009C65C2" w:rsidRPr="00220872" w:rsidRDefault="0088232A" w:rsidP="002740B7">
            <w:pPr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Jan 2</w:t>
            </w:r>
            <w:r w:rsidR="009C65C2" w:rsidRPr="00220872">
              <w:rPr>
                <w:rFonts w:ascii="Tahoma" w:hAnsi="Tahoma" w:cs="Tahoma"/>
                <w:color w:val="34495E"/>
                <w:sz w:val="20"/>
                <w:szCs w:val="20"/>
              </w:rPr>
              <w:t>015: Accounting Manager</w:t>
            </w:r>
          </w:p>
          <w:p w:rsidR="009C65C2" w:rsidRPr="00220872" w:rsidRDefault="009C65C2" w:rsidP="002740B7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</w:p>
          <w:p w:rsidR="005B137C" w:rsidRPr="00220872" w:rsidRDefault="005B137C" w:rsidP="005B137C">
            <w:pPr>
              <w:pStyle w:val="ListParagraph"/>
              <w:ind w:left="360"/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</w:p>
        </w:tc>
      </w:tr>
      <w:tr w:rsidR="0038751A" w:rsidRPr="00220872" w:rsidTr="002740B7">
        <w:trPr>
          <w:trHeight w:val="260"/>
        </w:trPr>
        <w:tc>
          <w:tcPr>
            <w:tcW w:w="4338" w:type="dxa"/>
            <w:shd w:val="clear" w:color="auto" w:fill="FFFFFF" w:themeFill="background1"/>
          </w:tcPr>
          <w:p w:rsidR="0038751A" w:rsidRPr="00220872" w:rsidRDefault="00DD577C" w:rsidP="002740B7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34495E"/>
                <w:sz w:val="28"/>
                <w:szCs w:val="28"/>
              </w:rPr>
            </w:pP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lastRenderedPageBreak/>
              <w:pict>
                <v:line id="Straight Connector 21" o:spid="_x0000_s1036" style="position:absolute;left:0;text-align:left;z-index:251675648;visibility:visible;mso-position-horizontal-relative:text;mso-position-vertical-relative:text;mso-width-relative:margin" from="7.5pt,20.15pt" to="21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" strokecolor="#34495e" strokeweight="3pt"/>
              </w:pict>
            </w:r>
            <w:r w:rsidR="0038751A" w:rsidRPr="0022087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38751A" w:rsidRPr="00220872">
              <w:rPr>
                <w:rFonts w:ascii="Tahoma" w:eastAsia="Calibri" w:hAnsi="Tahoma" w:cs="Tahoma"/>
                <w:color w:val="34495E"/>
                <w:sz w:val="28"/>
                <w:szCs w:val="28"/>
              </w:rPr>
              <w:t>Career Timeline</w:t>
            </w:r>
          </w:p>
          <w:p w:rsidR="0038751A" w:rsidRPr="00220872" w:rsidRDefault="0038751A" w:rsidP="002740B7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34495E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65"/>
              <w:gridCol w:w="2047"/>
            </w:tblGrid>
            <w:tr w:rsidR="0038751A" w:rsidRPr="00220872" w:rsidTr="002740B7">
              <w:trPr>
                <w:trHeight w:val="1295"/>
              </w:trPr>
              <w:tc>
                <w:tcPr>
                  <w:tcW w:w="2065" w:type="dxa"/>
                  <w:shd w:val="clear" w:color="auto" w:fill="34495E"/>
                </w:tcPr>
                <w:p w:rsidR="007E200D" w:rsidRPr="00220872" w:rsidRDefault="0038751A" w:rsidP="007E200D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220872"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  <w:br/>
                  </w:r>
                  <w:r w:rsidR="007E200D" w:rsidRPr="00220872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Since Jul 2012</w:t>
                  </w:r>
                </w:p>
                <w:p w:rsidR="0038751A" w:rsidRPr="00220872" w:rsidRDefault="007E200D" w:rsidP="007E200D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220872"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  <w:t>C</w:t>
                  </w:r>
                  <w:r w:rsidR="00E9400F"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SPT Automotive Solutions FZE, </w:t>
                  </w:r>
                  <w:r w:rsidRPr="00220872"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  <w:t>Dubai, UAE as Accounting Manager</w:t>
                  </w:r>
                </w:p>
              </w:tc>
              <w:tc>
                <w:tcPr>
                  <w:tcW w:w="2047" w:type="dxa"/>
                  <w:shd w:val="clear" w:color="auto" w:fill="F8F8F8"/>
                </w:tcPr>
                <w:p w:rsidR="0038751A" w:rsidRPr="00220872" w:rsidRDefault="0038751A" w:rsidP="002740B7">
                  <w:pPr>
                    <w:rPr>
                      <w:rFonts w:ascii="Tahoma" w:hAnsi="Tahoma" w:cs="Tahoma"/>
                      <w:color w:val="595959" w:themeColor="text1" w:themeTint="A6"/>
                      <w:sz w:val="16"/>
                      <w:szCs w:val="16"/>
                      <w:lang w:val="en-GB"/>
                    </w:rPr>
                  </w:pPr>
                </w:p>
                <w:p w:rsidR="007E200D" w:rsidRPr="00220872" w:rsidRDefault="007E200D" w:rsidP="007E200D">
                  <w:pPr>
                    <w:jc w:val="center"/>
                    <w:rPr>
                      <w:rFonts w:ascii="Tahoma" w:hAnsi="Tahoma" w:cs="Tahoma"/>
                      <w:b/>
                      <w:color w:val="34495E"/>
                      <w:sz w:val="16"/>
                      <w:szCs w:val="20"/>
                    </w:rPr>
                  </w:pPr>
                  <w:r w:rsidRPr="00220872">
                    <w:rPr>
                      <w:rFonts w:ascii="Tahoma" w:hAnsi="Tahoma" w:cs="Tahoma"/>
                      <w:b/>
                      <w:color w:val="34495E"/>
                      <w:sz w:val="16"/>
                      <w:szCs w:val="20"/>
                    </w:rPr>
                    <w:t>Oct 2008 - Jul 2012</w:t>
                  </w:r>
                </w:p>
                <w:p w:rsidR="007E200D" w:rsidRPr="00220872" w:rsidRDefault="007E200D" w:rsidP="007E200D">
                  <w:pPr>
                    <w:jc w:val="center"/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</w:pPr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 xml:space="preserve">Al </w:t>
                  </w:r>
                  <w:proofErr w:type="spellStart"/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>Hamra</w:t>
                  </w:r>
                  <w:proofErr w:type="spellEnd"/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 xml:space="preserve"> Real Estate Development LLC, </w:t>
                  </w:r>
                  <w:proofErr w:type="spellStart"/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>Ras</w:t>
                  </w:r>
                  <w:proofErr w:type="spellEnd"/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 xml:space="preserve"> Al </w:t>
                  </w:r>
                  <w:proofErr w:type="spellStart"/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>Khaimah</w:t>
                  </w:r>
                  <w:proofErr w:type="spellEnd"/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>, UAE as Senior Accountant</w:t>
                  </w:r>
                </w:p>
                <w:p w:rsidR="0038751A" w:rsidRPr="00220872" w:rsidRDefault="0038751A" w:rsidP="00225C4D">
                  <w:pPr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</w:rPr>
                  </w:pPr>
                </w:p>
              </w:tc>
            </w:tr>
            <w:tr w:rsidR="0038751A" w:rsidRPr="00220872" w:rsidTr="002740B7">
              <w:trPr>
                <w:trHeight w:val="440"/>
              </w:trPr>
              <w:tc>
                <w:tcPr>
                  <w:tcW w:w="2065" w:type="dxa"/>
                  <w:shd w:val="clear" w:color="auto" w:fill="F8F8F8"/>
                </w:tcPr>
                <w:p w:rsidR="0038751A" w:rsidRPr="00220872" w:rsidRDefault="0038751A" w:rsidP="002740B7">
                  <w:pPr>
                    <w:jc w:val="center"/>
                    <w:rPr>
                      <w:rFonts w:ascii="Tahoma" w:hAnsi="Tahoma" w:cs="Tahoma"/>
                      <w:color w:val="595959" w:themeColor="text1" w:themeTint="A6"/>
                      <w:sz w:val="16"/>
                      <w:szCs w:val="16"/>
                      <w:lang w:val="en-GB"/>
                    </w:rPr>
                  </w:pPr>
                </w:p>
                <w:p w:rsidR="007E200D" w:rsidRPr="00220872" w:rsidRDefault="007E200D" w:rsidP="007E200D">
                  <w:pPr>
                    <w:jc w:val="center"/>
                    <w:rPr>
                      <w:rFonts w:ascii="Tahoma" w:hAnsi="Tahoma" w:cs="Tahoma"/>
                      <w:b/>
                      <w:color w:val="34495E"/>
                      <w:sz w:val="16"/>
                      <w:szCs w:val="20"/>
                    </w:rPr>
                  </w:pPr>
                  <w:r w:rsidRPr="00220872">
                    <w:rPr>
                      <w:rFonts w:ascii="Tahoma" w:hAnsi="Tahoma" w:cs="Tahoma"/>
                      <w:b/>
                      <w:color w:val="34495E"/>
                      <w:sz w:val="16"/>
                      <w:szCs w:val="20"/>
                    </w:rPr>
                    <w:t>Apr 2007 - Sep 2008</w:t>
                  </w:r>
                </w:p>
                <w:p w:rsidR="0038751A" w:rsidRPr="00220872" w:rsidRDefault="007E200D" w:rsidP="007E200D">
                  <w:pPr>
                    <w:jc w:val="center"/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</w:pPr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>Arabian Sou</w:t>
                  </w:r>
                  <w:r w:rsidR="00E9400F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 xml:space="preserve">rce Manufacturing LLC, Ajman, </w:t>
                  </w:r>
                  <w:r w:rsidRPr="00220872">
                    <w:rPr>
                      <w:rFonts w:ascii="Tahoma" w:hAnsi="Tahoma" w:cs="Tahoma"/>
                      <w:color w:val="34495E"/>
                      <w:sz w:val="16"/>
                      <w:szCs w:val="20"/>
                    </w:rPr>
                    <w:t>UAE as Accountant</w:t>
                  </w:r>
                </w:p>
                <w:p w:rsidR="007E200D" w:rsidRPr="00220872" w:rsidRDefault="007E200D" w:rsidP="007E200D">
                  <w:pPr>
                    <w:jc w:val="center"/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</w:rPr>
                  </w:pPr>
                </w:p>
              </w:tc>
              <w:tc>
                <w:tcPr>
                  <w:tcW w:w="2047" w:type="dxa"/>
                  <w:shd w:val="clear" w:color="auto" w:fill="34495E"/>
                </w:tcPr>
                <w:p w:rsidR="0038751A" w:rsidRPr="00220872" w:rsidRDefault="0038751A" w:rsidP="002740B7">
                  <w:pP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  <w:p w:rsidR="007E200D" w:rsidRPr="00220872" w:rsidRDefault="007E200D" w:rsidP="007E200D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  <w:p w:rsidR="007E200D" w:rsidRPr="00220872" w:rsidRDefault="007E200D" w:rsidP="007E200D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220872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Dec 2003 - Jun 2006</w:t>
                  </w:r>
                </w:p>
                <w:p w:rsidR="00225C4D" w:rsidRPr="00220872" w:rsidRDefault="000F1600" w:rsidP="007E200D">
                  <w:pPr>
                    <w:jc w:val="center"/>
                    <w:rPr>
                      <w:rFonts w:ascii="Tahoma" w:eastAsia="Calibri" w:hAnsi="Tahoma" w:cs="Tahoma"/>
                      <w:color w:val="34495E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Cable Zone, </w:t>
                  </w:r>
                  <w:r w:rsidR="007E200D" w:rsidRPr="00220872"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  <w:t>Kerala as Accountant</w:t>
                  </w:r>
                </w:p>
              </w:tc>
            </w:tr>
          </w:tbl>
          <w:p w:rsidR="0038751A" w:rsidRPr="00220872" w:rsidRDefault="0038751A" w:rsidP="0027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77000E" w:rsidRDefault="0077000E" w:rsidP="0077000E">
            <w:pPr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D7456A" w:rsidRPr="00D7456A" w:rsidRDefault="00D7456A" w:rsidP="0077000E">
            <w:pPr>
              <w:ind w:left="36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D7456A" w:rsidRDefault="00D7456A" w:rsidP="00D7456A">
            <w:pPr>
              <w:ind w:left="36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456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Highlights:</w:t>
            </w:r>
          </w:p>
          <w:p w:rsidR="00D7456A" w:rsidRPr="00D7456A" w:rsidRDefault="00D7456A" w:rsidP="00D7456A">
            <w:pPr>
              <w:ind w:left="36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77000E" w:rsidRPr="00220872" w:rsidRDefault="0077000E" w:rsidP="0077000E">
            <w:pPr>
              <w:jc w:val="center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Designed and implemented systems &amp; procedures to achieve financial discipline and enhanced the efficiency</w:t>
            </w:r>
          </w:p>
          <w:p w:rsidR="0077000E" w:rsidRPr="00220872" w:rsidRDefault="0077000E" w:rsidP="0077000E">
            <w:pPr>
              <w:jc w:val="center"/>
              <w:rPr>
                <w:rFonts w:ascii="Tahoma" w:hAnsi="Tahoma" w:cs="Tahoma"/>
                <w:color w:val="34495E"/>
                <w:sz w:val="20"/>
                <w:szCs w:val="20"/>
              </w:rPr>
            </w:pPr>
          </w:p>
          <w:p w:rsidR="0077000E" w:rsidRPr="00220872" w:rsidRDefault="0077000E" w:rsidP="0077000E">
            <w:pPr>
              <w:jc w:val="center"/>
              <w:rPr>
                <w:rFonts w:ascii="Tahoma" w:hAnsi="Tahoma" w:cs="Tahoma"/>
                <w:color w:val="34495E"/>
                <w:sz w:val="20"/>
                <w:szCs w:val="20"/>
              </w:rPr>
            </w:pPr>
          </w:p>
          <w:p w:rsidR="0077000E" w:rsidRPr="00220872" w:rsidRDefault="0077000E" w:rsidP="0077000E">
            <w:pPr>
              <w:jc w:val="center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Formulated budget &amp; guidelines to optimize company’s cash flows, investments &amp; working capital requirements</w:t>
            </w:r>
          </w:p>
          <w:p w:rsidR="0077000E" w:rsidRPr="00220872" w:rsidRDefault="0077000E" w:rsidP="0077000E">
            <w:pPr>
              <w:jc w:val="center"/>
              <w:rPr>
                <w:rFonts w:ascii="Tahoma" w:hAnsi="Tahoma" w:cs="Tahoma"/>
                <w:color w:val="34495E"/>
                <w:sz w:val="20"/>
                <w:szCs w:val="20"/>
              </w:rPr>
            </w:pPr>
          </w:p>
          <w:p w:rsidR="0038751A" w:rsidRPr="00220872" w:rsidRDefault="0038751A" w:rsidP="00D7456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5958" w:type="dxa"/>
            <w:shd w:val="clear" w:color="auto" w:fill="F8F8F8"/>
          </w:tcPr>
          <w:p w:rsidR="005B137C" w:rsidRPr="00220872" w:rsidRDefault="005B137C" w:rsidP="005B137C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Role:</w:t>
            </w:r>
          </w:p>
          <w:p w:rsidR="005B137C" w:rsidRPr="00220872" w:rsidRDefault="005B137C" w:rsidP="005B1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Preparing the budget report and forecast reports, monthly financials, consolidated financials, exceptional financial reports, weekly cash flows &amp; bank reconciliation statements </w:t>
            </w:r>
          </w:p>
          <w:p w:rsidR="005B137C" w:rsidRPr="00220872" w:rsidRDefault="005B137C" w:rsidP="005B1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Closing entries in the books of accounts of the company</w:t>
            </w:r>
          </w:p>
          <w:p w:rsidR="005B137C" w:rsidRPr="00220872" w:rsidRDefault="005B137C" w:rsidP="005B1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Approving various accounting entries made by accountants</w:t>
            </w:r>
          </w:p>
          <w:p w:rsidR="005B137C" w:rsidRPr="005B137C" w:rsidRDefault="005B137C" w:rsidP="005B1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Processing and approving online payments</w:t>
            </w:r>
          </w:p>
          <w:p w:rsidR="003120D3" w:rsidRPr="00220872" w:rsidRDefault="003120D3" w:rsidP="002208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Ensuring optimum utilization of resources and timely reporting to both local and overseas management</w:t>
            </w:r>
          </w:p>
          <w:p w:rsidR="003120D3" w:rsidRDefault="003120D3" w:rsidP="002208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 xml:space="preserve">Consolidating &amp; analyzing financial data and performing statistical data analysis &amp; gap analysis for identifying trends </w:t>
            </w:r>
          </w:p>
          <w:p w:rsidR="00817E15" w:rsidRDefault="00817E15" w:rsidP="002208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>
              <w:rPr>
                <w:rFonts w:ascii="Tahoma" w:hAnsi="Tahoma" w:cs="Tahoma"/>
                <w:color w:val="34495E"/>
                <w:sz w:val="20"/>
                <w:szCs w:val="20"/>
              </w:rPr>
              <w:t>Cash Flow &amp; Fund Management</w:t>
            </w:r>
          </w:p>
          <w:p w:rsidR="00817E15" w:rsidRDefault="00817E15" w:rsidP="002208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>
              <w:rPr>
                <w:rFonts w:ascii="Tahoma" w:hAnsi="Tahoma" w:cs="Tahoma"/>
                <w:color w:val="34495E"/>
                <w:sz w:val="20"/>
                <w:szCs w:val="20"/>
              </w:rPr>
              <w:t xml:space="preserve">Interacting with Banks ( </w:t>
            </w:r>
            <w:proofErr w:type="spellStart"/>
            <w:r>
              <w:rPr>
                <w:rFonts w:ascii="Tahoma" w:hAnsi="Tahoma" w:cs="Tahoma"/>
                <w:color w:val="34495E"/>
                <w:sz w:val="20"/>
                <w:szCs w:val="20"/>
              </w:rPr>
              <w:t>Mashreq</w:t>
            </w:r>
            <w:proofErr w:type="spellEnd"/>
            <w:r>
              <w:rPr>
                <w:rFonts w:ascii="Tahoma" w:hAnsi="Tahoma" w:cs="Tahoma"/>
                <w:color w:val="34495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4495E"/>
                <w:sz w:val="20"/>
                <w:szCs w:val="20"/>
              </w:rPr>
              <w:t>Nordea-</w:t>
            </w:r>
            <w:r w:rsidR="003C1D46">
              <w:rPr>
                <w:rFonts w:ascii="Tahoma" w:hAnsi="Tahoma" w:cs="Tahoma"/>
                <w:color w:val="34495E"/>
                <w:sz w:val="20"/>
                <w:szCs w:val="20"/>
              </w:rPr>
              <w:t>Europe,PNC</w:t>
            </w:r>
            <w:proofErr w:type="spellEnd"/>
            <w:r>
              <w:rPr>
                <w:rFonts w:ascii="Tahoma" w:hAnsi="Tahoma" w:cs="Tahoma"/>
                <w:color w:val="34495E"/>
                <w:sz w:val="20"/>
                <w:szCs w:val="20"/>
              </w:rPr>
              <w:t xml:space="preserve"> – USA)</w:t>
            </w:r>
          </w:p>
          <w:p w:rsidR="00817E15" w:rsidRDefault="00817E15" w:rsidP="00817E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Acted as In-charge of audit of CSPT Automotive Solutions and its US subsidiary</w:t>
            </w:r>
          </w:p>
          <w:p w:rsidR="00817E15" w:rsidRPr="00817E15" w:rsidRDefault="00817E15" w:rsidP="00817E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34495E"/>
                <w:sz w:val="20"/>
                <w:szCs w:val="20"/>
              </w:rPr>
              <w:t>Dealt with Export &amp; Import Letter of Credit</w:t>
            </w:r>
          </w:p>
          <w:p w:rsidR="003120D3" w:rsidRPr="00220872" w:rsidRDefault="003120D3" w:rsidP="003120D3">
            <w:pPr>
              <w:pStyle w:val="ListParagraph"/>
              <w:ind w:left="360"/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</w:p>
          <w:p w:rsidR="00817E15" w:rsidRPr="00220872" w:rsidRDefault="003120D3" w:rsidP="003120D3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Significant Accomplishments:</w:t>
            </w:r>
          </w:p>
          <w:p w:rsidR="005B137C" w:rsidRPr="00225C30" w:rsidRDefault="005B137C" w:rsidP="005B1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34495E"/>
                <w:sz w:val="20"/>
                <w:szCs w:val="20"/>
              </w:rPr>
              <w:t>Involved in the implementation of customized version of ERP software," EPICOR"</w:t>
            </w:r>
          </w:p>
          <w:p w:rsidR="00E96B13" w:rsidRDefault="00E96B13" w:rsidP="00E96B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E96B13">
              <w:rPr>
                <w:rFonts w:ascii="Tahoma" w:hAnsi="Tahoma" w:cs="Tahoma"/>
                <w:color w:val="34495E"/>
                <w:sz w:val="20"/>
                <w:szCs w:val="20"/>
              </w:rPr>
              <w:t>Designed and successfully implemented Excel formats for "Monthly Financial Report, Budget &amp; weekly Cash Flow (fully linked and a comprehensive pack).</w:t>
            </w:r>
          </w:p>
          <w:p w:rsidR="0044082B" w:rsidRPr="00225C30" w:rsidRDefault="0044082B" w:rsidP="00E96B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34495E"/>
                <w:sz w:val="20"/>
                <w:szCs w:val="20"/>
              </w:rPr>
              <w:t>Designed the chart of account</w:t>
            </w:r>
          </w:p>
          <w:p w:rsidR="005B137C" w:rsidRDefault="005B137C" w:rsidP="005B1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34495E"/>
                <w:sz w:val="20"/>
                <w:szCs w:val="20"/>
              </w:rPr>
              <w:t>Set up bank accounts for the company</w:t>
            </w:r>
          </w:p>
          <w:p w:rsidR="00817E15" w:rsidRPr="00225C30" w:rsidRDefault="00817E15" w:rsidP="005B1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>
              <w:rPr>
                <w:rFonts w:ascii="Tahoma" w:hAnsi="Tahoma" w:cs="Tahoma"/>
                <w:color w:val="34495E"/>
                <w:sz w:val="20"/>
                <w:szCs w:val="20"/>
              </w:rPr>
              <w:t xml:space="preserve">Chosen as authorized signatory </w:t>
            </w:r>
          </w:p>
          <w:p w:rsidR="00200152" w:rsidRPr="00220872" w:rsidRDefault="00200152" w:rsidP="002208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Chosen as ‘Authority’ to sell and purchase foreign currency from e-markets and managed foreign currency transactions</w:t>
            </w:r>
          </w:p>
          <w:p w:rsidR="00DB75AB" w:rsidRPr="00220872" w:rsidRDefault="00DB75AB" w:rsidP="002208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34495E"/>
                <w:sz w:val="20"/>
                <w:szCs w:val="20"/>
              </w:rPr>
              <w:t>Supported the Finance Director in obtaining new facilities from various banks including the preparation of various reports as requested by various banks/ financial institutions</w:t>
            </w:r>
          </w:p>
          <w:p w:rsidR="00DB75AB" w:rsidRPr="00220872" w:rsidRDefault="00DB75AB" w:rsidP="00DB75AB">
            <w:pPr>
              <w:pStyle w:val="ListParagraph"/>
              <w:ind w:left="360"/>
              <w:jc w:val="both"/>
              <w:rPr>
                <w:rFonts w:ascii="Tahoma" w:hAnsi="Tahoma" w:cs="Tahoma"/>
                <w:color w:val="34495E"/>
                <w:sz w:val="20"/>
                <w:szCs w:val="20"/>
              </w:rPr>
            </w:pPr>
          </w:p>
          <w:p w:rsidR="008F1520" w:rsidRPr="00220872" w:rsidRDefault="008F1520" w:rsidP="008F1520">
            <w:pPr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 w:rsidRPr="00220872"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  <w:t>Previous Experience</w:t>
            </w:r>
          </w:p>
          <w:p w:rsidR="008F1520" w:rsidRPr="00220872" w:rsidRDefault="00DD577C" w:rsidP="008F1520">
            <w:pPr>
              <w:rPr>
                <w:rFonts w:ascii="Tahoma" w:eastAsia="Calibri" w:hAnsi="Tahoma" w:cs="Tahoma"/>
                <w:color w:val="34495E"/>
                <w:sz w:val="28"/>
                <w:szCs w:val="28"/>
                <w:lang w:val="en-GB"/>
              </w:rPr>
            </w:pPr>
            <w:r>
              <w:rPr>
                <w:rFonts w:ascii="Tahoma" w:eastAsia="Calibri" w:hAnsi="Tahoma" w:cs="Tahoma"/>
                <w:noProof/>
                <w:color w:val="34495E"/>
                <w:sz w:val="28"/>
                <w:szCs w:val="28"/>
              </w:rPr>
              <w:pict>
                <v:line id="Straight Connector 16" o:spid="_x0000_s1035" style="position:absolute;z-index:251685888;visibility:visible;mso-width-relative:margin" from="-5.4pt,5.05pt" to="28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" strokecolor="#34495e" strokeweight="3pt"/>
              </w:pic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Oct 2008 - Jul 2012</w: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Al </w:t>
            </w:r>
            <w:proofErr w:type="spellStart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Hamra</w:t>
            </w:r>
            <w:proofErr w:type="spellEnd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Real Estate Development LLC, </w:t>
            </w:r>
            <w:proofErr w:type="spellStart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Ras</w:t>
            </w:r>
            <w:proofErr w:type="spellEnd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Al </w:t>
            </w:r>
            <w:proofErr w:type="spellStart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Khaimah</w:t>
            </w:r>
            <w:proofErr w:type="spellEnd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, UAE as Senior Accountant</w: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Apr</w:t>
            </w:r>
            <w:r w:rsidR="007E200D"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</w:t>
            </w: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2007 - Sep 2008</w: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Arabian Source Manufacturing LLC, Ajman, </w:t>
            </w:r>
            <w:r w:rsidRPr="00220872">
              <w:rPr>
                <w:rFonts w:ascii="Tahoma" w:hAnsi="Tahoma" w:cs="Tahoma"/>
                <w:b/>
                <w:noProof/>
                <w:color w:val="34495E"/>
                <w:sz w:val="20"/>
                <w:szCs w:val="20"/>
              </w:rPr>
              <w:drawing>
                <wp:inline distT="0" distB="0" distL="0" distR="0">
                  <wp:extent cx="95250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tion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UAE as Accountant</w: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Dec 2003 - Jun 2006</w: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Cable Zone, </w:t>
            </w:r>
            <w:r w:rsidRPr="00220872">
              <w:rPr>
                <w:rFonts w:ascii="Tahoma" w:hAnsi="Tahoma" w:cs="Tahoma"/>
                <w:b/>
                <w:noProof/>
                <w:color w:val="34495E"/>
                <w:sz w:val="20"/>
                <w:szCs w:val="20"/>
              </w:rPr>
              <w:drawing>
                <wp:inline distT="0" distB="0" distL="0" distR="0">
                  <wp:extent cx="9525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tion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Kerala as Accountant</w: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Significant Accomplishments:</w:t>
            </w:r>
          </w:p>
          <w:p w:rsidR="008F1520" w:rsidRPr="00220872" w:rsidRDefault="008F1520" w:rsidP="008F1520">
            <w:pPr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At Al </w:t>
            </w:r>
            <w:proofErr w:type="spellStart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Hamra</w:t>
            </w:r>
            <w:proofErr w:type="spellEnd"/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 xml:space="preserve"> Real Estate Development</w:t>
            </w:r>
          </w:p>
          <w:p w:rsidR="00965F90" w:rsidRPr="00225C30" w:rsidRDefault="00D7456A" w:rsidP="00D745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Ensured</w:t>
            </w:r>
            <w:r w:rsidR="000C6A87"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</w:t>
            </w: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timely submission of monthly financial reports, consolidated financials including the cost sheet of projects, payroll reports &amp; bank reconciliation statements</w:t>
            </w:r>
          </w:p>
          <w:p w:rsidR="008F1520" w:rsidRPr="00225C30" w:rsidRDefault="00965F90" w:rsidP="00D745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Successfully closed books of accounts of the company</w:t>
            </w:r>
          </w:p>
          <w:p w:rsidR="000C6A87" w:rsidRPr="00225C30" w:rsidRDefault="00D7456A" w:rsidP="00D745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Acted as an </w:t>
            </w:r>
            <w:r w:rsidR="000C6A87"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Audit </w:t>
            </w:r>
            <w:r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In-</w:t>
            </w:r>
            <w:r w:rsidR="000C6A87" w:rsidRPr="00225C30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charge</w:t>
            </w:r>
          </w:p>
          <w:p w:rsidR="0038751A" w:rsidRPr="00220872" w:rsidRDefault="008F1520" w:rsidP="008F152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4495E"/>
                <w:sz w:val="20"/>
                <w:szCs w:val="20"/>
              </w:rPr>
            </w:pPr>
            <w:r w:rsidRPr="00220872">
              <w:rPr>
                <w:rFonts w:ascii="Tahoma" w:hAnsi="Tahoma" w:cs="Tahoma"/>
                <w:b/>
                <w:color w:val="34495E"/>
                <w:sz w:val="20"/>
                <w:szCs w:val="20"/>
              </w:rPr>
              <w:t>At Arabian Source Manufacturing</w:t>
            </w:r>
          </w:p>
          <w:p w:rsidR="008F1520" w:rsidRPr="00220872" w:rsidRDefault="008F1520" w:rsidP="002208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Played a key role in managing entire activities such as In-house financials, schedules as per auditor’s requirement and bank reconciliation statements preparation </w:t>
            </w:r>
          </w:p>
          <w:p w:rsidR="008F1520" w:rsidRPr="00220872" w:rsidRDefault="008F1520" w:rsidP="002208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220872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Acted as the In-charge of cheques and accounts payable</w:t>
            </w:r>
          </w:p>
          <w:p w:rsidR="008F1520" w:rsidRPr="00220872" w:rsidRDefault="008F1520" w:rsidP="008F152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38751A" w:rsidTr="002740B7">
        <w:trPr>
          <w:trHeight w:val="1449"/>
        </w:trPr>
        <w:tc>
          <w:tcPr>
            <w:tcW w:w="10296" w:type="dxa"/>
            <w:gridSpan w:val="2"/>
            <w:shd w:val="clear" w:color="auto" w:fill="34495E"/>
          </w:tcPr>
          <w:p w:rsidR="0038751A" w:rsidRPr="00DC6151" w:rsidRDefault="00817E15" w:rsidP="008A0B1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lastRenderedPageBreak/>
              <w:t xml:space="preserve">Personal Details </w:t>
            </w:r>
            <w:r w:rsidR="0038751A" w:rsidRPr="00220872">
              <w:rPr>
                <w:rFonts w:ascii="Tahoma" w:eastAsia="Calibri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Date of Birth:</w:t>
            </w:r>
            <w:r w:rsidR="0038751A" w:rsidRPr="00220872">
              <w:rPr>
                <w:rFonts w:ascii="Tahoma" w:eastAsia="Calibri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9C65C2" w:rsidRPr="00220872">
              <w:rPr>
                <w:rFonts w:ascii="Tahoma" w:eastAsia="Calibri" w:hAnsi="Tahoma" w:cs="Tahoma"/>
                <w:color w:val="FFFFFF" w:themeColor="background1"/>
                <w:spacing w:val="-4"/>
                <w:sz w:val="20"/>
                <w:szCs w:val="20"/>
              </w:rPr>
              <w:t>23</w:t>
            </w:r>
            <w:r w:rsidR="009C65C2" w:rsidRPr="00220872">
              <w:rPr>
                <w:rFonts w:ascii="Tahoma" w:eastAsia="Calibri" w:hAnsi="Tahoma" w:cs="Tahoma"/>
                <w:color w:val="FFFFFF" w:themeColor="background1"/>
                <w:spacing w:val="-4"/>
                <w:sz w:val="20"/>
                <w:szCs w:val="20"/>
                <w:vertAlign w:val="superscript"/>
              </w:rPr>
              <w:t>rd</w:t>
            </w:r>
            <w:r w:rsidR="009C65C2" w:rsidRPr="00220872">
              <w:rPr>
                <w:rFonts w:ascii="Tahoma" w:eastAsia="Calibri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8170F3">
              <w:rPr>
                <w:rFonts w:ascii="Tahoma" w:eastAsia="Calibri" w:hAnsi="Tahoma" w:cs="Tahoma"/>
                <w:color w:val="FFFFFF" w:themeColor="background1"/>
                <w:spacing w:val="-4"/>
                <w:sz w:val="20"/>
                <w:szCs w:val="20"/>
              </w:rPr>
              <w:t>March</w:t>
            </w:r>
            <w:r w:rsidR="009C65C2" w:rsidRPr="00220872">
              <w:rPr>
                <w:rFonts w:ascii="Tahoma" w:eastAsia="Calibri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1979</w:t>
            </w:r>
            <w:r w:rsidR="00F94EB6">
              <w:rPr>
                <w:rFonts w:ascii="Tahoma" w:eastAsia="Calibri" w:hAnsi="Tahoma" w:cs="Tahoma"/>
                <w:color w:val="FFFFFF" w:themeColor="background1"/>
                <w:spacing w:val="-4"/>
                <w:sz w:val="20"/>
                <w:szCs w:val="20"/>
              </w:rPr>
              <w:t xml:space="preserve">: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Languages Known: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English, Hindi &amp; Malayalam |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Nationality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>: Indian</w:t>
            </w:r>
            <w:r w:rsidR="00A31E39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|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Marital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Status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: Married | </w:t>
            </w:r>
            <w:r w:rsidR="00A31E39" w:rsidRPr="00225C30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Dependents</w:t>
            </w:r>
            <w:r w:rsidR="00A31E39" w:rsidRPr="00225C30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>: 2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|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Passport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Details</w:t>
            </w:r>
            <w:r w:rsidR="00A31E39" w:rsidRPr="00225C30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>: Valid till 14th July 2025</w:t>
            </w:r>
            <w:r w:rsidR="00A31E39" w:rsidRPr="005B137C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|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Visa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Details</w:t>
            </w:r>
            <w:r w:rsidR="00A31E39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>: Residence VISA</w:t>
            </w:r>
            <w:r w:rsidR="00DC6151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DC6151" w:rsidRPr="00AD07C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|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Driving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>License</w:t>
            </w:r>
            <w:r w:rsidR="00A31E39" w:rsidRPr="00220872">
              <w:rPr>
                <w:rFonts w:ascii="Tahoma" w:hAnsi="Tahoma" w:cs="Tahoma"/>
                <w:color w:val="FFFFFF" w:themeColor="background1"/>
                <w:spacing w:val="-4"/>
                <w:sz w:val="20"/>
                <w:szCs w:val="20"/>
              </w:rPr>
              <w:t>: UAE Driving License|</w:t>
            </w:r>
            <w:r w:rsidR="00A31E39" w:rsidRPr="00220872">
              <w:rPr>
                <w:rFonts w:ascii="Tahoma" w:hAnsi="Tahoma" w:cs="Tahoma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A31E39" w:rsidRPr="005B137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Location Preference</w:t>
            </w:r>
            <w:r w:rsidR="00A31E39">
              <w:rPr>
                <w:rFonts w:ascii="Tahoma" w:hAnsi="Tahoma" w:cs="Tahoma"/>
                <w:color w:val="FFFFFF" w:themeColor="background1"/>
                <w:sz w:val="20"/>
                <w:szCs w:val="20"/>
                <w:lang w:val="en-GB"/>
              </w:rPr>
              <w:t>: United Arab Emirates</w:t>
            </w:r>
          </w:p>
        </w:tc>
      </w:tr>
    </w:tbl>
    <w:p w:rsidR="006654D4" w:rsidRPr="0038751A" w:rsidRDefault="006654D4" w:rsidP="0038751A">
      <w:bookmarkStart w:id="0" w:name="_GoBack"/>
      <w:bookmarkEnd w:id="0"/>
    </w:p>
    <w:sectPr w:rsidR="006654D4" w:rsidRPr="0038751A" w:rsidSect="000D70FE">
      <w:pgSz w:w="11909" w:h="16834" w:code="9"/>
      <w:pgMar w:top="810" w:right="839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"/>
      </v:shape>
    </w:pict>
  </w:numPicBullet>
  <w:numPicBullet w:numPicBulletId="1">
    <w:pict>
      <v:shape id="_x0000_i1029" type="#_x0000_t75" style="width:7.5pt;height:7.5pt" o:bullet="t">
        <v:imagedata r:id="rId2" o:title="bullet"/>
      </v:shape>
    </w:pict>
  </w:numPicBullet>
  <w:abstractNum w:abstractNumId="0">
    <w:nsid w:val="14DC76CE"/>
    <w:multiLevelType w:val="hybridMultilevel"/>
    <w:tmpl w:val="25A21A1E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D7A4B"/>
    <w:multiLevelType w:val="hybridMultilevel"/>
    <w:tmpl w:val="D30C18A6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B424B"/>
    <w:multiLevelType w:val="hybridMultilevel"/>
    <w:tmpl w:val="4C1E7EDE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633B9"/>
    <w:multiLevelType w:val="hybridMultilevel"/>
    <w:tmpl w:val="E9A28764"/>
    <w:lvl w:ilvl="0" w:tplc="540239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A34"/>
    <w:rsid w:val="000227C7"/>
    <w:rsid w:val="0002327E"/>
    <w:rsid w:val="00023C06"/>
    <w:rsid w:val="000266ED"/>
    <w:rsid w:val="00035F07"/>
    <w:rsid w:val="000376FB"/>
    <w:rsid w:val="0003784A"/>
    <w:rsid w:val="00066C8E"/>
    <w:rsid w:val="000735E3"/>
    <w:rsid w:val="00076F41"/>
    <w:rsid w:val="00096FA7"/>
    <w:rsid w:val="000B258E"/>
    <w:rsid w:val="000B71C9"/>
    <w:rsid w:val="000C393B"/>
    <w:rsid w:val="000C6A87"/>
    <w:rsid w:val="000D2E30"/>
    <w:rsid w:val="000D47AC"/>
    <w:rsid w:val="000D4D6C"/>
    <w:rsid w:val="000D7052"/>
    <w:rsid w:val="000F1600"/>
    <w:rsid w:val="000F7E4C"/>
    <w:rsid w:val="00112FA6"/>
    <w:rsid w:val="00114E2D"/>
    <w:rsid w:val="0011616D"/>
    <w:rsid w:val="001179DF"/>
    <w:rsid w:val="001240D7"/>
    <w:rsid w:val="00125DF9"/>
    <w:rsid w:val="00152C63"/>
    <w:rsid w:val="00156221"/>
    <w:rsid w:val="0016488F"/>
    <w:rsid w:val="001952B7"/>
    <w:rsid w:val="001A4298"/>
    <w:rsid w:val="001A6536"/>
    <w:rsid w:val="001A7D1B"/>
    <w:rsid w:val="001F4647"/>
    <w:rsid w:val="001F49AB"/>
    <w:rsid w:val="00200152"/>
    <w:rsid w:val="00207556"/>
    <w:rsid w:val="00216C38"/>
    <w:rsid w:val="00220872"/>
    <w:rsid w:val="00221080"/>
    <w:rsid w:val="00225C30"/>
    <w:rsid w:val="00225C4D"/>
    <w:rsid w:val="00232907"/>
    <w:rsid w:val="00232EE4"/>
    <w:rsid w:val="002366C1"/>
    <w:rsid w:val="00252C09"/>
    <w:rsid w:val="002531E6"/>
    <w:rsid w:val="00270D95"/>
    <w:rsid w:val="00274083"/>
    <w:rsid w:val="00275761"/>
    <w:rsid w:val="002B081E"/>
    <w:rsid w:val="002B1713"/>
    <w:rsid w:val="002B4A26"/>
    <w:rsid w:val="002B4FDB"/>
    <w:rsid w:val="002C2F3E"/>
    <w:rsid w:val="002C3F05"/>
    <w:rsid w:val="002C4063"/>
    <w:rsid w:val="002D107F"/>
    <w:rsid w:val="002D380C"/>
    <w:rsid w:val="002E0074"/>
    <w:rsid w:val="002E63F4"/>
    <w:rsid w:val="00307E94"/>
    <w:rsid w:val="00311068"/>
    <w:rsid w:val="003120D3"/>
    <w:rsid w:val="0032024C"/>
    <w:rsid w:val="00323D5D"/>
    <w:rsid w:val="00335DBA"/>
    <w:rsid w:val="00373521"/>
    <w:rsid w:val="0038751A"/>
    <w:rsid w:val="00390350"/>
    <w:rsid w:val="0039507E"/>
    <w:rsid w:val="0039627D"/>
    <w:rsid w:val="003B36FC"/>
    <w:rsid w:val="003B4E61"/>
    <w:rsid w:val="003C0C0B"/>
    <w:rsid w:val="003C1D46"/>
    <w:rsid w:val="003C52A4"/>
    <w:rsid w:val="003D3E23"/>
    <w:rsid w:val="003E5D33"/>
    <w:rsid w:val="003F4D8B"/>
    <w:rsid w:val="003F7E97"/>
    <w:rsid w:val="0042220E"/>
    <w:rsid w:val="00431305"/>
    <w:rsid w:val="00437DD9"/>
    <w:rsid w:val="0044082B"/>
    <w:rsid w:val="00444A98"/>
    <w:rsid w:val="00450FE1"/>
    <w:rsid w:val="00453387"/>
    <w:rsid w:val="00460822"/>
    <w:rsid w:val="0046165A"/>
    <w:rsid w:val="00465A6D"/>
    <w:rsid w:val="00471A90"/>
    <w:rsid w:val="00473E28"/>
    <w:rsid w:val="00475BBD"/>
    <w:rsid w:val="004766CF"/>
    <w:rsid w:val="0048652E"/>
    <w:rsid w:val="004A7A34"/>
    <w:rsid w:val="004C321E"/>
    <w:rsid w:val="004D04A0"/>
    <w:rsid w:val="004D0637"/>
    <w:rsid w:val="004E027F"/>
    <w:rsid w:val="004E084B"/>
    <w:rsid w:val="004E6DD2"/>
    <w:rsid w:val="00506158"/>
    <w:rsid w:val="00507590"/>
    <w:rsid w:val="00514826"/>
    <w:rsid w:val="005169CC"/>
    <w:rsid w:val="0052026A"/>
    <w:rsid w:val="00563730"/>
    <w:rsid w:val="0059404D"/>
    <w:rsid w:val="005A52FE"/>
    <w:rsid w:val="005B137C"/>
    <w:rsid w:val="005D2A48"/>
    <w:rsid w:val="005D3535"/>
    <w:rsid w:val="005E205C"/>
    <w:rsid w:val="0062341A"/>
    <w:rsid w:val="006257CB"/>
    <w:rsid w:val="00631352"/>
    <w:rsid w:val="006315A9"/>
    <w:rsid w:val="006654D4"/>
    <w:rsid w:val="006675E1"/>
    <w:rsid w:val="00684376"/>
    <w:rsid w:val="00685464"/>
    <w:rsid w:val="0068553F"/>
    <w:rsid w:val="006856A4"/>
    <w:rsid w:val="00687762"/>
    <w:rsid w:val="0069225C"/>
    <w:rsid w:val="006935FD"/>
    <w:rsid w:val="006A1060"/>
    <w:rsid w:val="006A36DC"/>
    <w:rsid w:val="006A3D65"/>
    <w:rsid w:val="006A7E20"/>
    <w:rsid w:val="006B2388"/>
    <w:rsid w:val="006B45F9"/>
    <w:rsid w:val="006B6B8A"/>
    <w:rsid w:val="006B7754"/>
    <w:rsid w:val="006C4D86"/>
    <w:rsid w:val="007118E0"/>
    <w:rsid w:val="0071627B"/>
    <w:rsid w:val="007275AF"/>
    <w:rsid w:val="00736681"/>
    <w:rsid w:val="00745DF9"/>
    <w:rsid w:val="0077000E"/>
    <w:rsid w:val="00786612"/>
    <w:rsid w:val="0079552C"/>
    <w:rsid w:val="007964FF"/>
    <w:rsid w:val="007A3DBE"/>
    <w:rsid w:val="007B03E7"/>
    <w:rsid w:val="007B077F"/>
    <w:rsid w:val="007B31C0"/>
    <w:rsid w:val="007C4F32"/>
    <w:rsid w:val="007D0A17"/>
    <w:rsid w:val="007D3DF3"/>
    <w:rsid w:val="007E200D"/>
    <w:rsid w:val="007F5D03"/>
    <w:rsid w:val="00806E32"/>
    <w:rsid w:val="00815204"/>
    <w:rsid w:val="008170F3"/>
    <w:rsid w:val="00817E15"/>
    <w:rsid w:val="00823D1C"/>
    <w:rsid w:val="0082426A"/>
    <w:rsid w:val="008248AE"/>
    <w:rsid w:val="008416C0"/>
    <w:rsid w:val="008474B0"/>
    <w:rsid w:val="008546A9"/>
    <w:rsid w:val="0088232A"/>
    <w:rsid w:val="00887466"/>
    <w:rsid w:val="00893E16"/>
    <w:rsid w:val="00896CCC"/>
    <w:rsid w:val="008A0B1D"/>
    <w:rsid w:val="008A1B95"/>
    <w:rsid w:val="008A1ED7"/>
    <w:rsid w:val="008A5E7B"/>
    <w:rsid w:val="008C5476"/>
    <w:rsid w:val="008D5DAD"/>
    <w:rsid w:val="008F1520"/>
    <w:rsid w:val="00917983"/>
    <w:rsid w:val="0092155C"/>
    <w:rsid w:val="00932D38"/>
    <w:rsid w:val="0094150A"/>
    <w:rsid w:val="0095308C"/>
    <w:rsid w:val="00965542"/>
    <w:rsid w:val="00965F90"/>
    <w:rsid w:val="009A32FF"/>
    <w:rsid w:val="009A38EB"/>
    <w:rsid w:val="009B2373"/>
    <w:rsid w:val="009B580D"/>
    <w:rsid w:val="009C65C2"/>
    <w:rsid w:val="009C7930"/>
    <w:rsid w:val="009D04F6"/>
    <w:rsid w:val="009D0A0F"/>
    <w:rsid w:val="009F376F"/>
    <w:rsid w:val="00A00C55"/>
    <w:rsid w:val="00A03547"/>
    <w:rsid w:val="00A06790"/>
    <w:rsid w:val="00A06934"/>
    <w:rsid w:val="00A07423"/>
    <w:rsid w:val="00A1485D"/>
    <w:rsid w:val="00A14DC7"/>
    <w:rsid w:val="00A16A84"/>
    <w:rsid w:val="00A16ACD"/>
    <w:rsid w:val="00A23D42"/>
    <w:rsid w:val="00A31E39"/>
    <w:rsid w:val="00A34D3A"/>
    <w:rsid w:val="00A367F2"/>
    <w:rsid w:val="00A45C73"/>
    <w:rsid w:val="00A46200"/>
    <w:rsid w:val="00A76234"/>
    <w:rsid w:val="00A77781"/>
    <w:rsid w:val="00A82E5A"/>
    <w:rsid w:val="00A84583"/>
    <w:rsid w:val="00A85D4B"/>
    <w:rsid w:val="00A92729"/>
    <w:rsid w:val="00A965FA"/>
    <w:rsid w:val="00A96923"/>
    <w:rsid w:val="00AA1245"/>
    <w:rsid w:val="00AB2593"/>
    <w:rsid w:val="00AB4788"/>
    <w:rsid w:val="00AC1F47"/>
    <w:rsid w:val="00AC3829"/>
    <w:rsid w:val="00AD07C2"/>
    <w:rsid w:val="00AD4E88"/>
    <w:rsid w:val="00AE529E"/>
    <w:rsid w:val="00AF25A7"/>
    <w:rsid w:val="00AF27D4"/>
    <w:rsid w:val="00AF7401"/>
    <w:rsid w:val="00B11B42"/>
    <w:rsid w:val="00B15ACA"/>
    <w:rsid w:val="00B339BF"/>
    <w:rsid w:val="00B348DE"/>
    <w:rsid w:val="00B372E3"/>
    <w:rsid w:val="00B41F15"/>
    <w:rsid w:val="00B509CC"/>
    <w:rsid w:val="00B75475"/>
    <w:rsid w:val="00B82686"/>
    <w:rsid w:val="00B96DB2"/>
    <w:rsid w:val="00BA5789"/>
    <w:rsid w:val="00BC1A00"/>
    <w:rsid w:val="00BC543B"/>
    <w:rsid w:val="00BD3F8B"/>
    <w:rsid w:val="00BD7544"/>
    <w:rsid w:val="00BE2F84"/>
    <w:rsid w:val="00C04B77"/>
    <w:rsid w:val="00C178C1"/>
    <w:rsid w:val="00C22613"/>
    <w:rsid w:val="00C247FC"/>
    <w:rsid w:val="00C24B01"/>
    <w:rsid w:val="00C30DB1"/>
    <w:rsid w:val="00C36594"/>
    <w:rsid w:val="00C41B3E"/>
    <w:rsid w:val="00C4503D"/>
    <w:rsid w:val="00C51104"/>
    <w:rsid w:val="00C53982"/>
    <w:rsid w:val="00C62073"/>
    <w:rsid w:val="00C655A1"/>
    <w:rsid w:val="00C808CB"/>
    <w:rsid w:val="00C84EB5"/>
    <w:rsid w:val="00CB3F3C"/>
    <w:rsid w:val="00CC2AD4"/>
    <w:rsid w:val="00CC33BD"/>
    <w:rsid w:val="00CE25B8"/>
    <w:rsid w:val="00D06032"/>
    <w:rsid w:val="00D17575"/>
    <w:rsid w:val="00D35204"/>
    <w:rsid w:val="00D369A6"/>
    <w:rsid w:val="00D51443"/>
    <w:rsid w:val="00D5358E"/>
    <w:rsid w:val="00D700DA"/>
    <w:rsid w:val="00D71D56"/>
    <w:rsid w:val="00D7456A"/>
    <w:rsid w:val="00D74F7A"/>
    <w:rsid w:val="00DA211F"/>
    <w:rsid w:val="00DB5561"/>
    <w:rsid w:val="00DB75AB"/>
    <w:rsid w:val="00DC6151"/>
    <w:rsid w:val="00DD577C"/>
    <w:rsid w:val="00DE64D1"/>
    <w:rsid w:val="00E064F2"/>
    <w:rsid w:val="00E07CE1"/>
    <w:rsid w:val="00E14C6C"/>
    <w:rsid w:val="00E21ED4"/>
    <w:rsid w:val="00E24546"/>
    <w:rsid w:val="00E3089D"/>
    <w:rsid w:val="00E3265B"/>
    <w:rsid w:val="00E44514"/>
    <w:rsid w:val="00E519D2"/>
    <w:rsid w:val="00E7403C"/>
    <w:rsid w:val="00E744FF"/>
    <w:rsid w:val="00E9397C"/>
    <w:rsid w:val="00E9400F"/>
    <w:rsid w:val="00E96B13"/>
    <w:rsid w:val="00EA6DEE"/>
    <w:rsid w:val="00EA7F8D"/>
    <w:rsid w:val="00EB0699"/>
    <w:rsid w:val="00EC1797"/>
    <w:rsid w:val="00EC6768"/>
    <w:rsid w:val="00ED173E"/>
    <w:rsid w:val="00EE29D9"/>
    <w:rsid w:val="00EE590D"/>
    <w:rsid w:val="00EE6F30"/>
    <w:rsid w:val="00F1462A"/>
    <w:rsid w:val="00F14806"/>
    <w:rsid w:val="00F25F09"/>
    <w:rsid w:val="00F303EF"/>
    <w:rsid w:val="00F404D7"/>
    <w:rsid w:val="00F407DA"/>
    <w:rsid w:val="00F42F6E"/>
    <w:rsid w:val="00F47340"/>
    <w:rsid w:val="00F51181"/>
    <w:rsid w:val="00F64200"/>
    <w:rsid w:val="00F7525B"/>
    <w:rsid w:val="00F85386"/>
    <w:rsid w:val="00F87B8A"/>
    <w:rsid w:val="00F94EB6"/>
    <w:rsid w:val="00FE2D29"/>
    <w:rsid w:val="00F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2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C5476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5476"/>
    <w:rPr>
      <w:rFonts w:ascii="Arial" w:eastAsia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8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822"/>
  </w:style>
  <w:style w:type="paragraph" w:styleId="HTMLPreformatted">
    <w:name w:val="HTML Preformatted"/>
    <w:basedOn w:val="Normal"/>
    <w:link w:val="HTMLPreformattedChar"/>
    <w:rsid w:val="009D0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0A0F"/>
    <w:rPr>
      <w:rFonts w:ascii="Courier New" w:eastAsia="Times New Roman" w:hAnsi="Courier New" w:cs="Times New Roman"/>
      <w:sz w:val="20"/>
      <w:szCs w:val="20"/>
    </w:rPr>
  </w:style>
  <w:style w:type="character" w:customStyle="1" w:styleId="rvts243">
    <w:name w:val="rvts243"/>
    <w:basedOn w:val="DefaultParagraphFont"/>
    <w:rsid w:val="009D0A0F"/>
    <w:rPr>
      <w:shd w:val="clear" w:color="auto" w:fill="FFFFFF"/>
    </w:rPr>
  </w:style>
  <w:style w:type="character" w:customStyle="1" w:styleId="rvts105">
    <w:name w:val="rvts105"/>
    <w:basedOn w:val="DefaultParagraphFont"/>
    <w:rsid w:val="009D0A0F"/>
    <w:rPr>
      <w:color w:val="0070C0"/>
    </w:rPr>
  </w:style>
  <w:style w:type="character" w:customStyle="1" w:styleId="rvts245">
    <w:name w:val="rvts245"/>
    <w:basedOn w:val="DefaultParagraphFont"/>
    <w:rsid w:val="009D0A0F"/>
    <w:rPr>
      <w:color w:val="333333"/>
      <w:shd w:val="clear" w:color="auto" w:fill="FFFFFF"/>
    </w:rPr>
  </w:style>
  <w:style w:type="character" w:customStyle="1" w:styleId="rvts241">
    <w:name w:val="rvts241"/>
    <w:basedOn w:val="DefaultParagraphFont"/>
    <w:rsid w:val="009D0A0F"/>
  </w:style>
  <w:style w:type="paragraph" w:styleId="Header">
    <w:name w:val="header"/>
    <w:basedOn w:val="Normal"/>
    <w:link w:val="HeaderChar"/>
    <w:rsid w:val="002531E6"/>
    <w:pPr>
      <w:spacing w:after="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31E6"/>
    <w:rPr>
      <w:rFonts w:ascii="Times New Roman" w:eastAsia="Times New Roman" w:hAnsi="Times New Roman" w:cs="Times New Roman"/>
      <w:sz w:val="20"/>
      <w:szCs w:val="20"/>
    </w:rPr>
  </w:style>
  <w:style w:type="character" w:customStyle="1" w:styleId="rvts36">
    <w:name w:val="rvts36"/>
    <w:basedOn w:val="DefaultParagraphFont"/>
    <w:rsid w:val="00E14C6C"/>
    <w:rPr>
      <w:rFonts w:ascii="Calibri" w:hAnsi="Calibri" w:hint="default"/>
      <w:sz w:val="22"/>
      <w:szCs w:val="22"/>
    </w:rPr>
  </w:style>
  <w:style w:type="character" w:customStyle="1" w:styleId="rvts37">
    <w:name w:val="rvts37"/>
    <w:basedOn w:val="DefaultParagraphFont"/>
    <w:rsid w:val="00507590"/>
    <w:rPr>
      <w:rFonts w:ascii="Calibri" w:hAnsi="Calibri" w:hint="default"/>
      <w:b/>
      <w:bCs/>
      <w:sz w:val="22"/>
      <w:szCs w:val="22"/>
    </w:rPr>
  </w:style>
  <w:style w:type="character" w:customStyle="1" w:styleId="rvts48">
    <w:name w:val="rvts48"/>
    <w:basedOn w:val="DefaultParagraphFont"/>
    <w:rsid w:val="00507590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507590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507590"/>
    <w:rPr>
      <w:rFonts w:ascii="Calibri" w:hAnsi="Calibri" w:hint="default"/>
      <w:color w:val="595959"/>
      <w:sz w:val="22"/>
      <w:szCs w:val="22"/>
    </w:rPr>
  </w:style>
  <w:style w:type="character" w:customStyle="1" w:styleId="rvts32">
    <w:name w:val="rvts32"/>
    <w:basedOn w:val="DefaultParagraphFont"/>
    <w:rsid w:val="006A3D65"/>
    <w:rPr>
      <w:rFonts w:ascii="Calibri" w:hAnsi="Calibri" w:hint="default"/>
      <w:color w:val="000000"/>
      <w:sz w:val="22"/>
      <w:szCs w:val="22"/>
    </w:rPr>
  </w:style>
  <w:style w:type="character" w:customStyle="1" w:styleId="rvts49">
    <w:name w:val="rvts49"/>
    <w:basedOn w:val="DefaultParagraphFont"/>
    <w:rsid w:val="006A3D65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cls">
    <w:name w:val="cls"/>
    <w:basedOn w:val="DefaultParagraphFont"/>
    <w:rsid w:val="00506158"/>
  </w:style>
  <w:style w:type="character" w:customStyle="1" w:styleId="ListParagraphChar">
    <w:name w:val="List Paragraph Char"/>
    <w:link w:val="ListParagraph"/>
    <w:uiPriority w:val="34"/>
    <w:rsid w:val="00EC6768"/>
  </w:style>
  <w:style w:type="character" w:customStyle="1" w:styleId="rvts381">
    <w:name w:val="rvts381"/>
    <w:basedOn w:val="DefaultParagraphFont"/>
    <w:rsid w:val="00B82686"/>
    <w:rPr>
      <w:rFonts w:ascii="Calibri" w:hAnsi="Calibri" w:hint="default"/>
      <w:sz w:val="22"/>
      <w:szCs w:val="22"/>
    </w:rPr>
  </w:style>
  <w:style w:type="character" w:customStyle="1" w:styleId="rvts419">
    <w:name w:val="rvts419"/>
    <w:basedOn w:val="DefaultParagraphFont"/>
    <w:rsid w:val="00B82686"/>
    <w:rPr>
      <w:rFonts w:ascii="Calibri" w:hAnsi="Calibri" w:hint="defau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rajendra.374842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8EED-72A9-4407-850D-04064BE8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2017-07-16T07:23:00Z</cp:lastPrinted>
  <dcterms:created xsi:type="dcterms:W3CDTF">2017-12-05T13:34:00Z</dcterms:created>
  <dcterms:modified xsi:type="dcterms:W3CDTF">2017-12-05T13:34:00Z</dcterms:modified>
</cp:coreProperties>
</file>