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99D" w:rsidRPr="00647A8F" w:rsidRDefault="0053599D" w:rsidP="008B5CBD">
      <w:pPr>
        <w:pStyle w:val="ECV1stPage"/>
        <w:tabs>
          <w:tab w:val="left" w:pos="1427"/>
          <w:tab w:val="right" w:pos="10379"/>
        </w:tabs>
        <w:spacing w:before="329"/>
        <w:jc w:val="center"/>
        <w:rPr>
          <w:rFonts w:cstheme="minorBidi"/>
          <w:color w:val="FF0000"/>
          <w:szCs w:val="20"/>
          <w:lang w:val="en-US" w:bidi="ar-QA"/>
        </w:rPr>
      </w:pPr>
      <w:r w:rsidRPr="00433AAF">
        <w:rPr>
          <w:color w:val="auto"/>
          <w:sz w:val="36"/>
          <w:szCs w:val="32"/>
        </w:rPr>
        <w:t>Curriculum Vitae</w:t>
      </w:r>
      <w:r w:rsidR="00985695">
        <w:rPr>
          <w:color w:val="auto"/>
          <w:sz w:val="36"/>
          <w:szCs w:val="32"/>
        </w:rPr>
        <w:t xml:space="preserve"> </w:t>
      </w:r>
      <w:r w:rsidRPr="00433AAF">
        <w:rPr>
          <w:rFonts w:cstheme="minorBidi"/>
          <w:color w:val="auto"/>
          <w:sz w:val="36"/>
          <w:szCs w:val="36"/>
          <w:lang w:val="en-US" w:bidi="ar-QA"/>
        </w:rPr>
        <w:t>of</w:t>
      </w:r>
      <w:r w:rsidR="00985695">
        <w:rPr>
          <w:rFonts w:cstheme="minorBidi"/>
          <w:color w:val="auto"/>
          <w:sz w:val="36"/>
          <w:szCs w:val="36"/>
          <w:lang w:val="en-US" w:bidi="ar-QA"/>
        </w:rPr>
        <w:t xml:space="preserve"> </w:t>
      </w:r>
      <w:r w:rsidR="005F0B48" w:rsidRPr="00810C3C">
        <w:rPr>
          <w:rFonts w:cs="Arial"/>
          <w:color w:val="FF0000"/>
          <w:sz w:val="36"/>
          <w:szCs w:val="36"/>
          <w:lang w:val="en-US" w:bidi="ar-QA"/>
        </w:rPr>
        <w:t>Mr.</w:t>
      </w:r>
      <w:r w:rsidR="008B5CBD">
        <w:rPr>
          <w:rFonts w:cs="Arial"/>
          <w:color w:val="FF0000"/>
          <w:sz w:val="40"/>
          <w:szCs w:val="28"/>
        </w:rPr>
        <w:t xml:space="preserve"> Niyas </w:t>
      </w:r>
    </w:p>
    <w:p w:rsidR="00534A3C" w:rsidRDefault="00534A3C">
      <w:pPr>
        <w:rPr>
          <w:lang w:val="en-US"/>
        </w:rPr>
      </w:pPr>
    </w:p>
    <w:p w:rsidR="0053599D" w:rsidRDefault="0053599D">
      <w:pPr>
        <w:rPr>
          <w:lang w:val="en-US"/>
        </w:rPr>
      </w:pPr>
    </w:p>
    <w:p w:rsidR="0053599D" w:rsidRPr="0053599D" w:rsidRDefault="0053599D">
      <w:pPr>
        <w:rPr>
          <w:lang w:val="en-US"/>
        </w:rPr>
      </w:pPr>
    </w:p>
    <w:p w:rsidR="00534A3C" w:rsidRDefault="00534A3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B1BEC" w:rsidRPr="00CD40E3" w:rsidTr="00860B1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1BEC" w:rsidRPr="00CD40E3" w:rsidRDefault="00633A61" w:rsidP="00860B11">
            <w:pPr>
              <w:pStyle w:val="ECVLeftHeading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>PERSONAL INFORMATION</w:t>
            </w:r>
          </w:p>
        </w:tc>
        <w:tc>
          <w:tcPr>
            <w:tcW w:w="7541" w:type="dxa"/>
            <w:shd w:val="clear" w:color="auto" w:fill="auto"/>
          </w:tcPr>
          <w:p w:rsidR="00AB1BEC" w:rsidRPr="00CD40E3" w:rsidRDefault="00983D02" w:rsidP="00FC4604">
            <w:pPr>
              <w:pStyle w:val="ECVContactDetails0"/>
              <w:rPr>
                <w:rFonts w:ascii="Franklin Gothic Book" w:hAnsi="Franklin Gothic Book"/>
                <w:color w:val="1593CB"/>
                <w:sz w:val="20"/>
                <w:szCs w:val="20"/>
              </w:rPr>
            </w:pPr>
            <w:r w:rsidRPr="00CD40E3">
              <w:rPr>
                <w:rFonts w:ascii="Franklin Gothic Book" w:hAnsi="Franklin Gothic Book"/>
                <w:noProof/>
                <w:color w:val="auto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381E" w:rsidRPr="00CD40E3">
              <w:rPr>
                <w:rFonts w:ascii="Franklin Gothic Book" w:hAnsi="Franklin Gothic Book"/>
                <w:color w:val="auto"/>
                <w:sz w:val="20"/>
                <w:szCs w:val="20"/>
              </w:rPr>
              <w:t>D</w:t>
            </w:r>
            <w:r w:rsidR="00FC4604">
              <w:rPr>
                <w:rFonts w:ascii="Franklin Gothic Book" w:hAnsi="Franklin Gothic Book"/>
                <w:color w:val="auto"/>
                <w:sz w:val="20"/>
                <w:szCs w:val="20"/>
              </w:rPr>
              <w:t>ubai</w:t>
            </w:r>
            <w:r w:rsidR="0046381E" w:rsidRPr="00CD40E3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="00FC4604">
              <w:rPr>
                <w:rFonts w:ascii="Franklin Gothic Book" w:hAnsi="Franklin Gothic Book"/>
                <w:color w:val="auto"/>
                <w:sz w:val="20"/>
                <w:szCs w:val="20"/>
              </w:rPr>
              <w:t>–</w:t>
            </w:r>
            <w:r w:rsidR="0046381E" w:rsidRPr="00CD40E3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="00FC4604">
              <w:rPr>
                <w:rFonts w:ascii="Franklin Gothic Book" w:hAnsi="Franklin Gothic Book"/>
                <w:color w:val="auto"/>
                <w:sz w:val="20"/>
                <w:szCs w:val="20"/>
              </w:rPr>
              <w:t>U.A.E</w:t>
            </w:r>
          </w:p>
        </w:tc>
      </w:tr>
      <w:tr w:rsidR="00AB1BEC" w:rsidRPr="00CD40E3" w:rsidTr="00860B1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AB1BEC" w:rsidRPr="00AA67D2" w:rsidRDefault="00AB1BEC" w:rsidP="006D01D9">
            <w:pPr>
              <w:pStyle w:val="ECVContactDetails0"/>
              <w:tabs>
                <w:tab w:val="right" w:pos="8218"/>
              </w:tabs>
              <w:rPr>
                <w:rFonts w:ascii="Franklin Gothic Book" w:hAnsi="Franklin Gothic Book"/>
                <w:color w:val="1593CB"/>
                <w:sz w:val="20"/>
                <w:szCs w:val="20"/>
              </w:rPr>
            </w:pPr>
          </w:p>
        </w:tc>
      </w:tr>
      <w:tr w:rsidR="00AB1BEC" w:rsidRPr="00CD40E3" w:rsidTr="00860B1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B1BEC" w:rsidRPr="00CD40E3" w:rsidRDefault="00E75720" w:rsidP="00B66FDA">
            <w:pPr>
              <w:pStyle w:val="ECVContactDetails0"/>
              <w:rPr>
                <w:rFonts w:ascii="Franklin Gothic Book" w:hAnsi="Franklin Gothic Book"/>
                <w:color w:val="1593CB"/>
                <w:sz w:val="20"/>
                <w:szCs w:val="20"/>
              </w:rPr>
            </w:pPr>
            <w:hyperlink r:id="rId8" w:history="1">
              <w:r w:rsidRPr="006C491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Niyas.374947@2freemail.com</w:t>
              </w:r>
            </w:hyperlink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="00983D02" w:rsidRPr="00CD40E3">
              <w:rPr>
                <w:rFonts w:ascii="Franklin Gothic Book" w:hAnsi="Franklin Gothic Book"/>
                <w:noProof/>
                <w:color w:val="1593CB"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BEC" w:rsidRPr="00CD40E3" w:rsidTr="00860B11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20808" w:rsidRPr="00CD40E3" w:rsidRDefault="00AB1BEC" w:rsidP="009703AE">
            <w:pPr>
              <w:pStyle w:val="ECVGenderRow"/>
              <w:rPr>
                <w:rStyle w:val="ECVHeadingContactDetails"/>
                <w:rFonts w:ascii="Franklin Gothic Book" w:hAnsi="Franklin Gothic Book"/>
                <w:color w:val="auto"/>
                <w:sz w:val="20"/>
                <w:szCs w:val="20"/>
              </w:rPr>
            </w:pPr>
            <w:r w:rsidRPr="00CD40E3">
              <w:rPr>
                <w:rStyle w:val="ECVHeadingContactDetails"/>
                <w:rFonts w:ascii="Franklin Gothic Book" w:hAnsi="Franklin Gothic Book"/>
                <w:sz w:val="20"/>
                <w:szCs w:val="20"/>
              </w:rPr>
              <w:t xml:space="preserve">Date of birth </w:t>
            </w:r>
            <w:r w:rsidR="009703AE" w:rsidRPr="009703AE">
              <w:rPr>
                <w:rFonts w:ascii="Franklin Gothic Book" w:hAnsi="Franklin Gothic Book"/>
                <w:color w:val="auto"/>
                <w:sz w:val="20"/>
                <w:szCs w:val="32"/>
              </w:rPr>
              <w:t>11 April 1983</w:t>
            </w:r>
          </w:p>
          <w:p w:rsidR="00AB1BEC" w:rsidRPr="00CD40E3" w:rsidRDefault="00D20808" w:rsidP="009703AE">
            <w:pPr>
              <w:pStyle w:val="ECVGenderRow"/>
              <w:rPr>
                <w:rFonts w:ascii="Franklin Gothic Book" w:hAnsi="Franklin Gothic Book"/>
                <w:sz w:val="18"/>
                <w:szCs w:val="28"/>
              </w:rPr>
            </w:pPr>
            <w:r w:rsidRPr="00CD40E3">
              <w:rPr>
                <w:rStyle w:val="ECVHeadingContactDetails"/>
                <w:rFonts w:ascii="Franklin Gothic Book" w:hAnsi="Franklin Gothic Book"/>
                <w:sz w:val="20"/>
                <w:szCs w:val="20"/>
              </w:rPr>
              <w:t xml:space="preserve">Nationality </w:t>
            </w:r>
            <w:r w:rsidR="009703AE">
              <w:rPr>
                <w:rStyle w:val="ECVContactDetails"/>
                <w:rFonts w:ascii="Franklin Gothic Book" w:hAnsi="Franklin Gothic Book"/>
                <w:color w:val="auto"/>
                <w:sz w:val="20"/>
                <w:szCs w:val="20"/>
              </w:rPr>
              <w:t>Indian</w:t>
            </w:r>
          </w:p>
        </w:tc>
      </w:tr>
    </w:tbl>
    <w:p w:rsidR="00983D02" w:rsidRPr="00CD40E3" w:rsidRDefault="00983D02" w:rsidP="00983D02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  <w:bookmarkStart w:id="0" w:name="LearnerInfo.WorkExperience%5B0%5D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83D02" w:rsidRPr="00CD40E3" w:rsidTr="00330345">
        <w:trPr>
          <w:trHeight w:val="170"/>
        </w:trPr>
        <w:tc>
          <w:tcPr>
            <w:tcW w:w="2835" w:type="dxa"/>
            <w:shd w:val="clear" w:color="auto" w:fill="auto"/>
          </w:tcPr>
          <w:p w:rsidR="00983D02" w:rsidRPr="00CD40E3" w:rsidRDefault="00983D02" w:rsidP="00983D02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2"/>
                <w:szCs w:val="22"/>
              </w:rPr>
            </w:pPr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22"/>
              </w:rPr>
              <w:t>PROFILE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3D02" w:rsidRPr="00CD40E3" w:rsidRDefault="00983D02" w:rsidP="00983D02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4C56" w:rsidRPr="00CD40E3" w:rsidTr="00330345">
        <w:trPr>
          <w:trHeight w:val="340"/>
        </w:trPr>
        <w:tc>
          <w:tcPr>
            <w:tcW w:w="2834" w:type="dxa"/>
            <w:shd w:val="clear" w:color="auto" w:fill="auto"/>
          </w:tcPr>
          <w:p w:rsidR="00983D02" w:rsidRPr="00CD40E3" w:rsidRDefault="00983D02" w:rsidP="00330345">
            <w:pPr>
              <w:pStyle w:val="ECVOccupationalFieldHeading"/>
              <w:jc w:val="left"/>
              <w:rPr>
                <w:rFonts w:ascii="Franklin Gothic Book" w:hAnsi="Franklin Gothic Book" w:cs="Arial"/>
                <w:color w:val="auto"/>
                <w:sz w:val="20"/>
                <w:szCs w:val="28"/>
                <w:lang w:bidi="ar-SY"/>
              </w:rPr>
            </w:pPr>
          </w:p>
        </w:tc>
        <w:tc>
          <w:tcPr>
            <w:tcW w:w="7541" w:type="dxa"/>
            <w:shd w:val="clear" w:color="auto" w:fill="auto"/>
          </w:tcPr>
          <w:p w:rsidR="00670F2F" w:rsidRDefault="00670F2F" w:rsidP="00670F2F">
            <w:pPr>
              <w:pStyle w:val="BodyText"/>
              <w:numPr>
                <w:ilvl w:val="0"/>
                <w:numId w:val="13"/>
              </w:numPr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>I am a</w:t>
            </w:r>
            <w:r w:rsidR="00D7606E" w:rsidRPr="00CD40E3"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 xml:space="preserve">n </w:t>
            </w:r>
            <w:r w:rsidR="00F408D3" w:rsidRPr="00CD40E3"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>experienced</w:t>
            </w:r>
            <w:r w:rsidR="00F408D3"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 xml:space="preserve"> Accountant</w:t>
            </w:r>
            <w:r w:rsidR="00AA0DEB"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 xml:space="preserve"> with a Bachelor</w:t>
            </w:r>
            <w:r w:rsidR="000B0AC9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 of Commerce Degree</w:t>
            </w:r>
            <w:r w:rsidR="00983D02" w:rsidRPr="00CD40E3"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 xml:space="preserve">. </w:t>
            </w:r>
          </w:p>
          <w:p w:rsidR="00670F2F" w:rsidRDefault="00670F2F" w:rsidP="004B7DF3">
            <w:pPr>
              <w:pStyle w:val="BodyText"/>
              <w:numPr>
                <w:ilvl w:val="0"/>
                <w:numId w:val="13"/>
              </w:numPr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>I am s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elf-motivated, </w:t>
            </w:r>
            <w:r w:rsidR="004B7DF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enjoying</w:t>
            </w:r>
            <w:r w:rsidRP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 interpersonal and communication skills. </w:t>
            </w:r>
          </w:p>
          <w:p w:rsidR="00670F2F" w:rsidRPr="00670F2F" w:rsidRDefault="00670F2F" w:rsidP="00670F2F">
            <w:pPr>
              <w:pStyle w:val="BodyText"/>
              <w:numPr>
                <w:ilvl w:val="0"/>
                <w:numId w:val="13"/>
              </w:numPr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8"/>
              </w:rPr>
              <w:t>I am y</w:t>
            </w:r>
            <w:r w:rsidR="004B7DF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oung, </w:t>
            </w:r>
            <w:r w:rsidRP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and energetic to undertake challenges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.</w:t>
            </w:r>
          </w:p>
          <w:p w:rsidR="00670F2F" w:rsidRDefault="00670F2F" w:rsidP="00670F2F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I have g</w:t>
            </w:r>
            <w:r w:rsidR="00983D02" w:rsidRPr="00CD40E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ood organizational skill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s</w:t>
            </w:r>
            <w:r w:rsidR="00983D02" w:rsidRPr="00CD40E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 to attend to details.</w:t>
            </w:r>
          </w:p>
          <w:p w:rsidR="00D7606E" w:rsidRPr="00CD40E3" w:rsidRDefault="00670F2F" w:rsidP="00670F2F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 w:rsidRP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I regard team spirit as an integral part of productivity</w:t>
            </w:r>
            <w:r w:rsidR="004B7DF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.</w:t>
            </w:r>
          </w:p>
          <w:p w:rsidR="00670F2F" w:rsidRDefault="00670F2F" w:rsidP="00670F2F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I </w:t>
            </w:r>
            <w:r w:rsidR="004B7DF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have 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gained </w:t>
            </w:r>
            <w:r w:rsidR="004B7DF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a 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valuable e</w:t>
            </w:r>
            <w:r w:rsidR="00730B46" w:rsidRPr="00CD40E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xperience as a</w:t>
            </w:r>
            <w:r w:rsidR="000B0AC9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 coordination a</w:t>
            </w: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ccountant with JCC.</w:t>
            </w:r>
          </w:p>
          <w:p w:rsidR="00670F2F" w:rsidRPr="00CD40E3" w:rsidRDefault="004B7DF3" w:rsidP="00670F2F">
            <w:pPr>
              <w:pStyle w:val="BodyText"/>
              <w:numPr>
                <w:ilvl w:val="0"/>
                <w:numId w:val="13"/>
              </w:numPr>
              <w:jc w:val="both"/>
              <w:rPr>
                <w:rFonts w:ascii="Franklin Gothic Book" w:hAnsi="Franklin Gothic Book" w:cs="Arial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My w</w:t>
            </w:r>
            <w:r w:rsid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ork with JCC </w:t>
            </w:r>
            <w:r w:rsidR="00730B46" w:rsidRPr="00CD40E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has </w:t>
            </w:r>
            <w:r w:rsidR="006E084A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enabled me to </w:t>
            </w:r>
            <w:r w:rsidR="00730B46" w:rsidRPr="00CD40E3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further strengthen my communication</w:t>
            </w:r>
            <w:r w:rsid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, organization, computer, multi-</w:t>
            </w:r>
            <w:r w:rsidR="00A456D5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tasking,</w:t>
            </w:r>
            <w:r w:rsid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 and </w:t>
            </w:r>
            <w:r w:rsidR="000B0AC9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 xml:space="preserve">negotiation </w:t>
            </w:r>
            <w:r w:rsidR="00670F2F">
              <w:rPr>
                <w:rFonts w:ascii="Franklin Gothic Book" w:hAnsi="Franklin Gothic Book" w:cs="Arial"/>
                <w:color w:val="auto"/>
                <w:sz w:val="22"/>
                <w:szCs w:val="22"/>
              </w:rPr>
              <w:t>skills, as well as the ability to work under pressure.</w:t>
            </w:r>
          </w:p>
        </w:tc>
      </w:tr>
    </w:tbl>
    <w:p w:rsidR="00983D02" w:rsidRPr="00CD40E3" w:rsidRDefault="00983D02" w:rsidP="00983D02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4C56" w:rsidRPr="00CD40E3" w:rsidTr="00330345">
        <w:trPr>
          <w:trHeight w:val="170"/>
        </w:trPr>
        <w:tc>
          <w:tcPr>
            <w:tcW w:w="2835" w:type="dxa"/>
            <w:shd w:val="clear" w:color="auto" w:fill="auto"/>
          </w:tcPr>
          <w:p w:rsidR="00983D02" w:rsidRPr="00CD40E3" w:rsidRDefault="00983D02" w:rsidP="00330345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3D02" w:rsidRPr="00CD40E3" w:rsidRDefault="00983D02" w:rsidP="00330345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985695" w:rsidRPr="00CD40E3" w:rsidTr="009F167D">
        <w:tc>
          <w:tcPr>
            <w:tcW w:w="2834" w:type="dxa"/>
            <w:vMerge w:val="restart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4"/>
            </w:tblGrid>
            <w:tr w:rsidR="00D26277" w:rsidRPr="00CD40E3" w:rsidTr="007A3FFC">
              <w:trPr>
                <w:trHeight w:val="227"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D26277" w:rsidRPr="00CD40E3" w:rsidRDefault="00D26277" w:rsidP="00CF05D8">
                  <w:pPr>
                    <w:pStyle w:val="ECVLeftHeading"/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</w:pPr>
                  <w:r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  <w:t>1st Nov-2015 -31</w:t>
                  </w:r>
                  <w:r w:rsidRPr="00D26277"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  <w:t xml:space="preserve"> </w:t>
                  </w:r>
                  <w:r w:rsidR="00CF05D8"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  <w:t>Aug</w:t>
                  </w:r>
                  <w:r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  <w:t xml:space="preserve"> 201</w:t>
                  </w:r>
                  <w:r w:rsidR="00CF05D8">
                    <w:rPr>
                      <w:rFonts w:ascii="Franklin Gothic Book" w:hAnsi="Franklin Gothic Book"/>
                      <w:caps w:val="0"/>
                      <w:color w:val="1593CB"/>
                      <w:sz w:val="20"/>
                      <w:szCs w:val="28"/>
                    </w:rPr>
                    <w:t>7</w:t>
                  </w:r>
                </w:p>
              </w:tc>
            </w:tr>
            <w:tr w:rsidR="00D26277" w:rsidRPr="00CD40E3" w:rsidTr="007A3FFC">
              <w:trPr>
                <w:trHeight w:val="918"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D26277" w:rsidRPr="00CD40E3" w:rsidRDefault="00D26277" w:rsidP="00D26277">
                  <w:pPr>
                    <w:rPr>
                      <w:rFonts w:ascii="Franklin Gothic Book" w:hAnsi="Franklin Gothic Book"/>
                      <w:color w:val="1593CB"/>
                      <w:sz w:val="18"/>
                      <w:szCs w:val="28"/>
                    </w:rPr>
                  </w:pPr>
                </w:p>
              </w:tc>
            </w:tr>
          </w:tbl>
          <w:p w:rsidR="00D26277" w:rsidRPr="00CD40E3" w:rsidRDefault="00D26277" w:rsidP="00D26277">
            <w:pPr>
              <w:pStyle w:val="ECVLeftHeading"/>
              <w:jc w:val="left"/>
              <w:rPr>
                <w:rFonts w:ascii="Franklin Gothic Book" w:hAnsi="Franklin Gothic Book"/>
                <w:caps w:val="0"/>
                <w:color w:val="1593CB"/>
                <w:sz w:val="20"/>
                <w:szCs w:val="28"/>
              </w:rPr>
            </w:pPr>
            <w:bookmarkStart w:id="1" w:name="_GoBack"/>
            <w:bookmarkEnd w:id="1"/>
          </w:p>
        </w:tc>
        <w:tc>
          <w:tcPr>
            <w:tcW w:w="7541" w:type="dxa"/>
            <w:shd w:val="clear" w:color="auto" w:fill="auto"/>
          </w:tcPr>
          <w:p w:rsidR="00985695" w:rsidRPr="00985695" w:rsidRDefault="00985695" w:rsidP="00957A39">
            <w:pPr>
              <w:pStyle w:val="ECVSubSectionHeading"/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</w:pPr>
            <w:r w:rsidRPr="00985695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>Accountant – Accounts Payable</w:t>
            </w:r>
            <w:r w:rsidR="00AF2AD5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 xml:space="preserve"> &amp; Payroll</w:t>
            </w:r>
            <w:r w:rsidR="00C44F85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 xml:space="preserve">, </w:t>
            </w:r>
            <w:r w:rsidR="00333661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 xml:space="preserve"> </w:t>
            </w:r>
          </w:p>
          <w:p w:rsidR="00985695" w:rsidRPr="00985695" w:rsidRDefault="00985695" w:rsidP="00985695">
            <w:pPr>
              <w:spacing w:line="360" w:lineRule="auto"/>
              <w:jc w:val="lowKashida"/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85695"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  <w:t>Doha Film Institute – Doha – Qatar.</w:t>
            </w:r>
          </w:p>
          <w:p w:rsidR="00985695" w:rsidRPr="00871D37" w:rsidRDefault="00985695" w:rsidP="00985695">
            <w:pPr>
              <w:spacing w:line="360" w:lineRule="auto"/>
              <w:jc w:val="lowKashida"/>
              <w:rPr>
                <w:rFonts w:ascii="Franklin Gothic Book" w:hAnsi="Franklin Gothic Book"/>
                <w:color w:val="auto"/>
                <w:sz w:val="10"/>
                <w:szCs w:val="12"/>
              </w:rPr>
            </w:pPr>
          </w:p>
        </w:tc>
      </w:tr>
      <w:tr w:rsidR="00985695" w:rsidRPr="00DF4718" w:rsidTr="009F167D">
        <w:trPr>
          <w:trHeight w:val="918"/>
        </w:trPr>
        <w:tc>
          <w:tcPr>
            <w:tcW w:w="2834" w:type="dxa"/>
            <w:vMerge/>
            <w:shd w:val="clear" w:color="auto" w:fill="auto"/>
          </w:tcPr>
          <w:p w:rsidR="00985695" w:rsidRPr="00DF4718" w:rsidRDefault="00985695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</w:p>
        </w:tc>
        <w:tc>
          <w:tcPr>
            <w:tcW w:w="7541" w:type="dxa"/>
            <w:shd w:val="clear" w:color="auto" w:fill="auto"/>
          </w:tcPr>
          <w:p w:rsidR="00985695" w:rsidRPr="00DF4718" w:rsidRDefault="00985695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DF4718">
              <w:rPr>
                <w:rFonts w:ascii="Franklin Gothic Book" w:hAnsi="Franklin Gothic Book"/>
                <w:color w:val="auto"/>
                <w:sz w:val="20"/>
                <w:szCs w:val="32"/>
              </w:rPr>
              <w:t>Duties and Responsibilities:</w:t>
            </w:r>
          </w:p>
          <w:p w:rsidR="00985695" w:rsidRPr="005D074D" w:rsidRDefault="00985695" w:rsidP="009F167D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Punch and Process all invo</w:t>
            </w: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 xml:space="preserve">ices, debit Memos/Credit Memos, and </w:t>
            </w:r>
            <w:r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 xml:space="preserve">ensure that all the documents received are updated in the system </w:t>
            </w: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maximum by the following day,</w:t>
            </w:r>
          </w:p>
          <w:p w:rsidR="00985695" w:rsidRDefault="00985695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Review PO , Service orders and contracts against  invoices  and ensure coherence, completeness of Proper approvals,</w:t>
            </w:r>
          </w:p>
          <w:p w:rsidR="008B5856" w:rsidRDefault="008B5856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 xml:space="preserve">Bank reconciliation on daily basis. Reconciliation of expense reimbursement with all departments as well as Vendor Accounts Statement, </w:t>
            </w:r>
          </w:p>
          <w:p w:rsidR="008B5856" w:rsidRDefault="008B5856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Efficiently dealing with all payments related to the Qatar museum authority and the reconciliation of the same,</w:t>
            </w:r>
          </w:p>
          <w:p w:rsidR="008B5856" w:rsidRDefault="008B5856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Responsible for receipt and preparation of cheques and invoices,</w:t>
            </w:r>
          </w:p>
          <w:p w:rsidR="008B5856" w:rsidRDefault="008B5856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Coordinating and follow up with different internal department and banks regarding the status of payment,</w:t>
            </w:r>
          </w:p>
          <w:p w:rsidR="00322B9E" w:rsidRDefault="00C85755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Assists the finance manager in preparation of reports,</w:t>
            </w:r>
          </w:p>
          <w:p w:rsidR="00C85755" w:rsidRDefault="00554F46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 xml:space="preserve">Efficiently preparing </w:t>
            </w:r>
            <w:r w:rsidR="00E130D6">
              <w:rPr>
                <w:rFonts w:ascii="Franklin Gothic Book" w:hAnsi="Franklin Gothic Book"/>
                <w:color w:val="auto"/>
                <w:sz w:val="20"/>
                <w:szCs w:val="32"/>
              </w:rPr>
              <w:t>withholding</w:t>
            </w: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 xml:space="preserve"> tax and filing as per Qatar tax law,</w:t>
            </w:r>
          </w:p>
          <w:p w:rsidR="00554F46" w:rsidRDefault="00AE6EC2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Accountable for data entry capturing six dimensions,</w:t>
            </w:r>
          </w:p>
          <w:p w:rsidR="00AE6EC2" w:rsidRDefault="00716EB3" w:rsidP="008B5856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Actively involved in film financing grants</w:t>
            </w:r>
            <w:r w:rsidR="00FC4200">
              <w:rPr>
                <w:rFonts w:ascii="Franklin Gothic Book" w:hAnsi="Franklin Gothic Book"/>
                <w:color w:val="auto"/>
                <w:sz w:val="20"/>
                <w:szCs w:val="32"/>
              </w:rPr>
              <w:t>.</w:t>
            </w:r>
          </w:p>
          <w:p w:rsidR="00262FE1" w:rsidRPr="00262FE1" w:rsidRDefault="00262FE1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262FE1">
              <w:rPr>
                <w:rFonts w:ascii="Franklin Gothic Book" w:hAnsi="Franklin Gothic Book"/>
                <w:color w:val="auto"/>
                <w:sz w:val="20"/>
                <w:szCs w:val="32"/>
              </w:rPr>
              <w:t>Processing payroll, which includes ensuring vacation and sick time are tracked in the system</w:t>
            </w:r>
          </w:p>
          <w:p w:rsidR="00262FE1" w:rsidRPr="00262FE1" w:rsidRDefault="00262FE1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262FE1">
              <w:rPr>
                <w:rFonts w:ascii="Franklin Gothic Book" w:hAnsi="Franklin Gothic Book"/>
                <w:color w:val="auto"/>
                <w:sz w:val="20"/>
                <w:szCs w:val="32"/>
              </w:rPr>
              <w:t>Answering payroll questions</w:t>
            </w:r>
          </w:p>
          <w:p w:rsidR="00262FE1" w:rsidRPr="00262FE1" w:rsidRDefault="00262FE1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262FE1">
              <w:rPr>
                <w:rFonts w:ascii="Franklin Gothic Book" w:hAnsi="Franklin Gothic Book"/>
                <w:color w:val="auto"/>
                <w:sz w:val="20"/>
                <w:szCs w:val="32"/>
              </w:rPr>
              <w:t>Facilitating resolutions to any payroll errors</w:t>
            </w:r>
          </w:p>
          <w:p w:rsidR="00262FE1" w:rsidRPr="00262FE1" w:rsidRDefault="00262FE1" w:rsidP="00DF4718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262FE1">
              <w:rPr>
                <w:rFonts w:ascii="Franklin Gothic Book" w:hAnsi="Franklin Gothic Book"/>
                <w:color w:val="auto"/>
                <w:sz w:val="20"/>
                <w:szCs w:val="32"/>
              </w:rPr>
              <w:t>Participating in benefits tasks, such as claim resolutions, reconciling benefits statements, and approving invoices for payment</w:t>
            </w:r>
          </w:p>
          <w:p w:rsidR="00262FE1" w:rsidRPr="008B5856" w:rsidRDefault="00262FE1" w:rsidP="00DF4718">
            <w:pPr>
              <w:widowControl/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</w:p>
        </w:tc>
      </w:tr>
    </w:tbl>
    <w:p w:rsidR="00AB1BEC" w:rsidRPr="00DF4718" w:rsidRDefault="00AB1BEC" w:rsidP="00DF4718">
      <w:pPr>
        <w:widowControl/>
        <w:numPr>
          <w:ilvl w:val="0"/>
          <w:numId w:val="14"/>
        </w:numPr>
        <w:suppressAutoHyphens w:val="0"/>
        <w:spacing w:line="360" w:lineRule="auto"/>
        <w:rPr>
          <w:rFonts w:ascii="Franklin Gothic Book" w:hAnsi="Franklin Gothic Book"/>
          <w:color w:val="auto"/>
          <w:sz w:val="20"/>
          <w:szCs w:val="3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34C56" w:rsidRPr="00CD40E3" w:rsidTr="00860B11">
        <w:tc>
          <w:tcPr>
            <w:tcW w:w="2834" w:type="dxa"/>
            <w:vMerge w:val="restart"/>
            <w:shd w:val="clear" w:color="auto" w:fill="auto"/>
          </w:tcPr>
          <w:p w:rsidR="00AB1BEC" w:rsidRPr="00CD40E3" w:rsidRDefault="009756F3" w:rsidP="00896194">
            <w:pPr>
              <w:pStyle w:val="ECVLeftHeading"/>
              <w:rPr>
                <w:rFonts w:ascii="Franklin Gothic Book" w:hAnsi="Franklin Gothic Book"/>
                <w:caps w:val="0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aps w:val="0"/>
                <w:color w:val="1593CB"/>
                <w:sz w:val="20"/>
                <w:szCs w:val="28"/>
              </w:rPr>
              <w:t>25</w:t>
            </w:r>
            <w:r w:rsidRPr="009756F3">
              <w:rPr>
                <w:rFonts w:ascii="Franklin Gothic Book" w:hAnsi="Franklin Gothic Book"/>
                <w:caps w:val="0"/>
                <w:color w:val="1593CB"/>
                <w:sz w:val="20"/>
                <w:szCs w:val="28"/>
                <w:vertAlign w:val="superscript"/>
              </w:rPr>
              <w:t>th</w:t>
            </w:r>
            <w:r>
              <w:rPr>
                <w:rFonts w:ascii="Franklin Gothic Book" w:hAnsi="Franklin Gothic Book"/>
                <w:caps w:val="0"/>
                <w:color w:val="1593CB"/>
                <w:sz w:val="20"/>
                <w:szCs w:val="28"/>
              </w:rPr>
              <w:t xml:space="preserve"> Dec. 2008</w:t>
            </w:r>
            <w:r w:rsidR="00896194">
              <w:rPr>
                <w:rFonts w:ascii="Franklin Gothic Book" w:hAnsi="Franklin Gothic Book"/>
                <w:caps w:val="0"/>
                <w:color w:val="1593CB"/>
                <w:sz w:val="20"/>
                <w:szCs w:val="28"/>
              </w:rPr>
              <w:t xml:space="preserve"> -30 SEP 2015</w:t>
            </w:r>
          </w:p>
        </w:tc>
        <w:tc>
          <w:tcPr>
            <w:tcW w:w="7541" w:type="dxa"/>
            <w:shd w:val="clear" w:color="auto" w:fill="auto"/>
          </w:tcPr>
          <w:p w:rsidR="00AB1BEC" w:rsidRPr="00985695" w:rsidRDefault="003B12FB" w:rsidP="00E130D6">
            <w:pPr>
              <w:pStyle w:val="ECVSubSectionHeading"/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</w:pPr>
            <w:r w:rsidRPr="00985695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>Accountant</w:t>
            </w:r>
            <w:r w:rsidR="002632F7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 xml:space="preserve"> Cum </w:t>
            </w:r>
            <w:r w:rsidR="00E130D6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>Financial</w:t>
            </w:r>
            <w:r w:rsidR="002632F7">
              <w:rPr>
                <w:rFonts w:ascii="Franklin Gothic Book" w:hAnsi="Franklin Gothic Book"/>
                <w:b/>
                <w:bCs/>
                <w:i/>
                <w:color w:val="auto"/>
                <w:sz w:val="24"/>
                <w:szCs w:val="28"/>
              </w:rPr>
              <w:t xml:space="preserve">  Administrator</w:t>
            </w:r>
          </w:p>
          <w:p w:rsidR="009756F3" w:rsidRPr="00985695" w:rsidRDefault="009756F3" w:rsidP="00985695">
            <w:pPr>
              <w:spacing w:line="360" w:lineRule="auto"/>
              <w:jc w:val="lowKashida"/>
              <w:rPr>
                <w:rFonts w:ascii="Franklin Gothic Book" w:hAnsi="Franklin Gothic Book"/>
                <w:b/>
                <w:i/>
                <w:iCs/>
                <w:color w:val="auto"/>
              </w:rPr>
            </w:pPr>
            <w:r w:rsidRPr="00985695"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  <w:t>Al-Jazeera Children's Channel [JCC] – Qatar Foundation</w:t>
            </w:r>
          </w:p>
          <w:p w:rsidR="009756F3" w:rsidRPr="00157C15" w:rsidRDefault="009756F3" w:rsidP="005D074D">
            <w:pPr>
              <w:spacing w:line="360" w:lineRule="auto"/>
              <w:ind w:left="62"/>
              <w:jc w:val="lowKashida"/>
              <w:rPr>
                <w:rFonts w:ascii="Franklin Gothic Book" w:hAnsi="Franklin Gothic Book"/>
                <w:color w:val="auto"/>
                <w:sz w:val="18"/>
                <w:szCs w:val="28"/>
              </w:rPr>
            </w:pPr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Al </w:t>
            </w:r>
            <w:proofErr w:type="spellStart"/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>Jazeera</w:t>
            </w:r>
            <w:proofErr w:type="spellEnd"/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Children's Channel is an all-</w:t>
            </w:r>
            <w:r w:rsidR="00985695">
              <w:t>language television</w:t>
            </w:r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for children. It is an </w:t>
            </w:r>
            <w:hyperlink r:id="rId11" w:tooltip="Edutainment" w:history="1">
              <w:r w:rsidRPr="00157C15">
                <w:rPr>
                  <w:rStyle w:val="Hyperlink"/>
                  <w:rFonts w:ascii="Franklin Gothic Book" w:hAnsi="Franklin Gothic Book"/>
                  <w:color w:val="auto"/>
                  <w:sz w:val="18"/>
                  <w:szCs w:val="28"/>
                  <w:u w:val="none"/>
                </w:rPr>
                <w:t>edutainment</w:t>
              </w:r>
            </w:hyperlink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channel seeking to promote </w:t>
            </w:r>
            <w:hyperlink r:id="rId12" w:tooltip="Childhood development" w:history="1">
              <w:r w:rsidRPr="00157C15">
                <w:rPr>
                  <w:rStyle w:val="Hyperlink"/>
                  <w:rFonts w:ascii="Franklin Gothic Book" w:hAnsi="Franklin Gothic Book"/>
                  <w:color w:val="auto"/>
                  <w:sz w:val="18"/>
                  <w:szCs w:val="28"/>
                  <w:u w:val="none"/>
                </w:rPr>
                <w:t>childhood</w:t>
              </w:r>
            </w:hyperlink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and </w:t>
            </w:r>
            <w:hyperlink r:id="rId13" w:tooltip="Adolescent development" w:history="1">
              <w:r w:rsidRPr="00157C15">
                <w:rPr>
                  <w:rStyle w:val="Hyperlink"/>
                  <w:rFonts w:ascii="Franklin Gothic Book" w:hAnsi="Franklin Gothic Book"/>
                  <w:color w:val="auto"/>
                  <w:sz w:val="18"/>
                  <w:szCs w:val="28"/>
                  <w:u w:val="none"/>
                </w:rPr>
                <w:t>adolescence development</w:t>
              </w:r>
            </w:hyperlink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by encouraging </w:t>
            </w:r>
            <w:hyperlink r:id="rId14" w:tooltip="Learning" w:history="1">
              <w:r w:rsidRPr="00157C15">
                <w:rPr>
                  <w:rStyle w:val="Hyperlink"/>
                  <w:rFonts w:ascii="Franklin Gothic Book" w:hAnsi="Franklin Gothic Book"/>
                  <w:color w:val="auto"/>
                  <w:sz w:val="18"/>
                  <w:szCs w:val="28"/>
                  <w:u w:val="none"/>
                </w:rPr>
                <w:t>learning</w:t>
              </w:r>
            </w:hyperlink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and educating children in a fun way.</w:t>
            </w:r>
          </w:p>
          <w:p w:rsidR="009756F3" w:rsidRPr="00871D37" w:rsidRDefault="009756F3" w:rsidP="00860B11">
            <w:pPr>
              <w:pStyle w:val="ECVSubSectionHeading"/>
              <w:rPr>
                <w:rFonts w:ascii="Franklin Gothic Book" w:hAnsi="Franklin Gothic Book"/>
                <w:color w:val="auto"/>
                <w:sz w:val="10"/>
                <w:szCs w:val="12"/>
              </w:rPr>
            </w:pPr>
          </w:p>
        </w:tc>
      </w:tr>
      <w:tr w:rsidR="00434C56" w:rsidRPr="00CD40E3" w:rsidTr="00D20808">
        <w:trPr>
          <w:trHeight w:val="918"/>
        </w:trPr>
        <w:tc>
          <w:tcPr>
            <w:tcW w:w="2834" w:type="dxa"/>
            <w:vMerge/>
            <w:shd w:val="clear" w:color="auto" w:fill="auto"/>
          </w:tcPr>
          <w:p w:rsidR="00A80BF0" w:rsidRPr="00CD40E3" w:rsidRDefault="00A80BF0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9756F3" w:rsidRPr="00871D37" w:rsidRDefault="009756F3" w:rsidP="009756F3">
            <w:pPr>
              <w:spacing w:line="360" w:lineRule="auto"/>
              <w:ind w:left="62"/>
              <w:rPr>
                <w:rFonts w:ascii="Franklin Gothic Book" w:hAnsi="Franklin Gothic Book"/>
                <w:i/>
                <w:iCs/>
                <w:color w:val="auto"/>
                <w:sz w:val="22"/>
                <w:szCs w:val="22"/>
                <w:u w:val="single"/>
              </w:rPr>
            </w:pPr>
            <w:r w:rsidRPr="00871D37">
              <w:rPr>
                <w:rFonts w:ascii="Franklin Gothic Book" w:hAnsi="Franklin Gothic Book"/>
                <w:i/>
                <w:iCs/>
                <w:color w:val="auto"/>
                <w:sz w:val="22"/>
                <w:szCs w:val="22"/>
                <w:u w:val="single"/>
              </w:rPr>
              <w:t>Duties and Responsibilities</w:t>
            </w:r>
            <w:r w:rsidR="005D074D" w:rsidRPr="00871D37">
              <w:rPr>
                <w:rFonts w:ascii="Franklin Gothic Book" w:hAnsi="Franklin Gothic Book"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:rsidR="009756F3" w:rsidRPr="005D074D" w:rsidRDefault="009756F3" w:rsidP="009756F3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Review PO , Service orders and contracts against  invoices  and ensure coherence, completeness of Proper approvals,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R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eview and verify invoices and check requests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ort, code and match invoices,</w:t>
            </w:r>
          </w:p>
          <w:p w:rsidR="009756F3" w:rsidRPr="005D074D" w:rsidRDefault="005D074D" w:rsidP="005D074D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S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et invoices up for payment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5D074D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E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nter and upload invoices into system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T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rack expenses and process expense reports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repare and process electronic transfers and payments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repare and perform check runs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ost transactions to journals, ledgers and other records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5D074D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R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econcile accounts payable transactions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repare analysis of accounts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M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onitor accounts to ensure payments are up to date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R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esearch and resolve invoice discrepancies and issues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M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aintain vendor files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C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orrespond with vendors and respond to inquiries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roduce monthly reports</w:t>
            </w:r>
            <w:r w:rsidR="00E02A25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A</w:t>
            </w:r>
            <w:r w:rsidR="00653F81">
              <w:rPr>
                <w:rFonts w:ascii="Franklin Gothic Book" w:hAnsi="Franklin Gothic Book"/>
                <w:color w:val="auto"/>
                <w:sz w:val="20"/>
                <w:szCs w:val="32"/>
              </w:rPr>
              <w:t>ssist with month-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end closing</w:t>
            </w:r>
            <w:r w:rsidR="00653F81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5D074D" w:rsidRDefault="005D074D" w:rsidP="009756F3">
            <w:pPr>
              <w:widowControl/>
              <w:numPr>
                <w:ilvl w:val="0"/>
                <w:numId w:val="14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32"/>
              </w:rPr>
              <w:t>P</w:t>
            </w:r>
            <w:r w:rsidR="009756F3"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rovide supporting documentation for audits</w:t>
            </w:r>
            <w:r w:rsidR="00653F81">
              <w:rPr>
                <w:rFonts w:ascii="Franklin Gothic Book" w:hAnsi="Franklin Gothic Book"/>
                <w:color w:val="auto"/>
                <w:sz w:val="20"/>
                <w:szCs w:val="32"/>
              </w:rPr>
              <w:t>,</w:t>
            </w:r>
          </w:p>
          <w:p w:rsidR="009756F3" w:rsidRPr="00B12A5A" w:rsidRDefault="009756F3" w:rsidP="00B12A5A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32"/>
              </w:rPr>
            </w:pPr>
            <w:r w:rsidRPr="005D074D">
              <w:rPr>
                <w:rFonts w:ascii="Franklin Gothic Book" w:hAnsi="Franklin Gothic Book"/>
                <w:color w:val="auto"/>
                <w:sz w:val="20"/>
                <w:szCs w:val="32"/>
              </w:rPr>
              <w:t>Creation of new Suppliers in oracle and maintain the hard Copy of the same.</w:t>
            </w:r>
          </w:p>
        </w:tc>
      </w:tr>
    </w:tbl>
    <w:p w:rsidR="00AB1BEC" w:rsidRPr="00CD40E3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  <w:bookmarkStart w:id="2" w:name="LearnerInfo.WorkExperience%5B1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B1BEC" w:rsidRPr="00CD40E3" w:rsidTr="00860B11">
        <w:tc>
          <w:tcPr>
            <w:tcW w:w="2834" w:type="dxa"/>
            <w:shd w:val="clear" w:color="auto" w:fill="auto"/>
          </w:tcPr>
          <w:p w:rsidR="00CC36B9" w:rsidRPr="00CA7EFC" w:rsidRDefault="00063035" w:rsidP="00063035">
            <w:pPr>
              <w:pStyle w:val="ECVDate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 w:rsidRPr="00CA7EFC">
              <w:rPr>
                <w:rFonts w:ascii="Franklin Gothic Book" w:hAnsi="Franklin Gothic Book"/>
                <w:color w:val="1593CB"/>
                <w:sz w:val="20"/>
                <w:szCs w:val="28"/>
              </w:rPr>
              <w:t>March 2007</w:t>
            </w:r>
            <w:r w:rsidR="00E24E3B" w:rsidRPr="00CA7EFC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–  </w:t>
            </w:r>
            <w:r w:rsidRPr="00CA7EFC">
              <w:rPr>
                <w:rFonts w:ascii="Franklin Gothic Book" w:hAnsi="Franklin Gothic Book"/>
                <w:color w:val="1593CB"/>
                <w:sz w:val="20"/>
                <w:szCs w:val="28"/>
              </w:rPr>
              <w:t>January 2008</w:t>
            </w:r>
          </w:p>
          <w:p w:rsidR="00AB1BEC" w:rsidRPr="00063035" w:rsidRDefault="00AB1BEC" w:rsidP="00CC36B9">
            <w:pPr>
              <w:rPr>
                <w:rFonts w:ascii="Franklin Gothic Book" w:hAnsi="Franklin Gothic Book"/>
                <w:color w:val="auto"/>
                <w:sz w:val="18"/>
                <w:szCs w:val="28"/>
              </w:rPr>
            </w:pPr>
          </w:p>
        </w:tc>
        <w:tc>
          <w:tcPr>
            <w:tcW w:w="7541" w:type="dxa"/>
            <w:shd w:val="clear" w:color="auto" w:fill="auto"/>
          </w:tcPr>
          <w:p w:rsidR="00063035" w:rsidRPr="00B85EBB" w:rsidRDefault="00063035" w:rsidP="00063035">
            <w:pPr>
              <w:pStyle w:val="ECVSubSectionHeading"/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</w:pPr>
            <w:r w:rsidRPr="00B85EBB"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>Accountant</w:t>
            </w:r>
          </w:p>
          <w:p w:rsidR="00063035" w:rsidRPr="00B85EBB" w:rsidRDefault="00063035" w:rsidP="00063035">
            <w:pPr>
              <w:spacing w:line="360" w:lineRule="auto"/>
              <w:jc w:val="lowKashida"/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B85EBB"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  <w:t>Pratibha</w:t>
            </w:r>
            <w:proofErr w:type="spellEnd"/>
            <w:r w:rsidRPr="00B85EBB">
              <w:rPr>
                <w:rFonts w:ascii="Franklin Gothic Book" w:hAnsi="Franklin Gothic Book"/>
                <w:b/>
                <w:bCs/>
                <w:i/>
                <w:iCs/>
                <w:color w:val="auto"/>
                <w:sz w:val="20"/>
                <w:szCs w:val="20"/>
              </w:rPr>
              <w:t xml:space="preserve"> Trading &amp; Contracting</w:t>
            </w:r>
          </w:p>
          <w:p w:rsidR="00063035" w:rsidRDefault="00063035" w:rsidP="00063035">
            <w:pPr>
              <w:spacing w:line="360" w:lineRule="auto"/>
              <w:jc w:val="lowKashida"/>
              <w:rPr>
                <w:rFonts w:ascii="Franklin Gothic Book" w:hAnsi="Franklin Gothic Book"/>
                <w:color w:val="auto"/>
                <w:sz w:val="18"/>
                <w:szCs w:val="28"/>
              </w:rPr>
            </w:pPr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The </w:t>
            </w:r>
            <w:proofErr w:type="spellStart"/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>Prathibha</w:t>
            </w:r>
            <w:proofErr w:type="spellEnd"/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Trading &amp;</w:t>
            </w:r>
            <w:r w:rsidR="00346F18"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>Contracting</w:t>
            </w:r>
            <w:r w:rsidRPr="00157C15">
              <w:rPr>
                <w:rFonts w:ascii="Franklin Gothic Book" w:hAnsi="Franklin Gothic Book"/>
                <w:color w:val="auto"/>
                <w:sz w:val="18"/>
                <w:szCs w:val="28"/>
              </w:rPr>
              <w:t xml:space="preserve"> is a well renowned contracting company in Kerala in India which is into Civil Contracts &amp; Trading.</w:t>
            </w:r>
          </w:p>
          <w:p w:rsidR="00C57A5E" w:rsidRPr="00871D37" w:rsidRDefault="00C57A5E" w:rsidP="00063035">
            <w:pPr>
              <w:spacing w:line="360" w:lineRule="auto"/>
              <w:jc w:val="lowKashida"/>
              <w:rPr>
                <w:rFonts w:ascii="Franklin Gothic Book" w:hAnsi="Franklin Gothic Book"/>
                <w:color w:val="auto"/>
                <w:sz w:val="10"/>
                <w:szCs w:val="18"/>
              </w:rPr>
            </w:pPr>
          </w:p>
          <w:p w:rsidR="00063035" w:rsidRPr="00871D37" w:rsidRDefault="00C57A5E" w:rsidP="00063035">
            <w:pPr>
              <w:spacing w:line="360" w:lineRule="auto"/>
              <w:jc w:val="lowKashida"/>
              <w:rPr>
                <w:rFonts w:ascii="Franklin Gothic Book" w:hAnsi="Franklin Gothic Book"/>
                <w:i/>
                <w:iCs/>
                <w:color w:val="auto"/>
              </w:rPr>
            </w:pPr>
            <w:r w:rsidRPr="00871D37">
              <w:rPr>
                <w:rFonts w:ascii="Franklin Gothic Book" w:hAnsi="Franklin Gothic Book"/>
                <w:i/>
                <w:iCs/>
                <w:color w:val="auto"/>
                <w:sz w:val="22"/>
                <w:szCs w:val="22"/>
                <w:u w:val="single"/>
              </w:rPr>
              <w:t>Duties and Responsibilities:</w:t>
            </w:r>
          </w:p>
          <w:p w:rsidR="00354093" w:rsidRPr="00063035" w:rsidRDefault="00E31DF8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Rev</w:t>
            </w:r>
            <w:r w:rsidR="00354093"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iew and verify invoices and check requests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E31DF8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Maintaining Payment draw files and invoice files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E31DF8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Communicate with project managers , vendors and external parties to manage draw requests/requirements and timely responses to question and inquiries</w:t>
            </w:r>
          </w:p>
          <w:p w:rsidR="00354093" w:rsidRPr="00063035" w:rsidRDefault="00E31DF8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General accounting including </w:t>
            </w:r>
            <w:r w:rsidR="00FF7ABC">
              <w:rPr>
                <w:rFonts w:ascii="Franklin Gothic Book" w:hAnsi="Franklin Gothic Book"/>
                <w:color w:val="auto"/>
                <w:sz w:val="20"/>
                <w:szCs w:val="20"/>
              </w:rPr>
              <w:t>accounts</w:t>
            </w:r>
            <w:r w:rsidR="00B329D4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receivable, account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="00FF7ABC">
              <w:rPr>
                <w:rFonts w:ascii="Franklin Gothic Book" w:hAnsi="Franklin Gothic Book"/>
                <w:color w:val="auto"/>
                <w:sz w:val="20"/>
                <w:szCs w:val="20"/>
              </w:rPr>
              <w:t>payable, and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general ledger posting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Track expenses and process expense reports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FF7ABC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lastRenderedPageBreak/>
              <w:t>Work with project Managers on billing verification and collection matters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Prepare </w:t>
            </w:r>
            <w:r w:rsidR="00FF7ABC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deposits and weekly cash payment details 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Post transactions to journals, ledgers and other records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Reconcile </w:t>
            </w:r>
            <w:r w:rsidR="00FF7ABC">
              <w:rPr>
                <w:rFonts w:ascii="Franklin Gothic Book" w:hAnsi="Franklin Gothic Book"/>
                <w:color w:val="auto"/>
                <w:sz w:val="20"/>
                <w:szCs w:val="20"/>
              </w:rPr>
              <w:t>of vendor statements and customer payments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FF7ABC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Respond to inquiries from the owner, controller, and Project Managers.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Monitor accounts to ensure payments are up to date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Research and resolve invoice discrepancies and issues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Maintain vendor files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Correspond with vendors and respond to inquiries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Produce monthly reports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354093" w:rsidRPr="00063035" w:rsidRDefault="00354093" w:rsidP="00354093">
            <w:pPr>
              <w:widowControl/>
              <w:numPr>
                <w:ilvl w:val="0"/>
                <w:numId w:val="10"/>
              </w:numPr>
              <w:suppressAutoHyphens w:val="0"/>
              <w:spacing w:after="120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Assist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with month-</w:t>
            </w:r>
            <w:r w:rsidRPr="00063035">
              <w:rPr>
                <w:rFonts w:ascii="Franklin Gothic Book" w:hAnsi="Franklin Gothic Book"/>
                <w:color w:val="auto"/>
                <w:sz w:val="20"/>
                <w:szCs w:val="20"/>
              </w:rPr>
              <w:t>end closing</w:t>
            </w:r>
            <w:r w:rsidR="00B026B5">
              <w:rPr>
                <w:rFonts w:ascii="Franklin Gothic Book" w:hAnsi="Franklin Gothic Book"/>
                <w:color w:val="auto"/>
                <w:sz w:val="20"/>
                <w:szCs w:val="20"/>
              </w:rPr>
              <w:t>,</w:t>
            </w:r>
          </w:p>
          <w:p w:rsidR="00CC36B9" w:rsidRPr="00FF7ABC" w:rsidRDefault="00B026B5" w:rsidP="00FF7ABC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Payment coordination with bank,</w:t>
            </w:r>
          </w:p>
        </w:tc>
      </w:tr>
    </w:tbl>
    <w:p w:rsidR="00236A54" w:rsidRDefault="00236A54">
      <w:bookmarkStart w:id="3" w:name="LearnerInfo.WorkExperience%5B2%5D"/>
      <w:bookmarkEnd w:id="3"/>
    </w:p>
    <w:p w:rsidR="00A05631" w:rsidRDefault="00A05631"/>
    <w:p w:rsidR="00A05631" w:rsidRDefault="00A0563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4C56" w:rsidRPr="00CD40E3" w:rsidTr="00860B11">
        <w:trPr>
          <w:trHeight w:val="170"/>
        </w:trPr>
        <w:tc>
          <w:tcPr>
            <w:tcW w:w="2835" w:type="dxa"/>
            <w:shd w:val="clear" w:color="auto" w:fill="auto"/>
          </w:tcPr>
          <w:p w:rsidR="00AB1BEC" w:rsidRPr="00CD40E3" w:rsidRDefault="00AB1BEC" w:rsidP="00860B11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0"/>
                <w:szCs w:val="28"/>
              </w:rPr>
            </w:pPr>
            <w:bookmarkStart w:id="4" w:name="LearnerInfo.WorkExperience%5B3%5D"/>
            <w:bookmarkEnd w:id="4"/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 xml:space="preserve">EDUCATION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1BEC" w:rsidRPr="00CD40E3" w:rsidRDefault="00983D02" w:rsidP="00860B11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EC" w:rsidRPr="00CD40E3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  <w:bookmarkStart w:id="5" w:name="LearnerInfo.Education%5B0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B1BEC" w:rsidRPr="00CD40E3" w:rsidTr="00860B11">
        <w:tc>
          <w:tcPr>
            <w:tcW w:w="2834" w:type="dxa"/>
            <w:vMerge w:val="restart"/>
            <w:shd w:val="clear" w:color="auto" w:fill="auto"/>
          </w:tcPr>
          <w:p w:rsidR="00AB1BEC" w:rsidRPr="00CD40E3" w:rsidRDefault="005F0B48" w:rsidP="005F0B48">
            <w:pPr>
              <w:pStyle w:val="ECVDate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June</w:t>
            </w:r>
            <w:r w:rsidR="003E6EAF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200</w:t>
            </w: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6</w:t>
            </w:r>
            <w:r w:rsidR="003E6EAF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– </w:t>
            </w: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April</w:t>
            </w:r>
            <w:r w:rsidR="003E6EAF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200</w:t>
            </w: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AB1BEC" w:rsidRPr="00AD6A10" w:rsidRDefault="00AB1BEC" w:rsidP="004F41FE">
            <w:pPr>
              <w:pStyle w:val="ECVSubSectionHeading"/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</w:pPr>
            <w:r w:rsidRPr="00AD6A10"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 xml:space="preserve">Bachelor of </w:t>
            </w:r>
            <w:r w:rsidR="004F41FE" w:rsidRPr="00AD6A10"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>Commerce</w:t>
            </w:r>
          </w:p>
        </w:tc>
        <w:tc>
          <w:tcPr>
            <w:tcW w:w="1305" w:type="dxa"/>
            <w:shd w:val="clear" w:color="auto" w:fill="auto"/>
          </w:tcPr>
          <w:p w:rsidR="00AB1BEC" w:rsidRPr="00CD40E3" w:rsidRDefault="00AB1BEC" w:rsidP="00860B11">
            <w:pPr>
              <w:pStyle w:val="ECVRightHeading"/>
              <w:rPr>
                <w:rFonts w:ascii="Franklin Gothic Book" w:hAnsi="Franklin Gothic Book"/>
                <w:color w:val="auto"/>
                <w:sz w:val="16"/>
                <w:szCs w:val="20"/>
              </w:rPr>
            </w:pPr>
          </w:p>
        </w:tc>
      </w:tr>
      <w:tr w:rsidR="00AB1BEC" w:rsidRPr="00CD40E3" w:rsidTr="00860B11"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1BEC" w:rsidRPr="00AD6A10" w:rsidRDefault="00AD6A10" w:rsidP="00AD6A10">
            <w:pPr>
              <w:pStyle w:val="ECVOrganisationDetails"/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</w:pPr>
            <w:r w:rsidRPr="00AD6A10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 xml:space="preserve">University of Calicut </w:t>
            </w:r>
            <w:r w:rsidR="006B70F4" w:rsidRPr="00AD6A10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,</w:t>
            </w:r>
            <w:r w:rsidR="00AB1BEC" w:rsidRPr="00AD6A10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(</w:t>
            </w:r>
            <w:r w:rsidRPr="00AD6A10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India</w:t>
            </w:r>
            <w:r w:rsidR="00AB1BEC" w:rsidRPr="00AD6A10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 xml:space="preserve">) </w:t>
            </w:r>
          </w:p>
        </w:tc>
      </w:tr>
      <w:tr w:rsidR="00AB1BEC" w:rsidRPr="00CD40E3" w:rsidTr="00860B11"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B70F4" w:rsidRPr="00FF7ABC" w:rsidRDefault="00FF7ABC" w:rsidP="00FF7ABC">
            <w:pPr>
              <w:pStyle w:val="ECVSectionDetails"/>
              <w:numPr>
                <w:ilvl w:val="0"/>
                <w:numId w:val="7"/>
              </w:numPr>
              <w:rPr>
                <w:rFonts w:ascii="Franklin Gothic Book" w:hAnsi="Franklin Gothic Book"/>
                <w:color w:val="FF0000"/>
                <w:sz w:val="20"/>
                <w:szCs w:val="28"/>
              </w:rPr>
            </w:pP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Business Statistics, Financial Accounting, </w:t>
            </w:r>
            <w:r w:rsidR="005F0B48"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>Auditing,</w:t>
            </w: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 Income </w:t>
            </w:r>
            <w:r w:rsidR="005F0B48"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>Tax &amp; Business</w:t>
            </w: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 Management Cost &amp; Management </w:t>
            </w:r>
            <w:r w:rsidR="005F0B48"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>Accounting.</w:t>
            </w:r>
          </w:p>
        </w:tc>
      </w:tr>
    </w:tbl>
    <w:p w:rsidR="00AB1BEC" w:rsidRPr="00CD40E3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  <w:bookmarkStart w:id="6" w:name="LearnerInfo.Education%5B1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B1BEC" w:rsidRPr="00CD40E3" w:rsidTr="00860B11">
        <w:tc>
          <w:tcPr>
            <w:tcW w:w="2834" w:type="dxa"/>
            <w:vMerge w:val="restart"/>
            <w:shd w:val="clear" w:color="auto" w:fill="auto"/>
          </w:tcPr>
          <w:p w:rsidR="00AB1BEC" w:rsidRPr="00CD40E3" w:rsidRDefault="00561BF2" w:rsidP="003E6EAF">
            <w:pPr>
              <w:pStyle w:val="ECVDate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Sept</w:t>
            </w: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ember </w:t>
            </w:r>
            <w:r w:rsidR="00AB1BEC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200</w:t>
            </w:r>
            <w:r w:rsidR="003E6EAF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5 – </w:t>
            </w:r>
            <w:r w:rsidR="00AB1BEC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June 2007</w:t>
            </w:r>
          </w:p>
        </w:tc>
        <w:tc>
          <w:tcPr>
            <w:tcW w:w="6237" w:type="dxa"/>
            <w:shd w:val="clear" w:color="auto" w:fill="auto"/>
          </w:tcPr>
          <w:p w:rsidR="00AB1BEC" w:rsidRPr="00CD40E3" w:rsidRDefault="004F41FE" w:rsidP="001F435B">
            <w:pPr>
              <w:pStyle w:val="ECVSubSectionHeading"/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>Provisional Certificate</w:t>
            </w:r>
          </w:p>
        </w:tc>
        <w:tc>
          <w:tcPr>
            <w:tcW w:w="1305" w:type="dxa"/>
            <w:shd w:val="clear" w:color="auto" w:fill="auto"/>
          </w:tcPr>
          <w:p w:rsidR="00AB1BEC" w:rsidRPr="00CD40E3" w:rsidRDefault="00AB1BEC" w:rsidP="00860B11">
            <w:pPr>
              <w:pStyle w:val="ECVRightHeading"/>
              <w:rPr>
                <w:rFonts w:ascii="Franklin Gothic Book" w:hAnsi="Franklin Gothic Book"/>
                <w:color w:val="auto"/>
                <w:sz w:val="16"/>
                <w:szCs w:val="20"/>
              </w:rPr>
            </w:pPr>
          </w:p>
        </w:tc>
      </w:tr>
      <w:tr w:rsidR="001F435B" w:rsidRPr="00CD40E3" w:rsidTr="00860B11">
        <w:tc>
          <w:tcPr>
            <w:tcW w:w="2834" w:type="dxa"/>
            <w:vMerge/>
            <w:shd w:val="clear" w:color="auto" w:fill="auto"/>
          </w:tcPr>
          <w:p w:rsidR="001F435B" w:rsidRPr="00CD40E3" w:rsidRDefault="001F435B" w:rsidP="001F435B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F435B" w:rsidRPr="00346F18" w:rsidRDefault="005F0B48" w:rsidP="00AD6A10">
            <w:pPr>
              <w:pStyle w:val="ECVOrganisationDetails"/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</w:pPr>
            <w:r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B</w:t>
            </w:r>
            <w:r w:rsidR="00CC42BC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oard of Higher Education -</w:t>
            </w:r>
            <w:proofErr w:type="spellStart"/>
            <w:r w:rsidR="00CC42BC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Thiru</w:t>
            </w:r>
            <w:r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vanthapuram</w:t>
            </w:r>
            <w:proofErr w:type="spellEnd"/>
            <w:r w:rsidR="001F435B"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 xml:space="preserve">  (</w:t>
            </w:r>
            <w:r w:rsidR="00AD6A10"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India</w:t>
            </w:r>
            <w:r w:rsidR="001F435B"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 xml:space="preserve">) </w:t>
            </w:r>
          </w:p>
        </w:tc>
      </w:tr>
      <w:tr w:rsidR="00AB1BEC" w:rsidRPr="00CD40E3" w:rsidTr="00860B11">
        <w:tc>
          <w:tcPr>
            <w:tcW w:w="2834" w:type="dxa"/>
            <w:vMerge/>
            <w:shd w:val="clear" w:color="auto" w:fill="auto"/>
          </w:tcPr>
          <w:p w:rsidR="00AB1BEC" w:rsidRPr="00CD40E3" w:rsidRDefault="00AB1BEC" w:rsidP="00860B11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1BEC" w:rsidRPr="00346F18" w:rsidRDefault="005F0B48" w:rsidP="00A14877">
            <w:pPr>
              <w:pStyle w:val="ECVSectionDetails"/>
              <w:numPr>
                <w:ilvl w:val="0"/>
                <w:numId w:val="8"/>
              </w:numPr>
              <w:rPr>
                <w:rFonts w:ascii="Franklin Gothic Book" w:hAnsi="Franklin Gothic Book"/>
                <w:color w:val="auto"/>
                <w:kern w:val="20"/>
                <w:sz w:val="20"/>
                <w:szCs w:val="28"/>
              </w:rPr>
            </w:pPr>
            <w:r w:rsidRPr="00346F18">
              <w:rPr>
                <w:rFonts w:ascii="Franklin Gothic Book" w:hAnsi="Franklin Gothic Book"/>
                <w:color w:val="auto"/>
                <w:kern w:val="20"/>
                <w:sz w:val="20"/>
                <w:szCs w:val="28"/>
              </w:rPr>
              <w:t xml:space="preserve">Business Study with Functional Management </w:t>
            </w:r>
          </w:p>
          <w:p w:rsidR="001F435B" w:rsidRPr="00346F18" w:rsidRDefault="005F0B48" w:rsidP="00A14877">
            <w:pPr>
              <w:pStyle w:val="ECVSectionDetails"/>
              <w:numPr>
                <w:ilvl w:val="0"/>
                <w:numId w:val="8"/>
              </w:numPr>
              <w:rPr>
                <w:rFonts w:ascii="Franklin Gothic Book" w:hAnsi="Franklin Gothic Book"/>
                <w:color w:val="auto"/>
                <w:kern w:val="20"/>
                <w:sz w:val="20"/>
                <w:szCs w:val="28"/>
              </w:rPr>
            </w:pPr>
            <w:r w:rsidRPr="00346F18">
              <w:rPr>
                <w:rFonts w:ascii="Franklin Gothic Book" w:hAnsi="Franklin Gothic Book"/>
                <w:color w:val="auto"/>
                <w:kern w:val="20"/>
                <w:sz w:val="20"/>
                <w:szCs w:val="28"/>
              </w:rPr>
              <w:t>Accounting with AFS/ Costing</w:t>
            </w:r>
          </w:p>
          <w:p w:rsidR="005F0B48" w:rsidRPr="00116CA1" w:rsidRDefault="005F0B48" w:rsidP="005F0B48">
            <w:pPr>
              <w:pStyle w:val="ECVSectionDetails"/>
              <w:numPr>
                <w:ilvl w:val="0"/>
                <w:numId w:val="8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</w:rPr>
              <w:t>Computer Application.</w:t>
            </w:r>
          </w:p>
        </w:tc>
      </w:tr>
    </w:tbl>
    <w:p w:rsidR="0076642A" w:rsidRPr="00CD40E3" w:rsidRDefault="0076642A" w:rsidP="00AB1BEC">
      <w:pPr>
        <w:pStyle w:val="ECVText"/>
        <w:rPr>
          <w:rFonts w:ascii="Franklin Gothic Book" w:hAnsi="Franklin Gothic Book"/>
          <w:color w:val="auto"/>
          <w:sz w:val="18"/>
          <w:szCs w:val="28"/>
        </w:rPr>
      </w:pPr>
      <w:bookmarkStart w:id="7" w:name="LearnerInfo.Education%5B2%5D"/>
      <w:bookmarkEnd w:id="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5A0B10" w:rsidRPr="00CD40E3" w:rsidTr="00285ABE">
        <w:tc>
          <w:tcPr>
            <w:tcW w:w="2834" w:type="dxa"/>
            <w:vMerge w:val="restart"/>
            <w:shd w:val="clear" w:color="auto" w:fill="auto"/>
          </w:tcPr>
          <w:p w:rsidR="005A0B10" w:rsidRPr="00CD40E3" w:rsidRDefault="00346F18" w:rsidP="00346F18">
            <w:pPr>
              <w:pStyle w:val="ECVDate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June 1995</w:t>
            </w:r>
            <w:r w:rsidR="00561BF2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–</w:t>
            </w:r>
            <w:r>
              <w:rPr>
                <w:rFonts w:ascii="Franklin Gothic Book" w:hAnsi="Franklin Gothic Book"/>
                <w:color w:val="1593CB"/>
                <w:sz w:val="20"/>
                <w:szCs w:val="20"/>
              </w:rPr>
              <w:t xml:space="preserve">Mar </w:t>
            </w:r>
            <w:r w:rsidR="005A0B10" w:rsidRPr="00CD40E3">
              <w:rPr>
                <w:rFonts w:ascii="Franklin Gothic Book" w:hAnsi="Franklin Gothic Book"/>
                <w:color w:val="1593CB"/>
                <w:sz w:val="20"/>
                <w:szCs w:val="20"/>
              </w:rPr>
              <w:t xml:space="preserve"> 200</w:t>
            </w:r>
            <w:r>
              <w:rPr>
                <w:rFonts w:ascii="Franklin Gothic Book" w:hAnsi="Franklin Gothic Book"/>
                <w:color w:val="1593CB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A0B10" w:rsidRPr="007242D6" w:rsidRDefault="005A0B10" w:rsidP="004F41FE">
            <w:pPr>
              <w:pStyle w:val="ECVSubSectionHeading"/>
              <w:rPr>
                <w:rFonts w:ascii="Franklin Gothic Book" w:hAnsi="Franklin Gothic Book"/>
                <w:b/>
                <w:bCs/>
                <w:color w:val="FF0000"/>
                <w:sz w:val="24"/>
                <w:szCs w:val="28"/>
              </w:rPr>
            </w:pPr>
            <w:r w:rsidRPr="00D26B8A"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>Secondary school</w:t>
            </w:r>
            <w:r w:rsidR="004F41FE" w:rsidRPr="00D26B8A">
              <w:rPr>
                <w:rFonts w:ascii="Franklin Gothic Book" w:hAnsi="Franklin Gothic Book"/>
                <w:b/>
                <w:bCs/>
                <w:color w:val="auto"/>
                <w:sz w:val="24"/>
                <w:szCs w:val="28"/>
              </w:rPr>
              <w:t xml:space="preserve"> Leaving Certificate</w:t>
            </w:r>
          </w:p>
        </w:tc>
        <w:tc>
          <w:tcPr>
            <w:tcW w:w="1305" w:type="dxa"/>
            <w:shd w:val="clear" w:color="auto" w:fill="auto"/>
          </w:tcPr>
          <w:p w:rsidR="005A0B10" w:rsidRPr="00CD40E3" w:rsidRDefault="005A0B10" w:rsidP="00285ABE">
            <w:pPr>
              <w:pStyle w:val="ECVRightHeading"/>
              <w:rPr>
                <w:rFonts w:ascii="Franklin Gothic Book" w:hAnsi="Franklin Gothic Book"/>
                <w:color w:val="auto"/>
                <w:sz w:val="16"/>
                <w:szCs w:val="20"/>
              </w:rPr>
            </w:pPr>
          </w:p>
        </w:tc>
      </w:tr>
      <w:tr w:rsidR="005A0B10" w:rsidRPr="00CD40E3" w:rsidTr="00285ABE"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5A0B10" w:rsidRPr="00CD40E3" w:rsidRDefault="005A0B10" w:rsidP="00285ABE">
            <w:pPr>
              <w:rPr>
                <w:rFonts w:ascii="Franklin Gothic Book" w:hAnsi="Franklin Gothic Book"/>
                <w:color w:val="1593CB"/>
                <w:sz w:val="18"/>
                <w:szCs w:val="2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6F18" w:rsidRPr="00346F18" w:rsidRDefault="00346F18" w:rsidP="00346F18">
            <w:pPr>
              <w:pStyle w:val="ECVOrganisationDetails"/>
              <w:rPr>
                <w:rFonts w:ascii="Franklin Gothic Book" w:hAnsi="Franklin Gothic Book"/>
                <w:i/>
                <w:iCs/>
                <w:color w:val="FF0000"/>
                <w:sz w:val="20"/>
                <w:szCs w:val="20"/>
              </w:rPr>
            </w:pPr>
            <w:r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Govt High School</w:t>
            </w:r>
            <w:r w:rsidR="00625213"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5A0B10"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(</w:t>
            </w:r>
            <w:r w:rsidRPr="00346F18">
              <w:rPr>
                <w:rFonts w:ascii="Franklin Gothic Book" w:hAnsi="Franklin Gothic Book"/>
                <w:i/>
                <w:iCs/>
                <w:color w:val="auto"/>
                <w:sz w:val="20"/>
                <w:szCs w:val="20"/>
              </w:rPr>
              <w:t>India)</w:t>
            </w:r>
          </w:p>
        </w:tc>
      </w:tr>
    </w:tbl>
    <w:p w:rsidR="0076642A" w:rsidRDefault="0076642A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p w:rsidR="00A05631" w:rsidRDefault="00A05631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p w:rsidR="00A05631" w:rsidRPr="00CD40E3" w:rsidRDefault="00A05631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50911" w:rsidRPr="00CD40E3" w:rsidTr="00403840">
        <w:trPr>
          <w:trHeight w:val="170"/>
        </w:trPr>
        <w:tc>
          <w:tcPr>
            <w:tcW w:w="2835" w:type="dxa"/>
            <w:shd w:val="clear" w:color="auto" w:fill="auto"/>
          </w:tcPr>
          <w:p w:rsidR="00550911" w:rsidRPr="00CD40E3" w:rsidRDefault="00550911" w:rsidP="00403840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0"/>
                <w:szCs w:val="28"/>
              </w:rPr>
            </w:pPr>
            <w:bookmarkStart w:id="8" w:name="LearnerInfo.Education%5B3%5D"/>
            <w:bookmarkEnd w:id="8"/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>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50911" w:rsidRPr="00CD40E3" w:rsidRDefault="00550911" w:rsidP="00403840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911" w:rsidRPr="00CD40E3" w:rsidRDefault="00550911" w:rsidP="00550911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pPr w:topFromText="6" w:bottomFromText="170" w:vertAnchor="text" w:tblpY="6"/>
        <w:tblW w:w="10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5"/>
      </w:tblGrid>
      <w:tr w:rsidR="00550911" w:rsidRPr="00CD40E3" w:rsidTr="00403840">
        <w:trPr>
          <w:trHeight w:val="255"/>
        </w:trPr>
        <w:tc>
          <w:tcPr>
            <w:tcW w:w="2834" w:type="dxa"/>
            <w:shd w:val="clear" w:color="auto" w:fill="auto"/>
          </w:tcPr>
          <w:p w:rsidR="00550911" w:rsidRPr="00CD40E3" w:rsidRDefault="00550911" w:rsidP="00403840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</w:p>
        </w:tc>
        <w:tc>
          <w:tcPr>
            <w:tcW w:w="7545" w:type="dxa"/>
            <w:shd w:val="clear" w:color="auto" w:fill="auto"/>
          </w:tcPr>
          <w:p w:rsidR="004F41FE" w:rsidRPr="00346F18" w:rsidRDefault="00550911" w:rsidP="004F41FE">
            <w:pPr>
              <w:pStyle w:val="ECVSectionDetails"/>
              <w:numPr>
                <w:ilvl w:val="0"/>
                <w:numId w:val="2"/>
              </w:numPr>
              <w:ind w:left="360"/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</w:pP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 xml:space="preserve">Certificate </w:t>
            </w:r>
            <w:r w:rsidR="00D24E82"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>of Manual</w:t>
            </w:r>
            <w:r w:rsidR="00346F18"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 xml:space="preserve"> Accounting and Tally 9</w:t>
            </w:r>
          </w:p>
          <w:p w:rsidR="000D101A" w:rsidRPr="00346F18" w:rsidRDefault="000D101A" w:rsidP="000D101A">
            <w:pPr>
              <w:pStyle w:val="ECVSectionDetails"/>
              <w:numPr>
                <w:ilvl w:val="0"/>
                <w:numId w:val="2"/>
              </w:numPr>
              <w:ind w:left="360"/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</w:pP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>Certificate of</w:t>
            </w:r>
            <w:r w:rsidR="00346F18"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 xml:space="preserve"> Microsoft office </w:t>
            </w:r>
          </w:p>
          <w:p w:rsidR="00550911" w:rsidRPr="00346F18" w:rsidRDefault="00346F18" w:rsidP="00346F18">
            <w:pPr>
              <w:pStyle w:val="ECVSectionDetails"/>
              <w:numPr>
                <w:ilvl w:val="0"/>
                <w:numId w:val="2"/>
              </w:numPr>
              <w:ind w:left="360"/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</w:pPr>
            <w:r w:rsidRPr="00346F18">
              <w:rPr>
                <w:rFonts w:ascii="Franklin Gothic Book" w:hAnsi="Franklin Gothic Book"/>
                <w:color w:val="auto"/>
                <w:sz w:val="20"/>
                <w:szCs w:val="28"/>
                <w:lang w:val="en-US"/>
              </w:rPr>
              <w:t>Certification of Microsoft Visual Basic</w:t>
            </w:r>
          </w:p>
        </w:tc>
      </w:tr>
    </w:tbl>
    <w:p w:rsidR="00AB1BEC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p w:rsidR="00A05631" w:rsidRDefault="00A05631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p w:rsidR="00A05631" w:rsidRPr="00CD40E3" w:rsidRDefault="00A05631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34C56" w:rsidRPr="00CD40E3" w:rsidTr="00860B11">
        <w:trPr>
          <w:trHeight w:val="170"/>
        </w:trPr>
        <w:tc>
          <w:tcPr>
            <w:tcW w:w="2835" w:type="dxa"/>
            <w:shd w:val="clear" w:color="auto" w:fill="auto"/>
          </w:tcPr>
          <w:p w:rsidR="00AB1BEC" w:rsidRPr="00CD40E3" w:rsidRDefault="00AB1BEC" w:rsidP="00860B11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1BEC" w:rsidRPr="00CD40E3" w:rsidRDefault="00983D02" w:rsidP="00860B11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EC" w:rsidRPr="00CD40E3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pPr w:topFromText="6" w:bottomFromText="170" w:vertAnchor="text" w:tblpY="6"/>
        <w:tblW w:w="10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5"/>
      </w:tblGrid>
      <w:tr w:rsidR="00AB1BEC" w:rsidRPr="00CD40E3" w:rsidTr="00AB1BEC">
        <w:trPr>
          <w:trHeight w:val="255"/>
        </w:trPr>
        <w:tc>
          <w:tcPr>
            <w:tcW w:w="2834" w:type="dxa"/>
            <w:shd w:val="clear" w:color="auto" w:fill="auto"/>
          </w:tcPr>
          <w:p w:rsidR="00AB1BEC" w:rsidRPr="00CD40E3" w:rsidRDefault="004943AA" w:rsidP="00860B11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Languages</w:t>
            </w:r>
          </w:p>
        </w:tc>
        <w:tc>
          <w:tcPr>
            <w:tcW w:w="7545" w:type="dxa"/>
            <w:shd w:val="clear" w:color="auto" w:fill="auto"/>
          </w:tcPr>
          <w:p w:rsidR="00A14877" w:rsidRPr="00CD40E3" w:rsidRDefault="00A14877" w:rsidP="00A14877">
            <w:pPr>
              <w:pStyle w:val="ECVSectionDetails"/>
              <w:numPr>
                <w:ilvl w:val="0"/>
                <w:numId w:val="3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Written and spoken </w:t>
            </w:r>
            <w:r w:rsidR="006016B1" w:rsidRPr="00A611F7">
              <w:rPr>
                <w:rFonts w:ascii="Franklin Gothic Book" w:hAnsi="Franklin Gothic Book"/>
                <w:b/>
                <w:bCs/>
                <w:color w:val="auto"/>
                <w:sz w:val="20"/>
                <w:szCs w:val="28"/>
              </w:rPr>
              <w:t>English</w:t>
            </w:r>
          </w:p>
          <w:p w:rsidR="00D50E84" w:rsidRPr="004F41FE" w:rsidRDefault="00D50E84" w:rsidP="00346F18">
            <w:pPr>
              <w:pStyle w:val="ECVSectionDetails"/>
              <w:numPr>
                <w:ilvl w:val="0"/>
                <w:numId w:val="3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Written and spoken </w:t>
            </w:r>
            <w:r w:rsidRPr="00D50E84">
              <w:rPr>
                <w:rFonts w:ascii="Franklin Gothic Book" w:hAnsi="Franklin Gothic Book"/>
                <w:b/>
                <w:bCs/>
                <w:color w:val="auto"/>
                <w:sz w:val="20"/>
                <w:szCs w:val="28"/>
              </w:rPr>
              <w:t>Malayalam</w:t>
            </w:r>
          </w:p>
        </w:tc>
      </w:tr>
    </w:tbl>
    <w:p w:rsidR="00AB1BEC" w:rsidRPr="00CD40E3" w:rsidRDefault="00AB1BEC" w:rsidP="00AB1BEC">
      <w:pPr>
        <w:rPr>
          <w:rFonts w:ascii="Franklin Gothic Book" w:hAnsi="Franklin Gothic Book" w:cs="Arial"/>
          <w:color w:val="1593CB"/>
          <w:sz w:val="18"/>
          <w:szCs w:val="28"/>
          <w:lang w:bidi="ar-SY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34C56" w:rsidRPr="00CD40E3" w:rsidTr="004F41FE">
        <w:trPr>
          <w:trHeight w:val="1170"/>
        </w:trPr>
        <w:tc>
          <w:tcPr>
            <w:tcW w:w="2834" w:type="dxa"/>
            <w:shd w:val="clear" w:color="auto" w:fill="auto"/>
          </w:tcPr>
          <w:p w:rsidR="00AB1BEC" w:rsidRPr="00CD40E3" w:rsidRDefault="00AB1BEC" w:rsidP="00860B11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bookmarkStart w:id="9" w:name="LearnerInfo.Skills"/>
            <w:bookmarkEnd w:id="9"/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4F41FE" w:rsidRDefault="004F41FE" w:rsidP="00A14877">
            <w:pPr>
              <w:pStyle w:val="ECVSectionDetails"/>
              <w:numPr>
                <w:ilvl w:val="0"/>
                <w:numId w:val="4"/>
              </w:numPr>
              <w:rPr>
                <w:rFonts w:ascii="Franklin Gothic Book" w:hAnsi="Franklin Gothic Book" w:cstheme="minorBidi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 w:cstheme="minorBidi"/>
                <w:color w:val="auto"/>
                <w:sz w:val="20"/>
                <w:szCs w:val="28"/>
              </w:rPr>
              <w:t xml:space="preserve">Organized </w:t>
            </w:r>
          </w:p>
          <w:p w:rsidR="004F41FE" w:rsidRPr="00CD40E3" w:rsidRDefault="004F41FE" w:rsidP="004F41FE">
            <w:pPr>
              <w:pStyle w:val="ECVSectionDetails"/>
              <w:numPr>
                <w:ilvl w:val="0"/>
                <w:numId w:val="4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 w:cstheme="minorBidi"/>
                <w:color w:val="auto"/>
                <w:sz w:val="20"/>
                <w:szCs w:val="28"/>
              </w:rPr>
              <w:t>Creative</w:t>
            </w:r>
          </w:p>
          <w:p w:rsidR="00C259CF" w:rsidRPr="00CD40E3" w:rsidRDefault="00AB1BEC" w:rsidP="004F41FE">
            <w:pPr>
              <w:pStyle w:val="ECVSectionDetails"/>
              <w:numPr>
                <w:ilvl w:val="0"/>
                <w:numId w:val="4"/>
              </w:numPr>
              <w:rPr>
                <w:rFonts w:ascii="Franklin Gothic Book" w:hAnsi="Franklin Gothic Book"/>
                <w:color w:val="auto"/>
                <w:sz w:val="20"/>
                <w:szCs w:val="28"/>
                <w:rtl/>
                <w:cs/>
              </w:rPr>
            </w:pPr>
            <w:r w:rsidRPr="00CD40E3">
              <w:rPr>
                <w:rFonts w:ascii="Franklin Gothic Book" w:hAnsi="Franklin Gothic Book" w:cstheme="minorBidi"/>
                <w:color w:val="auto"/>
                <w:sz w:val="20"/>
                <w:szCs w:val="28"/>
              </w:rPr>
              <w:t>Excellent ability in adapting to multicultural environm</w:t>
            </w:r>
            <w:r w:rsidR="004F41FE">
              <w:rPr>
                <w:rFonts w:ascii="Franklin Gothic Book" w:hAnsi="Franklin Gothic Book" w:cstheme="minorBidi"/>
                <w:color w:val="auto"/>
                <w:sz w:val="20"/>
                <w:szCs w:val="28"/>
              </w:rPr>
              <w:t>ents</w:t>
            </w:r>
          </w:p>
        </w:tc>
      </w:tr>
      <w:tr w:rsidR="00A14877" w:rsidRPr="00CD40E3" w:rsidTr="00A14877">
        <w:trPr>
          <w:trHeight w:val="900"/>
        </w:trPr>
        <w:tc>
          <w:tcPr>
            <w:tcW w:w="2834" w:type="dxa"/>
            <w:shd w:val="clear" w:color="auto" w:fill="auto"/>
          </w:tcPr>
          <w:p w:rsidR="00A14877" w:rsidRPr="00CD40E3" w:rsidRDefault="00A14877" w:rsidP="00403840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bookmarkStart w:id="10" w:name="LearnerInfo.Skills1"/>
            <w:bookmarkStart w:id="11" w:name="LearnerInfo.Skills2"/>
            <w:bookmarkEnd w:id="10"/>
            <w:bookmarkEnd w:id="11"/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lastRenderedPageBreak/>
              <w:t>Computer  skills</w:t>
            </w:r>
          </w:p>
        </w:tc>
        <w:tc>
          <w:tcPr>
            <w:tcW w:w="7542" w:type="dxa"/>
            <w:shd w:val="clear" w:color="auto" w:fill="auto"/>
          </w:tcPr>
          <w:p w:rsidR="00A14877" w:rsidRDefault="00A14877" w:rsidP="00A14877">
            <w:pPr>
              <w:pStyle w:val="ECVSectionDetails"/>
              <w:numPr>
                <w:ilvl w:val="0"/>
                <w:numId w:val="6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Excellent command of Microsoft </w:t>
            </w:r>
            <w:r w:rsidR="00F82AEA">
              <w:rPr>
                <w:rFonts w:ascii="Franklin Gothic Book" w:hAnsi="Franklin Gothic Book"/>
                <w:color w:val="auto"/>
                <w:sz w:val="20"/>
                <w:szCs w:val="28"/>
              </w:rPr>
              <w:t>Office t</w:t>
            </w: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>ools</w:t>
            </w:r>
          </w:p>
          <w:p w:rsidR="003F78F1" w:rsidRPr="003F78F1" w:rsidRDefault="003F78F1" w:rsidP="003F78F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3F78F1">
              <w:rPr>
                <w:rFonts w:ascii="Franklin Gothic Book" w:hAnsi="Franklin Gothic Book"/>
                <w:color w:val="auto"/>
                <w:sz w:val="20"/>
                <w:szCs w:val="28"/>
              </w:rPr>
              <w:t>Oracle Financials AP Module</w:t>
            </w:r>
          </w:p>
          <w:p w:rsidR="004F41FE" w:rsidRPr="00CD40E3" w:rsidRDefault="004F41FE" w:rsidP="00A14877">
            <w:pPr>
              <w:pStyle w:val="ECVSectionDetails"/>
              <w:numPr>
                <w:ilvl w:val="0"/>
                <w:numId w:val="6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Excellent command of Microsoft Visual Basic tools</w:t>
            </w:r>
          </w:p>
          <w:p w:rsidR="00B85EBB" w:rsidRDefault="00A14877" w:rsidP="00B85EBB">
            <w:pPr>
              <w:pStyle w:val="ECVSectionDetails"/>
              <w:numPr>
                <w:ilvl w:val="0"/>
                <w:numId w:val="6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Excellent command of social media tools </w:t>
            </w:r>
          </w:p>
          <w:p w:rsidR="00BB4F1E" w:rsidRDefault="00BB4F1E" w:rsidP="00B85EBB">
            <w:pPr>
              <w:pStyle w:val="ECVSectionDetails"/>
              <w:numPr>
                <w:ilvl w:val="0"/>
                <w:numId w:val="6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Tally, Peach Tree</w:t>
            </w:r>
          </w:p>
          <w:p w:rsidR="00BB4F1E" w:rsidRDefault="00BB4F1E" w:rsidP="00BB4F1E">
            <w:pPr>
              <w:pStyle w:val="ECVSection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A05631" w:rsidRDefault="00A05631" w:rsidP="00A05631">
            <w:pPr>
              <w:pStyle w:val="ECVSection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A05631" w:rsidRPr="00116CA1" w:rsidRDefault="00A05631" w:rsidP="00A05631">
            <w:pPr>
              <w:pStyle w:val="ECVSectionDetails"/>
              <w:rPr>
                <w:rFonts w:ascii="Franklin Gothic Book" w:hAnsi="Franklin Gothic Book"/>
                <w:color w:val="auto"/>
                <w:sz w:val="20"/>
                <w:szCs w:val="28"/>
                <w:rtl/>
                <w:cs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B1BEC" w:rsidRPr="00CD40E3" w:rsidTr="00860B11">
        <w:trPr>
          <w:trHeight w:val="170"/>
        </w:trPr>
        <w:tc>
          <w:tcPr>
            <w:tcW w:w="2835" w:type="dxa"/>
            <w:shd w:val="clear" w:color="auto" w:fill="auto"/>
          </w:tcPr>
          <w:p w:rsidR="00AB1BEC" w:rsidRPr="00CD40E3" w:rsidRDefault="00AB1BEC" w:rsidP="00860B11">
            <w:pPr>
              <w:pStyle w:val="ECVLeftHeading"/>
              <w:rPr>
                <w:rFonts w:ascii="Franklin Gothic Book" w:hAnsi="Franklin Gothic Book"/>
                <w:b/>
                <w:bCs/>
                <w:color w:val="1593CB"/>
                <w:sz w:val="20"/>
                <w:szCs w:val="28"/>
              </w:rPr>
            </w:pPr>
            <w:bookmarkStart w:id="12" w:name="LearnerInfo.Skills3"/>
            <w:bookmarkEnd w:id="12"/>
            <w:r w:rsidRPr="00CD40E3">
              <w:rPr>
                <w:rFonts w:ascii="Franklin Gothic Book" w:hAnsi="Franklin Gothic Book"/>
                <w:b/>
                <w:bCs/>
                <w:caps w:val="0"/>
                <w:color w:val="1593CB"/>
                <w:sz w:val="22"/>
                <w:szCs w:val="32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1BEC" w:rsidRPr="00CD40E3" w:rsidRDefault="00983D02" w:rsidP="00860B11">
            <w:pPr>
              <w:pStyle w:val="ECVBlueBox"/>
              <w:rPr>
                <w:rFonts w:ascii="Franklin Gothic Book" w:hAnsi="Franklin Gothic Book"/>
                <w:color w:val="1593CB"/>
                <w:sz w:val="10"/>
                <w:szCs w:val="12"/>
              </w:rPr>
            </w:pPr>
            <w:r w:rsidRPr="00CD40E3">
              <w:rPr>
                <w:rFonts w:ascii="Franklin Gothic Book" w:hAnsi="Franklin Gothic Book"/>
                <w:noProof/>
                <w:color w:val="1593CB"/>
                <w:sz w:val="10"/>
                <w:szCs w:val="12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EC" w:rsidRPr="00CD40E3" w:rsidRDefault="00AB1BEC" w:rsidP="00AB1BEC">
      <w:pPr>
        <w:pStyle w:val="ECVText"/>
        <w:rPr>
          <w:rFonts w:ascii="Franklin Gothic Book" w:hAnsi="Franklin Gothic Book"/>
          <w:color w:val="1593CB"/>
          <w:sz w:val="18"/>
          <w:szCs w:val="2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B1BEC" w:rsidRPr="00CD40E3" w:rsidTr="00860B11">
        <w:trPr>
          <w:trHeight w:val="170"/>
        </w:trPr>
        <w:tc>
          <w:tcPr>
            <w:tcW w:w="2834" w:type="dxa"/>
            <w:shd w:val="clear" w:color="auto" w:fill="auto"/>
          </w:tcPr>
          <w:p w:rsidR="00C259CF" w:rsidRPr="00CD40E3" w:rsidRDefault="004943AA" w:rsidP="004943AA">
            <w:pPr>
              <w:pStyle w:val="ECVLeft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bookmarkStart w:id="13" w:name="LearnerInfo.Achievement%5B0%5D"/>
            <w:bookmarkEnd w:id="13"/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Hobbies:</w:t>
            </w:r>
          </w:p>
          <w:p w:rsidR="008D464F" w:rsidRPr="00CD40E3" w:rsidRDefault="008D464F" w:rsidP="004943AA">
            <w:pPr>
              <w:pStyle w:val="ECVLeft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8D464F" w:rsidRPr="00CD40E3" w:rsidRDefault="008D464F" w:rsidP="004943AA">
            <w:pPr>
              <w:pStyle w:val="ECVLeft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AB1BEC" w:rsidRPr="00CD40E3" w:rsidRDefault="00AB1BEC" w:rsidP="00DA2805">
            <w:pPr>
              <w:pStyle w:val="ECVLeftDetails"/>
              <w:jc w:val="left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</w:p>
        </w:tc>
        <w:tc>
          <w:tcPr>
            <w:tcW w:w="7542" w:type="dxa"/>
            <w:shd w:val="clear" w:color="auto" w:fill="auto"/>
          </w:tcPr>
          <w:p w:rsidR="00A14877" w:rsidRPr="00CD40E3" w:rsidRDefault="004943AA" w:rsidP="00A14877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>Reading</w:t>
            </w:r>
          </w:p>
          <w:p w:rsidR="0015597C" w:rsidRDefault="0015597C" w:rsidP="00A14877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Travelling</w:t>
            </w:r>
          </w:p>
          <w:p w:rsidR="00AB1BEC" w:rsidRPr="00CD40E3" w:rsidRDefault="00A14877" w:rsidP="00A14877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>Watching movies</w:t>
            </w:r>
          </w:p>
          <w:p w:rsidR="008D464F" w:rsidRPr="00CD40E3" w:rsidRDefault="008D464F" w:rsidP="00DA2805">
            <w:pPr>
              <w:pStyle w:val="ECVSection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</w:tr>
      <w:tr w:rsidR="00DA2805" w:rsidRPr="00CD40E3" w:rsidTr="0063557A">
        <w:trPr>
          <w:trHeight w:val="144"/>
        </w:trPr>
        <w:tc>
          <w:tcPr>
            <w:tcW w:w="2834" w:type="dxa"/>
            <w:shd w:val="clear" w:color="auto" w:fill="auto"/>
          </w:tcPr>
          <w:p w:rsidR="00DA2805" w:rsidRPr="00CD40E3" w:rsidRDefault="00DA2805" w:rsidP="00DA2805">
            <w:pPr>
              <w:pStyle w:val="ECVLeftDetails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Health:</w:t>
            </w:r>
          </w:p>
        </w:tc>
        <w:tc>
          <w:tcPr>
            <w:tcW w:w="7542" w:type="dxa"/>
            <w:shd w:val="clear" w:color="auto" w:fill="auto"/>
          </w:tcPr>
          <w:p w:rsidR="00DA2805" w:rsidRPr="00CD40E3" w:rsidRDefault="00DA2805" w:rsidP="007229D2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CD40E3">
              <w:rPr>
                <w:rFonts w:ascii="Franklin Gothic Book" w:hAnsi="Franklin Gothic Book"/>
                <w:color w:val="auto"/>
                <w:sz w:val="20"/>
                <w:szCs w:val="28"/>
              </w:rPr>
              <w:t>Excellent</w:t>
            </w:r>
          </w:p>
        </w:tc>
      </w:tr>
      <w:tr w:rsidR="007F1FD4" w:rsidRPr="00CD40E3" w:rsidTr="0063557A">
        <w:trPr>
          <w:trHeight w:val="144"/>
        </w:trPr>
        <w:tc>
          <w:tcPr>
            <w:tcW w:w="2834" w:type="dxa"/>
            <w:shd w:val="clear" w:color="auto" w:fill="auto"/>
          </w:tcPr>
          <w:p w:rsidR="007F1FD4" w:rsidRDefault="007F1FD4" w:rsidP="00DA2805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</w:p>
          <w:p w:rsidR="007F1FD4" w:rsidRPr="00CD40E3" w:rsidRDefault="007F1FD4" w:rsidP="00DA2805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Marital Status</w:t>
            </w:r>
            <w:r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:rsidR="007F1FD4" w:rsidRDefault="007F1FD4" w:rsidP="007F1FD4">
            <w:pPr>
              <w:pStyle w:val="ECVSectionDetails"/>
              <w:ind w:left="360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7F1FD4" w:rsidRPr="00CD40E3" w:rsidRDefault="007F1FD4" w:rsidP="002B69CB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 xml:space="preserve">Married </w:t>
            </w:r>
          </w:p>
        </w:tc>
      </w:tr>
      <w:tr w:rsidR="00470872" w:rsidRPr="00CD40E3" w:rsidTr="00AB2D0A">
        <w:trPr>
          <w:trHeight w:val="144"/>
        </w:trPr>
        <w:tc>
          <w:tcPr>
            <w:tcW w:w="2834" w:type="dxa"/>
            <w:shd w:val="clear" w:color="auto" w:fill="auto"/>
          </w:tcPr>
          <w:p w:rsidR="00470872" w:rsidRDefault="00470872" w:rsidP="00AB2D0A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</w:p>
          <w:p w:rsidR="00470872" w:rsidRPr="00CD40E3" w:rsidRDefault="002B69CB" w:rsidP="00AB2D0A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Visa </w:t>
            </w:r>
            <w:r w:rsidR="00470872">
              <w:rPr>
                <w:rFonts w:ascii="Franklin Gothic Book" w:hAnsi="Franklin Gothic Book"/>
                <w:color w:val="1593CB"/>
                <w:sz w:val="20"/>
                <w:szCs w:val="28"/>
              </w:rPr>
              <w:t xml:space="preserve"> Status</w:t>
            </w:r>
            <w:r w:rsidR="00470872" w:rsidRPr="00CD40E3">
              <w:rPr>
                <w:rFonts w:ascii="Franklin Gothic Book" w:hAnsi="Franklin Gothic Book"/>
                <w:color w:val="1593CB"/>
                <w:sz w:val="20"/>
                <w:szCs w:val="28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:rsidR="00470872" w:rsidRDefault="00470872" w:rsidP="00AB2D0A">
            <w:pPr>
              <w:pStyle w:val="ECVSectionDetails"/>
              <w:ind w:left="360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470872" w:rsidRPr="00CD40E3" w:rsidRDefault="002B69CB" w:rsidP="00AB2D0A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Visit Visa</w:t>
            </w:r>
          </w:p>
        </w:tc>
      </w:tr>
      <w:tr w:rsidR="00470872" w:rsidRPr="00CD40E3" w:rsidTr="00AB2D0A">
        <w:trPr>
          <w:trHeight w:val="144"/>
        </w:trPr>
        <w:tc>
          <w:tcPr>
            <w:tcW w:w="2834" w:type="dxa"/>
            <w:shd w:val="clear" w:color="auto" w:fill="auto"/>
          </w:tcPr>
          <w:p w:rsidR="00470872" w:rsidRDefault="00470872" w:rsidP="00AB2D0A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</w:p>
          <w:p w:rsidR="00470872" w:rsidRPr="00CD40E3" w:rsidRDefault="00180570" w:rsidP="00AB2D0A">
            <w:pPr>
              <w:pStyle w:val="ECVLeftDetails"/>
              <w:rPr>
                <w:rFonts w:ascii="Franklin Gothic Book" w:hAnsi="Franklin Gothic Book"/>
                <w:color w:val="1593CB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1593CB"/>
                <w:sz w:val="20"/>
                <w:szCs w:val="28"/>
              </w:rPr>
              <w:t>Availability</w:t>
            </w:r>
          </w:p>
        </w:tc>
        <w:tc>
          <w:tcPr>
            <w:tcW w:w="7542" w:type="dxa"/>
            <w:shd w:val="clear" w:color="auto" w:fill="auto"/>
          </w:tcPr>
          <w:p w:rsidR="00470872" w:rsidRDefault="00470872" w:rsidP="00AB2D0A">
            <w:pPr>
              <w:pStyle w:val="ECVSectionDetails"/>
              <w:ind w:left="360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:rsidR="00470872" w:rsidRPr="00CD40E3" w:rsidRDefault="00180570" w:rsidP="00AB2D0A">
            <w:pPr>
              <w:pStyle w:val="ECVSectionDetails"/>
              <w:numPr>
                <w:ilvl w:val="0"/>
                <w:numId w:val="5"/>
              </w:numPr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Immediate</w:t>
            </w:r>
          </w:p>
        </w:tc>
      </w:tr>
    </w:tbl>
    <w:p w:rsidR="006C7BDD" w:rsidRPr="00CD40E3" w:rsidRDefault="006C7BDD" w:rsidP="007F1FD4">
      <w:pPr>
        <w:rPr>
          <w:rFonts w:ascii="Franklin Gothic Book" w:hAnsi="Franklin Gothic Book" w:cstheme="minorBidi"/>
          <w:color w:val="1593CB"/>
          <w:sz w:val="18"/>
          <w:szCs w:val="28"/>
          <w:lang w:bidi="ar-QA"/>
        </w:rPr>
      </w:pPr>
    </w:p>
    <w:sectPr w:rsidR="006C7BDD" w:rsidRPr="00CD40E3" w:rsidSect="0053599D">
      <w:footerReference w:type="even" r:id="rId15"/>
      <w:footerReference w:type="default" r:id="rId16"/>
      <w:pgSz w:w="11906" w:h="16838" w:code="9"/>
      <w:pgMar w:top="900" w:right="677" w:bottom="907" w:left="850" w:header="677" w:footer="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0A" w:rsidRDefault="00D4540A" w:rsidP="00860B11">
      <w:r>
        <w:separator/>
      </w:r>
    </w:p>
  </w:endnote>
  <w:endnote w:type="continuationSeparator" w:id="0">
    <w:p w:rsidR="00D4540A" w:rsidRDefault="00D4540A" w:rsidP="0086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11" w:rsidRDefault="00860B11" w:rsidP="0056210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="00562104">
      <w:rPr>
        <w:rFonts w:ascii="ArialMT" w:eastAsia="ArialMT" w:hAnsi="ArialMT" w:cs="ArialMT"/>
        <w:color w:val="26B4EA"/>
        <w:sz w:val="14"/>
        <w:szCs w:val="14"/>
      </w:rPr>
      <w:t xml:space="preserve">Curriculum Vitae of Mohamed </w:t>
    </w:r>
    <w:proofErr w:type="spellStart"/>
    <w:r w:rsidR="00562104">
      <w:rPr>
        <w:rFonts w:ascii="ArialMT" w:eastAsia="ArialMT" w:hAnsi="ArialMT" w:cs="ArialMT"/>
        <w:color w:val="26B4EA"/>
        <w:sz w:val="14"/>
        <w:szCs w:val="14"/>
      </w:rPr>
      <w:t>Niyas</w:t>
    </w:r>
    <w:proofErr w:type="spellEnd"/>
    <w:r w:rsidR="00562104">
      <w:rPr>
        <w:rFonts w:ascii="ArialMT" w:eastAsia="ArialMT" w:hAnsi="ArialMT" w:cs="ArialMT"/>
        <w:color w:val="26B4EA"/>
        <w:sz w:val="14"/>
        <w:szCs w:val="14"/>
      </w:rPr>
      <w:t xml:space="preserve"> P.N.</w:t>
    </w:r>
    <w:r>
      <w:rPr>
        <w:rFonts w:ascii="ArialMT" w:eastAsia="ArialMT" w:hAnsi="ArialMT" w:cs="ArialMT"/>
        <w:sz w:val="14"/>
        <w:szCs w:val="14"/>
      </w:rPr>
      <w:tab/>
      <w:t>Page</w:t>
    </w:r>
    <w:r w:rsidR="00771AA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71AA7">
      <w:rPr>
        <w:rFonts w:eastAsia="ArialMT" w:cs="ArialMT"/>
        <w:sz w:val="14"/>
        <w:szCs w:val="14"/>
      </w:rPr>
      <w:fldChar w:fldCharType="separate"/>
    </w:r>
    <w:r w:rsidR="00E75720">
      <w:rPr>
        <w:rFonts w:eastAsia="ArialMT" w:cs="ArialMT"/>
        <w:noProof/>
        <w:sz w:val="14"/>
        <w:szCs w:val="14"/>
      </w:rPr>
      <w:t>2</w:t>
    </w:r>
    <w:r w:rsidR="00771AA7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71AA7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71AA7">
      <w:rPr>
        <w:rFonts w:eastAsia="ArialMT" w:cs="ArialMT"/>
        <w:sz w:val="14"/>
        <w:szCs w:val="14"/>
      </w:rPr>
      <w:fldChar w:fldCharType="separate"/>
    </w:r>
    <w:r w:rsidR="00E75720">
      <w:rPr>
        <w:rFonts w:eastAsia="ArialMT" w:cs="ArialMT"/>
        <w:noProof/>
        <w:sz w:val="14"/>
        <w:szCs w:val="14"/>
      </w:rPr>
      <w:t>4</w:t>
    </w:r>
    <w:r w:rsidR="00771AA7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0" w:rsidRDefault="00DF2137" w:rsidP="00C57A35">
    <w:pPr>
      <w:pStyle w:val="Footer"/>
      <w:tabs>
        <w:tab w:val="clear" w:pos="10205"/>
        <w:tab w:val="left" w:pos="2835"/>
        <w:tab w:val="right" w:pos="10375"/>
      </w:tabs>
      <w:autoSpaceDE w:val="0"/>
      <w:ind w:left="2835"/>
    </w:pPr>
    <w:r>
      <w:rPr>
        <w:rFonts w:ascii="ArialMT" w:eastAsia="ArialMT" w:hAnsi="ArialMT" w:cs="ArialMT"/>
        <w:color w:val="26B4EA"/>
        <w:sz w:val="14"/>
        <w:szCs w:val="14"/>
      </w:rPr>
      <w:t>Curriculum Vita</w:t>
    </w:r>
    <w:r w:rsidR="00C41FE0">
      <w:rPr>
        <w:rFonts w:ascii="ArialMT" w:eastAsia="ArialMT" w:hAnsi="ArialMT" w:cs="ArialMT"/>
        <w:color w:val="26B4EA"/>
        <w:sz w:val="14"/>
        <w:szCs w:val="14"/>
      </w:rPr>
      <w:t xml:space="preserve">e of </w:t>
    </w:r>
    <w:proofErr w:type="spellStart"/>
    <w:r w:rsidR="00C57A35">
      <w:rPr>
        <w:rFonts w:ascii="ArialMT" w:eastAsia="ArialMT" w:hAnsi="ArialMT" w:cs="ArialMT"/>
        <w:color w:val="26B4EA"/>
        <w:sz w:val="14"/>
        <w:szCs w:val="14"/>
      </w:rPr>
      <w:t>Niyas</w:t>
    </w:r>
    <w:proofErr w:type="spellEnd"/>
    <w:r w:rsidR="00E7572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41FE0">
      <w:rPr>
        <w:rFonts w:ascii="ArialMT" w:eastAsia="ArialMT" w:hAnsi="ArialMT" w:cs="ArialMT"/>
        <w:sz w:val="14"/>
        <w:szCs w:val="14"/>
      </w:rPr>
      <w:tab/>
      <w:t>Page</w:t>
    </w:r>
    <w:r w:rsidR="00771AA7">
      <w:rPr>
        <w:rFonts w:eastAsia="ArialMT" w:cs="ArialMT"/>
        <w:sz w:val="14"/>
        <w:szCs w:val="14"/>
      </w:rPr>
      <w:fldChar w:fldCharType="begin"/>
    </w:r>
    <w:r w:rsidR="00C41FE0">
      <w:rPr>
        <w:rFonts w:eastAsia="ArialMT" w:cs="ArialMT"/>
        <w:sz w:val="14"/>
        <w:szCs w:val="14"/>
      </w:rPr>
      <w:instrText xml:space="preserve"> PAGE </w:instrText>
    </w:r>
    <w:r w:rsidR="00771AA7">
      <w:rPr>
        <w:rFonts w:eastAsia="ArialMT" w:cs="ArialMT"/>
        <w:sz w:val="14"/>
        <w:szCs w:val="14"/>
      </w:rPr>
      <w:fldChar w:fldCharType="separate"/>
    </w:r>
    <w:r w:rsidR="00E75720">
      <w:rPr>
        <w:rFonts w:eastAsia="ArialMT" w:cs="ArialMT"/>
        <w:noProof/>
        <w:sz w:val="14"/>
        <w:szCs w:val="14"/>
      </w:rPr>
      <w:t>1</w:t>
    </w:r>
    <w:r w:rsidR="00771AA7">
      <w:rPr>
        <w:rFonts w:eastAsia="ArialMT" w:cs="ArialMT"/>
        <w:sz w:val="14"/>
        <w:szCs w:val="14"/>
      </w:rPr>
      <w:fldChar w:fldCharType="end"/>
    </w:r>
    <w:r w:rsidR="00C41FE0">
      <w:rPr>
        <w:rFonts w:ascii="ArialMT" w:eastAsia="ArialMT" w:hAnsi="ArialMT" w:cs="ArialMT"/>
        <w:sz w:val="14"/>
        <w:szCs w:val="14"/>
      </w:rPr>
      <w:t xml:space="preserve"> / </w:t>
    </w:r>
    <w:r w:rsidR="00771AA7">
      <w:rPr>
        <w:rFonts w:eastAsia="ArialMT" w:cs="ArialMT"/>
        <w:sz w:val="14"/>
        <w:szCs w:val="14"/>
      </w:rPr>
      <w:fldChar w:fldCharType="begin"/>
    </w:r>
    <w:r w:rsidR="00C41FE0">
      <w:rPr>
        <w:rFonts w:eastAsia="ArialMT" w:cs="ArialMT"/>
        <w:sz w:val="14"/>
        <w:szCs w:val="14"/>
      </w:rPr>
      <w:instrText xml:space="preserve"> NUMPAGES </w:instrText>
    </w:r>
    <w:r w:rsidR="00771AA7">
      <w:rPr>
        <w:rFonts w:eastAsia="ArialMT" w:cs="ArialMT"/>
        <w:sz w:val="14"/>
        <w:szCs w:val="14"/>
      </w:rPr>
      <w:fldChar w:fldCharType="separate"/>
    </w:r>
    <w:r w:rsidR="00E75720">
      <w:rPr>
        <w:rFonts w:eastAsia="ArialMT" w:cs="ArialMT"/>
        <w:noProof/>
        <w:sz w:val="14"/>
        <w:szCs w:val="14"/>
      </w:rPr>
      <w:t>4</w:t>
    </w:r>
    <w:r w:rsidR="00771AA7">
      <w:rPr>
        <w:rFonts w:eastAsia="ArialMT" w:cs="ArialMT"/>
        <w:sz w:val="14"/>
        <w:szCs w:val="14"/>
      </w:rPr>
      <w:fldChar w:fldCharType="end"/>
    </w:r>
  </w:p>
  <w:p w:rsidR="00C41FE0" w:rsidRPr="00C41FE0" w:rsidRDefault="00C41FE0" w:rsidP="00C41FE0">
    <w:pPr>
      <w:pStyle w:val="Footer"/>
      <w:ind w:left="283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0A" w:rsidRDefault="00D4540A" w:rsidP="00860B11">
      <w:r>
        <w:separator/>
      </w:r>
    </w:p>
  </w:footnote>
  <w:footnote w:type="continuationSeparator" w:id="0">
    <w:p w:rsidR="00D4540A" w:rsidRDefault="00D4540A" w:rsidP="00860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B4A43"/>
    <w:multiLevelType w:val="hybridMultilevel"/>
    <w:tmpl w:val="69381912"/>
    <w:lvl w:ilvl="0" w:tplc="7A5C9E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2E04"/>
    <w:multiLevelType w:val="multilevel"/>
    <w:tmpl w:val="4672D216"/>
    <w:lvl w:ilvl="0">
      <w:start w:val="1"/>
      <w:numFmt w:val="bullet"/>
      <w:lvlText w:val=""/>
      <w:lvlJc w:val="left"/>
      <w:pPr>
        <w:tabs>
          <w:tab w:val="num" w:pos="422"/>
        </w:tabs>
        <w:ind w:left="422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  <w:sz w:val="20"/>
      </w:rPr>
    </w:lvl>
  </w:abstractNum>
  <w:abstractNum w:abstractNumId="3">
    <w:nsid w:val="1A2C3265"/>
    <w:multiLevelType w:val="hybridMultilevel"/>
    <w:tmpl w:val="E1EA6E2A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044B6"/>
    <w:multiLevelType w:val="multilevel"/>
    <w:tmpl w:val="575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72A82"/>
    <w:multiLevelType w:val="hybridMultilevel"/>
    <w:tmpl w:val="F7D89A46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556FF"/>
    <w:multiLevelType w:val="hybridMultilevel"/>
    <w:tmpl w:val="544680D0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A422E"/>
    <w:multiLevelType w:val="hybridMultilevel"/>
    <w:tmpl w:val="6026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81CC5"/>
    <w:multiLevelType w:val="hybridMultilevel"/>
    <w:tmpl w:val="C9CAF2A2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D22A9"/>
    <w:multiLevelType w:val="hybridMultilevel"/>
    <w:tmpl w:val="AF2C991A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5683A"/>
    <w:multiLevelType w:val="hybridMultilevel"/>
    <w:tmpl w:val="A748E54A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8447D8"/>
    <w:multiLevelType w:val="hybridMultilevel"/>
    <w:tmpl w:val="93D018BA"/>
    <w:lvl w:ilvl="0" w:tplc="5E9AC0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593CB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B8260CC"/>
    <w:multiLevelType w:val="hybridMultilevel"/>
    <w:tmpl w:val="AAA03B92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87F25"/>
    <w:multiLevelType w:val="hybridMultilevel"/>
    <w:tmpl w:val="FD16D8FA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D2077"/>
    <w:multiLevelType w:val="singleLevel"/>
    <w:tmpl w:val="57108FB8"/>
    <w:lvl w:ilvl="0">
      <w:start w:val="2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FB375D7"/>
    <w:multiLevelType w:val="hybridMultilevel"/>
    <w:tmpl w:val="0B4CA1BC"/>
    <w:lvl w:ilvl="0" w:tplc="5E9AC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B0455C"/>
    <w:multiLevelType w:val="hybridMultilevel"/>
    <w:tmpl w:val="016032CE"/>
    <w:lvl w:ilvl="0" w:tplc="5E9AC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593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1BEC"/>
    <w:rsid w:val="00063035"/>
    <w:rsid w:val="0007152C"/>
    <w:rsid w:val="0008212D"/>
    <w:rsid w:val="000B0AC9"/>
    <w:rsid w:val="000C7563"/>
    <w:rsid w:val="000D101A"/>
    <w:rsid w:val="00107DE3"/>
    <w:rsid w:val="00116CA1"/>
    <w:rsid w:val="00131C7D"/>
    <w:rsid w:val="0015137E"/>
    <w:rsid w:val="001527DA"/>
    <w:rsid w:val="0015597C"/>
    <w:rsid w:val="001578F5"/>
    <w:rsid w:val="00157C15"/>
    <w:rsid w:val="00170DCF"/>
    <w:rsid w:val="00180570"/>
    <w:rsid w:val="001C45A3"/>
    <w:rsid w:val="001C7906"/>
    <w:rsid w:val="001D01B2"/>
    <w:rsid w:val="001F0C75"/>
    <w:rsid w:val="001F435B"/>
    <w:rsid w:val="00236A54"/>
    <w:rsid w:val="0026072D"/>
    <w:rsid w:val="00262FE1"/>
    <w:rsid w:val="002632F7"/>
    <w:rsid w:val="0029002A"/>
    <w:rsid w:val="002B0760"/>
    <w:rsid w:val="002B69CB"/>
    <w:rsid w:val="002C6C41"/>
    <w:rsid w:val="002D537E"/>
    <w:rsid w:val="002D5543"/>
    <w:rsid w:val="0031057F"/>
    <w:rsid w:val="00322B9E"/>
    <w:rsid w:val="00326895"/>
    <w:rsid w:val="00333661"/>
    <w:rsid w:val="00346F18"/>
    <w:rsid w:val="00354093"/>
    <w:rsid w:val="003554FB"/>
    <w:rsid w:val="003B12FB"/>
    <w:rsid w:val="003E6EAF"/>
    <w:rsid w:val="003F78F1"/>
    <w:rsid w:val="00402ECC"/>
    <w:rsid w:val="00422F79"/>
    <w:rsid w:val="00431EFC"/>
    <w:rsid w:val="00433AAF"/>
    <w:rsid w:val="00434C56"/>
    <w:rsid w:val="004362D2"/>
    <w:rsid w:val="00437739"/>
    <w:rsid w:val="00440482"/>
    <w:rsid w:val="0046313E"/>
    <w:rsid w:val="0046381E"/>
    <w:rsid w:val="00470872"/>
    <w:rsid w:val="004943AA"/>
    <w:rsid w:val="004B7DF3"/>
    <w:rsid w:val="004E0393"/>
    <w:rsid w:val="004F41FE"/>
    <w:rsid w:val="00530CC3"/>
    <w:rsid w:val="005318C4"/>
    <w:rsid w:val="00534A3C"/>
    <w:rsid w:val="0053599D"/>
    <w:rsid w:val="00550911"/>
    <w:rsid w:val="00554F46"/>
    <w:rsid w:val="00561BF2"/>
    <w:rsid w:val="00562104"/>
    <w:rsid w:val="00562A95"/>
    <w:rsid w:val="005720A5"/>
    <w:rsid w:val="00577372"/>
    <w:rsid w:val="00587ED2"/>
    <w:rsid w:val="00597293"/>
    <w:rsid w:val="005A0B10"/>
    <w:rsid w:val="005B77AB"/>
    <w:rsid w:val="005C3400"/>
    <w:rsid w:val="005D074D"/>
    <w:rsid w:val="005D5634"/>
    <w:rsid w:val="005F0B48"/>
    <w:rsid w:val="006016B1"/>
    <w:rsid w:val="006170A0"/>
    <w:rsid w:val="00625213"/>
    <w:rsid w:val="00633A61"/>
    <w:rsid w:val="0063557A"/>
    <w:rsid w:val="00647A8F"/>
    <w:rsid w:val="00653F81"/>
    <w:rsid w:val="00670F2F"/>
    <w:rsid w:val="00693CB4"/>
    <w:rsid w:val="006B70F4"/>
    <w:rsid w:val="006C7BDD"/>
    <w:rsid w:val="006D01D9"/>
    <w:rsid w:val="006E084A"/>
    <w:rsid w:val="006F43DF"/>
    <w:rsid w:val="007106BD"/>
    <w:rsid w:val="00716EB3"/>
    <w:rsid w:val="007229D2"/>
    <w:rsid w:val="007242D6"/>
    <w:rsid w:val="00730B46"/>
    <w:rsid w:val="00757910"/>
    <w:rsid w:val="0076642A"/>
    <w:rsid w:val="007705A8"/>
    <w:rsid w:val="00771AA7"/>
    <w:rsid w:val="007819DF"/>
    <w:rsid w:val="007E1F72"/>
    <w:rsid w:val="007E6D36"/>
    <w:rsid w:val="007F1FD4"/>
    <w:rsid w:val="007F72CF"/>
    <w:rsid w:val="00810C3C"/>
    <w:rsid w:val="00822959"/>
    <w:rsid w:val="00837C68"/>
    <w:rsid w:val="00857282"/>
    <w:rsid w:val="00860B11"/>
    <w:rsid w:val="008719AF"/>
    <w:rsid w:val="00871D37"/>
    <w:rsid w:val="008761EC"/>
    <w:rsid w:val="00896194"/>
    <w:rsid w:val="008A364C"/>
    <w:rsid w:val="008B5856"/>
    <w:rsid w:val="008B5CBD"/>
    <w:rsid w:val="008C0F85"/>
    <w:rsid w:val="008D1FC1"/>
    <w:rsid w:val="008D464F"/>
    <w:rsid w:val="008D63AC"/>
    <w:rsid w:val="008E32CB"/>
    <w:rsid w:val="00925804"/>
    <w:rsid w:val="009474FF"/>
    <w:rsid w:val="00950AF1"/>
    <w:rsid w:val="00952C9B"/>
    <w:rsid w:val="00957A39"/>
    <w:rsid w:val="009703AE"/>
    <w:rsid w:val="009756F3"/>
    <w:rsid w:val="00983D02"/>
    <w:rsid w:val="00985695"/>
    <w:rsid w:val="0099166C"/>
    <w:rsid w:val="009921EF"/>
    <w:rsid w:val="009B21CA"/>
    <w:rsid w:val="009C1A8E"/>
    <w:rsid w:val="00A05631"/>
    <w:rsid w:val="00A14877"/>
    <w:rsid w:val="00A456D5"/>
    <w:rsid w:val="00A611F7"/>
    <w:rsid w:val="00A71081"/>
    <w:rsid w:val="00A774A7"/>
    <w:rsid w:val="00A80BF0"/>
    <w:rsid w:val="00AA0DEB"/>
    <w:rsid w:val="00AA67D2"/>
    <w:rsid w:val="00AB1BEC"/>
    <w:rsid w:val="00AC53AF"/>
    <w:rsid w:val="00AD6A10"/>
    <w:rsid w:val="00AE6EC2"/>
    <w:rsid w:val="00AF2AD5"/>
    <w:rsid w:val="00B00DB3"/>
    <w:rsid w:val="00B026B5"/>
    <w:rsid w:val="00B12A5A"/>
    <w:rsid w:val="00B163C4"/>
    <w:rsid w:val="00B27B7A"/>
    <w:rsid w:val="00B329D4"/>
    <w:rsid w:val="00B60896"/>
    <w:rsid w:val="00B66FDA"/>
    <w:rsid w:val="00B85EBB"/>
    <w:rsid w:val="00BB4F1E"/>
    <w:rsid w:val="00C03F59"/>
    <w:rsid w:val="00C259CF"/>
    <w:rsid w:val="00C270DA"/>
    <w:rsid w:val="00C35FB9"/>
    <w:rsid w:val="00C41FE0"/>
    <w:rsid w:val="00C44F85"/>
    <w:rsid w:val="00C57A35"/>
    <w:rsid w:val="00C57A5E"/>
    <w:rsid w:val="00C67650"/>
    <w:rsid w:val="00C82222"/>
    <w:rsid w:val="00C82289"/>
    <w:rsid w:val="00C85755"/>
    <w:rsid w:val="00C92BAF"/>
    <w:rsid w:val="00CA7EFC"/>
    <w:rsid w:val="00CC36B9"/>
    <w:rsid w:val="00CC42BC"/>
    <w:rsid w:val="00CD40E3"/>
    <w:rsid w:val="00CE3A85"/>
    <w:rsid w:val="00CF05D8"/>
    <w:rsid w:val="00D20808"/>
    <w:rsid w:val="00D24E82"/>
    <w:rsid w:val="00D26277"/>
    <w:rsid w:val="00D26B8A"/>
    <w:rsid w:val="00D4540A"/>
    <w:rsid w:val="00D50E84"/>
    <w:rsid w:val="00D54D79"/>
    <w:rsid w:val="00D74FB9"/>
    <w:rsid w:val="00D7606E"/>
    <w:rsid w:val="00DA2805"/>
    <w:rsid w:val="00DC661F"/>
    <w:rsid w:val="00DD3769"/>
    <w:rsid w:val="00DE06B1"/>
    <w:rsid w:val="00DF2137"/>
    <w:rsid w:val="00DF4718"/>
    <w:rsid w:val="00E02A25"/>
    <w:rsid w:val="00E04202"/>
    <w:rsid w:val="00E1154C"/>
    <w:rsid w:val="00E130D6"/>
    <w:rsid w:val="00E24E3B"/>
    <w:rsid w:val="00E27A3A"/>
    <w:rsid w:val="00E31DF8"/>
    <w:rsid w:val="00E62BD3"/>
    <w:rsid w:val="00E75720"/>
    <w:rsid w:val="00EA0F3B"/>
    <w:rsid w:val="00F408D3"/>
    <w:rsid w:val="00F51340"/>
    <w:rsid w:val="00F54BC5"/>
    <w:rsid w:val="00F82AEA"/>
    <w:rsid w:val="00F92E2D"/>
    <w:rsid w:val="00FA60E8"/>
    <w:rsid w:val="00FC2E79"/>
    <w:rsid w:val="00FC4200"/>
    <w:rsid w:val="00FC4604"/>
    <w:rsid w:val="00FE6564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C75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C756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C75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C75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C7563"/>
  </w:style>
  <w:style w:type="character" w:customStyle="1" w:styleId="Bullets">
    <w:name w:val="Bullets"/>
    <w:rsid w:val="000C7563"/>
    <w:rPr>
      <w:rFonts w:ascii="OpenSymbol" w:eastAsia="OpenSymbol" w:hAnsi="OpenSymbol" w:cs="OpenSymbol"/>
    </w:rPr>
  </w:style>
  <w:style w:type="character" w:styleId="LineNumber">
    <w:name w:val="line number"/>
    <w:rsid w:val="000C7563"/>
  </w:style>
  <w:style w:type="character" w:styleId="Hyperlink">
    <w:name w:val="Hyperlink"/>
    <w:rsid w:val="000C7563"/>
    <w:rPr>
      <w:color w:val="000080"/>
      <w:u w:val="single"/>
    </w:rPr>
  </w:style>
  <w:style w:type="character" w:customStyle="1" w:styleId="ECVInternetLink">
    <w:name w:val="_ECV_InternetLink"/>
    <w:rsid w:val="000C75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C75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CVTextBold">
    <w:name w:val="_ECV_Text_Bold"/>
    <w:rsid w:val="000C7563"/>
    <w:rPr>
      <w:rFonts w:ascii="Arial" w:hAnsi="Arial"/>
      <w:b/>
      <w:sz w:val="18"/>
    </w:rPr>
  </w:style>
  <w:style w:type="character" w:customStyle="1" w:styleId="ECVTextUnderline">
    <w:name w:val="_ECV_Text_Underline"/>
    <w:rsid w:val="000C7563"/>
    <w:rPr>
      <w:rFonts w:ascii="Arial" w:hAnsi="Arial"/>
      <w:sz w:val="18"/>
      <w:u w:val="single"/>
    </w:rPr>
  </w:style>
  <w:style w:type="character" w:customStyle="1" w:styleId="ECVTextItalics">
    <w:name w:val="_ECV_Text_Italics"/>
    <w:rsid w:val="000C7563"/>
    <w:rPr>
      <w:rFonts w:ascii="Arial" w:hAnsi="Arial"/>
      <w:i/>
      <w:sz w:val="18"/>
    </w:rPr>
  </w:style>
  <w:style w:type="character" w:customStyle="1" w:styleId="ECVTextBoldAndUnderline">
    <w:name w:val="_ECV_Text_Bold_And_Underline"/>
    <w:rsid w:val="000C7563"/>
    <w:rPr>
      <w:rFonts w:ascii="Arial" w:hAnsi="Arial"/>
      <w:b/>
      <w:sz w:val="18"/>
      <w:u w:val="single"/>
    </w:rPr>
  </w:style>
  <w:style w:type="character" w:customStyle="1" w:styleId="ECVTextBoldAndItalics">
    <w:name w:val="_ECV_Text_Bold_And_Italics"/>
    <w:rsid w:val="000C7563"/>
    <w:rPr>
      <w:rFonts w:ascii="Arial" w:hAnsi="Arial"/>
      <w:b/>
      <w:i/>
      <w:sz w:val="18"/>
    </w:rPr>
  </w:style>
  <w:style w:type="character" w:customStyle="1" w:styleId="ECVTextBoldAndUnderlineAndItalics">
    <w:name w:val="_ECV_Text_Bold_And_Underline_And_Italics"/>
    <w:rsid w:val="000C7563"/>
    <w:rPr>
      <w:rFonts w:ascii="Arial" w:hAnsi="Arial"/>
      <w:b/>
      <w:i/>
      <w:sz w:val="18"/>
      <w:u w:val="single"/>
    </w:rPr>
  </w:style>
  <w:style w:type="character" w:customStyle="1" w:styleId="ECVTextUnderlineAndItalics">
    <w:name w:val="_ECV_Text_Underline_And_Italics"/>
    <w:rsid w:val="000C7563"/>
    <w:rPr>
      <w:rFonts w:ascii="Arial" w:hAnsi="Arial"/>
      <w:i/>
      <w:sz w:val="18"/>
      <w:u w:val="single"/>
    </w:rPr>
  </w:style>
  <w:style w:type="character" w:styleId="FollowedHyperlink">
    <w:name w:val="FollowedHyperlink"/>
    <w:rsid w:val="000C75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C75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C7563"/>
    <w:pPr>
      <w:spacing w:line="100" w:lineRule="atLeast"/>
    </w:pPr>
  </w:style>
  <w:style w:type="paragraph" w:styleId="List">
    <w:name w:val="List"/>
    <w:basedOn w:val="BodyText"/>
    <w:rsid w:val="000C7563"/>
  </w:style>
  <w:style w:type="paragraph" w:styleId="Caption">
    <w:name w:val="caption"/>
    <w:basedOn w:val="Normal"/>
    <w:qFormat/>
    <w:rsid w:val="000C75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C7563"/>
    <w:pPr>
      <w:suppressLineNumbers/>
    </w:pPr>
  </w:style>
  <w:style w:type="paragraph" w:customStyle="1" w:styleId="TableContents">
    <w:name w:val="Table Contents"/>
    <w:basedOn w:val="Normal"/>
    <w:rsid w:val="000C7563"/>
    <w:pPr>
      <w:suppressLineNumbers/>
    </w:pPr>
  </w:style>
  <w:style w:type="paragraph" w:customStyle="1" w:styleId="TableHeading">
    <w:name w:val="Table Heading"/>
    <w:basedOn w:val="TableContents"/>
    <w:rsid w:val="000C75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C75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C7563"/>
    <w:rPr>
      <w:color w:val="404040"/>
      <w:sz w:val="20"/>
    </w:rPr>
  </w:style>
  <w:style w:type="paragraph" w:customStyle="1" w:styleId="ECVRightColumn">
    <w:name w:val="_ECV_RightColumn"/>
    <w:basedOn w:val="TableContents"/>
    <w:rsid w:val="000C75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C75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C75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C75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C7563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0C75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C7563"/>
  </w:style>
  <w:style w:type="paragraph" w:customStyle="1" w:styleId="Table">
    <w:name w:val="Table"/>
    <w:basedOn w:val="Caption"/>
    <w:rsid w:val="000C7563"/>
  </w:style>
  <w:style w:type="paragraph" w:customStyle="1" w:styleId="ECVSubSectionHeading">
    <w:name w:val="_ECV_SubSectionHeading"/>
    <w:basedOn w:val="ECVRightColumn"/>
    <w:rsid w:val="000C75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C75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C75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C7563"/>
    <w:pPr>
      <w:spacing w:before="0"/>
    </w:pPr>
  </w:style>
  <w:style w:type="paragraph" w:customStyle="1" w:styleId="CVMajor">
    <w:name w:val="CV Major"/>
    <w:basedOn w:val="Normal"/>
    <w:rsid w:val="000C75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C75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C75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C7563"/>
    <w:rPr>
      <w:color w:val="17ACE6"/>
    </w:rPr>
  </w:style>
  <w:style w:type="paragraph" w:styleId="Header">
    <w:name w:val="header"/>
    <w:basedOn w:val="Normal"/>
    <w:rsid w:val="000C75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C75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C75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C7563"/>
  </w:style>
  <w:style w:type="paragraph" w:customStyle="1" w:styleId="ECVLeftDetails">
    <w:name w:val="_ECV_LeftDetails"/>
    <w:basedOn w:val="ECVLeftHeading"/>
    <w:rsid w:val="000C7563"/>
    <w:pPr>
      <w:spacing w:before="23"/>
    </w:pPr>
    <w:rPr>
      <w:caps w:val="0"/>
    </w:rPr>
  </w:style>
  <w:style w:type="paragraph" w:styleId="Footer">
    <w:name w:val="footer"/>
    <w:basedOn w:val="Normal"/>
    <w:rsid w:val="000C75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C75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C75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C75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C75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C75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C7563"/>
    <w:rPr>
      <w:u w:val="single"/>
    </w:rPr>
  </w:style>
  <w:style w:type="paragraph" w:customStyle="1" w:styleId="ECVText">
    <w:name w:val="_ECV_Text"/>
    <w:basedOn w:val="BodyText"/>
    <w:rsid w:val="000C7563"/>
  </w:style>
  <w:style w:type="paragraph" w:customStyle="1" w:styleId="ECVBusinessSector">
    <w:name w:val="_ECV_BusinessSector"/>
    <w:basedOn w:val="ECVOrganisationDetails"/>
    <w:rsid w:val="000C7563"/>
    <w:pPr>
      <w:spacing w:before="113" w:after="0"/>
    </w:pPr>
  </w:style>
  <w:style w:type="paragraph" w:customStyle="1" w:styleId="ECVLanguageName">
    <w:name w:val="_ECV_LanguageName"/>
    <w:basedOn w:val="ECVLanguageCertificate"/>
    <w:rsid w:val="000C75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C75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C7563"/>
    <w:pPr>
      <w:spacing w:before="57"/>
    </w:pPr>
  </w:style>
  <w:style w:type="paragraph" w:customStyle="1" w:styleId="ECVGenderRow">
    <w:name w:val="_ECV_GenderRow"/>
    <w:basedOn w:val="Normal"/>
    <w:rsid w:val="000C75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C7563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C7563"/>
  </w:style>
  <w:style w:type="paragraph" w:customStyle="1" w:styleId="ECVBusinessSectorRow">
    <w:name w:val="_ECV_BusinessSectorRow"/>
    <w:basedOn w:val="Normal"/>
    <w:rsid w:val="000C7563"/>
  </w:style>
  <w:style w:type="paragraph" w:customStyle="1" w:styleId="ECVBlueBox">
    <w:name w:val="_ECV_BlueBox"/>
    <w:basedOn w:val="ECVNarrowSpacing"/>
    <w:rsid w:val="000C75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C7563"/>
  </w:style>
  <w:style w:type="paragraph" w:customStyle="1" w:styleId="ESPText">
    <w:name w:val="_ESP_Text"/>
    <w:basedOn w:val="ECVText"/>
    <w:rsid w:val="000C7563"/>
  </w:style>
  <w:style w:type="paragraph" w:customStyle="1" w:styleId="ESPHeading">
    <w:name w:val="_ESP_Heading"/>
    <w:basedOn w:val="ESPText"/>
    <w:rsid w:val="000C75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C75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C75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C7563"/>
  </w:style>
  <w:style w:type="paragraph" w:customStyle="1" w:styleId="europass5fnumbered5flist">
    <w:name w:val="europass_5f_numbered_5f_list"/>
    <w:basedOn w:val="ECVSectionDetails"/>
    <w:rsid w:val="000C7563"/>
  </w:style>
  <w:style w:type="paragraph" w:customStyle="1" w:styleId="europass5fbulleted5flist">
    <w:name w:val="europass_5f_bulleted_5f_list"/>
    <w:basedOn w:val="ECVSectionDetails"/>
    <w:rsid w:val="000C7563"/>
  </w:style>
  <w:style w:type="paragraph" w:customStyle="1" w:styleId="europassparagraphindented">
    <w:name w:val="europass_paragraph_indented"/>
    <w:basedOn w:val="ECVSectionDetails"/>
    <w:rsid w:val="000C7563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1E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1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Tit">
    <w:name w:val="Tit"/>
    <w:basedOn w:val="Normal"/>
    <w:rsid w:val="002C6C41"/>
    <w:pPr>
      <w:widowControl/>
      <w:pBdr>
        <w:bottom w:val="single" w:sz="6" w:space="2" w:color="auto"/>
      </w:pBdr>
      <w:shd w:val="pct5" w:color="auto" w:fill="auto"/>
      <w:suppressAutoHyphens w:val="0"/>
      <w:snapToGrid w:val="0"/>
      <w:spacing w:after="120"/>
      <w:ind w:left="851" w:hanging="851"/>
    </w:pPr>
    <w:rPr>
      <w:rFonts w:eastAsia="Times New Roman" w:cs="Arial"/>
      <w:b/>
      <w:color w:val="auto"/>
      <w:spacing w:val="0"/>
      <w:kern w:val="0"/>
      <w:sz w:val="24"/>
      <w:szCs w:val="20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3F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yas.374947@2freemail.com" TargetMode="External"/><Relationship Id="rId13" Type="http://schemas.openxmlformats.org/officeDocument/2006/relationships/hyperlink" Target="http://en.wikipedia.org/wiki/Adolescent_develop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Childhood_developm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Edutain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n.wikipedia.org/wiki/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Europass-CV-20130731-Sakr-EN.doc</vt:lpstr>
    </vt:vector>
  </TitlesOfParts>
  <Company>AJN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Europass-CV-20130731-Sakr-EN.doc</dc:title>
  <dc:subject>Abdul Rahman Sakr Europass CV</dc:subject>
  <dc:creator>dds-2</dc:creator>
  <cp:keywords>Europass, CV, Cedefop</cp:keywords>
  <dc:description>Abdul Rahman Sakr Europass CV</dc:description>
  <cp:lastModifiedBy>348370422</cp:lastModifiedBy>
  <cp:revision>2</cp:revision>
  <cp:lastPrinted>2015-02-05T06:36:00Z</cp:lastPrinted>
  <dcterms:created xsi:type="dcterms:W3CDTF">2017-12-09T08:48:00Z</dcterms:created>
  <dcterms:modified xsi:type="dcterms:W3CDTF">2017-12-09T08:48:00Z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Abdul Rahman Sakr</vt:lpwstr>
  </property>
  <property fmtid="{D5CDD505-2E9C-101B-9397-08002B2CF9AE}" pid="3" name="Owner">
    <vt:lpwstr>Abdul Rahman Sakr</vt:lpwstr>
  </property>
</Properties>
</file>