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2C" w:rsidRPr="00EF289E" w:rsidRDefault="00B733FC" w:rsidP="00EF289E">
      <w:pPr>
        <w:tabs>
          <w:tab w:val="left" w:pos="3437"/>
        </w:tabs>
        <w:jc w:val="center"/>
        <w:rPr>
          <w:rFonts w:ascii="Cambria" w:eastAsia="Arial Unicode MS" w:hAnsi="Cambria" w:cs="Arial Unicode MS"/>
          <w:b/>
          <w:bCs/>
          <w:sz w:val="12"/>
          <w:szCs w:val="20"/>
        </w:rPr>
      </w:pPr>
      <w:r w:rsidRPr="00B733FC">
        <w:rPr>
          <w:rFonts w:ascii="Cambria" w:hAnsi="Cambria" w:cs="Franklin Gothic Medium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146050</wp:posOffset>
            </wp:positionV>
            <wp:extent cx="1300480" cy="1517650"/>
            <wp:effectExtent l="19050" t="0" r="0" b="0"/>
            <wp:wrapSquare wrapText="bothSides"/>
            <wp:docPr id="1" name="Picture 1" descr="C:\Users\zaid\AppData\Local\Microsoft\Windows\Temporary Internet Files\Content.Outlook\OBJG0JAR\Hamz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d\AppData\Local\Microsoft\Windows\Temporary Internet Files\Content.Outlook\OBJG0JAR\Hamza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9C3" w:rsidRPr="002E19C3">
        <w:rPr>
          <w:rFonts w:ascii="Cambria" w:hAnsi="Cambria"/>
          <w:noProof/>
          <w:color w:val="7030A0"/>
          <w:sz w:val="20"/>
          <w:szCs w:val="20"/>
          <w:lang w:val="en-US" w:eastAsia="en-US"/>
        </w:rPr>
        <w:pict>
          <v:rect id="Прямоугольник 8" o:spid="_x0000_s1026" style="position:absolute;left:0;text-align:left;margin-left:0;margin-top:-36.7pt;width:601.15pt;height:42pt;z-index:25165824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" fillcolor="#7030a0" stroked="f" strokeweight="1pt">
            <v:path arrowok="t"/>
            <w10:wrap type="square" anchorx="page"/>
          </v:rect>
        </w:pict>
      </w:r>
      <w:r w:rsidR="002E19C3" w:rsidRPr="002E19C3">
        <w:rPr>
          <w:rFonts w:ascii="Cambria" w:hAnsi="Cambria"/>
          <w:noProof/>
          <w:sz w:val="20"/>
          <w:szCs w:val="20"/>
          <w:lang w:val="en-US" w:eastAsia="en-US"/>
        </w:rPr>
        <w:pict>
          <v:rect id="Прямоугольник 5" o:spid="_x0000_s1028" style="position:absolute;left:0;text-align:left;margin-left:109.35pt;margin-top:12.45pt;width:433.35pt;height:58.5pt;z-index:251660288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" fillcolor="gray [1629]" strokecolor="gray [1629]" strokeweight="1.5pt">
            <v:path arrowok="t"/>
            <v:textbox>
              <w:txbxContent>
                <w:p w:rsidR="00B16A96" w:rsidRPr="00FF2373" w:rsidRDefault="00B27953" w:rsidP="00B31FA8">
                  <w:pPr>
                    <w:shd w:val="clear" w:color="auto" w:fill="7F7F7F" w:themeFill="text1" w:themeFillTint="80"/>
                    <w:rPr>
                      <w:rFonts w:ascii="Cambria" w:eastAsiaTheme="minorEastAsia" w:hAnsi="Cambria" w:cstheme="minorBidi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color w:val="002060"/>
                      <w:sz w:val="22"/>
                      <w:szCs w:val="22"/>
                    </w:rPr>
                    <w:t xml:space="preserve">HAMZA </w:t>
                  </w:r>
                </w:p>
                <w:p w:rsidR="00B16A96" w:rsidRPr="00FF2373" w:rsidRDefault="00B634AE" w:rsidP="00B31FA8">
                  <w:pPr>
                    <w:shd w:val="clear" w:color="auto" w:fill="7F7F7F" w:themeFill="text1" w:themeFillTint="80"/>
                    <w:rPr>
                      <w:rFonts w:ascii="Cambria" w:eastAsiaTheme="minorEastAsia" w:hAnsi="Cambria" w:cstheme="minorBidi"/>
                      <w:b/>
                      <w:color w:val="002060"/>
                      <w:sz w:val="22"/>
                      <w:szCs w:val="22"/>
                    </w:rPr>
                  </w:pPr>
                  <w:r w:rsidRPr="00FF2373">
                    <w:rPr>
                      <w:rFonts w:ascii="Cambria" w:eastAsiaTheme="minorEastAsia" w:hAnsi="Cambria" w:cstheme="minorBidi"/>
                      <w:b/>
                      <w:color w:val="002060"/>
                      <w:sz w:val="22"/>
                      <w:szCs w:val="22"/>
                    </w:rPr>
                    <w:t xml:space="preserve">Bachelor </w:t>
                  </w:r>
                  <w:r w:rsidR="00FF2373">
                    <w:rPr>
                      <w:rFonts w:ascii="Cambria" w:eastAsiaTheme="minorEastAsia" w:hAnsi="Cambria" w:cstheme="minorBidi"/>
                      <w:b/>
                      <w:color w:val="002060"/>
                      <w:sz w:val="22"/>
                      <w:szCs w:val="22"/>
                    </w:rPr>
                    <w:t xml:space="preserve">Degree </w:t>
                  </w:r>
                  <w:r w:rsidRPr="00FF2373">
                    <w:rPr>
                      <w:rFonts w:ascii="Cambria" w:eastAsiaTheme="minorEastAsia" w:hAnsi="Cambria" w:cstheme="minorBidi"/>
                      <w:b/>
                      <w:color w:val="002060"/>
                      <w:sz w:val="22"/>
                      <w:szCs w:val="22"/>
                    </w:rPr>
                    <w:t xml:space="preserve">of Electrical Engineering </w:t>
                  </w:r>
                </w:p>
                <w:p w:rsidR="00B16A96" w:rsidRPr="00FF2373" w:rsidRDefault="00B16A96" w:rsidP="00B31FA8">
                  <w:pPr>
                    <w:shd w:val="clear" w:color="auto" w:fill="7F7F7F" w:themeFill="text1" w:themeFillTint="80"/>
                    <w:rPr>
                      <w:rFonts w:ascii="Cambria" w:eastAsiaTheme="minorEastAsia" w:hAnsi="Cambria" w:cstheme="minorBidi"/>
                      <w:b/>
                      <w:color w:val="002060"/>
                      <w:sz w:val="22"/>
                      <w:szCs w:val="22"/>
                    </w:rPr>
                  </w:pPr>
                  <w:r w:rsidRPr="00FF2373">
                    <w:rPr>
                      <w:rFonts w:ascii="Cambria" w:eastAsiaTheme="minorEastAsia" w:hAnsi="Cambria" w:cstheme="minorBidi"/>
                      <w:b/>
                      <w:color w:val="002060"/>
                      <w:sz w:val="22"/>
                      <w:szCs w:val="22"/>
                    </w:rPr>
                    <w:t xml:space="preserve">E-Mail: </w:t>
                  </w:r>
                  <w:hyperlink r:id="rId9" w:history="1">
                    <w:r w:rsidR="00B27953" w:rsidRPr="004A467C">
                      <w:rPr>
                        <w:rStyle w:val="Hyperlink"/>
                        <w:rFonts w:ascii="Cambria" w:hAnsi="Cambria"/>
                        <w:sz w:val="22"/>
                        <w:szCs w:val="22"/>
                        <w:lang w:val="fr-FR"/>
                      </w:rPr>
                      <w:t>hamza.375179@2freemail.com</w:t>
                    </w:r>
                  </w:hyperlink>
                  <w:r w:rsidR="00B27953">
                    <w:rPr>
                      <w:rFonts w:ascii="Cambria" w:hAnsi="Cambria"/>
                      <w:color w:val="00206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xbxContent>
            </v:textbox>
            <w10:wrap type="square" anchorx="margin"/>
          </v:rect>
        </w:pict>
      </w:r>
      <w:r w:rsidR="00BA242C" w:rsidRPr="00387828">
        <w:rPr>
          <w:rFonts w:ascii="Cambria" w:hAnsi="Cambria" w:cs="Franklin Gothic Medium"/>
          <w:b/>
          <w:sz w:val="20"/>
          <w:szCs w:val="20"/>
        </w:rPr>
        <w:t>~ SENIOR MANAGEMENT PROFESSIONAL ~</w:t>
      </w:r>
    </w:p>
    <w:p w:rsidR="00A0022A" w:rsidRPr="00EF289E" w:rsidRDefault="00644545" w:rsidP="00EF289E">
      <w:pPr>
        <w:spacing w:before="40"/>
        <w:ind w:left="288"/>
        <w:jc w:val="center"/>
        <w:rPr>
          <w:rFonts w:ascii="Cambria" w:hAnsi="Cambria" w:cs="Franklin Gothic Medium"/>
          <w:i/>
          <w:sz w:val="20"/>
          <w:szCs w:val="20"/>
        </w:rPr>
      </w:pPr>
      <w:r w:rsidRPr="00644545">
        <w:rPr>
          <w:rFonts w:ascii="Cambria" w:hAnsi="Cambria" w:cs="Franklin Gothic Medium"/>
          <w:i/>
          <w:sz w:val="20"/>
          <w:szCs w:val="20"/>
        </w:rPr>
        <w:t>A versatile, high-energy professional  with the distinction of executing prestigious projects of large magnitude within strict time schedule, cost &amp; quality</w:t>
      </w:r>
      <w:r w:rsidR="0008577D">
        <w:rPr>
          <w:rFonts w:ascii="Cambria" w:hAnsi="Cambria" w:cs="Franklin Gothic Medium"/>
          <w:i/>
          <w:sz w:val="20"/>
          <w:szCs w:val="20"/>
        </w:rPr>
        <w:t xml:space="preserve">; targeting assignments </w:t>
      </w:r>
      <w:r w:rsidR="00BA242C" w:rsidRPr="00387828">
        <w:rPr>
          <w:rFonts w:ascii="Cambria" w:hAnsi="Cambria" w:cs="Franklin Gothic Medium"/>
          <w:i/>
          <w:sz w:val="20"/>
          <w:szCs w:val="20"/>
        </w:rPr>
        <w:t>across</w:t>
      </w:r>
      <w:r w:rsidR="00EF289E">
        <w:rPr>
          <w:rFonts w:ascii="Cambria" w:hAnsi="Cambria" w:cs="Franklin Gothic Medium"/>
          <w:i/>
          <w:sz w:val="20"/>
          <w:szCs w:val="20"/>
        </w:rPr>
        <w:t xml:space="preserve"> </w:t>
      </w:r>
      <w:r w:rsidRPr="00644545">
        <w:rPr>
          <w:rFonts w:ascii="Cambria" w:hAnsi="Cambria" w:cs="Franklin Gothic Medium"/>
          <w:b/>
          <w:i/>
          <w:sz w:val="20"/>
          <w:szCs w:val="20"/>
        </w:rPr>
        <w:t>Project Planning &amp; Management / Operations &amp; Maintenance / Erection &amp; Commissioning</w:t>
      </w:r>
    </w:p>
    <w:p w:rsidR="00F32223" w:rsidRPr="00387828" w:rsidRDefault="00F32223" w:rsidP="009F6D57">
      <w:pPr>
        <w:spacing w:before="40"/>
        <w:ind w:left="288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 w:cs="Franklin Gothic Medium"/>
          <w:b/>
          <w:i/>
          <w:sz w:val="20"/>
          <w:szCs w:val="20"/>
        </w:rPr>
        <w:t xml:space="preserve">Location Preference: </w:t>
      </w:r>
      <w:r w:rsidR="009F6D57">
        <w:rPr>
          <w:rFonts w:ascii="Cambria" w:hAnsi="Cambria" w:cs="Franklin Gothic Medium"/>
          <w:b/>
          <w:i/>
          <w:sz w:val="20"/>
          <w:szCs w:val="20"/>
        </w:rPr>
        <w:t>KSA, UEA, Qatar, Kuwait. Bahrain, Oman</w:t>
      </w:r>
    </w:p>
    <w:p w:rsidR="00B22B7C" w:rsidRDefault="00B22B7C" w:rsidP="00B22B7C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>ǁ</w:t>
      </w:r>
      <w:r>
        <w:rPr>
          <w:rFonts w:ascii="Cambria" w:hAnsi="Cambria"/>
          <w:b/>
          <w:sz w:val="20"/>
          <w:szCs w:val="20"/>
        </w:rPr>
        <w:t xml:space="preserve"> Objectives</w:t>
      </w:r>
      <w:r w:rsidRPr="00387828">
        <w:rPr>
          <w:rFonts w:ascii="Cambria" w:hAnsi="Cambria"/>
          <w:b/>
          <w:sz w:val="20"/>
          <w:szCs w:val="20"/>
        </w:rPr>
        <w:t xml:space="preserve"> </w:t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  <w:r w:rsidRPr="00387828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</w:t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          </w:t>
      </w:r>
      <w:proofErr w:type="spellStart"/>
      <w:r w:rsidRPr="00387828">
        <w:rPr>
          <w:rFonts w:ascii="Cambria" w:hAnsi="Cambria"/>
          <w:b/>
          <w:sz w:val="20"/>
          <w:szCs w:val="20"/>
        </w:rPr>
        <w:t>ǁǁǁǁǁǁ</w:t>
      </w:r>
      <w:proofErr w:type="spellEnd"/>
    </w:p>
    <w:p w:rsidR="004E7637" w:rsidRDefault="00B22B7C" w:rsidP="004E7637">
      <w:pPr>
        <w:rPr>
          <w:rFonts w:ascii="Cambria" w:hAnsi="Cambria" w:cstheme="majorBidi"/>
          <w:sz w:val="20"/>
          <w:szCs w:val="20"/>
        </w:rPr>
      </w:pPr>
      <w:r w:rsidRPr="004E7637">
        <w:rPr>
          <w:rFonts w:ascii="Cambria" w:hAnsi="Cambria" w:cstheme="majorBidi"/>
          <w:sz w:val="20"/>
          <w:szCs w:val="20"/>
        </w:rPr>
        <w:t xml:space="preserve">Senior electrical Engineer ( power and </w:t>
      </w:r>
      <w:r w:rsidR="004E7637">
        <w:rPr>
          <w:rFonts w:ascii="Cambria" w:hAnsi="Cambria" w:cstheme="majorBidi"/>
          <w:sz w:val="20"/>
          <w:szCs w:val="20"/>
        </w:rPr>
        <w:t>electronics</w:t>
      </w:r>
      <w:r w:rsidRPr="004E7637">
        <w:rPr>
          <w:rFonts w:ascii="Cambria" w:hAnsi="Cambria" w:cstheme="majorBidi"/>
          <w:sz w:val="20"/>
          <w:szCs w:val="20"/>
        </w:rPr>
        <w:t xml:space="preserve"> ) having various experiences in the field</w:t>
      </w:r>
      <w:r w:rsidR="004E7637">
        <w:rPr>
          <w:rFonts w:ascii="Cambria" w:hAnsi="Cambria" w:cstheme="majorBidi"/>
          <w:sz w:val="20"/>
          <w:szCs w:val="20"/>
        </w:rPr>
        <w:t>s</w:t>
      </w:r>
      <w:r w:rsidRPr="004E7637">
        <w:rPr>
          <w:rFonts w:ascii="Cambria" w:hAnsi="Cambria" w:cstheme="majorBidi"/>
          <w:sz w:val="20"/>
          <w:szCs w:val="20"/>
        </w:rPr>
        <w:t xml:space="preserve"> of : petroleum industry, water &amp; sewe</w:t>
      </w:r>
      <w:r w:rsidR="004E7637">
        <w:rPr>
          <w:rFonts w:ascii="Cambria" w:hAnsi="Cambria" w:cstheme="majorBidi"/>
          <w:sz w:val="20"/>
          <w:szCs w:val="20"/>
        </w:rPr>
        <w:t xml:space="preserve">rage works, industrial </w:t>
      </w:r>
      <w:r w:rsidRPr="004E7637">
        <w:rPr>
          <w:rFonts w:ascii="Cambria" w:hAnsi="Cambria" w:cstheme="majorBidi"/>
          <w:sz w:val="20"/>
          <w:szCs w:val="20"/>
        </w:rPr>
        <w:t xml:space="preserve">&amp; buildings design, value engineering, supervision, quality control and management. </w:t>
      </w:r>
    </w:p>
    <w:p w:rsidR="00B22B7C" w:rsidRDefault="00B22B7C" w:rsidP="004E7637">
      <w:pPr>
        <w:rPr>
          <w:rFonts w:ascii="Cambria" w:hAnsi="Cambria" w:cstheme="majorBidi"/>
          <w:sz w:val="20"/>
          <w:szCs w:val="20"/>
        </w:rPr>
      </w:pPr>
      <w:r w:rsidRPr="004E7637">
        <w:rPr>
          <w:rFonts w:ascii="Cambria" w:hAnsi="Cambria" w:cstheme="majorBidi"/>
          <w:sz w:val="20"/>
          <w:szCs w:val="20"/>
        </w:rPr>
        <w:t>Seeking a job in the engineering &amp; managerial fields where my abilities and experiences will be fully utilized to build up a high quality engineering competencies that combine both advanced professional and practical career.</w:t>
      </w:r>
    </w:p>
    <w:p w:rsidR="004E7637" w:rsidRPr="004E7637" w:rsidRDefault="004E7637" w:rsidP="004E7637">
      <w:pPr>
        <w:rPr>
          <w:rFonts w:ascii="Cambria" w:hAnsi="Cambria" w:cstheme="majorBidi"/>
          <w:sz w:val="20"/>
          <w:szCs w:val="20"/>
          <w:lang w:val="en-US"/>
        </w:rPr>
      </w:pPr>
    </w:p>
    <w:p w:rsidR="008725B5" w:rsidRDefault="00CD0A4E" w:rsidP="00B31FA8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>ǁ</w:t>
      </w:r>
      <w:r w:rsidR="00EA58D8">
        <w:rPr>
          <w:rFonts w:ascii="Cambria" w:hAnsi="Cambria"/>
          <w:b/>
          <w:sz w:val="20"/>
          <w:szCs w:val="20"/>
        </w:rPr>
        <w:t xml:space="preserve"> </w:t>
      </w:r>
      <w:r w:rsidR="00CD1DB8" w:rsidRPr="00387828">
        <w:rPr>
          <w:rFonts w:ascii="Cambria" w:hAnsi="Cambria"/>
          <w:b/>
          <w:sz w:val="20"/>
          <w:szCs w:val="20"/>
        </w:rPr>
        <w:t xml:space="preserve">Career Summary </w:t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5C3945" w:rsidRPr="00387828">
        <w:rPr>
          <w:rFonts w:ascii="Cambria" w:hAnsi="Cambria"/>
          <w:b/>
          <w:sz w:val="20"/>
          <w:szCs w:val="20"/>
        </w:rPr>
        <w:tab/>
      </w:r>
      <w:proofErr w:type="spellStart"/>
      <w:r w:rsidR="00CD1DB8" w:rsidRPr="00387828">
        <w:rPr>
          <w:rFonts w:ascii="Cambria" w:hAnsi="Cambria"/>
          <w:b/>
          <w:sz w:val="20"/>
          <w:szCs w:val="20"/>
        </w:rPr>
        <w:t>ǁǁǁǁǁǁ</w:t>
      </w:r>
      <w:proofErr w:type="spellEnd"/>
    </w:p>
    <w:p w:rsidR="00350BA6" w:rsidRPr="00350BA6" w:rsidRDefault="006C5778" w:rsidP="007F0C8B">
      <w:pPr>
        <w:numPr>
          <w:ilvl w:val="0"/>
          <w:numId w:val="1"/>
        </w:numPr>
        <w:spacing w:line="240" w:lineRule="exact"/>
        <w:jc w:val="both"/>
        <w:rPr>
          <w:rFonts w:ascii="Cambria" w:hAnsi="Cambria"/>
          <w:sz w:val="20"/>
          <w:szCs w:val="20"/>
        </w:rPr>
      </w:pPr>
      <w:r w:rsidRPr="00387828">
        <w:rPr>
          <w:rFonts w:ascii="Cambria" w:hAnsi="Cambria"/>
          <w:sz w:val="20"/>
          <w:szCs w:val="20"/>
        </w:rPr>
        <w:t xml:space="preserve">A competent </w:t>
      </w:r>
      <w:r w:rsidR="00660EDB">
        <w:rPr>
          <w:rFonts w:ascii="Cambria" w:hAnsi="Cambria"/>
          <w:sz w:val="20"/>
          <w:szCs w:val="20"/>
        </w:rPr>
        <w:t>professional, g</w:t>
      </w:r>
      <w:r w:rsidR="00660EDB" w:rsidRPr="00660EDB">
        <w:rPr>
          <w:rFonts w:ascii="Cambria" w:hAnsi="Cambria"/>
          <w:sz w:val="20"/>
          <w:szCs w:val="20"/>
        </w:rPr>
        <w:t>raduated “</w:t>
      </w:r>
      <w:proofErr w:type="spellStart"/>
      <w:r w:rsidR="00660EDB" w:rsidRPr="00660EDB">
        <w:rPr>
          <w:rFonts w:ascii="Cambria" w:hAnsi="Cambria"/>
          <w:sz w:val="20"/>
          <w:szCs w:val="20"/>
        </w:rPr>
        <w:t>Ingénieur</w:t>
      </w:r>
      <w:proofErr w:type="spellEnd"/>
      <w:r w:rsidR="00660EDB" w:rsidRPr="00660EDB">
        <w:rPr>
          <w:rFonts w:ascii="Cambria" w:hAnsi="Cambria"/>
          <w:sz w:val="20"/>
          <w:szCs w:val="20"/>
        </w:rPr>
        <w:t xml:space="preserve"> Principal </w:t>
      </w:r>
      <w:proofErr w:type="spellStart"/>
      <w:r w:rsidR="00660EDB" w:rsidRPr="00660EDB">
        <w:rPr>
          <w:rFonts w:ascii="Cambria" w:hAnsi="Cambria"/>
          <w:sz w:val="20"/>
          <w:szCs w:val="20"/>
        </w:rPr>
        <w:t>Electrotechn</w:t>
      </w:r>
      <w:r w:rsidR="00660EDB">
        <w:rPr>
          <w:rFonts w:ascii="Cambria" w:hAnsi="Cambria"/>
          <w:sz w:val="20"/>
          <w:szCs w:val="20"/>
        </w:rPr>
        <w:t>ique</w:t>
      </w:r>
      <w:proofErr w:type="spellEnd"/>
      <w:r w:rsidR="00660EDB">
        <w:rPr>
          <w:rFonts w:ascii="Cambria" w:hAnsi="Cambria"/>
          <w:sz w:val="20"/>
          <w:szCs w:val="20"/>
        </w:rPr>
        <w:t>" June 1982 (French System), with</w:t>
      </w:r>
      <w:r w:rsidR="00660EDB" w:rsidRPr="00660EDB">
        <w:rPr>
          <w:rFonts w:ascii="Cambria" w:hAnsi="Cambria"/>
          <w:sz w:val="20"/>
          <w:szCs w:val="20"/>
        </w:rPr>
        <w:t xml:space="preserve"> over 3</w:t>
      </w:r>
      <w:r w:rsidR="007F0C8B">
        <w:rPr>
          <w:rFonts w:ascii="Cambria" w:hAnsi="Cambria"/>
          <w:sz w:val="20"/>
          <w:szCs w:val="20"/>
        </w:rPr>
        <w:t>3</w:t>
      </w:r>
      <w:r w:rsidR="00660EDB" w:rsidRPr="00660EDB">
        <w:rPr>
          <w:rFonts w:ascii="Cambria" w:hAnsi="Cambria"/>
          <w:sz w:val="20"/>
          <w:szCs w:val="20"/>
        </w:rPr>
        <w:t xml:space="preserve"> years of commendable success in</w:t>
      </w:r>
      <w:r w:rsidR="003E09E4">
        <w:rPr>
          <w:rFonts w:ascii="Cambria" w:hAnsi="Cambria"/>
          <w:sz w:val="20"/>
          <w:szCs w:val="20"/>
        </w:rPr>
        <w:t>:</w:t>
      </w:r>
    </w:p>
    <w:p w:rsidR="00660EDB" w:rsidRPr="009F6D57" w:rsidRDefault="007F0C8B" w:rsidP="007F0C8B">
      <w:pPr>
        <w:shd w:val="clear" w:color="auto" w:fill="000000" w:themeFill="text1"/>
        <w:spacing w:line="240" w:lineRule="exact"/>
        <w:jc w:val="both"/>
        <w:rPr>
          <w:rFonts w:ascii="Cambria" w:hAnsi="Cambria" w:cs="Tahoma"/>
          <w:b/>
          <w:sz w:val="20"/>
          <w:szCs w:val="20"/>
        </w:rPr>
      </w:pPr>
      <w:r w:rsidRPr="009F6D57">
        <w:rPr>
          <w:rFonts w:ascii="Cambria" w:hAnsi="Cambria" w:cs="Tahoma"/>
          <w:b/>
          <w:sz w:val="20"/>
          <w:szCs w:val="20"/>
        </w:rPr>
        <w:t>*</w:t>
      </w:r>
      <w:r w:rsidR="00660EDB" w:rsidRPr="009F6D57">
        <w:rPr>
          <w:rFonts w:ascii="Cambria" w:hAnsi="Cambria" w:cs="Tahoma"/>
          <w:b/>
          <w:sz w:val="20"/>
          <w:szCs w:val="20"/>
        </w:rPr>
        <w:t xml:space="preserve"> Project Management</w:t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Pr="009F6D57">
        <w:rPr>
          <w:rFonts w:ascii="Cambria" w:hAnsi="Cambria" w:cs="Tahoma"/>
          <w:b/>
          <w:sz w:val="20"/>
          <w:szCs w:val="20"/>
        </w:rPr>
        <w:t>*</w:t>
      </w:r>
      <w:r w:rsidR="00660EDB" w:rsidRPr="009F6D57">
        <w:rPr>
          <w:rFonts w:ascii="Cambria" w:hAnsi="Cambria" w:cs="Tahoma"/>
          <w:b/>
          <w:sz w:val="20"/>
          <w:szCs w:val="20"/>
        </w:rPr>
        <w:t xml:space="preserve"> Operations &amp; Maintenance</w:t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Pr="009F6D57">
        <w:rPr>
          <w:rFonts w:ascii="Cambria" w:hAnsi="Cambria" w:cs="Tahoma"/>
          <w:b/>
          <w:sz w:val="20"/>
          <w:szCs w:val="20"/>
        </w:rPr>
        <w:t>*</w:t>
      </w:r>
      <w:r w:rsidR="00660EDB" w:rsidRPr="009F6D57">
        <w:rPr>
          <w:rFonts w:ascii="Cambria" w:hAnsi="Cambria" w:cs="Tahoma"/>
          <w:b/>
          <w:sz w:val="20"/>
          <w:szCs w:val="20"/>
        </w:rPr>
        <w:t xml:space="preserve"> Erection &amp; Commissioning</w:t>
      </w:r>
    </w:p>
    <w:p w:rsidR="00660EDB" w:rsidRPr="009F6D57" w:rsidRDefault="007F0C8B" w:rsidP="007F0C8B">
      <w:pPr>
        <w:shd w:val="clear" w:color="auto" w:fill="000000" w:themeFill="text1"/>
        <w:spacing w:line="240" w:lineRule="exact"/>
        <w:jc w:val="both"/>
        <w:rPr>
          <w:rFonts w:ascii="Cambria" w:hAnsi="Cambria" w:cs="Tahoma"/>
          <w:b/>
          <w:sz w:val="20"/>
          <w:szCs w:val="20"/>
        </w:rPr>
      </w:pPr>
      <w:r w:rsidRPr="009F6D57">
        <w:rPr>
          <w:rFonts w:ascii="Cambria" w:hAnsi="Cambria" w:cs="Tahoma"/>
          <w:b/>
          <w:sz w:val="20"/>
          <w:szCs w:val="20"/>
        </w:rPr>
        <w:t>*</w:t>
      </w:r>
      <w:r w:rsidR="009F6D57">
        <w:rPr>
          <w:rFonts w:ascii="Cambria" w:hAnsi="Cambria" w:cs="Tahoma"/>
          <w:b/>
          <w:sz w:val="20"/>
          <w:szCs w:val="20"/>
        </w:rPr>
        <w:t xml:space="preserve"> Installations &amp; Testing</w:t>
      </w:r>
      <w:r w:rsidR="009F6D57">
        <w:rPr>
          <w:rFonts w:ascii="Cambria" w:hAnsi="Cambria" w:cs="Tahoma"/>
          <w:b/>
          <w:sz w:val="20"/>
          <w:szCs w:val="20"/>
        </w:rPr>
        <w:tab/>
        <w:t xml:space="preserve">                </w:t>
      </w:r>
      <w:r w:rsidRPr="009F6D57">
        <w:rPr>
          <w:rFonts w:ascii="Cambria" w:hAnsi="Cambria" w:cs="Tahoma"/>
          <w:b/>
          <w:sz w:val="20"/>
          <w:szCs w:val="20"/>
        </w:rPr>
        <w:t>*</w:t>
      </w:r>
      <w:r w:rsidR="00660EDB" w:rsidRPr="009F6D57">
        <w:rPr>
          <w:rFonts w:ascii="Cambria" w:hAnsi="Cambria" w:cs="Tahoma"/>
          <w:b/>
          <w:sz w:val="20"/>
          <w:szCs w:val="20"/>
        </w:rPr>
        <w:t xml:space="preserve"> Safety Management</w:t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Pr="009F6D57">
        <w:rPr>
          <w:rFonts w:ascii="Cambria" w:hAnsi="Cambria" w:cs="Tahoma"/>
          <w:b/>
          <w:sz w:val="20"/>
          <w:szCs w:val="20"/>
        </w:rPr>
        <w:t>*</w:t>
      </w:r>
      <w:r w:rsidR="00660EDB" w:rsidRPr="009F6D57">
        <w:rPr>
          <w:rFonts w:ascii="Cambria" w:hAnsi="Cambria" w:cs="Tahoma"/>
          <w:b/>
          <w:sz w:val="20"/>
          <w:szCs w:val="20"/>
        </w:rPr>
        <w:t xml:space="preserve"> Cost &amp; Budgetary Control</w:t>
      </w:r>
    </w:p>
    <w:p w:rsidR="00BA0027" w:rsidRPr="009F6D57" w:rsidRDefault="007F0C8B" w:rsidP="007F0C8B">
      <w:pPr>
        <w:shd w:val="clear" w:color="auto" w:fill="000000" w:themeFill="text1"/>
        <w:spacing w:line="240" w:lineRule="exact"/>
        <w:jc w:val="both"/>
        <w:rPr>
          <w:rFonts w:ascii="Cambria" w:hAnsi="Cambria"/>
          <w:b/>
          <w:i/>
          <w:sz w:val="20"/>
          <w:szCs w:val="20"/>
        </w:rPr>
      </w:pPr>
      <w:r w:rsidRPr="009F6D57">
        <w:rPr>
          <w:rFonts w:ascii="Cambria" w:hAnsi="Cambria" w:cs="Tahoma"/>
          <w:b/>
          <w:sz w:val="20"/>
          <w:szCs w:val="20"/>
        </w:rPr>
        <w:t>*</w:t>
      </w:r>
      <w:r w:rsidR="00660EDB" w:rsidRPr="009F6D57">
        <w:rPr>
          <w:rFonts w:ascii="Cambria" w:hAnsi="Cambria" w:cs="Tahoma"/>
          <w:b/>
          <w:sz w:val="20"/>
          <w:szCs w:val="20"/>
        </w:rPr>
        <w:t xml:space="preserve"> </w:t>
      </w:r>
      <w:r w:rsidR="005F16DA" w:rsidRPr="009F6D57">
        <w:rPr>
          <w:rFonts w:ascii="Cambria" w:hAnsi="Cambria" w:cs="Tahoma"/>
          <w:b/>
          <w:sz w:val="20"/>
          <w:szCs w:val="20"/>
        </w:rPr>
        <w:t>Electrical Systems D</w:t>
      </w:r>
      <w:r w:rsidR="009F6D57">
        <w:rPr>
          <w:rFonts w:ascii="Cambria" w:hAnsi="Cambria" w:cs="Tahoma"/>
          <w:b/>
          <w:sz w:val="20"/>
          <w:szCs w:val="20"/>
        </w:rPr>
        <w:t xml:space="preserve">esign                       </w:t>
      </w:r>
      <w:r w:rsidR="005F16DA" w:rsidRPr="009F6D57">
        <w:rPr>
          <w:rFonts w:ascii="Cambria" w:hAnsi="Cambria" w:cs="Tahoma"/>
          <w:b/>
          <w:sz w:val="20"/>
          <w:szCs w:val="20"/>
        </w:rPr>
        <w:t xml:space="preserve"> </w:t>
      </w:r>
      <w:r w:rsidRPr="009F6D57">
        <w:rPr>
          <w:rFonts w:ascii="Cambria" w:hAnsi="Cambria" w:cs="Tahoma"/>
          <w:b/>
          <w:sz w:val="20"/>
          <w:szCs w:val="20"/>
        </w:rPr>
        <w:t xml:space="preserve"> *</w:t>
      </w:r>
      <w:r w:rsidR="00660EDB" w:rsidRPr="009F6D57">
        <w:rPr>
          <w:rFonts w:ascii="Cambria" w:hAnsi="Cambria" w:cs="Tahoma"/>
          <w:b/>
          <w:sz w:val="20"/>
          <w:szCs w:val="20"/>
        </w:rPr>
        <w:t xml:space="preserve"> </w:t>
      </w:r>
      <w:r w:rsidR="005F16DA" w:rsidRPr="009F6D57">
        <w:rPr>
          <w:rFonts w:ascii="Cambria" w:hAnsi="Cambria" w:cs="Tahoma"/>
          <w:b/>
          <w:sz w:val="20"/>
          <w:szCs w:val="20"/>
        </w:rPr>
        <w:t>Value Engineering</w:t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="00660EDB" w:rsidRPr="009F6D57">
        <w:rPr>
          <w:rFonts w:ascii="Cambria" w:hAnsi="Cambria" w:cs="Tahoma"/>
          <w:b/>
          <w:sz w:val="20"/>
          <w:szCs w:val="20"/>
        </w:rPr>
        <w:tab/>
      </w:r>
      <w:r w:rsidRPr="009F6D57">
        <w:rPr>
          <w:rFonts w:ascii="Cambria" w:hAnsi="Cambria" w:cs="Tahoma"/>
          <w:b/>
          <w:sz w:val="20"/>
          <w:szCs w:val="20"/>
        </w:rPr>
        <w:t>*</w:t>
      </w:r>
      <w:r w:rsidR="00660EDB" w:rsidRPr="009F6D57">
        <w:rPr>
          <w:rFonts w:ascii="Cambria" w:hAnsi="Cambria" w:cs="Tahoma"/>
          <w:b/>
          <w:sz w:val="20"/>
          <w:szCs w:val="20"/>
        </w:rPr>
        <w:t xml:space="preserve"> Process Enhancement</w:t>
      </w:r>
    </w:p>
    <w:p w:rsidR="00660EDB" w:rsidRPr="00660EDB" w:rsidRDefault="00660EDB" w:rsidP="00CE5870">
      <w:pPr>
        <w:numPr>
          <w:ilvl w:val="0"/>
          <w:numId w:val="3"/>
        </w:numPr>
        <w:spacing w:before="40" w:after="40"/>
        <w:jc w:val="both"/>
        <w:rPr>
          <w:rFonts w:ascii="Cambria" w:hAnsi="Cambria" w:cs="Franklin Gothic Medium"/>
          <w:bCs/>
          <w:sz w:val="20"/>
          <w:szCs w:val="20"/>
          <w:lang w:val="en-US"/>
        </w:rPr>
      </w:pP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 xml:space="preserve">Extensive multi-disciplinary experience in various engineering and managerial fields in Tunisia </w:t>
      </w:r>
      <w:r w:rsidR="00CF6A45">
        <w:rPr>
          <w:rFonts w:ascii="Cambria" w:hAnsi="Cambria" w:cs="Franklin Gothic Medium"/>
          <w:bCs/>
          <w:sz w:val="20"/>
          <w:szCs w:val="20"/>
          <w:lang w:val="en-US"/>
        </w:rPr>
        <w:t>&amp;</w:t>
      </w: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 xml:space="preserve"> Saudi Arabia; expertise in handling invoicing &amp; payment collection as well as in assisting the preparation and approval of standards</w:t>
      </w:r>
    </w:p>
    <w:p w:rsidR="00660EDB" w:rsidRPr="00660EDB" w:rsidRDefault="00660EDB" w:rsidP="00CE5870">
      <w:pPr>
        <w:numPr>
          <w:ilvl w:val="0"/>
          <w:numId w:val="3"/>
        </w:numPr>
        <w:spacing w:before="40" w:after="40"/>
        <w:jc w:val="both"/>
        <w:rPr>
          <w:rFonts w:ascii="Cambria" w:hAnsi="Cambria" w:cs="Franklin Gothic Medium"/>
          <w:bCs/>
          <w:sz w:val="20"/>
          <w:szCs w:val="20"/>
          <w:lang w:val="en-US"/>
        </w:rPr>
      </w:pP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>Talent for proactively identifying &amp; resolving problems, ramping up project activities with on time deliverables and maximizing efficiency; preparing/ processing technical and financial proposals for new bids, setting up projects time schedules and managing project workload &amp; team activities</w:t>
      </w:r>
    </w:p>
    <w:p w:rsidR="00660EDB" w:rsidRPr="00660EDB" w:rsidRDefault="00660EDB" w:rsidP="00CE5870">
      <w:pPr>
        <w:numPr>
          <w:ilvl w:val="0"/>
          <w:numId w:val="3"/>
        </w:numPr>
        <w:spacing w:before="40" w:after="40"/>
        <w:jc w:val="both"/>
        <w:rPr>
          <w:rFonts w:ascii="Cambria" w:hAnsi="Cambria" w:cs="Franklin Gothic Medium"/>
          <w:bCs/>
          <w:sz w:val="20"/>
          <w:szCs w:val="20"/>
          <w:lang w:val="en-US"/>
        </w:rPr>
      </w:pP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 xml:space="preserve">Familiar with the </w:t>
      </w:r>
      <w:r w:rsidR="005F16DA">
        <w:rPr>
          <w:rFonts w:ascii="Cambria" w:hAnsi="Cambria" w:cs="Franklin Gothic Medium"/>
          <w:bCs/>
          <w:sz w:val="20"/>
          <w:szCs w:val="20"/>
          <w:lang w:val="en-US"/>
        </w:rPr>
        <w:t xml:space="preserve">electrical </w:t>
      </w: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>engineering software tools, methods, codes and standards used in design and in the preparation of CSI specifications &amp; BOQ and on the construction cost estimation of projects</w:t>
      </w:r>
    </w:p>
    <w:p w:rsidR="00660EDB" w:rsidRPr="00660EDB" w:rsidRDefault="00660EDB" w:rsidP="00CE5870">
      <w:pPr>
        <w:numPr>
          <w:ilvl w:val="0"/>
          <w:numId w:val="3"/>
        </w:numPr>
        <w:spacing w:before="40" w:after="40"/>
        <w:jc w:val="both"/>
        <w:rPr>
          <w:rFonts w:ascii="Cambria" w:hAnsi="Cambria" w:cs="Franklin Gothic Medium"/>
          <w:bCs/>
          <w:sz w:val="20"/>
          <w:szCs w:val="20"/>
          <w:lang w:val="en-US"/>
        </w:rPr>
      </w:pPr>
      <w:r>
        <w:rPr>
          <w:rFonts w:ascii="Cambria" w:hAnsi="Cambria" w:cs="Franklin Gothic Medium"/>
          <w:bCs/>
          <w:sz w:val="20"/>
          <w:szCs w:val="20"/>
          <w:lang w:val="en-US"/>
        </w:rPr>
        <w:t>In-depth</w:t>
      </w: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 xml:space="preserve"> </w:t>
      </w:r>
      <w:r>
        <w:rPr>
          <w:rFonts w:ascii="Cambria" w:hAnsi="Cambria" w:cs="Franklin Gothic Medium"/>
          <w:bCs/>
          <w:sz w:val="20"/>
          <w:szCs w:val="20"/>
          <w:lang w:val="en-US"/>
        </w:rPr>
        <w:t>knowledge</w:t>
      </w: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 xml:space="preserve"> electricity laws &amp; environmental issues during construction of transmission lines </w:t>
      </w:r>
      <w:r>
        <w:rPr>
          <w:rFonts w:ascii="Cambria" w:hAnsi="Cambria" w:cs="Franklin Gothic Medium"/>
          <w:bCs/>
          <w:sz w:val="20"/>
          <w:szCs w:val="20"/>
          <w:lang w:val="en-US"/>
        </w:rPr>
        <w:t>&amp;</w:t>
      </w: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 xml:space="preserve"> sub-stations</w:t>
      </w:r>
      <w:r>
        <w:rPr>
          <w:rFonts w:ascii="Cambria" w:hAnsi="Cambria" w:cs="Franklin Gothic Medium"/>
          <w:bCs/>
          <w:sz w:val="20"/>
          <w:szCs w:val="20"/>
          <w:lang w:val="en-US"/>
        </w:rPr>
        <w:t xml:space="preserve">; proficient </w:t>
      </w: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>with the concepts of maintenance of transmission lines to achieve maximum availability of lines</w:t>
      </w:r>
    </w:p>
    <w:p w:rsidR="00660EDB" w:rsidRPr="00660EDB" w:rsidRDefault="0058148E" w:rsidP="00CE5870">
      <w:pPr>
        <w:numPr>
          <w:ilvl w:val="0"/>
          <w:numId w:val="3"/>
        </w:numPr>
        <w:spacing w:before="40" w:after="40"/>
        <w:jc w:val="both"/>
        <w:rPr>
          <w:rFonts w:ascii="Cambria" w:hAnsi="Cambria" w:cs="Franklin Gothic Medium"/>
          <w:bCs/>
          <w:sz w:val="20"/>
          <w:szCs w:val="20"/>
          <w:lang w:val="en-US"/>
        </w:rPr>
      </w:pPr>
      <w:r>
        <w:rPr>
          <w:rFonts w:ascii="Cambria" w:hAnsi="Cambria" w:cs="Franklin Gothic Medium"/>
          <w:bCs/>
          <w:sz w:val="20"/>
          <w:szCs w:val="20"/>
          <w:lang w:val="en-US"/>
        </w:rPr>
        <w:t>C</w:t>
      </w:r>
      <w:r w:rsidR="00660EDB" w:rsidRPr="00660EDB">
        <w:rPr>
          <w:rFonts w:ascii="Cambria" w:hAnsi="Cambria" w:cs="Franklin Gothic Medium"/>
          <w:bCs/>
          <w:sz w:val="20"/>
          <w:szCs w:val="20"/>
          <w:lang w:val="en-US"/>
        </w:rPr>
        <w:t>onducted several training courses addressed to Electrical Engineers organized by the Engineering Training Center in MOMRA</w:t>
      </w:r>
    </w:p>
    <w:p w:rsidR="00462E08" w:rsidRPr="00660EDB" w:rsidRDefault="00660EDB" w:rsidP="00CE5870">
      <w:pPr>
        <w:numPr>
          <w:ilvl w:val="0"/>
          <w:numId w:val="3"/>
        </w:numPr>
        <w:spacing w:before="40" w:after="40"/>
        <w:jc w:val="both"/>
        <w:rPr>
          <w:rFonts w:ascii="Cambria" w:hAnsi="Cambria" w:cs="Franklin Gothic Medium"/>
          <w:sz w:val="20"/>
          <w:szCs w:val="20"/>
        </w:rPr>
      </w:pPr>
      <w:r w:rsidRPr="00660EDB">
        <w:rPr>
          <w:rFonts w:ascii="Cambria" w:hAnsi="Cambria" w:cs="Franklin Gothic Medium"/>
          <w:bCs/>
          <w:sz w:val="20"/>
          <w:szCs w:val="20"/>
          <w:lang w:val="en-US"/>
        </w:rPr>
        <w:t>An enterprising leader with the ability in leading and directing personnel towards accomplishment of a common goal; proven expertise of working effectively under pressure in a complex global &amp; multicultural environment</w:t>
      </w:r>
    </w:p>
    <w:p w:rsidR="00E73C9F" w:rsidRPr="00350BA6" w:rsidRDefault="00E73C9F" w:rsidP="00350BA6">
      <w:pPr>
        <w:tabs>
          <w:tab w:val="left" w:pos="693"/>
        </w:tabs>
        <w:spacing w:before="40" w:after="40"/>
        <w:jc w:val="both"/>
        <w:rPr>
          <w:rFonts w:ascii="Cambria" w:hAnsi="Cambria" w:cs="Franklin Gothic Medium"/>
          <w:sz w:val="10"/>
          <w:szCs w:val="20"/>
        </w:rPr>
      </w:pPr>
    </w:p>
    <w:p w:rsidR="00CD0A4E" w:rsidRPr="00387828" w:rsidRDefault="00CD0A4E" w:rsidP="00B31FA8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>ǁ</w:t>
      </w:r>
      <w:r w:rsidR="00EA58D8">
        <w:rPr>
          <w:rFonts w:ascii="Cambria" w:hAnsi="Cambria"/>
          <w:b/>
          <w:sz w:val="20"/>
          <w:szCs w:val="20"/>
        </w:rPr>
        <w:t xml:space="preserve"> </w:t>
      </w:r>
      <w:r w:rsidRPr="00387828">
        <w:rPr>
          <w:rFonts w:ascii="Cambria" w:hAnsi="Cambria"/>
          <w:b/>
          <w:sz w:val="20"/>
          <w:szCs w:val="20"/>
        </w:rPr>
        <w:t xml:space="preserve">Work Experience   </w:t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5C3945" w:rsidRPr="00387828">
        <w:rPr>
          <w:rFonts w:ascii="Cambria" w:hAnsi="Cambria"/>
          <w:b/>
          <w:sz w:val="20"/>
          <w:szCs w:val="20"/>
        </w:rPr>
        <w:tab/>
      </w:r>
      <w:proofErr w:type="spellStart"/>
      <w:r w:rsidR="00CD1DB8" w:rsidRPr="00387828">
        <w:rPr>
          <w:rFonts w:ascii="Cambria" w:hAnsi="Cambria"/>
          <w:b/>
          <w:sz w:val="20"/>
          <w:szCs w:val="20"/>
        </w:rPr>
        <w:t>ǁǁǁǁǁǁ</w:t>
      </w:r>
      <w:proofErr w:type="spellEnd"/>
    </w:p>
    <w:p w:rsidR="00316FB1" w:rsidRDefault="00B733FC" w:rsidP="00C2417D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B733FC">
        <w:rPr>
          <w:rFonts w:ascii="Cambria" w:hAnsi="Cambria" w:cs="Shruti"/>
          <w:b/>
          <w:bCs/>
          <w:sz w:val="20"/>
          <w:szCs w:val="20"/>
        </w:rPr>
        <w:t>Otaishan Consultant Engineers (OCE) Riyadh</w:t>
      </w:r>
      <w:r>
        <w:rPr>
          <w:rFonts w:ascii="Cambria" w:hAnsi="Cambria" w:cs="Shruti"/>
          <w:b/>
          <w:bCs/>
          <w:sz w:val="20"/>
          <w:szCs w:val="20"/>
        </w:rPr>
        <w:t xml:space="preserve"> - </w:t>
      </w:r>
      <w:r w:rsidRPr="00B733FC">
        <w:rPr>
          <w:rFonts w:ascii="Cambria" w:hAnsi="Cambria" w:cs="Shruti"/>
          <w:b/>
          <w:bCs/>
          <w:sz w:val="20"/>
          <w:szCs w:val="20"/>
        </w:rPr>
        <w:t>Saudi Arabia</w:t>
      </w:r>
      <w:r w:rsidR="006C30C1">
        <w:rPr>
          <w:rFonts w:ascii="Cambria" w:hAnsi="Cambria"/>
          <w:b/>
          <w:sz w:val="20"/>
          <w:szCs w:val="20"/>
        </w:rPr>
        <w:tab/>
      </w:r>
      <w:r w:rsidR="00C2417D">
        <w:rPr>
          <w:rFonts w:ascii="Cambria" w:hAnsi="Cambria"/>
          <w:b/>
          <w:sz w:val="20"/>
          <w:szCs w:val="20"/>
        </w:rPr>
        <w:tab/>
      </w:r>
      <w:r w:rsidR="00C2417D">
        <w:rPr>
          <w:rFonts w:ascii="Cambria" w:hAnsi="Cambria"/>
          <w:b/>
          <w:sz w:val="20"/>
          <w:szCs w:val="20"/>
        </w:rPr>
        <w:tab/>
      </w:r>
      <w:r w:rsidR="00C2417D">
        <w:rPr>
          <w:rFonts w:ascii="Cambria" w:hAnsi="Cambria"/>
          <w:b/>
          <w:sz w:val="20"/>
          <w:szCs w:val="20"/>
        </w:rPr>
        <w:tab/>
      </w:r>
      <w:r w:rsidR="00D139A3">
        <w:rPr>
          <w:rFonts w:ascii="Cambria" w:hAnsi="Cambria"/>
          <w:b/>
          <w:sz w:val="20"/>
          <w:szCs w:val="20"/>
        </w:rPr>
        <w:t>(</w:t>
      </w:r>
      <w:r w:rsidR="00C2417D">
        <w:rPr>
          <w:rFonts w:ascii="Cambria" w:hAnsi="Cambria"/>
          <w:b/>
          <w:sz w:val="20"/>
          <w:szCs w:val="20"/>
        </w:rPr>
        <w:t>Sept 20</w:t>
      </w:r>
      <w:r>
        <w:rPr>
          <w:rFonts w:ascii="Cambria" w:hAnsi="Cambria"/>
          <w:b/>
          <w:sz w:val="20"/>
          <w:szCs w:val="20"/>
        </w:rPr>
        <w:t>09</w:t>
      </w:r>
      <w:r w:rsidR="00F32223">
        <w:rPr>
          <w:rFonts w:ascii="Cambria" w:hAnsi="Cambria"/>
          <w:b/>
          <w:sz w:val="20"/>
          <w:szCs w:val="20"/>
        </w:rPr>
        <w:t xml:space="preserve"> </w:t>
      </w:r>
      <w:r w:rsidR="00001DEA">
        <w:rPr>
          <w:rFonts w:ascii="Cambria" w:hAnsi="Cambria"/>
          <w:b/>
          <w:sz w:val="20"/>
          <w:szCs w:val="20"/>
        </w:rPr>
        <w:t xml:space="preserve">– </w:t>
      </w:r>
      <w:r w:rsidR="00C2417D">
        <w:rPr>
          <w:rFonts w:ascii="Cambria" w:hAnsi="Cambria"/>
          <w:b/>
          <w:sz w:val="20"/>
          <w:szCs w:val="20"/>
        </w:rPr>
        <w:t>Sept 2017</w:t>
      </w:r>
      <w:r w:rsidR="00D139A3">
        <w:rPr>
          <w:rFonts w:ascii="Cambria" w:hAnsi="Cambria"/>
          <w:b/>
          <w:sz w:val="20"/>
          <w:szCs w:val="20"/>
        </w:rPr>
        <w:t>)</w:t>
      </w:r>
    </w:p>
    <w:p w:rsidR="006C30C1" w:rsidRDefault="00B733FC" w:rsidP="00410484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B733FC">
        <w:rPr>
          <w:rFonts w:ascii="Cambria" w:hAnsi="Cambria"/>
          <w:b/>
          <w:sz w:val="20"/>
          <w:szCs w:val="20"/>
        </w:rPr>
        <w:t xml:space="preserve">Design </w:t>
      </w:r>
      <w:proofErr w:type="gramStart"/>
      <w:r w:rsidR="00A844A4">
        <w:rPr>
          <w:rFonts w:ascii="Cambria" w:hAnsi="Cambria"/>
          <w:b/>
          <w:sz w:val="20"/>
          <w:szCs w:val="20"/>
        </w:rPr>
        <w:t>Manager &amp;</w:t>
      </w:r>
      <w:proofErr w:type="gramEnd"/>
      <w:r w:rsidR="00A844A4">
        <w:rPr>
          <w:rFonts w:ascii="Cambria" w:hAnsi="Cambria"/>
          <w:b/>
          <w:sz w:val="20"/>
          <w:szCs w:val="20"/>
        </w:rPr>
        <w:t xml:space="preserve"> </w:t>
      </w:r>
      <w:r w:rsidRPr="00B733FC">
        <w:rPr>
          <w:rFonts w:ascii="Cambria" w:hAnsi="Cambria"/>
          <w:b/>
          <w:sz w:val="20"/>
          <w:szCs w:val="20"/>
        </w:rPr>
        <w:t>Head of Electrical Department</w:t>
      </w:r>
    </w:p>
    <w:p w:rsidR="008063A9" w:rsidRPr="008063A9" w:rsidRDefault="008063A9" w:rsidP="00480F2A">
      <w:pPr>
        <w:shd w:val="clear" w:color="auto" w:fill="FFFFFF"/>
        <w:jc w:val="both"/>
        <w:textAlignment w:val="baseline"/>
        <w:rPr>
          <w:rFonts w:ascii="Cambria" w:hAnsi="Cambria"/>
          <w:i/>
          <w:sz w:val="10"/>
          <w:szCs w:val="20"/>
        </w:rPr>
      </w:pPr>
    </w:p>
    <w:p w:rsidR="00480F2A" w:rsidRPr="00480F2A" w:rsidRDefault="00480F2A" w:rsidP="00480F2A">
      <w:pPr>
        <w:shd w:val="clear" w:color="auto" w:fill="FFFFFF"/>
        <w:jc w:val="both"/>
        <w:textAlignment w:val="baseline"/>
        <w:rPr>
          <w:rFonts w:ascii="Cambria" w:hAnsi="Cambr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480F2A">
        <w:rPr>
          <w:rFonts w:ascii="Cambria" w:hAnsi="Cambr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Key Result Areas:</w:t>
      </w:r>
    </w:p>
    <w:p w:rsidR="008063A9" w:rsidRPr="008063A9" w:rsidRDefault="008063A9" w:rsidP="008063A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  <w:r w:rsidRPr="008063A9">
        <w:rPr>
          <w:rFonts w:ascii="Cambria" w:hAnsi="Cambria" w:cs="Arial"/>
          <w:bCs/>
          <w:sz w:val="20"/>
          <w:szCs w:val="20"/>
          <w:bdr w:val="none" w:sz="0" w:space="0" w:color="auto" w:frame="1"/>
          <w:shd w:val="clear" w:color="auto" w:fill="FFFFFF"/>
        </w:rPr>
        <w:t>Leading the Design Department</w:t>
      </w:r>
      <w:r w:rsidR="00974A7F">
        <w:rPr>
          <w:rFonts w:ascii="Cambria" w:hAnsi="Cambria" w:cs="Arial"/>
          <w:bCs/>
          <w:sz w:val="20"/>
          <w:szCs w:val="20"/>
          <w:bdr w:val="none" w:sz="0" w:space="0" w:color="auto" w:frame="1"/>
          <w:shd w:val="clear" w:color="auto" w:fill="FFFFFF"/>
        </w:rPr>
        <w:t>s</w:t>
      </w:r>
      <w:r w:rsidRPr="008063A9">
        <w:rPr>
          <w:rFonts w:ascii="Cambria" w:hAnsi="Cambria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in parallel to the Electrical Department; managing the workload of project discipline Engineers &amp; Technicians; working on project team activities, responding to customer needs, handling the electrical power &amp; low current design works and solving technical problems</w:t>
      </w:r>
    </w:p>
    <w:p w:rsidR="008063A9" w:rsidRPr="008063A9" w:rsidRDefault="008063A9" w:rsidP="008063A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Monitoring and executing power plant projects with respect to budgeted cost, demand forecasts &amp; time over-runs t</w:t>
      </w:r>
      <w: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o ensure their timely execution; c</w:t>
      </w: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 xml:space="preserve">oordinating with other departments for project electrical requirements </w:t>
      </w:r>
    </w:p>
    <w:p w:rsidR="008063A9" w:rsidRPr="008063A9" w:rsidRDefault="008063A9" w:rsidP="008063A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Conducting cost benefit analysis of the projects including feasibility studies, assessment of the requirements, interface and commissioning; guiding the preparation and submission of offers for tender inquiries</w:t>
      </w:r>
      <w: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; p</w:t>
      </w: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reparing technical &amp; financial proposals for new projects &amp; works; planning &amp; monitoring job resourcing/ expenditure</w:t>
      </w:r>
    </w:p>
    <w:p w:rsidR="008063A9" w:rsidRPr="008063A9" w:rsidRDefault="008063A9" w:rsidP="008063A9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bCs/>
          <w:sz w:val="20"/>
          <w:szCs w:val="20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Anchoring on-site erection &amp; commissioning of plants and ensuring effective resource utilization to maximize the output; ascertaining compliance to safety, economical and technical assessments to secure the best economical results</w:t>
      </w:r>
    </w:p>
    <w:p w:rsidR="008063A9" w:rsidRPr="008063A9" w:rsidRDefault="008063A9" w:rsidP="008063A9">
      <w:pPr>
        <w:numPr>
          <w:ilvl w:val="0"/>
          <w:numId w:val="1"/>
        </w:numPr>
        <w:spacing w:before="20" w:after="20"/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Designing single line diagram, control logic diagram, schematics wiring, instrument datasheet preparation, instrument hook-up, panel layout, bill of material, operations PLC I/O list and interlocks &amp; control philosophy</w:t>
      </w:r>
    </w:p>
    <w:p w:rsidR="008063A9" w:rsidRPr="008063A9" w:rsidRDefault="008063A9" w:rsidP="008063A9">
      <w:pPr>
        <w:numPr>
          <w:ilvl w:val="0"/>
          <w:numId w:val="1"/>
        </w:numPr>
        <w:spacing w:before="20" w:after="20"/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Reviewing the engineering/</w:t>
      </w:r>
      <w: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design changes &amp; resolving quality related problems associated with design</w:t>
      </w:r>
    </w:p>
    <w:p w:rsidR="008063A9" w:rsidRPr="008063A9" w:rsidRDefault="008063A9" w:rsidP="008063A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 xml:space="preserve">Designing the HT/LT - transmission &amp; distribution systems for rural electrification works and handling the sizing of   equipment, </w:t>
      </w:r>
      <w:proofErr w:type="spellStart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earthing</w:t>
      </w:r>
      <w:proofErr w:type="spellEnd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 xml:space="preserve"> &amp; lighting and equipment layouts</w:t>
      </w:r>
    </w:p>
    <w:p w:rsidR="008063A9" w:rsidRDefault="008063A9" w:rsidP="006B35A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Planning material and developing vendors for obtaining timely procurement of materials &amp; equipment at cost effective prices to ensure smooth execution of projects</w:t>
      </w:r>
      <w:r w:rsidR="006B35A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; w</w:t>
      </w:r>
      <w:r w:rsidRPr="006B35A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orking on succession planning of the workforce, shift management activities, appraising members’ performance &amp; providing feedback; participating in Value Engineering Workshop</w:t>
      </w:r>
    </w:p>
    <w:p w:rsidR="004E7637" w:rsidRDefault="004E7637" w:rsidP="004E7637">
      <w:pPr>
        <w:shd w:val="clear" w:color="auto" w:fill="FFFFFF"/>
        <w:jc w:val="both"/>
        <w:textAlignment w:val="baseline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4E7637" w:rsidRPr="006B35AC" w:rsidRDefault="004E7637" w:rsidP="004E7637">
      <w:pPr>
        <w:shd w:val="clear" w:color="auto" w:fill="FFFFFF"/>
        <w:jc w:val="both"/>
        <w:textAlignment w:val="baseline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480F2A" w:rsidRPr="00480F2A" w:rsidRDefault="00480F2A" w:rsidP="00480F2A">
      <w:pPr>
        <w:shd w:val="clear" w:color="auto" w:fill="FFFFFF"/>
        <w:jc w:val="both"/>
        <w:textAlignment w:val="baseline"/>
        <w:rPr>
          <w:rFonts w:ascii="Cambria" w:hAnsi="Cambria" w:cs="Arial"/>
          <w:sz w:val="12"/>
          <w:szCs w:val="20"/>
          <w:bdr w:val="none" w:sz="0" w:space="0" w:color="auto" w:frame="1"/>
          <w:shd w:val="clear" w:color="auto" w:fill="FFFFFF"/>
        </w:rPr>
      </w:pPr>
    </w:p>
    <w:p w:rsidR="00135390" w:rsidRPr="00387828" w:rsidRDefault="00135390" w:rsidP="00410484">
      <w:pP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lastRenderedPageBreak/>
        <w:t>Highlights:</w:t>
      </w:r>
    </w:p>
    <w:p w:rsidR="008063A9" w:rsidRPr="008063A9" w:rsidRDefault="008063A9" w:rsidP="008063A9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Gained knowledge to use </w:t>
      </w:r>
      <w:proofErr w:type="spellStart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Dialux</w:t>
      </w:r>
      <w:proofErr w:type="spellEnd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Calculux</w:t>
      </w:r>
      <w:proofErr w:type="spellEnd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EasyLux</w:t>
      </w:r>
      <w:proofErr w:type="spellEnd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software’s for lighting </w:t>
      </w:r>
      <w:r w:rsidR="00ED737F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calculations as well as </w:t>
      </w:r>
      <w:proofErr w:type="spellStart"/>
      <w:r w:rsidR="00ED737F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Ecodial</w:t>
      </w:r>
      <w:proofErr w:type="spellEnd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DocWin</w:t>
      </w:r>
      <w:proofErr w:type="spellEnd"/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software’s for load, VD and short circuit calculations</w:t>
      </w:r>
    </w:p>
    <w:p w:rsidR="008063A9" w:rsidRPr="008063A9" w:rsidRDefault="008063A9" w:rsidP="008063A9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Performed calculation and sizing of Stand-by generators, UPS’s, Isolated Power Sources and Capacitor banks (power factor correction) calculation &amp; sizing</w:t>
      </w:r>
    </w:p>
    <w:p w:rsidR="008063A9" w:rsidRPr="008063A9" w:rsidRDefault="008063A9" w:rsidP="008063A9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Worked on Medium &amp; Low Voltage switchgears, cables and power management systems; prepared demand load, voltage drop &amp; short circuit calculations</w:t>
      </w:r>
    </w:p>
    <w:p w:rsidR="009D0B8F" w:rsidRPr="006B35AC" w:rsidRDefault="008063A9" w:rsidP="006B35AC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8063A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Set-up</w:t>
      </w:r>
      <w:r w:rsidR="006B35A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6B35A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Fire Alarm, Public address, CCTV, MATV, Access Control Systems</w:t>
      </w:r>
      <w:r w:rsidR="006B35A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6B35A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Nurse Call &amp; Isolated Power Systems in Hospitals</w:t>
      </w:r>
      <w:r w:rsidR="006B35A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as well as </w:t>
      </w:r>
      <w:r w:rsidRPr="006B35A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Project Load Calculations, Specifications &amp; Bill of Quantities</w:t>
      </w:r>
    </w:p>
    <w:p w:rsidR="003F7A30" w:rsidRPr="00387828" w:rsidRDefault="003F7A30" w:rsidP="00B31FA8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>ǁ Previous Experience</w:t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proofErr w:type="spellStart"/>
      <w:r w:rsidRPr="00387828">
        <w:rPr>
          <w:rFonts w:ascii="Cambria" w:hAnsi="Cambria"/>
          <w:b/>
          <w:sz w:val="20"/>
          <w:szCs w:val="20"/>
        </w:rPr>
        <w:t>ǁǁǁǁǁǁ</w:t>
      </w:r>
      <w:proofErr w:type="spellEnd"/>
    </w:p>
    <w:p w:rsidR="001D3052" w:rsidRPr="00387828" w:rsidRDefault="0025442B" w:rsidP="005E4C0B">
      <w:pPr>
        <w:jc w:val="both"/>
        <w:rPr>
          <w:rFonts w:ascii="Cambria" w:hAnsi="Cambria"/>
          <w:b/>
          <w:sz w:val="20"/>
          <w:szCs w:val="20"/>
        </w:rPr>
      </w:pPr>
      <w:r w:rsidRPr="0025442B">
        <w:rPr>
          <w:rFonts w:ascii="Cambria" w:hAnsi="Cambria" w:cs="Shruti"/>
          <w:b/>
          <w:sz w:val="20"/>
          <w:szCs w:val="20"/>
        </w:rPr>
        <w:t xml:space="preserve">Ministry of Public Works &amp; Housing / </w:t>
      </w:r>
      <w:r w:rsidR="00C0472B">
        <w:rPr>
          <w:rFonts w:ascii="Cambria" w:hAnsi="Cambria" w:cs="Shruti"/>
          <w:b/>
          <w:sz w:val="20"/>
          <w:szCs w:val="20"/>
        </w:rPr>
        <w:t>Ministry of Municipal &amp; Rural A</w:t>
      </w:r>
      <w:r w:rsidRPr="0025442B">
        <w:rPr>
          <w:rFonts w:ascii="Cambria" w:hAnsi="Cambria" w:cs="Shruti"/>
          <w:b/>
          <w:sz w:val="20"/>
          <w:szCs w:val="20"/>
        </w:rPr>
        <w:t>ffairs</w:t>
      </w:r>
      <w:r w:rsidR="00001DEA">
        <w:rPr>
          <w:rFonts w:ascii="Cambria" w:hAnsi="Cambria"/>
          <w:b/>
          <w:sz w:val="20"/>
          <w:szCs w:val="20"/>
        </w:rPr>
        <w:tab/>
      </w:r>
      <w:r w:rsidR="00001DEA">
        <w:rPr>
          <w:rFonts w:ascii="Cambria" w:hAnsi="Cambria"/>
          <w:b/>
          <w:sz w:val="20"/>
          <w:szCs w:val="20"/>
        </w:rPr>
        <w:tab/>
      </w:r>
      <w:r w:rsidR="00001DEA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 w:cs="Shruti"/>
          <w:b/>
          <w:sz w:val="20"/>
          <w:szCs w:val="20"/>
        </w:rPr>
        <w:t xml:space="preserve">Sep’97 – </w:t>
      </w:r>
      <w:r w:rsidR="005E4C0B">
        <w:rPr>
          <w:rFonts w:ascii="Cambria" w:hAnsi="Cambria" w:cs="Shruti"/>
          <w:b/>
          <w:sz w:val="20"/>
          <w:szCs w:val="20"/>
        </w:rPr>
        <w:t>Aug</w:t>
      </w:r>
      <w:r>
        <w:rPr>
          <w:rFonts w:ascii="Cambria" w:hAnsi="Cambria" w:cs="Shruti"/>
          <w:b/>
          <w:sz w:val="20"/>
          <w:szCs w:val="20"/>
        </w:rPr>
        <w:t>’09</w:t>
      </w:r>
    </w:p>
    <w:p w:rsidR="00A100DB" w:rsidRDefault="00C0472B" w:rsidP="001D3052">
      <w:pPr>
        <w:jc w:val="both"/>
        <w:rPr>
          <w:rFonts w:ascii="Cambria" w:hAnsi="Cambria" w:cs="Shruti"/>
          <w:b/>
          <w:sz w:val="20"/>
          <w:szCs w:val="20"/>
        </w:rPr>
      </w:pPr>
      <w:r>
        <w:rPr>
          <w:rFonts w:ascii="Cambria" w:hAnsi="Cambria" w:cs="Shruti"/>
          <w:b/>
          <w:sz w:val="20"/>
          <w:szCs w:val="20"/>
        </w:rPr>
        <w:t>Senior</w:t>
      </w:r>
      <w:r w:rsidR="0025442B" w:rsidRPr="0025442B">
        <w:rPr>
          <w:rFonts w:ascii="Cambria" w:hAnsi="Cambria" w:cs="Shruti"/>
          <w:b/>
          <w:sz w:val="20"/>
          <w:szCs w:val="20"/>
        </w:rPr>
        <w:t xml:space="preserve"> Electrical Engineer</w:t>
      </w:r>
    </w:p>
    <w:p w:rsidR="00A100DB" w:rsidRPr="00A100DB" w:rsidRDefault="00A100DB" w:rsidP="00A100D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A100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Entrusted with the duty of accomplishing the design of the electrical systems &amp; services required for public buildings based on IEC,NEC, BS and Saudi standards; establishment of general specifications and BOQ</w:t>
      </w:r>
    </w:p>
    <w:p w:rsidR="00A100DB" w:rsidRPr="00A100DB" w:rsidRDefault="00A100DB" w:rsidP="00A100D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A100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Participated to supervise teams and to projects handing over committees</w:t>
      </w:r>
    </w:p>
    <w:p w:rsidR="00380243" w:rsidRDefault="00A100DB" w:rsidP="00A100D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A100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Provided courses &amp; training programs for Engineers in the Engineering Training Center; conducted 2 se</w:t>
      </w:r>
      <w: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ssions </w:t>
      </w:r>
      <w:r w:rsidRPr="00A100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(Protection of building against lightning according to the Saudi Building Code &amp; Safety in the design and erection of the electrical installations and equipments in buildings) </w:t>
      </w:r>
      <w:r w:rsidR="00380243" w:rsidRPr="00A100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  </w:t>
      </w:r>
    </w:p>
    <w:p w:rsidR="00A100DB" w:rsidRPr="00A100DB" w:rsidRDefault="00A100DB" w:rsidP="00A100D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A100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Conducted study &amp; research related to the electrical protection discrimination mainly in the field of current limiting devices and over current protection coordination &amp; discrimination schemes</w:t>
      </w:r>
    </w:p>
    <w:p w:rsidR="00A100DB" w:rsidRDefault="00A100DB" w:rsidP="00A100D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A100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Performed harmonic filtering &amp; power factor improvement systems analyses &amp; study in industrial factories</w:t>
      </w:r>
    </w:p>
    <w:p w:rsidR="00001DEA" w:rsidRPr="00380243" w:rsidRDefault="00001DEA" w:rsidP="001D3052">
      <w:pPr>
        <w:jc w:val="both"/>
        <w:rPr>
          <w:rFonts w:ascii="Cambria" w:hAnsi="Cambria" w:cs="Shruti"/>
          <w:b/>
          <w:sz w:val="12"/>
          <w:szCs w:val="20"/>
        </w:rPr>
      </w:pPr>
    </w:p>
    <w:p w:rsidR="00001DEA" w:rsidRDefault="00DC074C" w:rsidP="001D3052">
      <w:pPr>
        <w:jc w:val="both"/>
        <w:rPr>
          <w:rFonts w:ascii="Cambria" w:hAnsi="Cambria" w:cs="Shruti"/>
          <w:b/>
          <w:sz w:val="20"/>
          <w:szCs w:val="20"/>
        </w:rPr>
      </w:pPr>
      <w:proofErr w:type="spellStart"/>
      <w:r w:rsidRPr="00DC074C">
        <w:rPr>
          <w:rFonts w:ascii="Cambria" w:hAnsi="Cambria" w:cs="Shruti"/>
          <w:b/>
          <w:sz w:val="20"/>
          <w:szCs w:val="20"/>
        </w:rPr>
        <w:t>Compagnie</w:t>
      </w:r>
      <w:proofErr w:type="spellEnd"/>
      <w:r w:rsidRPr="00DC074C">
        <w:rPr>
          <w:rFonts w:ascii="Cambria" w:hAnsi="Cambria" w:cs="Shruti"/>
          <w:b/>
          <w:sz w:val="20"/>
          <w:szCs w:val="20"/>
        </w:rPr>
        <w:t xml:space="preserve"> </w:t>
      </w:r>
      <w:proofErr w:type="spellStart"/>
      <w:r w:rsidRPr="00DC074C">
        <w:rPr>
          <w:rFonts w:ascii="Cambria" w:hAnsi="Cambria" w:cs="Shruti"/>
          <w:b/>
          <w:sz w:val="20"/>
          <w:szCs w:val="20"/>
        </w:rPr>
        <w:t>Tunisienne</w:t>
      </w:r>
      <w:proofErr w:type="spellEnd"/>
      <w:r w:rsidRPr="00DC074C">
        <w:rPr>
          <w:rFonts w:ascii="Cambria" w:hAnsi="Cambria" w:cs="Shruti"/>
          <w:b/>
          <w:sz w:val="20"/>
          <w:szCs w:val="20"/>
        </w:rPr>
        <w:t xml:space="preserve"> de Forage (CTF) Tunis, Tunisia</w:t>
      </w:r>
      <w:r w:rsidR="00001DEA">
        <w:rPr>
          <w:rFonts w:ascii="Cambria" w:hAnsi="Cambria" w:cs="Shruti"/>
          <w:b/>
          <w:color w:val="4472C4" w:themeColor="accent5"/>
          <w:sz w:val="20"/>
          <w:szCs w:val="20"/>
        </w:rPr>
        <w:tab/>
      </w:r>
      <w:r w:rsidR="00001DEA">
        <w:rPr>
          <w:rFonts w:ascii="Cambria" w:hAnsi="Cambria" w:cs="Shruti"/>
          <w:b/>
          <w:color w:val="4472C4" w:themeColor="accent5"/>
          <w:sz w:val="20"/>
          <w:szCs w:val="20"/>
        </w:rPr>
        <w:tab/>
      </w:r>
      <w:r w:rsidR="00001DEA">
        <w:rPr>
          <w:rFonts w:ascii="Cambria" w:hAnsi="Cambria" w:cs="Shruti"/>
          <w:b/>
          <w:color w:val="4472C4" w:themeColor="accent5"/>
          <w:sz w:val="20"/>
          <w:szCs w:val="20"/>
        </w:rPr>
        <w:tab/>
      </w:r>
      <w:r w:rsidR="00001DEA">
        <w:rPr>
          <w:rFonts w:ascii="Cambria" w:hAnsi="Cambria" w:cs="Shruti"/>
          <w:b/>
          <w:color w:val="4472C4" w:themeColor="accent5"/>
          <w:sz w:val="20"/>
          <w:szCs w:val="20"/>
        </w:rPr>
        <w:tab/>
      </w:r>
      <w:r w:rsidR="00001DEA">
        <w:rPr>
          <w:rFonts w:ascii="Cambria" w:hAnsi="Cambria" w:cs="Shruti"/>
          <w:b/>
          <w:color w:val="4472C4" w:themeColor="accent5"/>
          <w:sz w:val="20"/>
          <w:szCs w:val="20"/>
        </w:rPr>
        <w:tab/>
      </w:r>
      <w:r w:rsidR="00001DEA">
        <w:rPr>
          <w:rFonts w:ascii="Cambria" w:hAnsi="Cambria" w:cs="Shruti"/>
          <w:b/>
          <w:color w:val="4472C4" w:themeColor="accent5"/>
          <w:sz w:val="20"/>
          <w:szCs w:val="20"/>
        </w:rPr>
        <w:tab/>
      </w:r>
      <w:r w:rsidRPr="00DC074C">
        <w:rPr>
          <w:rFonts w:ascii="Cambria" w:hAnsi="Cambria" w:cs="Shruti"/>
          <w:b/>
          <w:sz w:val="20"/>
          <w:szCs w:val="20"/>
        </w:rPr>
        <w:t>Oct’95 – Aug’97</w:t>
      </w:r>
    </w:p>
    <w:p w:rsidR="00C14537" w:rsidRPr="00C14537" w:rsidRDefault="00C14537">
      <w:pPr>
        <w:jc w:val="both"/>
        <w:rPr>
          <w:rFonts w:ascii="Cambria" w:hAnsi="Cambria" w:cs="Shruti"/>
          <w:b/>
          <w:bCs/>
          <w:sz w:val="20"/>
          <w:szCs w:val="20"/>
          <w:lang w:val="en-US"/>
        </w:rPr>
      </w:pPr>
      <w:r w:rsidRPr="00C14537">
        <w:rPr>
          <w:rFonts w:ascii="Cambria" w:hAnsi="Cambria" w:cs="Shruti"/>
          <w:b/>
          <w:bCs/>
          <w:i/>
          <w:iCs/>
          <w:sz w:val="20"/>
          <w:szCs w:val="20"/>
          <w:lang w:val="en-US"/>
        </w:rPr>
        <w:t xml:space="preserve">Chef de Service </w:t>
      </w:r>
      <w:proofErr w:type="spellStart"/>
      <w:r w:rsidRPr="00C14537">
        <w:rPr>
          <w:rFonts w:ascii="Cambria" w:hAnsi="Cambria" w:cs="Shruti"/>
          <w:b/>
          <w:bCs/>
          <w:i/>
          <w:iCs/>
          <w:sz w:val="20"/>
          <w:szCs w:val="20"/>
          <w:lang w:val="en-US"/>
        </w:rPr>
        <w:t>Sécurité</w:t>
      </w:r>
      <w:proofErr w:type="spellEnd"/>
      <w:r>
        <w:rPr>
          <w:rFonts w:ascii="Cambria" w:hAnsi="Cambria" w:cs="Shruti"/>
          <w:b/>
          <w:bCs/>
          <w:i/>
          <w:iCs/>
          <w:sz w:val="20"/>
          <w:szCs w:val="20"/>
          <w:lang w:val="en-US"/>
        </w:rPr>
        <w:t xml:space="preserve"> </w:t>
      </w:r>
      <w:r w:rsidRPr="00C14537">
        <w:rPr>
          <w:rFonts w:ascii="Cambria" w:hAnsi="Cambria" w:cs="Shruti"/>
          <w:b/>
          <w:bCs/>
          <w:i/>
          <w:iCs/>
          <w:sz w:val="20"/>
          <w:szCs w:val="20"/>
          <w:lang w:val="en-US"/>
        </w:rPr>
        <w:t>&amp;</w:t>
      </w:r>
      <w:r>
        <w:rPr>
          <w:rFonts w:ascii="Cambria" w:hAnsi="Cambria" w:cs="Shrut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14537">
        <w:rPr>
          <w:rFonts w:ascii="Cambria" w:hAnsi="Cambria" w:cs="Shruti"/>
          <w:b/>
          <w:bCs/>
          <w:i/>
          <w:iCs/>
          <w:sz w:val="20"/>
          <w:szCs w:val="20"/>
          <w:lang w:val="en-US"/>
        </w:rPr>
        <w:t>Logistique</w:t>
      </w:r>
      <w:proofErr w:type="spellEnd"/>
      <w:r w:rsidR="00C0472B">
        <w:rPr>
          <w:rFonts w:ascii="Cambria" w:hAnsi="Cambria" w:cs="Shruti"/>
          <w:b/>
          <w:bCs/>
          <w:sz w:val="20"/>
          <w:szCs w:val="20"/>
          <w:lang w:val="en-US"/>
        </w:rPr>
        <w:t xml:space="preserve"> (</w:t>
      </w:r>
      <w:r w:rsidRPr="00C14537">
        <w:rPr>
          <w:rFonts w:ascii="Cambria" w:hAnsi="Cambria" w:cs="Shruti"/>
          <w:b/>
          <w:bCs/>
          <w:sz w:val="20"/>
          <w:szCs w:val="20"/>
          <w:lang w:val="en-US"/>
        </w:rPr>
        <w:t>Head of Logistic &amp; Security Department</w:t>
      </w:r>
      <w:r w:rsidR="00C0472B">
        <w:rPr>
          <w:rFonts w:ascii="Cambria" w:hAnsi="Cambria" w:cs="Shruti"/>
          <w:b/>
          <w:bCs/>
          <w:sz w:val="20"/>
          <w:szCs w:val="20"/>
          <w:lang w:val="en-US"/>
        </w:rPr>
        <w:t>)</w:t>
      </w:r>
    </w:p>
    <w:p w:rsidR="00C14537" w:rsidRPr="00C14537" w:rsidRDefault="00C14537" w:rsidP="000363FC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Set-up all security measures &amp; requirements to be applied on drilling rigs, on-shore &amp; off-shore platforms based on national &amp; international safety regulations</w:t>
      </w:r>
    </w:p>
    <w:p w:rsidR="00C14537" w:rsidRPr="00C14537" w:rsidRDefault="00C14537" w:rsidP="000363FC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Led all on-shore rigs DTM (</w:t>
      </w:r>
      <w:proofErr w:type="spellStart"/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Demontage</w:t>
      </w:r>
      <w:proofErr w:type="spellEnd"/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Transport &amp; Montage) as well as company rigs estimated Budget based on annual contracted activities</w:t>
      </w:r>
      <w:r w:rsidR="000363F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; m</w:t>
      </w:r>
      <w:r w:rsidR="000363FC" w:rsidRPr="000363FC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anaged all company rigs DTM requirements for mobilizations &amp; demobilizations from petroleum deep well to another (drilling or work-over)</w:t>
      </w:r>
    </w:p>
    <w:p w:rsidR="00C14537" w:rsidRPr="00C14537" w:rsidRDefault="00C14537" w:rsidP="000363FC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Introduced safety procedures &amp; requirements and ensured their application on site</w:t>
      </w:r>
    </w:p>
    <w:p w:rsidR="00C14537" w:rsidRPr="00C14537" w:rsidRDefault="00C14537" w:rsidP="000363FC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Performed periodic sites inspections for safety systems, procedures and equipments adherences</w:t>
      </w:r>
    </w:p>
    <w:p w:rsidR="00C14537" w:rsidRDefault="00C14537" w:rsidP="000363FC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Applied feedback and studies results to ensure high quality performance to the benefit of CTF Clients; improved competences &amp; productivity to gain their respect and satisfaction</w:t>
      </w:r>
    </w:p>
    <w:p w:rsidR="00C14537" w:rsidRPr="00C14537" w:rsidRDefault="00C14537" w:rsidP="000363FC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Participated with APAVE France specialists to the Supervision of the construction and assembly of the E2000 Oil-Well on-shore drilling Rig on the Houston yard of Oil-well Company (1983)</w:t>
      </w:r>
    </w:p>
    <w:p w:rsidR="00C14537" w:rsidRPr="00C14537" w:rsidRDefault="00C14537" w:rsidP="000363FC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Played a key role along with DNV &amp; VERITAS Specialists for the Supervision of the construction and assembly of the Continental EMSCO C2 Type II off-shore drilling Rig on Houston Brown Services Incorporation yard (1986)</w:t>
      </w:r>
    </w:p>
    <w:p w:rsidR="00C14537" w:rsidRDefault="00C14537">
      <w:pPr>
        <w:jc w:val="both"/>
        <w:rPr>
          <w:rFonts w:ascii="Cambria" w:hAnsi="Cambria" w:cs="Shruti"/>
          <w:b/>
          <w:sz w:val="20"/>
          <w:szCs w:val="20"/>
        </w:rPr>
      </w:pPr>
    </w:p>
    <w:p w:rsidR="00380243" w:rsidRDefault="00C14537" w:rsidP="00ED737F">
      <w:pPr>
        <w:jc w:val="both"/>
        <w:rPr>
          <w:rFonts w:ascii="Cambria" w:hAnsi="Cambria" w:cs="Shruti"/>
          <w:b/>
          <w:sz w:val="20"/>
          <w:szCs w:val="20"/>
        </w:rPr>
      </w:pPr>
      <w:r w:rsidRPr="00C14537">
        <w:rPr>
          <w:rFonts w:ascii="Cambria" w:hAnsi="Cambria" w:cs="Shruti"/>
          <w:b/>
          <w:sz w:val="20"/>
          <w:szCs w:val="20"/>
        </w:rPr>
        <w:t>Water &amp; Sewerage Authority (WSA) Al-</w:t>
      </w:r>
      <w:proofErr w:type="spellStart"/>
      <w:r w:rsidRPr="00C14537">
        <w:rPr>
          <w:rFonts w:ascii="Cambria" w:hAnsi="Cambria" w:cs="Shruti"/>
          <w:b/>
          <w:sz w:val="20"/>
          <w:szCs w:val="20"/>
        </w:rPr>
        <w:t>Khobar</w:t>
      </w:r>
      <w:proofErr w:type="spellEnd"/>
      <w:r w:rsidRPr="00C14537">
        <w:rPr>
          <w:rFonts w:ascii="Cambria" w:hAnsi="Cambria" w:cs="Shruti"/>
          <w:b/>
          <w:sz w:val="20"/>
          <w:szCs w:val="20"/>
        </w:rPr>
        <w:t xml:space="preserve"> / Saudi Arabia</w:t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Pr="00C14537">
        <w:rPr>
          <w:rFonts w:ascii="Cambria" w:hAnsi="Cambria" w:cs="Shruti"/>
          <w:b/>
          <w:sz w:val="20"/>
          <w:szCs w:val="20"/>
        </w:rPr>
        <w:t>Mar’8</w:t>
      </w:r>
      <w:r w:rsidR="00ED737F">
        <w:rPr>
          <w:rFonts w:ascii="Cambria" w:hAnsi="Cambria" w:cs="Shruti"/>
          <w:b/>
          <w:sz w:val="20"/>
          <w:szCs w:val="20"/>
        </w:rPr>
        <w:t>8</w:t>
      </w:r>
      <w:r w:rsidRPr="00C14537">
        <w:rPr>
          <w:rFonts w:ascii="Cambria" w:hAnsi="Cambria" w:cs="Shruti"/>
          <w:b/>
          <w:sz w:val="20"/>
          <w:szCs w:val="20"/>
        </w:rPr>
        <w:t xml:space="preserve"> – Aug’95</w:t>
      </w:r>
    </w:p>
    <w:p w:rsidR="0085029A" w:rsidRDefault="00C14537" w:rsidP="001D3052">
      <w:pPr>
        <w:jc w:val="both"/>
        <w:rPr>
          <w:rFonts w:ascii="Cambria" w:hAnsi="Cambria" w:cs="Shruti"/>
          <w:b/>
          <w:sz w:val="20"/>
          <w:szCs w:val="20"/>
        </w:rPr>
      </w:pPr>
      <w:r w:rsidRPr="00C14537">
        <w:rPr>
          <w:rFonts w:ascii="Cambria" w:hAnsi="Cambria" w:cs="Shruti"/>
          <w:b/>
          <w:sz w:val="20"/>
          <w:szCs w:val="20"/>
        </w:rPr>
        <w:t>Operation &amp; Maintenance Electrical Engineer</w:t>
      </w:r>
    </w:p>
    <w:p w:rsidR="00C14537" w:rsidRPr="00C14537" w:rsidRDefault="00C14537" w:rsidP="00283B89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Set-up of </w:t>
      </w:r>
      <w:r w:rsidR="00283B89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preventive</w:t>
      </w: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&amp; curative maintenance programs based on equipments manuals; troubleshot books, control &amp; supervision of the Operation &amp; Maintenance works accomplished and applied to the electrical systems of all water, sewerage and wells pumping stations at Al-</w:t>
      </w:r>
      <w:proofErr w:type="spellStart"/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Khobar</w:t>
      </w:r>
      <w:proofErr w:type="spellEnd"/>
    </w:p>
    <w:p w:rsidR="00C14537" w:rsidRPr="00C14537" w:rsidRDefault="00C14537" w:rsidP="00C14537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Participated to implement a maintenance follow-up software ensuring full computerized periodic preventive maintenance scope of work for electrical systems, installation of the water &amp; sewerage pumping stations, sewerage treatment plants, spare parts stock management and contractor’s invoices checking</w:t>
      </w:r>
    </w:p>
    <w:p w:rsidR="00C14537" w:rsidRPr="00C14537" w:rsidRDefault="00C14537" w:rsidP="00C14537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Led a team of Engineers &amp; Technicians; supported them in their regular work</w:t>
      </w:r>
    </w:p>
    <w:p w:rsidR="00C14537" w:rsidRDefault="00C14537" w:rsidP="00C14537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Managed &amp; supervised the Operation &amp; Maintenance works &amp; procedures of the electrical installations of power distribution transformers, stand-by generators, MV &amp; LV switchgears &amp; distribution panel boards, star-delta &amp; autotransformers starting, local control panels for the water &amp; sewerage pumping stations and STP at Al-</w:t>
      </w:r>
      <w:proofErr w:type="spellStart"/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Khobar</w:t>
      </w:r>
      <w:proofErr w:type="spellEnd"/>
    </w:p>
    <w:p w:rsidR="00C14537" w:rsidRDefault="00C14537" w:rsidP="00C14537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Implemented the procedures of the Computerized Maintenance Management System (CMMS) including spare parts &amp; Stock Management in coordination with related Departments &amp; Engineers</w:t>
      </w:r>
    </w:p>
    <w:p w:rsidR="00C14537" w:rsidRPr="00C14537" w:rsidRDefault="00C14537" w:rsidP="00C14537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14537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Planned &amp; set-up the design criteria &amp; general requirements of the new water &amp; sewerage pumping stations and sewerage treatment plants</w:t>
      </w:r>
    </w:p>
    <w:p w:rsidR="00C14537" w:rsidRDefault="00C14537" w:rsidP="00C14537">
      <w:p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85029A" w:rsidRPr="0085029A" w:rsidRDefault="000363FC" w:rsidP="00ED737F">
      <w:pPr>
        <w:jc w:val="both"/>
        <w:rPr>
          <w:rFonts w:ascii="Cambria" w:hAnsi="Cambria" w:cs="Shruti"/>
          <w:b/>
          <w:sz w:val="20"/>
          <w:szCs w:val="20"/>
        </w:rPr>
      </w:pPr>
      <w:proofErr w:type="spellStart"/>
      <w:r w:rsidRPr="000363FC">
        <w:rPr>
          <w:rFonts w:ascii="Cambria" w:hAnsi="Cambria" w:cs="Shruti"/>
          <w:b/>
          <w:sz w:val="20"/>
          <w:szCs w:val="20"/>
        </w:rPr>
        <w:t>Compagnie</w:t>
      </w:r>
      <w:proofErr w:type="spellEnd"/>
      <w:r w:rsidRPr="000363FC">
        <w:rPr>
          <w:rFonts w:ascii="Cambria" w:hAnsi="Cambria" w:cs="Shruti"/>
          <w:b/>
          <w:sz w:val="20"/>
          <w:szCs w:val="20"/>
        </w:rPr>
        <w:t xml:space="preserve"> </w:t>
      </w:r>
      <w:proofErr w:type="spellStart"/>
      <w:r w:rsidRPr="000363FC">
        <w:rPr>
          <w:rFonts w:ascii="Cambria" w:hAnsi="Cambria" w:cs="Shruti"/>
          <w:b/>
          <w:sz w:val="20"/>
          <w:szCs w:val="20"/>
        </w:rPr>
        <w:t>Tunisienne</w:t>
      </w:r>
      <w:proofErr w:type="spellEnd"/>
      <w:r w:rsidRPr="000363FC">
        <w:rPr>
          <w:rFonts w:ascii="Cambria" w:hAnsi="Cambria" w:cs="Shruti"/>
          <w:b/>
          <w:sz w:val="20"/>
          <w:szCs w:val="20"/>
        </w:rPr>
        <w:t xml:space="preserve"> de Forage (CTF) Tunis, Tunisia</w:t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85029A">
        <w:rPr>
          <w:rFonts w:ascii="Cambria" w:hAnsi="Cambria" w:cs="Shruti"/>
          <w:b/>
          <w:sz w:val="20"/>
          <w:szCs w:val="20"/>
        </w:rPr>
        <w:tab/>
      </w:r>
      <w:r w:rsidR="0004275E" w:rsidRPr="00660EDB">
        <w:rPr>
          <w:rFonts w:ascii="Cambria" w:hAnsi="Cambria" w:cs="Shruti"/>
          <w:b/>
          <w:sz w:val="20"/>
          <w:szCs w:val="20"/>
        </w:rPr>
        <w:t>Oct’82 – Feb’</w:t>
      </w:r>
      <w:r w:rsidR="00ED737F">
        <w:rPr>
          <w:rFonts w:ascii="Cambria" w:hAnsi="Cambria" w:cs="Shruti"/>
          <w:b/>
          <w:sz w:val="20"/>
          <w:szCs w:val="20"/>
        </w:rPr>
        <w:t>88</w:t>
      </w:r>
    </w:p>
    <w:p w:rsidR="0085029A" w:rsidRDefault="000363FC" w:rsidP="0085029A">
      <w:pPr>
        <w:jc w:val="both"/>
        <w:rPr>
          <w:rFonts w:ascii="Cambria" w:hAnsi="Cambria" w:cs="Shruti"/>
          <w:b/>
          <w:sz w:val="20"/>
          <w:szCs w:val="20"/>
        </w:rPr>
      </w:pPr>
      <w:r w:rsidRPr="000363FC">
        <w:rPr>
          <w:rFonts w:ascii="Cambria" w:hAnsi="Cambria" w:cs="Shruti"/>
          <w:b/>
          <w:sz w:val="20"/>
          <w:szCs w:val="20"/>
        </w:rPr>
        <w:t xml:space="preserve">Chef de Service </w:t>
      </w:r>
      <w:proofErr w:type="spellStart"/>
      <w:r w:rsidR="00C0472B">
        <w:rPr>
          <w:rFonts w:ascii="Cambria" w:hAnsi="Cambria" w:cs="Shruti"/>
          <w:b/>
          <w:sz w:val="20"/>
          <w:szCs w:val="20"/>
        </w:rPr>
        <w:t>Electricité</w:t>
      </w:r>
      <w:proofErr w:type="spellEnd"/>
      <w:r w:rsidR="00C0472B">
        <w:rPr>
          <w:rFonts w:ascii="Cambria" w:hAnsi="Cambria" w:cs="Shruti"/>
          <w:b/>
          <w:sz w:val="20"/>
          <w:szCs w:val="20"/>
        </w:rPr>
        <w:t xml:space="preserve"> (</w:t>
      </w:r>
      <w:r w:rsidRPr="000363FC">
        <w:rPr>
          <w:rFonts w:ascii="Cambria" w:hAnsi="Cambria" w:cs="Shruti"/>
          <w:b/>
          <w:sz w:val="20"/>
          <w:szCs w:val="20"/>
        </w:rPr>
        <w:t>Head of the Electrical Section</w:t>
      </w:r>
      <w:r w:rsidR="00C0472B">
        <w:rPr>
          <w:rFonts w:ascii="Cambria" w:hAnsi="Cambria" w:cs="Shruti"/>
          <w:b/>
          <w:sz w:val="20"/>
          <w:szCs w:val="20"/>
        </w:rPr>
        <w:t>)</w:t>
      </w:r>
    </w:p>
    <w:p w:rsidR="00660EDB" w:rsidRDefault="00660EDB" w:rsidP="00660ED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660E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Led a team of Engineers &amp; Technicians; supported them in their regular work</w:t>
      </w:r>
    </w:p>
    <w:p w:rsidR="00660EDB" w:rsidRDefault="00660EDB" w:rsidP="00660ED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660E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>Managed &amp; supervised the Operation &amp; Maintenance works &amp; procedures of the electrical installations of all Company Rigs operated anywhere and en</w:t>
      </w:r>
      <w:r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sure required spare parts </w:t>
      </w:r>
      <w:r w:rsidRPr="00660E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</w:rPr>
        <w:t>procurement</w:t>
      </w:r>
      <w:r w:rsidRPr="00660EDB"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for SCR modules, generator sets, mud pumps, draw-works, rotary tables, lighting and general power equipment’s</w:t>
      </w:r>
    </w:p>
    <w:p w:rsidR="004E7637" w:rsidRDefault="004E7637" w:rsidP="004E7637">
      <w:p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4E7637" w:rsidRPr="004E7637" w:rsidRDefault="004E7637" w:rsidP="004E7637">
      <w:pPr>
        <w:jc w:val="both"/>
        <w:rPr>
          <w:rFonts w:ascii="Cambria" w:hAnsi="Cambria" w:cs="Arial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660EDB" w:rsidRPr="00387828" w:rsidRDefault="00660EDB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</w:p>
    <w:p w:rsidR="00660EDB" w:rsidRPr="00387828" w:rsidRDefault="00660EDB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</w:p>
    <w:p w:rsidR="00CD0A4E" w:rsidRPr="00387828" w:rsidRDefault="00CD0A4E" w:rsidP="00B31FA8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lastRenderedPageBreak/>
        <w:t>ǁ</w:t>
      </w:r>
      <w:r w:rsidR="00EA58D8">
        <w:rPr>
          <w:rFonts w:ascii="Cambria" w:hAnsi="Cambria"/>
          <w:b/>
          <w:sz w:val="20"/>
          <w:szCs w:val="20"/>
        </w:rPr>
        <w:t xml:space="preserve"> </w:t>
      </w:r>
      <w:r w:rsidRPr="00387828">
        <w:rPr>
          <w:rFonts w:ascii="Cambria" w:hAnsi="Cambria"/>
          <w:b/>
          <w:sz w:val="20"/>
          <w:szCs w:val="20"/>
        </w:rPr>
        <w:t xml:space="preserve">Education   </w:t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E02E4E" w:rsidRPr="00387828">
        <w:rPr>
          <w:rFonts w:ascii="Cambria" w:hAnsi="Cambria"/>
          <w:b/>
          <w:sz w:val="20"/>
          <w:szCs w:val="20"/>
        </w:rPr>
        <w:tab/>
      </w:r>
      <w:proofErr w:type="spellStart"/>
      <w:r w:rsidR="00CD1DB8" w:rsidRPr="00387828">
        <w:rPr>
          <w:rFonts w:ascii="Cambria" w:hAnsi="Cambria"/>
          <w:b/>
          <w:sz w:val="20"/>
          <w:szCs w:val="20"/>
        </w:rPr>
        <w:t>ǁǁǁǁǁǁ</w:t>
      </w:r>
      <w:proofErr w:type="spellEnd"/>
    </w:p>
    <w:p w:rsidR="002D6AF6" w:rsidRPr="006B35AC" w:rsidRDefault="006B35AC" w:rsidP="00CE5870">
      <w:pPr>
        <w:pStyle w:val="ListParagraph"/>
        <w:numPr>
          <w:ilvl w:val="0"/>
          <w:numId w:val="5"/>
        </w:numPr>
        <w:ind w:left="1350" w:hanging="1350"/>
        <w:jc w:val="both"/>
        <w:rPr>
          <w:rFonts w:ascii="Cambria" w:hAnsi="Cambria"/>
          <w:sz w:val="20"/>
          <w:szCs w:val="22"/>
        </w:rPr>
      </w:pPr>
      <w:r w:rsidRPr="006B35AC">
        <w:rPr>
          <w:rFonts w:ascii="Cambria" w:hAnsi="Cambria"/>
          <w:sz w:val="20"/>
          <w:szCs w:val="22"/>
        </w:rPr>
        <w:t xml:space="preserve">Bachelor of Electrical Engineering - </w:t>
      </w:r>
      <w:proofErr w:type="spellStart"/>
      <w:r w:rsidRPr="006B35AC">
        <w:rPr>
          <w:rFonts w:ascii="Cambria" w:hAnsi="Cambria"/>
          <w:sz w:val="20"/>
          <w:szCs w:val="22"/>
        </w:rPr>
        <w:t>Ingénieur</w:t>
      </w:r>
      <w:proofErr w:type="spellEnd"/>
      <w:r w:rsidRPr="006B35AC">
        <w:rPr>
          <w:rFonts w:ascii="Cambria" w:hAnsi="Cambria"/>
          <w:sz w:val="20"/>
          <w:szCs w:val="22"/>
        </w:rPr>
        <w:t xml:space="preserve"> Principal (Fren</w:t>
      </w:r>
      <w:r>
        <w:rPr>
          <w:rFonts w:ascii="Cambria" w:hAnsi="Cambria"/>
          <w:sz w:val="20"/>
          <w:szCs w:val="22"/>
        </w:rPr>
        <w:t xml:space="preserve">ch System) from </w:t>
      </w:r>
      <w:proofErr w:type="spellStart"/>
      <w:r>
        <w:rPr>
          <w:rFonts w:ascii="Cambria" w:hAnsi="Cambria"/>
          <w:sz w:val="20"/>
          <w:szCs w:val="22"/>
        </w:rPr>
        <w:t>Ecole</w:t>
      </w:r>
      <w:proofErr w:type="spellEnd"/>
      <w:r>
        <w:rPr>
          <w:rFonts w:ascii="Cambria" w:hAnsi="Cambria"/>
          <w:sz w:val="20"/>
          <w:szCs w:val="22"/>
        </w:rPr>
        <w:t xml:space="preserve"> </w:t>
      </w:r>
      <w:proofErr w:type="spellStart"/>
      <w:r>
        <w:rPr>
          <w:rFonts w:ascii="Cambria" w:hAnsi="Cambria"/>
          <w:sz w:val="20"/>
          <w:szCs w:val="22"/>
        </w:rPr>
        <w:t>Nationale</w:t>
      </w:r>
      <w:proofErr w:type="spellEnd"/>
      <w:r>
        <w:rPr>
          <w:rFonts w:ascii="Cambria" w:hAnsi="Cambria"/>
          <w:sz w:val="20"/>
          <w:szCs w:val="22"/>
        </w:rPr>
        <w:t xml:space="preserve"> </w:t>
      </w:r>
      <w:proofErr w:type="spellStart"/>
      <w:r w:rsidRPr="006B35AC">
        <w:rPr>
          <w:rFonts w:ascii="Cambria" w:hAnsi="Cambria"/>
          <w:sz w:val="20"/>
          <w:szCs w:val="22"/>
        </w:rPr>
        <w:t>d’Ingénieurs</w:t>
      </w:r>
      <w:proofErr w:type="spellEnd"/>
      <w:r w:rsidRPr="006B35AC">
        <w:rPr>
          <w:rFonts w:ascii="Cambria" w:hAnsi="Cambria"/>
          <w:sz w:val="20"/>
          <w:szCs w:val="22"/>
        </w:rPr>
        <w:t xml:space="preserve"> de Tunis (ENIT) Campus </w:t>
      </w:r>
      <w:proofErr w:type="spellStart"/>
      <w:r w:rsidRPr="006B35AC">
        <w:rPr>
          <w:rFonts w:ascii="Cambria" w:hAnsi="Cambria"/>
          <w:sz w:val="20"/>
          <w:szCs w:val="22"/>
        </w:rPr>
        <w:t>Universitaire</w:t>
      </w:r>
      <w:proofErr w:type="spellEnd"/>
    </w:p>
    <w:p w:rsidR="00E02E4E" w:rsidRPr="00EA58D8" w:rsidRDefault="00E02E4E" w:rsidP="00EA58D8">
      <w:pPr>
        <w:jc w:val="both"/>
        <w:rPr>
          <w:rFonts w:ascii="Cambria" w:hAnsi="Cambria"/>
          <w:sz w:val="16"/>
          <w:szCs w:val="20"/>
        </w:rPr>
      </w:pPr>
    </w:p>
    <w:p w:rsidR="00E02E4E" w:rsidRPr="00387828" w:rsidRDefault="00E02E4E" w:rsidP="00B31FA8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>ǁ</w:t>
      </w:r>
      <w:r w:rsidR="002D6AF6" w:rsidRPr="00387828">
        <w:rPr>
          <w:rFonts w:ascii="Cambria" w:hAnsi="Cambria"/>
          <w:b/>
          <w:sz w:val="20"/>
          <w:szCs w:val="20"/>
        </w:rPr>
        <w:t xml:space="preserve"> </w:t>
      </w:r>
      <w:r w:rsidR="00E42348" w:rsidRPr="00E42348">
        <w:rPr>
          <w:rFonts w:ascii="Cambria" w:hAnsi="Cambria"/>
          <w:b/>
          <w:sz w:val="20"/>
          <w:szCs w:val="20"/>
        </w:rPr>
        <w:t>Membership &amp; Accreditations</w:t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="00E4234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="00F23911" w:rsidRPr="00387828">
        <w:rPr>
          <w:rFonts w:ascii="Cambria" w:hAnsi="Cambria"/>
          <w:b/>
          <w:sz w:val="20"/>
          <w:szCs w:val="20"/>
        </w:rPr>
        <w:tab/>
      </w:r>
      <w:proofErr w:type="spellStart"/>
      <w:r w:rsidRPr="00387828">
        <w:rPr>
          <w:rFonts w:ascii="Cambria" w:hAnsi="Cambria"/>
          <w:b/>
          <w:sz w:val="20"/>
          <w:szCs w:val="20"/>
        </w:rPr>
        <w:t>ǁǁǁǁǁǁ</w:t>
      </w:r>
      <w:proofErr w:type="spellEnd"/>
    </w:p>
    <w:p w:rsidR="00E42348" w:rsidRPr="00E42348" w:rsidRDefault="00E42348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fr-FR"/>
        </w:rPr>
      </w:pPr>
      <w:proofErr w:type="spellStart"/>
      <w:r w:rsidRPr="00E42348">
        <w:rPr>
          <w:rFonts w:ascii="Cambria" w:hAnsi="Cambria"/>
          <w:sz w:val="20"/>
          <w:szCs w:val="20"/>
          <w:lang w:val="fr-FR"/>
        </w:rPr>
        <w:t>Member</w:t>
      </w:r>
      <w:proofErr w:type="spellEnd"/>
      <w:r w:rsidRPr="00E42348">
        <w:rPr>
          <w:rFonts w:ascii="Cambria" w:hAnsi="Cambria"/>
          <w:sz w:val="20"/>
          <w:szCs w:val="20"/>
          <w:lang w:val="fr-FR"/>
        </w:rPr>
        <w:t xml:space="preserve"> of the </w:t>
      </w:r>
      <w:proofErr w:type="spellStart"/>
      <w:r w:rsidRPr="00E42348">
        <w:rPr>
          <w:rFonts w:ascii="Cambria" w:hAnsi="Cambria"/>
          <w:sz w:val="20"/>
          <w:szCs w:val="20"/>
          <w:lang w:val="fr-FR"/>
        </w:rPr>
        <w:t>Saudi</w:t>
      </w:r>
      <w:proofErr w:type="spellEnd"/>
      <w:r w:rsidRPr="00E42348"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 w:rsidRPr="00E42348">
        <w:rPr>
          <w:rFonts w:ascii="Cambria" w:hAnsi="Cambria"/>
          <w:sz w:val="20"/>
          <w:szCs w:val="20"/>
          <w:lang w:val="fr-FR"/>
        </w:rPr>
        <w:t>Arabian</w:t>
      </w:r>
      <w:proofErr w:type="spellEnd"/>
      <w:r w:rsidRPr="00E42348">
        <w:rPr>
          <w:rFonts w:ascii="Cambria" w:hAnsi="Cambria"/>
          <w:sz w:val="20"/>
          <w:szCs w:val="20"/>
          <w:lang w:val="fr-FR"/>
        </w:rPr>
        <w:t xml:space="preserve"> Standard </w:t>
      </w:r>
      <w:proofErr w:type="spellStart"/>
      <w:r w:rsidRPr="00E42348">
        <w:rPr>
          <w:rFonts w:ascii="Cambria" w:hAnsi="Cambria"/>
          <w:sz w:val="20"/>
          <w:szCs w:val="20"/>
          <w:lang w:val="fr-FR"/>
        </w:rPr>
        <w:t>Organization</w:t>
      </w:r>
      <w:proofErr w:type="spellEnd"/>
      <w:r w:rsidRPr="00E42348">
        <w:rPr>
          <w:rFonts w:ascii="Cambria" w:hAnsi="Cambria"/>
          <w:sz w:val="20"/>
          <w:szCs w:val="20"/>
          <w:lang w:val="fr-FR"/>
        </w:rPr>
        <w:t xml:space="preserve"> SASO</w:t>
      </w:r>
    </w:p>
    <w:p w:rsidR="00E42348" w:rsidRPr="00E42348" w:rsidRDefault="00E42348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fr-FR"/>
        </w:rPr>
      </w:pPr>
      <w:proofErr w:type="spellStart"/>
      <w:r w:rsidRPr="00E42348">
        <w:rPr>
          <w:rFonts w:ascii="Cambria" w:hAnsi="Cambria"/>
          <w:sz w:val="20"/>
          <w:szCs w:val="20"/>
          <w:lang w:val="fr-FR"/>
        </w:rPr>
        <w:t>Member</w:t>
      </w:r>
      <w:proofErr w:type="spellEnd"/>
      <w:r w:rsidRPr="00E42348">
        <w:rPr>
          <w:rFonts w:ascii="Cambria" w:hAnsi="Cambria"/>
          <w:sz w:val="20"/>
          <w:szCs w:val="20"/>
          <w:lang w:val="fr-FR"/>
        </w:rPr>
        <w:t xml:space="preserve"> of the </w:t>
      </w:r>
      <w:proofErr w:type="spellStart"/>
      <w:r w:rsidRPr="00E42348">
        <w:rPr>
          <w:rFonts w:ascii="Cambria" w:hAnsi="Cambria"/>
          <w:sz w:val="20"/>
          <w:szCs w:val="20"/>
          <w:lang w:val="fr-FR"/>
        </w:rPr>
        <w:t>Saudi</w:t>
      </w:r>
      <w:proofErr w:type="spellEnd"/>
      <w:r w:rsidRPr="00E42348">
        <w:rPr>
          <w:rFonts w:ascii="Cambria" w:hAnsi="Cambria"/>
          <w:sz w:val="20"/>
          <w:szCs w:val="20"/>
          <w:lang w:val="fr-FR"/>
        </w:rPr>
        <w:t xml:space="preserve"> Building Code </w:t>
      </w:r>
      <w:proofErr w:type="spellStart"/>
      <w:r w:rsidRPr="00E42348">
        <w:rPr>
          <w:rFonts w:ascii="Cambria" w:hAnsi="Cambria"/>
          <w:sz w:val="20"/>
          <w:szCs w:val="20"/>
          <w:lang w:val="fr-FR"/>
        </w:rPr>
        <w:t>Committee</w:t>
      </w:r>
      <w:proofErr w:type="spellEnd"/>
      <w:r w:rsidRPr="00E42348">
        <w:rPr>
          <w:rFonts w:ascii="Cambria" w:hAnsi="Cambria"/>
          <w:sz w:val="20"/>
          <w:szCs w:val="20"/>
          <w:lang w:val="fr-FR"/>
        </w:rPr>
        <w:t xml:space="preserve"> SBCNC</w:t>
      </w:r>
    </w:p>
    <w:p w:rsidR="00E42348" w:rsidRPr="00E42348" w:rsidRDefault="00C0472B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Non-permanent consultant of </w:t>
      </w:r>
      <w:r w:rsidR="00E42348" w:rsidRPr="00E42348">
        <w:rPr>
          <w:rFonts w:ascii="Cambria" w:hAnsi="Cambria"/>
          <w:sz w:val="20"/>
          <w:szCs w:val="20"/>
          <w:lang w:val="fr-FR"/>
        </w:rPr>
        <w:t>P</w:t>
      </w:r>
      <w:r>
        <w:rPr>
          <w:rFonts w:ascii="Cambria" w:hAnsi="Cambria"/>
          <w:sz w:val="20"/>
          <w:szCs w:val="20"/>
          <w:lang w:val="fr-FR"/>
        </w:rPr>
        <w:t xml:space="preserve">ublic </w:t>
      </w:r>
      <w:r w:rsidR="00E42348" w:rsidRPr="00E42348">
        <w:rPr>
          <w:rFonts w:ascii="Cambria" w:hAnsi="Cambria"/>
          <w:sz w:val="20"/>
          <w:szCs w:val="20"/>
          <w:lang w:val="fr-FR"/>
        </w:rPr>
        <w:t>P</w:t>
      </w:r>
      <w:r>
        <w:rPr>
          <w:rFonts w:ascii="Cambria" w:hAnsi="Cambria"/>
          <w:sz w:val="20"/>
          <w:szCs w:val="20"/>
          <w:lang w:val="fr-FR"/>
        </w:rPr>
        <w:t xml:space="preserve">ension </w:t>
      </w:r>
      <w:proofErr w:type="spellStart"/>
      <w:r w:rsidR="00E42348" w:rsidRPr="00E42348">
        <w:rPr>
          <w:rFonts w:ascii="Cambria" w:hAnsi="Cambria"/>
          <w:sz w:val="20"/>
          <w:szCs w:val="20"/>
          <w:lang w:val="fr-FR"/>
        </w:rPr>
        <w:t>A</w:t>
      </w:r>
      <w:r w:rsidR="003806E6">
        <w:rPr>
          <w:rFonts w:ascii="Cambria" w:hAnsi="Cambria"/>
          <w:sz w:val="20"/>
          <w:szCs w:val="20"/>
          <w:lang w:val="fr-FR"/>
        </w:rPr>
        <w:t>gency</w:t>
      </w:r>
      <w:proofErr w:type="spellEnd"/>
      <w:r w:rsidR="003806E6">
        <w:rPr>
          <w:rFonts w:ascii="Cambria" w:hAnsi="Cambria"/>
          <w:sz w:val="20"/>
          <w:szCs w:val="20"/>
          <w:lang w:val="fr-FR"/>
        </w:rPr>
        <w:t xml:space="preserve"> (</w:t>
      </w:r>
      <w:proofErr w:type="spellStart"/>
      <w:r w:rsidR="00E42348" w:rsidRPr="00E42348">
        <w:rPr>
          <w:rFonts w:ascii="Cambria" w:hAnsi="Cambria"/>
          <w:sz w:val="20"/>
          <w:szCs w:val="20"/>
          <w:lang w:val="fr-FR"/>
        </w:rPr>
        <w:t>Dhabab</w:t>
      </w:r>
      <w:proofErr w:type="spellEnd"/>
      <w:r w:rsidR="00E42348" w:rsidRPr="00E42348"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 w:rsidR="00E42348" w:rsidRPr="00E42348">
        <w:rPr>
          <w:rFonts w:ascii="Cambria" w:hAnsi="Cambria"/>
          <w:sz w:val="20"/>
          <w:szCs w:val="20"/>
          <w:lang w:val="fr-FR"/>
        </w:rPr>
        <w:t>Towers</w:t>
      </w:r>
      <w:proofErr w:type="spellEnd"/>
      <w:r w:rsidR="00E42348" w:rsidRPr="00E42348">
        <w:rPr>
          <w:rFonts w:ascii="Cambria" w:hAnsi="Cambria"/>
          <w:sz w:val="20"/>
          <w:szCs w:val="20"/>
          <w:lang w:val="fr-FR"/>
        </w:rPr>
        <w:t xml:space="preserve">, King Abdullah Financial District, the Information </w:t>
      </w:r>
      <w:proofErr w:type="spellStart"/>
      <w:r w:rsidR="00E42348" w:rsidRPr="00E42348">
        <w:rPr>
          <w:rFonts w:ascii="Cambria" w:hAnsi="Cambria"/>
          <w:sz w:val="20"/>
          <w:szCs w:val="20"/>
          <w:lang w:val="fr-FR"/>
        </w:rPr>
        <w:t>Technology</w:t>
      </w:r>
      <w:proofErr w:type="spellEnd"/>
      <w:r w:rsidR="00E42348" w:rsidRPr="00E42348">
        <w:rPr>
          <w:rFonts w:ascii="Cambria" w:hAnsi="Cambria"/>
          <w:sz w:val="20"/>
          <w:szCs w:val="20"/>
          <w:lang w:val="fr-FR"/>
        </w:rPr>
        <w:t xml:space="preserve"> &amp; Communication </w:t>
      </w:r>
      <w:proofErr w:type="spellStart"/>
      <w:r w:rsidR="00E42348" w:rsidRPr="00E42348">
        <w:rPr>
          <w:rFonts w:ascii="Cambria" w:hAnsi="Cambria"/>
          <w:sz w:val="20"/>
          <w:szCs w:val="20"/>
          <w:lang w:val="fr-FR"/>
        </w:rPr>
        <w:t>Complex</w:t>
      </w:r>
      <w:proofErr w:type="spellEnd"/>
      <w:r w:rsidR="004E7637">
        <w:rPr>
          <w:rFonts w:ascii="Cambria" w:hAnsi="Cambria"/>
          <w:sz w:val="20"/>
          <w:szCs w:val="20"/>
          <w:lang w:val="fr-FR"/>
        </w:rPr>
        <w:t>)</w:t>
      </w:r>
    </w:p>
    <w:p w:rsidR="003B6A76" w:rsidRDefault="003806E6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Ex-</w:t>
      </w:r>
      <w:proofErr w:type="spellStart"/>
      <w:r w:rsidR="00E42348" w:rsidRPr="00E42348">
        <w:rPr>
          <w:rFonts w:ascii="Cambria" w:hAnsi="Cambria"/>
          <w:sz w:val="20"/>
          <w:szCs w:val="20"/>
          <w:lang w:val="fr-FR"/>
        </w:rPr>
        <w:t>Member</w:t>
      </w:r>
      <w:proofErr w:type="spellEnd"/>
      <w:r w:rsidR="00E42348" w:rsidRPr="00E42348">
        <w:rPr>
          <w:rFonts w:ascii="Cambria" w:hAnsi="Cambria"/>
          <w:sz w:val="20"/>
          <w:szCs w:val="20"/>
          <w:lang w:val="fr-FR"/>
        </w:rPr>
        <w:t xml:space="preserve"> of MOMRA Engineering Training Center</w:t>
      </w:r>
    </w:p>
    <w:p w:rsidR="00AC47A8" w:rsidRDefault="00AC47A8" w:rsidP="00AC47A8">
      <w:pPr>
        <w:textAlignment w:val="baseline"/>
        <w:rPr>
          <w:rFonts w:ascii="Cambria" w:hAnsi="Cambria"/>
          <w:sz w:val="20"/>
          <w:szCs w:val="20"/>
          <w:lang w:val="fr-FR"/>
        </w:rPr>
      </w:pPr>
    </w:p>
    <w:p w:rsidR="00AC47A8" w:rsidRPr="00387828" w:rsidRDefault="00AC47A8" w:rsidP="00AC47A8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>ǁ</w:t>
      </w:r>
      <w:r>
        <w:rPr>
          <w:rFonts w:ascii="Cambria" w:hAnsi="Cambria"/>
          <w:b/>
          <w:sz w:val="20"/>
          <w:szCs w:val="20"/>
        </w:rPr>
        <w:t xml:space="preserve"> Design Services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proofErr w:type="spellStart"/>
      <w:r w:rsidRPr="00387828">
        <w:rPr>
          <w:rFonts w:ascii="Cambria" w:hAnsi="Cambria"/>
          <w:b/>
          <w:sz w:val="20"/>
          <w:szCs w:val="20"/>
        </w:rPr>
        <w:t>ǁǁǁǁǁǁ</w:t>
      </w:r>
      <w:proofErr w:type="spellEnd"/>
    </w:p>
    <w:p w:rsidR="00AC47A8" w:rsidRDefault="00AC47A8" w:rsidP="00AC47A8">
      <w:pPr>
        <w:textAlignment w:val="baseline"/>
        <w:rPr>
          <w:rFonts w:ascii="inherit" w:hAnsi="inherit" w:cs="Arial"/>
          <w:color w:val="333333"/>
          <w:sz w:val="20"/>
        </w:rPr>
      </w:pPr>
    </w:p>
    <w:p w:rsidR="00664B02" w:rsidRDefault="00664B02" w:rsidP="003806E6">
      <w:pPr>
        <w:textAlignment w:val="baseline"/>
        <w:rPr>
          <w:rFonts w:ascii="inherit" w:hAnsi="inherit" w:cs="Arial"/>
          <w:color w:val="333333"/>
          <w:sz w:val="20"/>
        </w:rPr>
      </w:pPr>
      <w:r>
        <w:rPr>
          <w:rFonts w:ascii="inherit" w:hAnsi="inherit" w:cs="Arial"/>
          <w:b/>
          <w:bCs/>
          <w:color w:val="333333"/>
          <w:sz w:val="20"/>
        </w:rPr>
        <w:t xml:space="preserve">* </w:t>
      </w:r>
      <w:r w:rsidRPr="00664B02">
        <w:rPr>
          <w:rFonts w:ascii="inherit" w:hAnsi="inherit" w:cs="Arial"/>
          <w:b/>
          <w:bCs/>
          <w:color w:val="333333"/>
          <w:sz w:val="20"/>
        </w:rPr>
        <w:t>D</w:t>
      </w:r>
      <w:r w:rsidR="00AC47A8" w:rsidRPr="00664B02">
        <w:rPr>
          <w:rFonts w:ascii="inherit" w:hAnsi="inherit" w:cs="Arial"/>
          <w:b/>
          <w:bCs/>
          <w:color w:val="333333"/>
          <w:sz w:val="20"/>
        </w:rPr>
        <w:t>esign services include:</w:t>
      </w:r>
      <w:r w:rsidR="00AC47A8" w:rsidRPr="00664B02">
        <w:rPr>
          <w:rFonts w:ascii="inherit" w:hAnsi="inherit" w:cs="Arial"/>
          <w:b/>
          <w:bCs/>
          <w:color w:val="333333"/>
          <w:sz w:val="20"/>
        </w:rPr>
        <w:br/>
      </w:r>
      <w:r w:rsidR="00AC47A8">
        <w:rPr>
          <w:rFonts w:ascii="inherit" w:hAnsi="inherit" w:cs="Arial"/>
          <w:color w:val="333333"/>
          <w:sz w:val="20"/>
        </w:rPr>
        <w:t xml:space="preserve">a) </w:t>
      </w:r>
      <w:r w:rsidR="003806E6">
        <w:rPr>
          <w:rFonts w:ascii="inherit" w:hAnsi="inherit" w:cs="Arial"/>
          <w:color w:val="333333"/>
          <w:sz w:val="20"/>
        </w:rPr>
        <w:t xml:space="preserve">Indoor and outdoor lighting &amp; power calculation &amp; design for conventional and Smart </w:t>
      </w:r>
      <w:r w:rsidR="00AC47A8">
        <w:rPr>
          <w:rFonts w:ascii="inherit" w:hAnsi="inherit" w:cs="Arial"/>
          <w:color w:val="333333"/>
          <w:sz w:val="20"/>
        </w:rPr>
        <w:t>Buildings</w:t>
      </w:r>
      <w:r w:rsidR="00AC47A8">
        <w:rPr>
          <w:rFonts w:ascii="inherit" w:hAnsi="inherit" w:cs="Arial"/>
          <w:color w:val="333333"/>
          <w:sz w:val="20"/>
        </w:rPr>
        <w:br/>
        <w:t xml:space="preserve">b) Power Single Line Diagrams calculation &amp; Design for </w:t>
      </w:r>
      <w:r>
        <w:rPr>
          <w:rFonts w:ascii="inherit" w:hAnsi="inherit" w:cs="Arial"/>
          <w:color w:val="333333"/>
          <w:sz w:val="20"/>
        </w:rPr>
        <w:t xml:space="preserve">all type of </w:t>
      </w:r>
      <w:r w:rsidR="00AC47A8">
        <w:rPr>
          <w:rFonts w:ascii="inherit" w:hAnsi="inherit" w:cs="Arial"/>
          <w:color w:val="333333"/>
          <w:sz w:val="20"/>
        </w:rPr>
        <w:t>Projects</w:t>
      </w:r>
    </w:p>
    <w:p w:rsidR="003806E6" w:rsidRDefault="00664B02" w:rsidP="00664B02">
      <w:pPr>
        <w:textAlignment w:val="baseline"/>
        <w:rPr>
          <w:rFonts w:ascii="inherit" w:hAnsi="inherit" w:cs="Arial"/>
          <w:color w:val="333333"/>
          <w:sz w:val="20"/>
        </w:rPr>
      </w:pPr>
      <w:r>
        <w:rPr>
          <w:rFonts w:ascii="inherit" w:hAnsi="inherit" w:cs="Arial"/>
          <w:color w:val="333333"/>
          <w:sz w:val="20"/>
        </w:rPr>
        <w:t>c) Infrastructure Networks Design</w:t>
      </w:r>
      <w:r>
        <w:rPr>
          <w:rFonts w:ascii="inherit" w:hAnsi="inherit" w:cs="Arial"/>
          <w:color w:val="333333"/>
          <w:sz w:val="20"/>
        </w:rPr>
        <w:br/>
        <w:t xml:space="preserve">d) Design Review &amp; Localization </w:t>
      </w:r>
      <w:r>
        <w:rPr>
          <w:rFonts w:ascii="inherit" w:hAnsi="inherit" w:cs="Arial"/>
          <w:color w:val="333333"/>
          <w:sz w:val="20"/>
        </w:rPr>
        <w:br/>
        <w:t>e) Value Engineering Studies as per SAVE International, USA</w:t>
      </w:r>
      <w:r>
        <w:rPr>
          <w:rFonts w:ascii="inherit" w:hAnsi="inherit" w:cs="Arial"/>
          <w:color w:val="333333"/>
          <w:sz w:val="20"/>
        </w:rPr>
        <w:br/>
        <w:t>f) Conventional &amp; IP Low Current Systems (LCS) design (Tel &amp; Data, FA, PA, CCTV, MATV, Nurse Call, Master Clock)</w:t>
      </w:r>
      <w:r>
        <w:rPr>
          <w:rFonts w:ascii="inherit" w:hAnsi="inherit" w:cs="Arial"/>
          <w:color w:val="333333"/>
          <w:sz w:val="20"/>
        </w:rPr>
        <w:br/>
        <w:t>g</w:t>
      </w:r>
      <w:r w:rsidR="00AC47A8">
        <w:rPr>
          <w:rFonts w:ascii="inherit" w:hAnsi="inherit" w:cs="Arial"/>
          <w:color w:val="333333"/>
          <w:sz w:val="20"/>
        </w:rPr>
        <w:t xml:space="preserve">) </w:t>
      </w:r>
      <w:r>
        <w:rPr>
          <w:rFonts w:ascii="inherit" w:hAnsi="inherit" w:cs="Arial"/>
          <w:color w:val="333333"/>
          <w:sz w:val="20"/>
        </w:rPr>
        <w:t>Power Cables and Bus ways calculation and sizing for high rise buildings</w:t>
      </w:r>
      <w:r w:rsidR="00AC47A8">
        <w:rPr>
          <w:rFonts w:ascii="inherit" w:hAnsi="inherit" w:cs="Arial"/>
          <w:color w:val="333333"/>
          <w:sz w:val="20"/>
        </w:rPr>
        <w:br/>
      </w:r>
      <w:r>
        <w:rPr>
          <w:rFonts w:ascii="inherit" w:hAnsi="inherit" w:cs="Arial"/>
          <w:color w:val="333333"/>
          <w:sz w:val="20"/>
        </w:rPr>
        <w:t>h</w:t>
      </w:r>
      <w:r w:rsidR="00AC47A8">
        <w:rPr>
          <w:rFonts w:ascii="inherit" w:hAnsi="inherit" w:cs="Arial"/>
          <w:color w:val="333333"/>
          <w:sz w:val="20"/>
        </w:rPr>
        <w:t xml:space="preserve">) </w:t>
      </w:r>
      <w:r>
        <w:rPr>
          <w:rFonts w:ascii="inherit" w:hAnsi="inherit" w:cs="Arial"/>
          <w:color w:val="333333"/>
          <w:sz w:val="20"/>
        </w:rPr>
        <w:t>Stand By Generators &amp; UPS's calculation and sizing</w:t>
      </w:r>
    </w:p>
    <w:p w:rsidR="003806E6" w:rsidRDefault="003806E6" w:rsidP="00664B02">
      <w:pPr>
        <w:textAlignment w:val="baseline"/>
        <w:rPr>
          <w:rFonts w:ascii="inherit" w:hAnsi="inherit" w:cs="Arial"/>
          <w:color w:val="333333"/>
          <w:sz w:val="20"/>
        </w:rPr>
      </w:pPr>
      <w:proofErr w:type="gramStart"/>
      <w:r>
        <w:rPr>
          <w:rFonts w:ascii="inherit" w:hAnsi="inherit" w:cs="Arial"/>
          <w:color w:val="333333"/>
          <w:sz w:val="20"/>
        </w:rPr>
        <w:t>i</w:t>
      </w:r>
      <w:proofErr w:type="gramEnd"/>
      <w:r>
        <w:rPr>
          <w:rFonts w:ascii="inherit" w:hAnsi="inherit" w:cs="Arial"/>
          <w:color w:val="333333"/>
          <w:sz w:val="20"/>
        </w:rPr>
        <w:t>)</w:t>
      </w:r>
      <w:r w:rsidR="00664B02">
        <w:rPr>
          <w:rFonts w:ascii="inherit" w:hAnsi="inherit" w:cs="Arial"/>
          <w:color w:val="333333"/>
          <w:sz w:val="20"/>
        </w:rPr>
        <w:t xml:space="preserve"> </w:t>
      </w:r>
      <w:r>
        <w:rPr>
          <w:rFonts w:ascii="inherit" w:hAnsi="inherit" w:cs="Arial"/>
          <w:color w:val="333333"/>
          <w:sz w:val="20"/>
        </w:rPr>
        <w:t>Earthing &amp; Lightning Protection assessment and design</w:t>
      </w:r>
    </w:p>
    <w:p w:rsidR="00115C47" w:rsidRDefault="003806E6" w:rsidP="00664B02">
      <w:pPr>
        <w:textAlignment w:val="baseline"/>
        <w:rPr>
          <w:rFonts w:ascii="Cambria" w:hAnsi="Cambria"/>
          <w:sz w:val="20"/>
          <w:szCs w:val="20"/>
        </w:rPr>
      </w:pPr>
      <w:r>
        <w:rPr>
          <w:rFonts w:ascii="inherit" w:hAnsi="inherit" w:cs="Arial"/>
          <w:color w:val="333333"/>
          <w:sz w:val="20"/>
        </w:rPr>
        <w:t>j) Power factor improvement calculation, sizing and installation</w:t>
      </w:r>
      <w:r w:rsidR="00AC47A8">
        <w:rPr>
          <w:rFonts w:ascii="inherit" w:hAnsi="inherit" w:cs="Arial"/>
          <w:color w:val="333333"/>
          <w:sz w:val="20"/>
        </w:rPr>
        <w:br/>
      </w:r>
    </w:p>
    <w:p w:rsidR="00664B02" w:rsidRDefault="00664B02" w:rsidP="00664B02">
      <w:pPr>
        <w:textAlignment w:val="baseline"/>
        <w:rPr>
          <w:rFonts w:ascii="inherit" w:hAnsi="inherit" w:cs="Arial"/>
          <w:b/>
          <w:bCs/>
          <w:color w:val="333333"/>
          <w:sz w:val="20"/>
        </w:rPr>
      </w:pPr>
      <w:r>
        <w:rPr>
          <w:rFonts w:ascii="inherit" w:hAnsi="inherit" w:cs="Arial"/>
          <w:b/>
          <w:bCs/>
          <w:color w:val="333333"/>
          <w:sz w:val="20"/>
        </w:rPr>
        <w:t xml:space="preserve">* Type of </w:t>
      </w:r>
      <w:r w:rsidR="004A376E">
        <w:rPr>
          <w:rFonts w:ascii="inherit" w:hAnsi="inherit" w:cs="Arial"/>
          <w:b/>
          <w:bCs/>
          <w:color w:val="333333"/>
          <w:sz w:val="20"/>
        </w:rPr>
        <w:t>Buildings/</w:t>
      </w:r>
      <w:r>
        <w:rPr>
          <w:rFonts w:ascii="inherit" w:hAnsi="inherit" w:cs="Arial"/>
          <w:b/>
          <w:bCs/>
          <w:color w:val="333333"/>
          <w:sz w:val="20"/>
        </w:rPr>
        <w:t>Projects</w:t>
      </w:r>
      <w:r w:rsidRPr="00664B02">
        <w:rPr>
          <w:rFonts w:ascii="inherit" w:hAnsi="inherit" w:cs="Arial"/>
          <w:b/>
          <w:bCs/>
          <w:color w:val="333333"/>
          <w:sz w:val="20"/>
        </w:rPr>
        <w:t>:</w:t>
      </w:r>
    </w:p>
    <w:p w:rsidR="00664B02" w:rsidRDefault="00664B02" w:rsidP="00B35B5D">
      <w:pPr>
        <w:textAlignment w:val="baseline"/>
        <w:rPr>
          <w:rFonts w:ascii="inherit" w:hAnsi="inherit" w:cs="Arial"/>
          <w:color w:val="333333"/>
          <w:sz w:val="20"/>
        </w:rPr>
      </w:pPr>
      <w:r>
        <w:rPr>
          <w:rFonts w:ascii="inherit" w:hAnsi="inherit" w:cs="Arial"/>
          <w:color w:val="333333"/>
          <w:sz w:val="20"/>
        </w:rPr>
        <w:t xml:space="preserve">a) </w:t>
      </w:r>
      <w:r w:rsidR="00B35B5D">
        <w:rPr>
          <w:rFonts w:ascii="inherit" w:hAnsi="inherit" w:cs="Arial"/>
          <w:color w:val="333333"/>
          <w:sz w:val="20"/>
        </w:rPr>
        <w:t>Hypermarkets and Commercial buildings</w:t>
      </w:r>
      <w:r>
        <w:rPr>
          <w:rFonts w:ascii="inherit" w:hAnsi="inherit" w:cs="Arial"/>
          <w:color w:val="333333"/>
          <w:sz w:val="20"/>
        </w:rPr>
        <w:br/>
        <w:t xml:space="preserve">b) </w:t>
      </w:r>
      <w:r w:rsidR="00B35B5D">
        <w:rPr>
          <w:rFonts w:ascii="inherit" w:hAnsi="inherit" w:cs="Arial"/>
          <w:color w:val="333333"/>
          <w:sz w:val="20"/>
        </w:rPr>
        <w:t>Hospitals and Medical Health care facilities</w:t>
      </w:r>
    </w:p>
    <w:p w:rsidR="003806E6" w:rsidRDefault="00664B02" w:rsidP="00B35B5D">
      <w:pPr>
        <w:textAlignment w:val="baseline"/>
        <w:rPr>
          <w:rFonts w:ascii="inherit" w:hAnsi="inherit" w:cs="Arial"/>
          <w:color w:val="333333"/>
          <w:sz w:val="20"/>
        </w:rPr>
      </w:pPr>
      <w:r>
        <w:rPr>
          <w:rFonts w:ascii="inherit" w:hAnsi="inherit" w:cs="Arial"/>
          <w:color w:val="333333"/>
          <w:sz w:val="20"/>
        </w:rPr>
        <w:t xml:space="preserve">c) </w:t>
      </w:r>
      <w:r w:rsidR="00B35B5D">
        <w:rPr>
          <w:rFonts w:ascii="inherit" w:hAnsi="inherit" w:cs="Arial"/>
          <w:color w:val="333333"/>
          <w:sz w:val="20"/>
        </w:rPr>
        <w:t>Schools, Universities and education Buildings</w:t>
      </w:r>
      <w:r>
        <w:rPr>
          <w:rFonts w:ascii="inherit" w:hAnsi="inherit" w:cs="Arial"/>
          <w:color w:val="333333"/>
          <w:sz w:val="20"/>
        </w:rPr>
        <w:br/>
        <w:t xml:space="preserve">d) </w:t>
      </w:r>
      <w:r w:rsidR="00B35B5D">
        <w:rPr>
          <w:rFonts w:ascii="inherit" w:hAnsi="inherit" w:cs="Arial"/>
          <w:color w:val="333333"/>
          <w:sz w:val="20"/>
        </w:rPr>
        <w:t>Hoses and Residential Buildings</w:t>
      </w:r>
      <w:r>
        <w:rPr>
          <w:rFonts w:ascii="inherit" w:hAnsi="inherit" w:cs="Arial"/>
          <w:color w:val="333333"/>
          <w:sz w:val="20"/>
        </w:rPr>
        <w:t xml:space="preserve"> </w:t>
      </w:r>
      <w:r>
        <w:rPr>
          <w:rFonts w:ascii="inherit" w:hAnsi="inherit" w:cs="Arial"/>
          <w:color w:val="333333"/>
          <w:sz w:val="20"/>
        </w:rPr>
        <w:br/>
        <w:t xml:space="preserve">e) </w:t>
      </w:r>
      <w:r w:rsidR="00B35B5D">
        <w:rPr>
          <w:rFonts w:ascii="inherit" w:hAnsi="inherit" w:cs="Arial"/>
          <w:color w:val="333333"/>
          <w:sz w:val="20"/>
        </w:rPr>
        <w:t>Administrative and Office Buildings</w:t>
      </w:r>
      <w:r>
        <w:rPr>
          <w:rFonts w:ascii="inherit" w:hAnsi="inherit" w:cs="Arial"/>
          <w:color w:val="333333"/>
          <w:sz w:val="20"/>
        </w:rPr>
        <w:br/>
        <w:t xml:space="preserve">f) </w:t>
      </w:r>
      <w:r w:rsidR="00B35B5D">
        <w:rPr>
          <w:rFonts w:ascii="inherit" w:hAnsi="inherit" w:cs="Arial"/>
          <w:color w:val="333333"/>
          <w:sz w:val="20"/>
        </w:rPr>
        <w:t>Warehouses and Industrial Buildings</w:t>
      </w:r>
      <w:r>
        <w:rPr>
          <w:rFonts w:ascii="inherit" w:hAnsi="inherit" w:cs="Arial"/>
          <w:color w:val="333333"/>
          <w:sz w:val="20"/>
        </w:rPr>
        <w:br/>
        <w:t xml:space="preserve">g) </w:t>
      </w:r>
      <w:r w:rsidR="00B35B5D">
        <w:rPr>
          <w:rFonts w:ascii="inherit" w:hAnsi="inherit" w:cs="Arial"/>
          <w:color w:val="333333"/>
          <w:sz w:val="20"/>
        </w:rPr>
        <w:t>Special</w:t>
      </w:r>
      <w:r w:rsidR="003806E6">
        <w:rPr>
          <w:rFonts w:ascii="inherit" w:hAnsi="inherit" w:cs="Arial"/>
          <w:color w:val="333333"/>
          <w:sz w:val="20"/>
        </w:rPr>
        <w:t xml:space="preserve"> Buildings (Hazardous Locations)</w:t>
      </w:r>
    </w:p>
    <w:p w:rsidR="00664B02" w:rsidRPr="00EA58D8" w:rsidRDefault="003806E6" w:rsidP="00B35B5D">
      <w:pPr>
        <w:textAlignment w:val="baseline"/>
        <w:rPr>
          <w:rFonts w:ascii="Cambria" w:hAnsi="Cambria" w:cstheme="minorBidi"/>
          <w:sz w:val="16"/>
          <w:szCs w:val="20"/>
        </w:rPr>
      </w:pPr>
      <w:r>
        <w:rPr>
          <w:rFonts w:ascii="inherit" w:hAnsi="inherit" w:cs="Arial"/>
          <w:color w:val="333333"/>
          <w:sz w:val="20"/>
        </w:rPr>
        <w:t>h) High Rise Buildings</w:t>
      </w:r>
      <w:r w:rsidR="00664B02">
        <w:rPr>
          <w:rFonts w:ascii="inherit" w:hAnsi="inherit" w:cs="Arial"/>
          <w:color w:val="333333"/>
          <w:sz w:val="20"/>
        </w:rPr>
        <w:br/>
      </w:r>
      <w:r w:rsidR="00664B02" w:rsidRPr="00664B02">
        <w:rPr>
          <w:rFonts w:ascii="inherit" w:hAnsi="inherit" w:cs="Arial"/>
          <w:b/>
          <w:bCs/>
          <w:color w:val="333333"/>
          <w:sz w:val="20"/>
        </w:rPr>
        <w:br/>
      </w:r>
    </w:p>
    <w:p w:rsidR="00115C47" w:rsidRPr="00387828" w:rsidRDefault="00115C47" w:rsidP="00115C47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 xml:space="preserve">ǁ </w:t>
      </w:r>
      <w:r>
        <w:rPr>
          <w:rFonts w:ascii="Cambria" w:hAnsi="Cambria"/>
          <w:b/>
          <w:sz w:val="20"/>
          <w:szCs w:val="20"/>
        </w:rPr>
        <w:t>Trainings</w:t>
      </w:r>
      <w:r w:rsidRPr="00387828">
        <w:rPr>
          <w:rFonts w:ascii="Cambria" w:hAnsi="Cambria"/>
          <w:b/>
          <w:sz w:val="20"/>
          <w:szCs w:val="20"/>
        </w:rPr>
        <w:t xml:space="preserve"> </w:t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proofErr w:type="spellStart"/>
      <w:r w:rsidRPr="00387828">
        <w:rPr>
          <w:rFonts w:ascii="Cambria" w:hAnsi="Cambria"/>
          <w:b/>
          <w:sz w:val="20"/>
          <w:szCs w:val="20"/>
        </w:rPr>
        <w:t>ǁǁǁǁǁǁ</w:t>
      </w:r>
      <w:proofErr w:type="spellEnd"/>
      <w:r w:rsidRPr="00387828">
        <w:rPr>
          <w:rFonts w:ascii="Cambria" w:hAnsi="Cambria"/>
          <w:b/>
          <w:sz w:val="20"/>
          <w:szCs w:val="20"/>
        </w:rPr>
        <w:t xml:space="preserve"> </w:t>
      </w:r>
    </w:p>
    <w:p w:rsidR="006B35AC" w:rsidRPr="006B35AC" w:rsidRDefault="006B35AC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fr-FR"/>
        </w:rPr>
      </w:pPr>
      <w:r w:rsidRPr="006B35AC">
        <w:rPr>
          <w:rFonts w:ascii="Cambria" w:hAnsi="Cambria"/>
          <w:sz w:val="20"/>
          <w:szCs w:val="20"/>
          <w:lang w:val="fr-FR"/>
        </w:rPr>
        <w:t>Société Tuni</w:t>
      </w:r>
      <w:r>
        <w:rPr>
          <w:rFonts w:ascii="Cambria" w:hAnsi="Cambria"/>
          <w:sz w:val="20"/>
          <w:szCs w:val="20"/>
          <w:lang w:val="fr-FR"/>
        </w:rPr>
        <w:t>sienne d’Electricité &amp; de Gaz (</w:t>
      </w:r>
      <w:proofErr w:type="gramStart"/>
      <w:r w:rsidRPr="006B35AC">
        <w:rPr>
          <w:rFonts w:ascii="Cambria" w:hAnsi="Cambria"/>
          <w:sz w:val="20"/>
          <w:szCs w:val="20"/>
          <w:lang w:val="fr-FR"/>
        </w:rPr>
        <w:t>STEG )</w:t>
      </w:r>
      <w:proofErr w:type="gramEnd"/>
      <w:r w:rsidRPr="006B35AC">
        <w:rPr>
          <w:rFonts w:ascii="Cambria" w:hAnsi="Cambria"/>
          <w:sz w:val="20"/>
          <w:szCs w:val="20"/>
          <w:lang w:val="fr-FR"/>
        </w:rPr>
        <w:t xml:space="preserve"> 1 </w:t>
      </w:r>
      <w:proofErr w:type="spellStart"/>
      <w:r w:rsidR="00E42348">
        <w:rPr>
          <w:rFonts w:ascii="Cambria" w:hAnsi="Cambria"/>
          <w:sz w:val="20"/>
          <w:szCs w:val="20"/>
          <w:lang w:val="fr-FR"/>
        </w:rPr>
        <w:t>Month</w:t>
      </w:r>
      <w:proofErr w:type="spellEnd"/>
      <w:r w:rsidRPr="006B35AC">
        <w:rPr>
          <w:rFonts w:ascii="Cambria" w:hAnsi="Cambria"/>
          <w:sz w:val="20"/>
          <w:szCs w:val="20"/>
          <w:lang w:val="fr-FR"/>
        </w:rPr>
        <w:t>/ 1980</w:t>
      </w:r>
    </w:p>
    <w:p w:rsidR="006B35AC" w:rsidRPr="006B35AC" w:rsidRDefault="006B35AC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en-US"/>
        </w:rPr>
      </w:pPr>
      <w:r w:rsidRPr="006B35AC">
        <w:rPr>
          <w:rFonts w:ascii="Cambria" w:hAnsi="Cambria"/>
          <w:sz w:val="20"/>
          <w:szCs w:val="20"/>
          <w:lang w:val="en-US"/>
        </w:rPr>
        <w:t xml:space="preserve">Danish Telephone Company – </w:t>
      </w:r>
      <w:proofErr w:type="spellStart"/>
      <w:r w:rsidRPr="006B35AC">
        <w:rPr>
          <w:rFonts w:ascii="Cambria" w:hAnsi="Cambria"/>
          <w:sz w:val="20"/>
          <w:szCs w:val="20"/>
          <w:lang w:val="en-US"/>
        </w:rPr>
        <w:t>Odens</w:t>
      </w:r>
      <w:proofErr w:type="spellEnd"/>
      <w:r w:rsidRPr="006B35AC">
        <w:rPr>
          <w:rFonts w:ascii="Cambria" w:hAnsi="Cambria"/>
          <w:sz w:val="20"/>
          <w:szCs w:val="20"/>
          <w:lang w:val="en-US"/>
        </w:rPr>
        <w:t xml:space="preserve"> – Denmark    2 Months/ 1981 </w:t>
      </w:r>
    </w:p>
    <w:p w:rsidR="006B35AC" w:rsidRPr="006B35AC" w:rsidRDefault="006B35AC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en-US"/>
        </w:rPr>
      </w:pPr>
      <w:r w:rsidRPr="006B35AC">
        <w:rPr>
          <w:rFonts w:ascii="Cambria" w:hAnsi="Cambria"/>
          <w:sz w:val="20"/>
          <w:szCs w:val="20"/>
          <w:lang w:val="en-US"/>
        </w:rPr>
        <w:t>Ross Hill Con</w:t>
      </w:r>
      <w:r>
        <w:rPr>
          <w:rFonts w:ascii="Cambria" w:hAnsi="Cambria"/>
          <w:sz w:val="20"/>
          <w:szCs w:val="20"/>
          <w:lang w:val="en-US"/>
        </w:rPr>
        <w:t>trols Corporation – USA Houston</w:t>
      </w:r>
      <w:r w:rsidRPr="006B35AC">
        <w:rPr>
          <w:rFonts w:ascii="Cambria" w:hAnsi="Cambria"/>
          <w:sz w:val="20"/>
          <w:szCs w:val="20"/>
          <w:lang w:val="en-US"/>
        </w:rPr>
        <w:t>/ Texas (SCR Drive System) 1983</w:t>
      </w:r>
    </w:p>
    <w:p w:rsidR="006B35AC" w:rsidRPr="006B35AC" w:rsidRDefault="006B35AC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en-US"/>
        </w:rPr>
      </w:pPr>
      <w:r w:rsidRPr="006B35AC">
        <w:rPr>
          <w:rFonts w:ascii="Cambria" w:hAnsi="Cambria"/>
          <w:sz w:val="20"/>
          <w:szCs w:val="20"/>
          <w:lang w:val="en-US"/>
        </w:rPr>
        <w:t xml:space="preserve">General Electric – Houston / Texas ( Electric Rig Operation &amp; Troubleshooting) 1983 </w:t>
      </w:r>
    </w:p>
    <w:p w:rsidR="006B35AC" w:rsidRPr="006B35AC" w:rsidRDefault="006B35AC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en-US"/>
        </w:rPr>
      </w:pPr>
      <w:r w:rsidRPr="006B35AC">
        <w:rPr>
          <w:rFonts w:ascii="Cambria" w:hAnsi="Cambria"/>
          <w:sz w:val="20"/>
          <w:szCs w:val="20"/>
          <w:lang w:val="en-US"/>
        </w:rPr>
        <w:t xml:space="preserve">Petroleum Extension </w:t>
      </w:r>
      <w:r>
        <w:rPr>
          <w:rFonts w:ascii="Cambria" w:hAnsi="Cambria"/>
          <w:sz w:val="20"/>
          <w:szCs w:val="20"/>
          <w:lang w:val="en-US"/>
        </w:rPr>
        <w:t>Service of University of Austin</w:t>
      </w:r>
      <w:r w:rsidRPr="006B35AC">
        <w:rPr>
          <w:rFonts w:ascii="Cambria" w:hAnsi="Cambria"/>
          <w:sz w:val="20"/>
          <w:szCs w:val="20"/>
          <w:lang w:val="en-US"/>
        </w:rPr>
        <w:t>/ Texas USA 1983</w:t>
      </w:r>
    </w:p>
    <w:p w:rsidR="006B35AC" w:rsidRPr="006B35AC" w:rsidRDefault="006B35AC" w:rsidP="00CE5870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sz w:val="20"/>
          <w:szCs w:val="20"/>
          <w:lang w:val="en-US"/>
        </w:rPr>
      </w:pPr>
      <w:r w:rsidRPr="006B35AC">
        <w:rPr>
          <w:rFonts w:ascii="Cambria" w:hAnsi="Cambria"/>
          <w:sz w:val="20"/>
          <w:szCs w:val="20"/>
          <w:lang w:val="en-US"/>
        </w:rPr>
        <w:t>Insurance of Quality Control accordi</w:t>
      </w:r>
      <w:r>
        <w:rPr>
          <w:rFonts w:ascii="Cambria" w:hAnsi="Cambria"/>
          <w:sz w:val="20"/>
          <w:szCs w:val="20"/>
          <w:lang w:val="en-US"/>
        </w:rPr>
        <w:t>ng to ISO 9000 (JAWDA Institute</w:t>
      </w:r>
      <w:r w:rsidRPr="006B35AC">
        <w:rPr>
          <w:rFonts w:ascii="Cambria" w:hAnsi="Cambria"/>
          <w:sz w:val="20"/>
          <w:szCs w:val="20"/>
          <w:lang w:val="en-US"/>
        </w:rPr>
        <w:t>/ Tunis) 1996</w:t>
      </w:r>
    </w:p>
    <w:p w:rsidR="00115C47" w:rsidRPr="006B35AC" w:rsidRDefault="006B35AC" w:rsidP="00CE5870">
      <w:pPr>
        <w:pStyle w:val="ListParagraph"/>
        <w:numPr>
          <w:ilvl w:val="0"/>
          <w:numId w:val="4"/>
        </w:numPr>
        <w:jc w:val="both"/>
        <w:textAlignment w:val="baseline"/>
        <w:rPr>
          <w:rFonts w:ascii="Cambria" w:hAnsi="Cambria"/>
          <w:sz w:val="20"/>
          <w:szCs w:val="20"/>
          <w:lang w:val="en-US"/>
        </w:rPr>
      </w:pPr>
      <w:r w:rsidRPr="006B35AC">
        <w:rPr>
          <w:rFonts w:ascii="Cambria" w:hAnsi="Cambria"/>
          <w:sz w:val="20"/>
          <w:szCs w:val="20"/>
          <w:lang w:val="fr-FR"/>
        </w:rPr>
        <w:t>Comment Réaliser et Analyser l’Etu</w:t>
      </w:r>
      <w:r>
        <w:rPr>
          <w:rFonts w:ascii="Cambria" w:hAnsi="Cambria"/>
          <w:sz w:val="20"/>
          <w:szCs w:val="20"/>
          <w:lang w:val="fr-FR"/>
        </w:rPr>
        <w:t>de des Dangers (Prévention Plus</w:t>
      </w:r>
      <w:r w:rsidRPr="006B35AC">
        <w:rPr>
          <w:rFonts w:ascii="Cambria" w:hAnsi="Cambria"/>
          <w:sz w:val="20"/>
          <w:szCs w:val="20"/>
          <w:lang w:val="fr-FR"/>
        </w:rPr>
        <w:t>/ Tunis) 1997</w:t>
      </w:r>
    </w:p>
    <w:p w:rsidR="00EA58D8" w:rsidRPr="00EA58D8" w:rsidRDefault="00EA58D8" w:rsidP="00CF30B1">
      <w:pPr>
        <w:pBdr>
          <w:bottom w:val="single" w:sz="12" w:space="1" w:color="000000" w:themeColor="text1"/>
        </w:pBdr>
        <w:jc w:val="both"/>
        <w:rPr>
          <w:rFonts w:ascii="Cambria" w:hAnsi="Cambria" w:cstheme="minorBidi"/>
          <w:sz w:val="16"/>
          <w:szCs w:val="20"/>
        </w:rPr>
      </w:pPr>
    </w:p>
    <w:p w:rsidR="00F23911" w:rsidRPr="00387828" w:rsidRDefault="00F23911" w:rsidP="00B31FA8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 xml:space="preserve">ǁ IT Skills </w:t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Pr="00387828">
        <w:rPr>
          <w:rFonts w:ascii="Cambria" w:hAnsi="Cambria"/>
          <w:b/>
          <w:sz w:val="20"/>
          <w:szCs w:val="20"/>
        </w:rPr>
        <w:tab/>
      </w:r>
      <w:r w:rsidR="00957E1E" w:rsidRPr="00387828">
        <w:rPr>
          <w:rFonts w:ascii="Cambria" w:hAnsi="Cambria"/>
          <w:b/>
          <w:sz w:val="20"/>
          <w:szCs w:val="20"/>
        </w:rPr>
        <w:tab/>
      </w:r>
      <w:proofErr w:type="spellStart"/>
      <w:r w:rsidRPr="00387828">
        <w:rPr>
          <w:rFonts w:ascii="Cambria" w:hAnsi="Cambria"/>
          <w:b/>
          <w:sz w:val="20"/>
          <w:szCs w:val="20"/>
        </w:rPr>
        <w:t>ǁǁǁǁǁǁ</w:t>
      </w:r>
      <w:proofErr w:type="spellEnd"/>
      <w:r w:rsidRPr="00387828">
        <w:rPr>
          <w:rFonts w:ascii="Cambria" w:hAnsi="Cambria"/>
          <w:b/>
          <w:sz w:val="20"/>
          <w:szCs w:val="20"/>
        </w:rPr>
        <w:t xml:space="preserve"> </w:t>
      </w:r>
    </w:p>
    <w:p w:rsidR="00E74B5F" w:rsidRDefault="00F23911" w:rsidP="00CE5870">
      <w:pPr>
        <w:numPr>
          <w:ilvl w:val="0"/>
          <w:numId w:val="2"/>
        </w:numPr>
        <w:jc w:val="both"/>
        <w:textAlignment w:val="baseline"/>
        <w:rPr>
          <w:rFonts w:ascii="Cambria" w:hAnsi="Cambria"/>
          <w:sz w:val="20"/>
          <w:szCs w:val="20"/>
        </w:rPr>
      </w:pPr>
      <w:r w:rsidRPr="00387828">
        <w:rPr>
          <w:rFonts w:ascii="Cambria" w:hAnsi="Cambria"/>
          <w:sz w:val="20"/>
          <w:szCs w:val="20"/>
        </w:rPr>
        <w:t xml:space="preserve">MS Office: </w:t>
      </w:r>
      <w:r w:rsidR="00E42348">
        <w:rPr>
          <w:rFonts w:ascii="Cambria" w:hAnsi="Cambria"/>
          <w:sz w:val="20"/>
          <w:szCs w:val="20"/>
        </w:rPr>
        <w:tab/>
      </w:r>
      <w:r w:rsidR="00E42348">
        <w:rPr>
          <w:rFonts w:ascii="Cambria" w:hAnsi="Cambria"/>
          <w:sz w:val="20"/>
          <w:szCs w:val="20"/>
        </w:rPr>
        <w:tab/>
      </w:r>
      <w:r w:rsidRPr="00387828">
        <w:rPr>
          <w:rFonts w:ascii="Cambria" w:hAnsi="Cambria"/>
          <w:sz w:val="20"/>
          <w:szCs w:val="20"/>
        </w:rPr>
        <w:t>MS Word, MS PowerPoint &amp; MS Excel</w:t>
      </w:r>
    </w:p>
    <w:p w:rsidR="00E42348" w:rsidRPr="00E42348" w:rsidRDefault="00E42348" w:rsidP="00CE5870">
      <w:pPr>
        <w:numPr>
          <w:ilvl w:val="0"/>
          <w:numId w:val="2"/>
        </w:numPr>
        <w:jc w:val="both"/>
        <w:textAlignment w:val="baseline"/>
        <w:rPr>
          <w:rFonts w:ascii="Cambria" w:hAnsi="Cambria"/>
          <w:bCs/>
          <w:iCs/>
          <w:sz w:val="20"/>
          <w:szCs w:val="20"/>
          <w:lang w:val="en-US"/>
        </w:rPr>
      </w:pPr>
      <w:r w:rsidRPr="00E42348">
        <w:rPr>
          <w:rFonts w:ascii="Cambria" w:hAnsi="Cambria"/>
          <w:bCs/>
          <w:iCs/>
          <w:sz w:val="20"/>
          <w:szCs w:val="20"/>
          <w:lang w:val="en-US"/>
        </w:rPr>
        <w:t xml:space="preserve">Operating Systems: </w:t>
      </w:r>
      <w:r>
        <w:rPr>
          <w:rFonts w:ascii="Cambria" w:hAnsi="Cambria"/>
          <w:bCs/>
          <w:iCs/>
          <w:sz w:val="20"/>
          <w:szCs w:val="20"/>
          <w:lang w:val="en-US"/>
        </w:rPr>
        <w:tab/>
      </w:r>
      <w:r w:rsidRPr="00E42348">
        <w:rPr>
          <w:rFonts w:ascii="Cambria" w:hAnsi="Cambria"/>
          <w:bCs/>
          <w:iCs/>
          <w:sz w:val="20"/>
          <w:szCs w:val="20"/>
          <w:lang w:val="en-US"/>
        </w:rPr>
        <w:t>DOS, Windows.</w:t>
      </w:r>
    </w:p>
    <w:p w:rsidR="00E42348" w:rsidRPr="00E42348" w:rsidRDefault="00E42348" w:rsidP="00CE5870">
      <w:pPr>
        <w:numPr>
          <w:ilvl w:val="0"/>
          <w:numId w:val="2"/>
        </w:numPr>
        <w:jc w:val="both"/>
        <w:textAlignment w:val="baseline"/>
        <w:rPr>
          <w:rFonts w:ascii="Cambria" w:hAnsi="Cambria"/>
          <w:bCs/>
          <w:iCs/>
          <w:sz w:val="20"/>
          <w:szCs w:val="20"/>
          <w:lang w:val="en-US"/>
        </w:rPr>
      </w:pPr>
      <w:r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Spread Sheets: 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ab/>
      </w:r>
      <w:r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MS Projects, Excel </w:t>
      </w:r>
    </w:p>
    <w:p w:rsidR="00E42348" w:rsidRPr="00E42348" w:rsidRDefault="00E42348" w:rsidP="00CE5870">
      <w:pPr>
        <w:numPr>
          <w:ilvl w:val="0"/>
          <w:numId w:val="2"/>
        </w:numPr>
        <w:jc w:val="both"/>
        <w:textAlignment w:val="baseline"/>
        <w:rPr>
          <w:rFonts w:ascii="Cambria" w:hAnsi="Cambria"/>
          <w:bCs/>
          <w:iCs/>
          <w:sz w:val="20"/>
          <w:szCs w:val="20"/>
          <w:lang w:val="en-US"/>
        </w:rPr>
      </w:pPr>
      <w:r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Word Processing: 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ab/>
      </w:r>
      <w:r w:rsidRPr="00E42348">
        <w:rPr>
          <w:rFonts w:ascii="Cambria" w:hAnsi="Cambria" w:cs="Cambria"/>
          <w:bCs/>
          <w:iCs/>
          <w:sz w:val="20"/>
          <w:szCs w:val="20"/>
          <w:lang w:val="en-US"/>
        </w:rPr>
        <w:t>Win-word</w:t>
      </w:r>
    </w:p>
    <w:p w:rsidR="00E42348" w:rsidRPr="00E42348" w:rsidRDefault="00E42348" w:rsidP="00CE5870">
      <w:pPr>
        <w:numPr>
          <w:ilvl w:val="0"/>
          <w:numId w:val="2"/>
        </w:numPr>
        <w:jc w:val="both"/>
        <w:textAlignment w:val="baseline"/>
        <w:rPr>
          <w:rFonts w:ascii="Cambria" w:hAnsi="Cambria"/>
          <w:bCs/>
          <w:iCs/>
          <w:sz w:val="20"/>
          <w:szCs w:val="20"/>
          <w:lang w:val="en-US"/>
        </w:rPr>
      </w:pPr>
      <w:r w:rsidRPr="00E42348">
        <w:rPr>
          <w:rFonts w:ascii="Cambria" w:hAnsi="Cambria"/>
          <w:bCs/>
          <w:iCs/>
          <w:sz w:val="20"/>
          <w:szCs w:val="20"/>
          <w:lang w:val="en-US"/>
        </w:rPr>
        <w:t>AutoCAD</w:t>
      </w:r>
    </w:p>
    <w:p w:rsidR="004A376E" w:rsidRDefault="00E42348" w:rsidP="004A376E">
      <w:pPr>
        <w:numPr>
          <w:ilvl w:val="0"/>
          <w:numId w:val="2"/>
        </w:numPr>
        <w:jc w:val="both"/>
        <w:textAlignment w:val="baseline"/>
        <w:rPr>
          <w:rFonts w:ascii="Cambria" w:hAnsi="Cambria" w:cs="Cambria"/>
          <w:bCs/>
          <w:iCs/>
          <w:sz w:val="20"/>
          <w:szCs w:val="20"/>
          <w:lang w:val="en-US"/>
        </w:rPr>
      </w:pPr>
      <w:r>
        <w:rPr>
          <w:rFonts w:ascii="Cambria" w:hAnsi="Cambria" w:cs="Cambria"/>
          <w:bCs/>
          <w:iCs/>
          <w:sz w:val="20"/>
          <w:szCs w:val="20"/>
          <w:lang w:val="en-US"/>
        </w:rPr>
        <w:t>Software: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ab/>
      </w:r>
      <w:r>
        <w:rPr>
          <w:rFonts w:ascii="Cambria" w:hAnsi="Cambria" w:cs="Cambria"/>
          <w:bCs/>
          <w:iCs/>
          <w:sz w:val="20"/>
          <w:szCs w:val="20"/>
          <w:lang w:val="en-US"/>
        </w:rPr>
        <w:tab/>
      </w:r>
      <w:r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Lighting Design </w:t>
      </w:r>
      <w:r w:rsidR="004A376E" w:rsidRPr="00E42348">
        <w:rPr>
          <w:rFonts w:ascii="Cambria" w:hAnsi="Cambria" w:cs="Cambria"/>
          <w:bCs/>
          <w:iCs/>
          <w:sz w:val="20"/>
          <w:szCs w:val="20"/>
          <w:lang w:val="en-US"/>
        </w:rPr>
        <w:t>Software</w:t>
      </w:r>
      <w:r w:rsidR="004A376E">
        <w:rPr>
          <w:rFonts w:ascii="Cambria" w:hAnsi="Cambria" w:cs="Cambria"/>
          <w:bCs/>
          <w:iCs/>
          <w:sz w:val="20"/>
          <w:szCs w:val="20"/>
          <w:lang w:val="en-US"/>
        </w:rPr>
        <w:t>'s (</w:t>
      </w:r>
      <w:proofErr w:type="spellStart"/>
      <w:r w:rsidR="004A376E" w:rsidRPr="00E42348">
        <w:rPr>
          <w:rFonts w:ascii="Cambria" w:hAnsi="Cambria" w:cs="Cambria"/>
          <w:bCs/>
          <w:iCs/>
          <w:sz w:val="20"/>
          <w:szCs w:val="20"/>
          <w:lang w:val="en-US"/>
        </w:rPr>
        <w:t>Dialux</w:t>
      </w:r>
      <w:proofErr w:type="spellEnd"/>
      <w:r w:rsidR="004A376E"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, </w:t>
      </w:r>
      <w:proofErr w:type="spellStart"/>
      <w:r w:rsidR="004A376E" w:rsidRPr="00E42348">
        <w:rPr>
          <w:rFonts w:ascii="Cambria" w:hAnsi="Cambria" w:cs="Cambria"/>
          <w:bCs/>
          <w:iCs/>
          <w:sz w:val="20"/>
          <w:szCs w:val="20"/>
          <w:lang w:val="en-US"/>
        </w:rPr>
        <w:t>Calculux</w:t>
      </w:r>
      <w:proofErr w:type="spellEnd"/>
      <w:r w:rsidR="004A376E"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, </w:t>
      </w:r>
      <w:proofErr w:type="spellStart"/>
      <w:r w:rsidR="004A376E" w:rsidRPr="00E42348">
        <w:rPr>
          <w:rFonts w:ascii="Cambria" w:hAnsi="Cambria" w:cs="Cambria"/>
          <w:bCs/>
          <w:iCs/>
          <w:sz w:val="20"/>
          <w:szCs w:val="20"/>
          <w:lang w:val="en-US"/>
        </w:rPr>
        <w:t>Eazylux</w:t>
      </w:r>
      <w:proofErr w:type="spellEnd"/>
      <w:r w:rsidR="004A376E">
        <w:rPr>
          <w:rFonts w:ascii="Cambria" w:hAnsi="Cambria" w:cs="Cambria"/>
          <w:bCs/>
          <w:iCs/>
          <w:sz w:val="20"/>
          <w:szCs w:val="20"/>
          <w:lang w:val="en-US"/>
        </w:rPr>
        <w:t>)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>,</w:t>
      </w:r>
      <w:r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 </w:t>
      </w:r>
    </w:p>
    <w:p w:rsidR="004A376E" w:rsidRDefault="004A376E" w:rsidP="004A376E">
      <w:pPr>
        <w:ind w:left="360"/>
        <w:jc w:val="both"/>
        <w:textAlignment w:val="baseline"/>
        <w:rPr>
          <w:rFonts w:ascii="Cambria" w:hAnsi="Cambria" w:cs="Cambria"/>
          <w:bCs/>
          <w:iCs/>
          <w:sz w:val="20"/>
          <w:szCs w:val="20"/>
          <w:lang w:val="en-US"/>
        </w:rPr>
      </w:pPr>
      <w:r>
        <w:rPr>
          <w:rFonts w:ascii="Cambria" w:hAnsi="Cambria" w:cs="Cambria"/>
          <w:bCs/>
          <w:iCs/>
          <w:sz w:val="20"/>
          <w:szCs w:val="20"/>
          <w:lang w:val="en-US"/>
        </w:rPr>
        <w:t xml:space="preserve">                                         </w:t>
      </w:r>
      <w:r w:rsidR="00E42348" w:rsidRPr="00E42348">
        <w:rPr>
          <w:rFonts w:ascii="Cambria" w:hAnsi="Cambria" w:cs="Cambria"/>
          <w:bCs/>
          <w:iCs/>
          <w:sz w:val="20"/>
          <w:szCs w:val="20"/>
          <w:lang w:val="en-US"/>
        </w:rPr>
        <w:t>Power Design Software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 xml:space="preserve">'s: </w:t>
      </w:r>
      <w:proofErr w:type="spellStart"/>
      <w:r w:rsidRPr="00E42348">
        <w:rPr>
          <w:rFonts w:ascii="Cambria" w:hAnsi="Cambria" w:cs="Cambria"/>
          <w:bCs/>
          <w:iCs/>
          <w:sz w:val="20"/>
          <w:szCs w:val="20"/>
          <w:lang w:val="en-US"/>
        </w:rPr>
        <w:t>Ecodial</w:t>
      </w:r>
      <w:proofErr w:type="spellEnd"/>
      <w:r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>(Schneider Electric)</w:t>
      </w:r>
      <w:r w:rsid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, 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 xml:space="preserve">SIMARIS </w:t>
      </w:r>
      <w:r w:rsidR="00E42348" w:rsidRPr="00E42348">
        <w:rPr>
          <w:rFonts w:ascii="Cambria" w:hAnsi="Cambria" w:cs="Cambria"/>
          <w:bCs/>
          <w:iCs/>
          <w:sz w:val="20"/>
          <w:szCs w:val="20"/>
          <w:lang w:val="en-US"/>
        </w:rPr>
        <w:t>(SIMENS)</w:t>
      </w:r>
      <w:r w:rsid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, 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 xml:space="preserve">DOC WIN </w:t>
      </w:r>
      <w:r w:rsidR="00E42348" w:rsidRPr="00E42348">
        <w:rPr>
          <w:rFonts w:ascii="Cambria" w:hAnsi="Cambria" w:cs="Cambria"/>
          <w:bCs/>
          <w:iCs/>
          <w:sz w:val="20"/>
          <w:szCs w:val="20"/>
          <w:lang w:val="en-US"/>
        </w:rPr>
        <w:t>(ABB)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 xml:space="preserve"> </w:t>
      </w:r>
      <w:r w:rsidR="00E42348">
        <w:rPr>
          <w:rFonts w:ascii="Cambria" w:hAnsi="Cambria" w:cs="Cambria"/>
          <w:bCs/>
          <w:iCs/>
          <w:sz w:val="20"/>
          <w:szCs w:val="20"/>
          <w:lang w:val="en-US"/>
        </w:rPr>
        <w:t>and</w:t>
      </w:r>
    </w:p>
    <w:p w:rsidR="00804CA4" w:rsidRPr="00E42348" w:rsidRDefault="004A376E" w:rsidP="004A376E">
      <w:pPr>
        <w:ind w:left="360"/>
        <w:jc w:val="both"/>
        <w:textAlignment w:val="baseline"/>
        <w:rPr>
          <w:rFonts w:ascii="Cambria" w:hAnsi="Cambria" w:cs="Cambria"/>
          <w:bCs/>
          <w:iCs/>
          <w:sz w:val="20"/>
          <w:szCs w:val="20"/>
          <w:lang w:val="en-US"/>
        </w:rPr>
      </w:pPr>
      <w:r>
        <w:rPr>
          <w:rFonts w:ascii="Cambria" w:hAnsi="Cambria" w:cs="Cambria"/>
          <w:bCs/>
          <w:iCs/>
          <w:sz w:val="20"/>
          <w:szCs w:val="20"/>
          <w:lang w:val="en-US"/>
        </w:rPr>
        <w:t xml:space="preserve">                                      </w:t>
      </w:r>
      <w:r w:rsid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 xml:space="preserve">  </w:t>
      </w:r>
      <w:r w:rsidR="00E42348" w:rsidRPr="00E42348">
        <w:rPr>
          <w:rFonts w:ascii="Cambria" w:hAnsi="Cambria" w:cs="Cambria"/>
          <w:bCs/>
          <w:iCs/>
          <w:sz w:val="20"/>
          <w:szCs w:val="20"/>
          <w:lang w:val="en-US"/>
        </w:rPr>
        <w:t xml:space="preserve">ETAP Power </w:t>
      </w:r>
      <w:r>
        <w:rPr>
          <w:rFonts w:ascii="Cambria" w:hAnsi="Cambria" w:cs="Cambria"/>
          <w:bCs/>
          <w:iCs/>
          <w:sz w:val="20"/>
          <w:szCs w:val="20"/>
          <w:lang w:val="en-US"/>
        </w:rPr>
        <w:t xml:space="preserve">Analyses &amp; </w:t>
      </w:r>
      <w:r w:rsidR="00E42348" w:rsidRPr="00E42348">
        <w:rPr>
          <w:rFonts w:ascii="Cambria" w:hAnsi="Cambria" w:cs="Cambria"/>
          <w:bCs/>
          <w:iCs/>
          <w:sz w:val="20"/>
          <w:szCs w:val="20"/>
          <w:lang w:val="en-US"/>
        </w:rPr>
        <w:t>Design Software</w:t>
      </w:r>
    </w:p>
    <w:p w:rsidR="005C3945" w:rsidRPr="00EA58D8" w:rsidRDefault="005C3945" w:rsidP="00EA58D8">
      <w:pPr>
        <w:ind w:left="360"/>
        <w:jc w:val="both"/>
        <w:textAlignment w:val="baseline"/>
        <w:rPr>
          <w:rFonts w:ascii="Cambria" w:hAnsi="Cambria"/>
          <w:sz w:val="16"/>
          <w:szCs w:val="20"/>
        </w:rPr>
      </w:pPr>
    </w:p>
    <w:p w:rsidR="00CD0A4E" w:rsidRPr="00387828" w:rsidRDefault="00CD0A4E" w:rsidP="00B31FA8">
      <w:pPr>
        <w:pBdr>
          <w:bottom w:val="single" w:sz="12" w:space="1" w:color="000000" w:themeColor="text1"/>
        </w:pBdr>
        <w:jc w:val="both"/>
        <w:rPr>
          <w:rFonts w:ascii="Cambria" w:hAnsi="Cambria"/>
          <w:b/>
          <w:sz w:val="20"/>
          <w:szCs w:val="20"/>
        </w:rPr>
      </w:pPr>
      <w:r w:rsidRPr="00387828">
        <w:rPr>
          <w:rFonts w:ascii="Cambria" w:hAnsi="Cambria"/>
          <w:b/>
          <w:sz w:val="20"/>
          <w:szCs w:val="20"/>
        </w:rPr>
        <w:t>ǁ</w:t>
      </w:r>
      <w:r w:rsidR="00EA58D8">
        <w:rPr>
          <w:rFonts w:ascii="Cambria" w:hAnsi="Cambria"/>
          <w:b/>
          <w:sz w:val="20"/>
          <w:szCs w:val="20"/>
        </w:rPr>
        <w:t xml:space="preserve"> </w:t>
      </w:r>
      <w:r w:rsidRPr="00387828">
        <w:rPr>
          <w:rFonts w:ascii="Cambria" w:hAnsi="Cambria"/>
          <w:b/>
          <w:sz w:val="20"/>
          <w:szCs w:val="20"/>
        </w:rPr>
        <w:t xml:space="preserve">Personal Details    </w:t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CD1DB8" w:rsidRPr="00387828">
        <w:rPr>
          <w:rFonts w:ascii="Cambria" w:hAnsi="Cambria"/>
          <w:b/>
          <w:sz w:val="20"/>
          <w:szCs w:val="20"/>
        </w:rPr>
        <w:tab/>
      </w:r>
      <w:r w:rsidR="00F23911" w:rsidRPr="00387828">
        <w:rPr>
          <w:rFonts w:ascii="Cambria" w:hAnsi="Cambria"/>
          <w:b/>
          <w:sz w:val="20"/>
          <w:szCs w:val="20"/>
        </w:rPr>
        <w:tab/>
      </w:r>
      <w:proofErr w:type="spellStart"/>
      <w:r w:rsidR="00CD1DB8" w:rsidRPr="00387828">
        <w:rPr>
          <w:rFonts w:ascii="Cambria" w:hAnsi="Cambria"/>
          <w:b/>
          <w:sz w:val="20"/>
          <w:szCs w:val="20"/>
        </w:rPr>
        <w:t>ǁǁǁǁǁǁ</w:t>
      </w:r>
      <w:proofErr w:type="spellEnd"/>
    </w:p>
    <w:p w:rsidR="00817328" w:rsidRPr="00387828" w:rsidRDefault="00215C11" w:rsidP="00410484">
      <w:pPr>
        <w:tabs>
          <w:tab w:val="num" w:pos="720"/>
        </w:tabs>
        <w:jc w:val="both"/>
        <w:rPr>
          <w:rFonts w:ascii="Cambria" w:hAnsi="Cambria" w:cs="Calibri"/>
          <w:sz w:val="20"/>
          <w:szCs w:val="20"/>
        </w:rPr>
      </w:pPr>
      <w:r w:rsidRPr="00387828">
        <w:rPr>
          <w:rFonts w:ascii="Cambria" w:hAnsi="Cambria" w:cs="Calibri"/>
          <w:sz w:val="20"/>
          <w:szCs w:val="20"/>
        </w:rPr>
        <w:t>Date of Birth:</w:t>
      </w:r>
      <w:r w:rsidRPr="00387828">
        <w:rPr>
          <w:rFonts w:ascii="Cambria" w:hAnsi="Cambria" w:cs="Calibri"/>
          <w:sz w:val="20"/>
          <w:szCs w:val="20"/>
        </w:rPr>
        <w:tab/>
      </w:r>
      <w:r w:rsidRPr="00387828">
        <w:rPr>
          <w:rFonts w:ascii="Cambria" w:hAnsi="Cambria" w:cs="Calibri"/>
          <w:sz w:val="20"/>
          <w:szCs w:val="20"/>
        </w:rPr>
        <w:tab/>
      </w:r>
      <w:r w:rsidR="008E4E05" w:rsidRPr="00387828">
        <w:rPr>
          <w:rFonts w:ascii="Cambria" w:hAnsi="Cambria" w:cs="Calibri"/>
          <w:sz w:val="20"/>
          <w:szCs w:val="20"/>
        </w:rPr>
        <w:tab/>
      </w:r>
      <w:r w:rsidR="006B35AC">
        <w:rPr>
          <w:rFonts w:ascii="Cambria" w:hAnsi="Cambria"/>
          <w:sz w:val="20"/>
          <w:szCs w:val="20"/>
        </w:rPr>
        <w:t>20</w:t>
      </w:r>
      <w:r w:rsidR="006B35AC" w:rsidRPr="006B35AC">
        <w:rPr>
          <w:rFonts w:ascii="Cambria" w:hAnsi="Cambria"/>
          <w:sz w:val="20"/>
          <w:szCs w:val="20"/>
          <w:vertAlign w:val="superscript"/>
        </w:rPr>
        <w:t>th</w:t>
      </w:r>
      <w:r w:rsidR="006B35AC">
        <w:rPr>
          <w:rFonts w:ascii="Cambria" w:hAnsi="Cambria"/>
          <w:sz w:val="20"/>
          <w:szCs w:val="20"/>
        </w:rPr>
        <w:t xml:space="preserve"> January 1957</w:t>
      </w:r>
    </w:p>
    <w:p w:rsidR="00F1489B" w:rsidRPr="00387828" w:rsidRDefault="00616D8A" w:rsidP="00410484">
      <w:pPr>
        <w:tabs>
          <w:tab w:val="num" w:pos="720"/>
        </w:tabs>
        <w:jc w:val="both"/>
        <w:rPr>
          <w:rFonts w:ascii="Cambria" w:hAnsi="Cambria" w:cs="Calibri"/>
          <w:sz w:val="20"/>
          <w:szCs w:val="20"/>
        </w:rPr>
      </w:pPr>
      <w:r w:rsidRPr="00387828">
        <w:rPr>
          <w:rFonts w:ascii="Cambria" w:hAnsi="Cambria" w:cs="Calibri"/>
          <w:sz w:val="20"/>
          <w:szCs w:val="20"/>
        </w:rPr>
        <w:t>Languages Known:</w:t>
      </w:r>
      <w:r w:rsidRPr="00387828">
        <w:rPr>
          <w:rFonts w:ascii="Cambria" w:hAnsi="Cambria" w:cs="Calibri"/>
          <w:sz w:val="20"/>
          <w:szCs w:val="20"/>
        </w:rPr>
        <w:tab/>
      </w:r>
      <w:r w:rsidR="008E4E05" w:rsidRPr="00387828">
        <w:rPr>
          <w:rFonts w:ascii="Cambria" w:hAnsi="Cambria" w:cs="Calibri"/>
          <w:sz w:val="20"/>
          <w:szCs w:val="20"/>
        </w:rPr>
        <w:tab/>
      </w:r>
      <w:r w:rsidR="00115C47">
        <w:rPr>
          <w:rFonts w:ascii="Cambria" w:hAnsi="Cambria" w:cs="Calibri"/>
          <w:sz w:val="20"/>
          <w:szCs w:val="20"/>
        </w:rPr>
        <w:t>English</w:t>
      </w:r>
      <w:r w:rsidR="00115C47" w:rsidRPr="00115C47">
        <w:rPr>
          <w:rFonts w:ascii="Cambria" w:hAnsi="Cambria" w:cs="Calibri"/>
          <w:sz w:val="20"/>
          <w:szCs w:val="20"/>
        </w:rPr>
        <w:t xml:space="preserve">, </w:t>
      </w:r>
      <w:r w:rsidR="00E42348">
        <w:rPr>
          <w:rFonts w:ascii="Cambria" w:hAnsi="Cambria" w:cs="Calibri"/>
          <w:sz w:val="20"/>
          <w:szCs w:val="20"/>
        </w:rPr>
        <w:t>French &amp; Arabic</w:t>
      </w:r>
    </w:p>
    <w:p w:rsidR="00521B8A" w:rsidRPr="00644545" w:rsidRDefault="00817328" w:rsidP="00410484">
      <w:pPr>
        <w:tabs>
          <w:tab w:val="num" w:pos="720"/>
        </w:tabs>
        <w:ind w:left="2880" w:hanging="2880"/>
        <w:jc w:val="both"/>
        <w:rPr>
          <w:rFonts w:ascii="Cambria" w:hAnsi="Cambria" w:cs="Calibri"/>
          <w:color w:val="0070C0"/>
          <w:sz w:val="20"/>
          <w:szCs w:val="20"/>
        </w:rPr>
      </w:pPr>
      <w:r w:rsidRPr="00387828">
        <w:rPr>
          <w:rFonts w:ascii="Cambria" w:hAnsi="Cambria" w:cs="Calibri"/>
          <w:sz w:val="20"/>
          <w:szCs w:val="20"/>
        </w:rPr>
        <w:t>Mailing Address:</w:t>
      </w:r>
      <w:r w:rsidR="004F29BC" w:rsidRPr="00387828">
        <w:rPr>
          <w:rFonts w:ascii="Cambria" w:hAnsi="Cambria" w:cs="Calibri"/>
          <w:sz w:val="20"/>
          <w:szCs w:val="20"/>
        </w:rPr>
        <w:tab/>
      </w:r>
      <w:r w:rsidR="00644545" w:rsidRPr="00644545">
        <w:rPr>
          <w:rFonts w:ascii="Cambria" w:hAnsi="Cambria" w:cs="Calibri"/>
          <w:sz w:val="20"/>
          <w:szCs w:val="20"/>
        </w:rPr>
        <w:t>Kingdom of Saudi Arabia</w:t>
      </w:r>
    </w:p>
    <w:p w:rsidR="00B16A96" w:rsidRDefault="00B16A96" w:rsidP="00410484">
      <w:pPr>
        <w:tabs>
          <w:tab w:val="num" w:pos="720"/>
        </w:tabs>
        <w:ind w:left="2880" w:hanging="2880"/>
        <w:jc w:val="both"/>
        <w:rPr>
          <w:rFonts w:ascii="Cambria" w:hAnsi="Cambria" w:cs="Calibri"/>
          <w:sz w:val="20"/>
          <w:szCs w:val="20"/>
        </w:rPr>
      </w:pPr>
    </w:p>
    <w:p w:rsidR="005F16DA" w:rsidRDefault="005F16DA" w:rsidP="00AC47A8">
      <w:pPr>
        <w:tabs>
          <w:tab w:val="num" w:pos="720"/>
        </w:tabs>
        <w:rPr>
          <w:rFonts w:ascii="Cambria" w:hAnsi="Cambria" w:cs="Calibri"/>
          <w:sz w:val="20"/>
          <w:szCs w:val="20"/>
        </w:rPr>
      </w:pPr>
    </w:p>
    <w:p w:rsidR="005F16DA" w:rsidRDefault="005F16DA" w:rsidP="00A844A4">
      <w:pPr>
        <w:tabs>
          <w:tab w:val="num" w:pos="720"/>
        </w:tabs>
        <w:ind w:left="2880" w:hanging="2880"/>
        <w:rPr>
          <w:rFonts w:ascii="Cambria" w:hAnsi="Cambria" w:cs="Calibri"/>
          <w:sz w:val="20"/>
          <w:szCs w:val="20"/>
        </w:rPr>
      </w:pPr>
    </w:p>
    <w:p w:rsidR="00B16A96" w:rsidRDefault="00B16A96">
      <w:pPr>
        <w:spacing w:after="160" w:line="259" w:lineRule="auto"/>
        <w:rPr>
          <w:rFonts w:ascii="Cambria" w:hAnsi="Cambria" w:cs="Calibri"/>
          <w:sz w:val="20"/>
          <w:szCs w:val="20"/>
        </w:rPr>
      </w:pPr>
    </w:p>
    <w:p w:rsidR="001A0435" w:rsidRDefault="001A0435">
      <w:pPr>
        <w:spacing w:after="160" w:line="259" w:lineRule="auto"/>
        <w:rPr>
          <w:rFonts w:ascii="Cambria" w:hAnsi="Cambria" w:cs="Calibri"/>
          <w:sz w:val="20"/>
          <w:szCs w:val="20"/>
        </w:rPr>
      </w:pPr>
    </w:p>
    <w:p w:rsidR="001A0435" w:rsidRPr="001A0435" w:rsidRDefault="001A0435" w:rsidP="001A0435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60" w:line="220" w:lineRule="atLeast"/>
        <w:ind w:left="900" w:right="245" w:hanging="720"/>
        <w:jc w:val="center"/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lastRenderedPageBreak/>
        <w:t>Major Handled Projects</w:t>
      </w:r>
    </w:p>
    <w:p w:rsidR="001A0435" w:rsidRPr="001A0435" w:rsidRDefault="002E19C3" w:rsidP="001A0435">
      <w:pPr>
        <w:keepNext/>
        <w:widowControl w:val="0"/>
        <w:autoSpaceDE w:val="0"/>
        <w:autoSpaceDN w:val="0"/>
        <w:adjustRightInd w:val="0"/>
        <w:ind w:left="48" w:right="48" w:hanging="48"/>
        <w:rPr>
          <w:rFonts w:ascii="Cambria" w:hAnsi="Cambria"/>
          <w:b/>
          <w:bCs/>
          <w:i/>
          <w:iCs/>
          <w:sz w:val="20"/>
          <w:szCs w:val="20"/>
          <w:u w:val="single"/>
        </w:rPr>
      </w:pPr>
      <w:r w:rsidRPr="002E19C3">
        <w:rPr>
          <w:rFonts w:ascii="Cambria" w:hAnsi="Cambria"/>
          <w:noProof/>
          <w:sz w:val="20"/>
          <w:szCs w:val="20"/>
        </w:rPr>
        <w:pict>
          <v:line id="Straight Connector 7" o:spid="_x0000_s1027" style="position:absolute;left:0;text-align:left;z-index:251664384;visibility:visible" from="-3.75pt,3.4pt" to="51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bY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ZbLLIU2gh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"/>
        </w:pict>
      </w:r>
    </w:p>
    <w:p w:rsidR="001A0435" w:rsidRPr="001A0435" w:rsidRDefault="001A0435" w:rsidP="001A0435">
      <w:pPr>
        <w:pStyle w:val="Heading4"/>
        <w:jc w:val="center"/>
        <w:rPr>
          <w:rFonts w:ascii="Cambria" w:hAnsi="Cambria"/>
          <w:b w:val="0"/>
          <w:bCs w:val="0"/>
          <w:i w:val="0"/>
          <w:iCs w:val="0"/>
          <w:color w:val="0000FF"/>
          <w:sz w:val="20"/>
          <w:szCs w:val="20"/>
        </w:rPr>
      </w:pPr>
      <w:r w:rsidRPr="001A0435">
        <w:rPr>
          <w:rFonts w:ascii="Cambria" w:hAnsi="Cambria"/>
          <w:i w:val="0"/>
          <w:iCs w:val="0"/>
          <w:color w:val="0000FF"/>
          <w:sz w:val="20"/>
          <w:szCs w:val="20"/>
        </w:rPr>
        <w:t xml:space="preserve">I </w:t>
      </w:r>
      <w:r w:rsidR="007104BB">
        <w:rPr>
          <w:rFonts w:ascii="Cambria" w:hAnsi="Cambria"/>
          <w:i w:val="0"/>
          <w:iCs w:val="0"/>
          <w:color w:val="0000FF"/>
          <w:sz w:val="20"/>
          <w:szCs w:val="20"/>
        </w:rPr>
        <w:t>–</w:t>
      </w:r>
      <w:r w:rsidRPr="001A0435">
        <w:rPr>
          <w:rFonts w:ascii="Cambria" w:hAnsi="Cambria"/>
          <w:i w:val="0"/>
          <w:iCs w:val="0"/>
          <w:color w:val="0000FF"/>
          <w:sz w:val="20"/>
          <w:szCs w:val="20"/>
        </w:rPr>
        <w:t xml:space="preserve"> </w:t>
      </w:r>
      <w:r w:rsidR="007104BB">
        <w:rPr>
          <w:rFonts w:ascii="Cambria" w:hAnsi="Cambria"/>
          <w:i w:val="0"/>
          <w:iCs w:val="0"/>
          <w:color w:val="0000FF"/>
          <w:sz w:val="20"/>
          <w:szCs w:val="20"/>
          <w:lang w:val="en-US"/>
        </w:rPr>
        <w:t xml:space="preserve">Within the </w:t>
      </w:r>
      <w:r w:rsidRPr="001A0435">
        <w:rPr>
          <w:rFonts w:ascii="Cambria" w:hAnsi="Cambria"/>
          <w:i w:val="0"/>
          <w:iCs w:val="0"/>
          <w:color w:val="0000FF"/>
          <w:sz w:val="20"/>
          <w:szCs w:val="20"/>
        </w:rPr>
        <w:t>Ministry Of Municipal and Rural Affairs (MOMRA)</w:t>
      </w:r>
    </w:p>
    <w:p w:rsidR="001A0435" w:rsidRPr="001A0435" w:rsidRDefault="001A0435" w:rsidP="001A0435">
      <w:pPr>
        <w:rPr>
          <w:rFonts w:ascii="Cambria" w:hAnsi="Cambria"/>
          <w:sz w:val="20"/>
          <w:szCs w:val="20"/>
        </w:rPr>
      </w:pP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1- Pilgrims Bridge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Multi-floor </w:t>
      </w:r>
      <w:proofErr w:type="spellStart"/>
      <w:r w:rsidRPr="001A0435">
        <w:rPr>
          <w:rFonts w:ascii="Cambria" w:hAnsi="Cambria" w:cs="Arial"/>
          <w:sz w:val="20"/>
          <w:szCs w:val="20"/>
        </w:rPr>
        <w:t>Jamarat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bridge and surrounded areas 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450.000 m2   Floors : 5   Power : 60.000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Ministry of Municipalities &amp; Rural Affairs / Ministry of Hajj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Mina / Saudi Arabia</w:t>
      </w:r>
    </w:p>
    <w:p w:rsidR="001A0435" w:rsidRPr="001A0435" w:rsidRDefault="001A0435" w:rsidP="001A0435">
      <w:pPr>
        <w:ind w:left="48" w:right="48" w:hanging="48"/>
        <w:rPr>
          <w:rFonts w:ascii="Cambria" w:hAnsi="Cambria" w:cs="CordiaUPC"/>
          <w:b/>
          <w:bCs/>
          <w:i/>
          <w:iCs/>
          <w:sz w:val="20"/>
          <w:szCs w:val="20"/>
          <w:u w:val="single"/>
          <w:lang w:bidi="th-TH"/>
        </w:rPr>
      </w:pP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2- Pilgrims Pilot Residential Towers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Multi-floor Residential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60.000m2   Floors : 8   Power : 12.000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Public Pension Agency / Ministry of Hajj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  <w:lang w:val="fr-FR"/>
        </w:rPr>
      </w:pPr>
      <w:r w:rsidRPr="001A0435">
        <w:rPr>
          <w:rFonts w:ascii="Cambria" w:hAnsi="Cambria" w:cs="Arial"/>
          <w:sz w:val="20"/>
          <w:szCs w:val="20"/>
          <w:lang w:val="fr-FR"/>
        </w:rPr>
        <w:t xml:space="preserve">Location : Mina / </w:t>
      </w:r>
      <w:proofErr w:type="spellStart"/>
      <w:r w:rsidRPr="001A0435">
        <w:rPr>
          <w:rFonts w:ascii="Cambria" w:hAnsi="Cambria" w:cs="Arial"/>
          <w:sz w:val="20"/>
          <w:szCs w:val="20"/>
          <w:lang w:val="fr-FR"/>
        </w:rPr>
        <w:t>Saudi</w:t>
      </w:r>
      <w:proofErr w:type="spellEnd"/>
      <w:r w:rsidRPr="001A0435">
        <w:rPr>
          <w:rFonts w:ascii="Cambria" w:hAnsi="Cambria" w:cs="Arial"/>
          <w:sz w:val="20"/>
          <w:szCs w:val="20"/>
          <w:lang w:val="fr-FR"/>
        </w:rPr>
        <w:t xml:space="preserve"> </w:t>
      </w:r>
      <w:proofErr w:type="spellStart"/>
      <w:r w:rsidRPr="001A0435">
        <w:rPr>
          <w:rFonts w:ascii="Cambria" w:hAnsi="Cambria" w:cs="Arial"/>
          <w:sz w:val="20"/>
          <w:szCs w:val="20"/>
          <w:lang w:val="fr-FR"/>
        </w:rPr>
        <w:t>Arabia</w:t>
      </w:r>
      <w:proofErr w:type="spellEnd"/>
    </w:p>
    <w:p w:rsidR="001A0435" w:rsidRPr="001A0435" w:rsidRDefault="001A0435" w:rsidP="001A0435">
      <w:pPr>
        <w:ind w:left="48" w:right="48" w:hanging="48"/>
        <w:rPr>
          <w:rFonts w:ascii="Cambria" w:hAnsi="Cambria"/>
          <w:b/>
          <w:bCs/>
          <w:i/>
          <w:iCs/>
          <w:sz w:val="20"/>
          <w:szCs w:val="20"/>
          <w:u w:val="single"/>
          <w:lang w:val="fr-FR"/>
        </w:rPr>
      </w:pP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  <w:lang w:val="fr-FR"/>
        </w:rPr>
      </w:pPr>
      <w:r w:rsidRPr="001A0435">
        <w:rPr>
          <w:rFonts w:ascii="Cambria" w:hAnsi="Cambria"/>
          <w:b/>
          <w:bCs/>
          <w:sz w:val="20"/>
          <w:szCs w:val="20"/>
          <w:lang w:val="fr-FR"/>
        </w:rPr>
        <w:t>3- Trafic Tunnels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A0435">
        <w:rPr>
          <w:rFonts w:ascii="Cambria" w:hAnsi="Cambria" w:cs="Arial"/>
          <w:sz w:val="20"/>
          <w:szCs w:val="20"/>
        </w:rPr>
        <w:t>Trafic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Tunnels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50.000 m2   Floors : 1   Power : 6400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Ministry of Municipalities &amp; Rural Affairs / Ministry of Hajj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Mina / Saudi Arabia</w:t>
      </w:r>
    </w:p>
    <w:p w:rsidR="001A0435" w:rsidRPr="001A0435" w:rsidRDefault="001A0435" w:rsidP="001A0435">
      <w:pPr>
        <w:ind w:left="48" w:right="48" w:hanging="48"/>
        <w:rPr>
          <w:rFonts w:ascii="Cambria" w:hAnsi="Cambria" w:cs="CordiaUPC"/>
          <w:b/>
          <w:bCs/>
          <w:i/>
          <w:iCs/>
          <w:sz w:val="20"/>
          <w:szCs w:val="20"/>
          <w:u w:val="single"/>
          <w:lang w:bidi="th-TH"/>
        </w:rPr>
      </w:pP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4- Prototype Branch of the Ministry of Islamic Affairs in KSA Regions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Office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3000 m2   Floors : 2    Power : 500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Ministry of Islamic Affairs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Location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Saudi Arabia Regions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2- Pilgrims Pilot Residential Towers in MINA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Tower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5000 m2   Floors : 10    Power : 1000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Civil </w:t>
      </w:r>
      <w:proofErr w:type="spellStart"/>
      <w:r w:rsidRPr="001A0435">
        <w:rPr>
          <w:rFonts w:ascii="Cambria" w:hAnsi="Cambria" w:cs="Arial"/>
          <w:sz w:val="20"/>
          <w:szCs w:val="20"/>
        </w:rPr>
        <w:t>Defense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Authority 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Mina Area / Saudi Arabia</w:t>
      </w:r>
    </w:p>
    <w:p w:rsidR="001A0435" w:rsidRPr="001A0435" w:rsidRDefault="001A0435" w:rsidP="001A0435">
      <w:pPr>
        <w:ind w:left="48" w:right="48" w:hanging="48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6- King Abdul Aziz Mosque in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Abha</w:t>
      </w:r>
      <w:proofErr w:type="spellEnd"/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Mosque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2500 m2   Floors : 2    Power : 500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Ministry of Islamic Affairs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ABHA / Saudi Arabia</w:t>
      </w:r>
    </w:p>
    <w:p w:rsidR="001A0435" w:rsidRPr="001A0435" w:rsidRDefault="001A0435" w:rsidP="001A0435">
      <w:pPr>
        <w:pStyle w:val="NoSpacing"/>
        <w:rPr>
          <w:rFonts w:ascii="Cambria" w:hAnsi="Cambria" w:cs="Times New Roman"/>
          <w:sz w:val="20"/>
          <w:szCs w:val="20"/>
        </w:rPr>
      </w:pPr>
    </w:p>
    <w:p w:rsidR="001A0435" w:rsidRPr="001A0435" w:rsidRDefault="001A0435" w:rsidP="001A0435">
      <w:pPr>
        <w:pStyle w:val="NoSpacing"/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7- Riyadh Girls College Complex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Educational Buildings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80.000 m2   Floors : 4    Power : 16000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Ministry of Education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Riyadh / Saudi Arabia</w:t>
      </w:r>
    </w:p>
    <w:p w:rsidR="001A0435" w:rsidRPr="001A0435" w:rsidRDefault="001A0435" w:rsidP="001A0435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right="245"/>
        <w:jc w:val="both"/>
        <w:rPr>
          <w:rFonts w:ascii="Cambria" w:hAnsi="Cambria" w:cs="Arial"/>
          <w:sz w:val="20"/>
          <w:szCs w:val="20"/>
        </w:rPr>
      </w:pPr>
    </w:p>
    <w:p w:rsidR="001A0435" w:rsidRPr="001A0435" w:rsidRDefault="001A0435" w:rsidP="001A0435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8-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Dhabab</w:t>
      </w:r>
      <w:proofErr w:type="spellEnd"/>
      <w:r w:rsidRPr="001A0435">
        <w:rPr>
          <w:rFonts w:ascii="Cambria" w:hAnsi="Cambria"/>
          <w:b/>
          <w:bCs/>
          <w:sz w:val="20"/>
          <w:szCs w:val="20"/>
        </w:rPr>
        <w:t xml:space="preserve"> Towers (Design &amp; Supervision)</w:t>
      </w:r>
    </w:p>
    <w:p w:rsidR="001A0435" w:rsidRPr="001A0435" w:rsidRDefault="001A0435" w:rsidP="001A0435">
      <w:pPr>
        <w:pStyle w:val="NoSpacing"/>
        <w:rPr>
          <w:rFonts w:ascii="Cambria" w:hAnsi="Cambria"/>
          <w:b/>
          <w:bCs/>
          <w:sz w:val="20"/>
          <w:szCs w:val="20"/>
        </w:rPr>
      </w:pP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Investment Office Buildings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75.000 m2   Floors : 6    Power : 16000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Public Pension Agency (PPA)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</w:t>
      </w:r>
      <w:proofErr w:type="spellStart"/>
      <w:r w:rsidRPr="001A0435">
        <w:rPr>
          <w:rFonts w:ascii="Cambria" w:hAnsi="Cambria" w:cs="Arial"/>
          <w:sz w:val="20"/>
          <w:szCs w:val="20"/>
        </w:rPr>
        <w:t>Dhabab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Street - Riyadh / Saudi Arabia</w:t>
      </w:r>
    </w:p>
    <w:p w:rsidR="001A0435" w:rsidRDefault="001A0435" w:rsidP="001A0435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630" w:right="245"/>
        <w:jc w:val="both"/>
        <w:rPr>
          <w:rFonts w:ascii="Cambria" w:hAnsi="Cambria" w:cs="Arial"/>
          <w:sz w:val="20"/>
          <w:szCs w:val="20"/>
        </w:rPr>
      </w:pPr>
    </w:p>
    <w:p w:rsidR="001A0435" w:rsidRPr="001A0435" w:rsidRDefault="001A0435" w:rsidP="001A0435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630" w:right="245"/>
        <w:jc w:val="both"/>
        <w:rPr>
          <w:rFonts w:ascii="Cambria" w:hAnsi="Cambria" w:cs="Arial"/>
          <w:sz w:val="20"/>
          <w:szCs w:val="20"/>
        </w:rPr>
      </w:pPr>
    </w:p>
    <w:p w:rsidR="001A0435" w:rsidRPr="001A0435" w:rsidRDefault="001A0435" w:rsidP="001A0435">
      <w:pPr>
        <w:pStyle w:val="Heading3"/>
        <w:rPr>
          <w:rFonts w:ascii="Cambria" w:hAnsi="Cambria" w:cs="Arial"/>
          <w:color w:val="auto"/>
          <w:sz w:val="20"/>
          <w:szCs w:val="20"/>
        </w:rPr>
      </w:pPr>
      <w:r w:rsidRPr="001A0435">
        <w:rPr>
          <w:rFonts w:ascii="Cambria" w:hAnsi="Cambria" w:cs="Arial"/>
          <w:color w:val="auto"/>
          <w:sz w:val="20"/>
          <w:szCs w:val="20"/>
        </w:rPr>
        <w:lastRenderedPageBreak/>
        <w:t>9- Information Technology &amp; Communication Complex</w:t>
      </w:r>
    </w:p>
    <w:p w:rsidR="001A0435" w:rsidRPr="001A0435" w:rsidRDefault="001A0435" w:rsidP="001A0435">
      <w:pPr>
        <w:rPr>
          <w:rFonts w:ascii="Cambria" w:hAnsi="Cambria"/>
          <w:sz w:val="20"/>
          <w:szCs w:val="20"/>
        </w:rPr>
      </w:pPr>
      <w:r w:rsidRPr="001A0435">
        <w:rPr>
          <w:rFonts w:ascii="Cambria" w:hAnsi="Cambria"/>
          <w:sz w:val="20"/>
          <w:szCs w:val="20"/>
        </w:rPr>
        <w:t xml:space="preserve">Participate to the review of the Design of the Complex Infrastructure.  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270" w:right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Infrastructure Design of the Multi Disciplines Communication Complex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270" w:right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450.000 m2   Floors : Different    Power : 85000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270" w:right="245" w:firstLine="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Public Pension Agency (PPA)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270" w:right="245" w:firstLine="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North Riyadh / Saudi Arabia</w:t>
      </w:r>
    </w:p>
    <w:p w:rsidR="001A0435" w:rsidRPr="001A0435" w:rsidRDefault="001A0435" w:rsidP="001A0435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270" w:right="245"/>
        <w:jc w:val="both"/>
        <w:rPr>
          <w:rFonts w:ascii="Cambria" w:hAnsi="Cambria" w:cs="Arial"/>
          <w:sz w:val="16"/>
          <w:szCs w:val="16"/>
        </w:rPr>
      </w:pPr>
      <w:r w:rsidRPr="001A0435">
        <w:rPr>
          <w:rFonts w:ascii="Cambria" w:hAnsi="Cambria" w:cs="Arial"/>
          <w:sz w:val="16"/>
          <w:szCs w:val="16"/>
        </w:rPr>
        <w:t xml:space="preserve"> </w:t>
      </w:r>
    </w:p>
    <w:p w:rsidR="001A0435" w:rsidRPr="001A0435" w:rsidRDefault="001A0435" w:rsidP="001A0435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10- King Abdullah Financial District </w:t>
      </w:r>
    </w:p>
    <w:p w:rsidR="001A0435" w:rsidRPr="001A0435" w:rsidRDefault="001A0435" w:rsidP="001A0435">
      <w:pPr>
        <w:pStyle w:val="NoSpacing"/>
        <w:rPr>
          <w:rFonts w:ascii="Cambria" w:hAnsi="Cambria"/>
          <w:b/>
          <w:bCs/>
          <w:sz w:val="16"/>
          <w:szCs w:val="16"/>
        </w:rPr>
      </w:pPr>
    </w:p>
    <w:p w:rsidR="001A0435" w:rsidRPr="001A0435" w:rsidRDefault="001A0435" w:rsidP="001A0435">
      <w:pPr>
        <w:rPr>
          <w:rFonts w:ascii="Cambria" w:hAnsi="Cambria"/>
          <w:sz w:val="20"/>
          <w:szCs w:val="20"/>
        </w:rPr>
      </w:pPr>
      <w:r w:rsidRPr="001A0435">
        <w:rPr>
          <w:rFonts w:ascii="Cambria" w:hAnsi="Cambria"/>
          <w:sz w:val="20"/>
          <w:szCs w:val="20"/>
        </w:rPr>
        <w:t xml:space="preserve">Evaluating the offers for the Design of the Financial District Infrastructure works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Infrastructure Design of the Multi Disciplines Financial District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4.000.000 m2   Floors : Different    Power : 800.000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</w:t>
      </w:r>
      <w:proofErr w:type="spellStart"/>
      <w:r w:rsidRPr="001A0435">
        <w:rPr>
          <w:rFonts w:ascii="Cambria" w:hAnsi="Cambria" w:cs="Arial"/>
          <w:sz w:val="20"/>
          <w:szCs w:val="20"/>
        </w:rPr>
        <w:t>Rayada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Investment Company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North Riyadh / Saudi Arabia</w:t>
      </w:r>
    </w:p>
    <w:p w:rsidR="001A0435" w:rsidRPr="001A0435" w:rsidRDefault="001A0435" w:rsidP="001A0435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630" w:right="245"/>
        <w:jc w:val="both"/>
        <w:rPr>
          <w:rFonts w:ascii="Cambria" w:hAnsi="Cambria" w:cs="Arial"/>
          <w:sz w:val="16"/>
          <w:szCs w:val="16"/>
        </w:rPr>
      </w:pP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11- Pilgrims Electric TRAIN METRO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Electric train between ARAFAT – MUZDALIFAH - MINA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r w:rsidRPr="001A0435">
        <w:rPr>
          <w:rFonts w:ascii="Cambria" w:hAnsi="Cambria" w:cs="Arial"/>
          <w:sz w:val="20"/>
          <w:szCs w:val="20"/>
        </w:rPr>
        <w:t xml:space="preserve">No. of </w:t>
      </w:r>
      <w:proofErr w:type="gramStart"/>
      <w:r w:rsidRPr="001A0435">
        <w:rPr>
          <w:rFonts w:ascii="Cambria" w:hAnsi="Cambria" w:cs="Arial"/>
          <w:sz w:val="20"/>
          <w:szCs w:val="20"/>
        </w:rPr>
        <w:t>Lines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4   Length : 16 KM    Power : 90 MVA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MOMRA  </w:t>
      </w:r>
    </w:p>
    <w:p w:rsidR="001A0435" w:rsidRPr="001A0435" w:rsidRDefault="001A0435" w:rsidP="001A0435">
      <w:pPr>
        <w:pStyle w:val="Heading4"/>
        <w:jc w:val="center"/>
        <w:rPr>
          <w:rFonts w:ascii="Cambria" w:hAnsi="Cambria"/>
          <w:color w:val="0000FF"/>
          <w:sz w:val="20"/>
          <w:szCs w:val="20"/>
        </w:rPr>
      </w:pPr>
      <w:r w:rsidRPr="001A0435">
        <w:rPr>
          <w:rFonts w:ascii="Cambria" w:hAnsi="Cambria"/>
          <w:i w:val="0"/>
          <w:iCs w:val="0"/>
          <w:color w:val="0000FF"/>
          <w:sz w:val="20"/>
          <w:szCs w:val="20"/>
        </w:rPr>
        <w:t>II - With</w:t>
      </w:r>
      <w:r w:rsidR="007104BB">
        <w:rPr>
          <w:rFonts w:ascii="Cambria" w:hAnsi="Cambria"/>
          <w:i w:val="0"/>
          <w:iCs w:val="0"/>
          <w:color w:val="0000FF"/>
          <w:sz w:val="20"/>
          <w:szCs w:val="20"/>
        </w:rPr>
        <w:t>in</w:t>
      </w:r>
      <w:r w:rsidRPr="001A0435">
        <w:rPr>
          <w:rFonts w:ascii="Cambria" w:hAnsi="Cambria"/>
          <w:i w:val="0"/>
          <w:iCs w:val="0"/>
          <w:color w:val="0000FF"/>
          <w:sz w:val="20"/>
          <w:szCs w:val="20"/>
        </w:rPr>
        <w:t xml:space="preserve"> Otaishan Consulting Engineers (OCE)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01- King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Khaled</w:t>
      </w:r>
      <w:proofErr w:type="spellEnd"/>
      <w:r w:rsidRPr="001A0435">
        <w:rPr>
          <w:rFonts w:ascii="Cambria" w:hAnsi="Cambria"/>
          <w:b/>
          <w:bCs/>
          <w:sz w:val="20"/>
          <w:szCs w:val="20"/>
        </w:rPr>
        <w:t xml:space="preserve"> University Hospital Expansion 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bookmarkStart w:id="0" w:name="_GoBack"/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Medical, Service &amp; Car parking Buildings</w:t>
      </w:r>
    </w:p>
    <w:bookmarkEnd w:id="0"/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</w:t>
      </w:r>
      <w:r w:rsidRPr="001A0435">
        <w:rPr>
          <w:rFonts w:ascii="Cambria" w:hAnsi="Cambria" w:cs="Arial"/>
          <w:b/>
          <w:bCs/>
          <w:sz w:val="20"/>
          <w:szCs w:val="20"/>
        </w:rPr>
        <w:t>110.000 m2</w:t>
      </w:r>
      <w:r w:rsidRPr="001A0435">
        <w:rPr>
          <w:rFonts w:ascii="Cambria" w:hAnsi="Cambria" w:cs="Arial"/>
          <w:sz w:val="20"/>
          <w:szCs w:val="20"/>
        </w:rPr>
        <w:t xml:space="preserve">     Floors : </w:t>
      </w:r>
      <w:r w:rsidRPr="001A0435">
        <w:rPr>
          <w:rFonts w:ascii="Cambria" w:hAnsi="Cambria" w:cs="Arial"/>
          <w:b/>
          <w:bCs/>
          <w:sz w:val="20"/>
          <w:szCs w:val="20"/>
        </w:rPr>
        <w:t>7</w:t>
      </w:r>
      <w:r w:rsidRPr="001A0435">
        <w:rPr>
          <w:rFonts w:ascii="Cambria" w:hAnsi="Cambria" w:cs="Arial"/>
          <w:sz w:val="20"/>
          <w:szCs w:val="20"/>
        </w:rPr>
        <w:t xml:space="preserve">     Operation </w:t>
      </w:r>
      <w:proofErr w:type="spellStart"/>
      <w:r w:rsidRPr="001A0435">
        <w:rPr>
          <w:rFonts w:ascii="Cambria" w:hAnsi="Cambria" w:cs="Arial"/>
          <w:sz w:val="20"/>
          <w:szCs w:val="20"/>
        </w:rPr>
        <w:t>Theaters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: </w:t>
      </w:r>
      <w:r w:rsidRPr="001A0435">
        <w:rPr>
          <w:rFonts w:ascii="Cambria" w:hAnsi="Cambria" w:cs="Arial"/>
          <w:b/>
          <w:bCs/>
          <w:sz w:val="20"/>
          <w:szCs w:val="20"/>
        </w:rPr>
        <w:t>36</w:t>
      </w:r>
      <w:r w:rsidRPr="001A0435">
        <w:rPr>
          <w:rFonts w:ascii="Cambria" w:hAnsi="Cambria" w:cs="Arial"/>
          <w:sz w:val="20"/>
          <w:szCs w:val="20"/>
        </w:rPr>
        <w:t xml:space="preserve">     Power : </w:t>
      </w:r>
      <w:r w:rsidRPr="001A0435">
        <w:rPr>
          <w:rFonts w:ascii="Cambria" w:hAnsi="Cambria" w:cs="Arial"/>
          <w:b/>
          <w:bCs/>
          <w:sz w:val="20"/>
          <w:szCs w:val="20"/>
        </w:rPr>
        <w:t>20.000 KVA</w:t>
      </w:r>
      <w:r w:rsidRPr="001A0435">
        <w:rPr>
          <w:rFonts w:ascii="Cambria" w:hAnsi="Cambria" w:cs="Arial"/>
          <w:sz w:val="20"/>
          <w:szCs w:val="20"/>
        </w:rPr>
        <w:t xml:space="preserve">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King Saud University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Riyadh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02- King Abdul Aziz University Hospital Extension 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Medical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50.000 m2   Floors : 7  Operation </w:t>
      </w:r>
      <w:proofErr w:type="spellStart"/>
      <w:r w:rsidRPr="001A0435">
        <w:rPr>
          <w:rFonts w:ascii="Cambria" w:hAnsi="Cambria" w:cs="Arial"/>
          <w:sz w:val="20"/>
          <w:szCs w:val="20"/>
        </w:rPr>
        <w:t>Theaters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: 4  Power : 10.000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King Saud University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Riyadh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03- Faculty of Science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Educational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28.000 m2   Floors : 6   Power : 6.000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King Saud University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</w:t>
      </w:r>
      <w:proofErr w:type="spellStart"/>
      <w:r w:rsidRPr="001A0435">
        <w:rPr>
          <w:rFonts w:ascii="Cambria" w:hAnsi="Cambria" w:cs="Arial"/>
          <w:sz w:val="20"/>
          <w:szCs w:val="20"/>
        </w:rPr>
        <w:t>Qassim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04- APU Hypermarket East ring Road (Al-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Remal</w:t>
      </w:r>
      <w:proofErr w:type="spellEnd"/>
      <w:r w:rsidRPr="001A043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Center</w:t>
      </w:r>
      <w:proofErr w:type="spellEnd"/>
      <w:r w:rsidRPr="001A0435">
        <w:rPr>
          <w:rFonts w:ascii="Cambria" w:hAnsi="Cambria"/>
          <w:b/>
          <w:bCs/>
          <w:sz w:val="20"/>
          <w:szCs w:val="20"/>
        </w:rPr>
        <w:t xml:space="preserve">)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Commercial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46.000 m2   Floors : 3   Power : 16.000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SAVOLA Group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East Riyadh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05- Medical Services Directorate Headquarter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Office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21.000 m2   Floors : 4  Power : 4.000 KVA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Owner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MODA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Riyadh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06- Health Specialization Headquarter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Medical &amp; Staff Office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8.000 m2   Floors : 4  Power : 2.000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Al Riyadh Development Authority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Diplomatic City Riyadh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07- Technical Education Headquarter 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Office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65.000 m2   Floors : 6  Power : 10.000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General Directorate of Technical Education &amp; Training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Riyadh / Saudi Arabia</w:t>
      </w:r>
    </w:p>
    <w:p w:rsidR="001A0435" w:rsidRPr="001A0435" w:rsidRDefault="001A0435" w:rsidP="001A0435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630" w:right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lastRenderedPageBreak/>
        <w:t xml:space="preserve"> 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08- IKEA Store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Commercial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20.000 m2   Floors : 3  Power : 4.000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IKEA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East Riyadh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  <w:lang w:val="fr-FR"/>
        </w:rPr>
      </w:pPr>
      <w:r w:rsidRPr="001A0435">
        <w:rPr>
          <w:rFonts w:ascii="Cambria" w:hAnsi="Cambria"/>
          <w:b/>
          <w:bCs/>
          <w:sz w:val="20"/>
          <w:szCs w:val="20"/>
          <w:lang w:val="fr-FR"/>
        </w:rPr>
        <w:t xml:space="preserve">09- APU </w:t>
      </w:r>
      <w:proofErr w:type="spellStart"/>
      <w:r w:rsidRPr="001A0435">
        <w:rPr>
          <w:rFonts w:ascii="Cambria" w:hAnsi="Cambria"/>
          <w:b/>
          <w:bCs/>
          <w:sz w:val="20"/>
          <w:szCs w:val="20"/>
          <w:lang w:val="fr-FR"/>
        </w:rPr>
        <w:t>Jubail</w:t>
      </w:r>
      <w:proofErr w:type="spellEnd"/>
      <w:r w:rsidRPr="001A0435">
        <w:rPr>
          <w:rFonts w:ascii="Cambria" w:hAnsi="Cambria"/>
          <w:b/>
          <w:bCs/>
          <w:sz w:val="20"/>
          <w:szCs w:val="20"/>
          <w:lang w:val="fr-FR"/>
        </w:rPr>
        <w:t xml:space="preserve"> (Al </w:t>
      </w:r>
      <w:proofErr w:type="spellStart"/>
      <w:r w:rsidRPr="001A0435">
        <w:rPr>
          <w:rFonts w:ascii="Cambria" w:hAnsi="Cambria"/>
          <w:b/>
          <w:bCs/>
          <w:sz w:val="20"/>
          <w:szCs w:val="20"/>
          <w:lang w:val="fr-FR"/>
        </w:rPr>
        <w:t>Huwalet</w:t>
      </w:r>
      <w:proofErr w:type="spellEnd"/>
      <w:r w:rsidRPr="001A0435">
        <w:rPr>
          <w:rFonts w:ascii="Cambria" w:hAnsi="Cambria"/>
          <w:b/>
          <w:bCs/>
          <w:sz w:val="20"/>
          <w:szCs w:val="20"/>
          <w:lang w:val="fr-FR"/>
        </w:rPr>
        <w:t xml:space="preserve"> Center)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Commercial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24.000 m2   Floors : 2  Power : 5.000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SAVOLA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proofErr w:type="gramStart"/>
      <w:r w:rsidRPr="001A0435">
        <w:rPr>
          <w:rFonts w:ascii="Cambria" w:hAnsi="Cambria" w:cs="Arial"/>
          <w:sz w:val="20"/>
          <w:szCs w:val="20"/>
        </w:rPr>
        <w:t>Under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A0435">
        <w:rPr>
          <w:rFonts w:ascii="Cambria" w:hAnsi="Cambria" w:cs="Arial"/>
          <w:sz w:val="20"/>
          <w:szCs w:val="20"/>
        </w:rPr>
        <w:t>Jubail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Royal Commission JRC requirements.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</w:t>
      </w:r>
      <w:proofErr w:type="spellStart"/>
      <w:r w:rsidRPr="001A0435">
        <w:rPr>
          <w:rFonts w:ascii="Cambria" w:hAnsi="Cambria" w:cs="Arial"/>
          <w:sz w:val="20"/>
          <w:szCs w:val="20"/>
        </w:rPr>
        <w:t>Jubail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Eastern Province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10- GOSI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Olaya</w:t>
      </w:r>
      <w:proofErr w:type="spellEnd"/>
      <w:r w:rsidRPr="001A0435">
        <w:rPr>
          <w:rFonts w:ascii="Cambria" w:hAnsi="Cambria"/>
          <w:b/>
          <w:bCs/>
          <w:sz w:val="20"/>
          <w:szCs w:val="20"/>
        </w:rPr>
        <w:t xml:space="preserve"> Towers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Office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110.000 m2   Floors : 45  Power : 24.000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General Organization for Social Insurance (GOSI)</w:t>
      </w:r>
    </w:p>
    <w:p w:rsidR="001A0435" w:rsidRPr="001A0435" w:rsidRDefault="001A0435" w:rsidP="001A0435">
      <w:pPr>
        <w:widowControl w:val="0"/>
        <w:numPr>
          <w:ilvl w:val="3"/>
          <w:numId w:val="6"/>
        </w:numPr>
        <w:tabs>
          <w:tab w:val="clear" w:pos="2700"/>
          <w:tab w:val="left" w:pos="360"/>
          <w:tab w:val="num" w:pos="2610"/>
        </w:tabs>
        <w:autoSpaceDE w:val="0"/>
        <w:autoSpaceDN w:val="0"/>
        <w:adjustRightInd w:val="0"/>
        <w:spacing w:after="60" w:line="220" w:lineRule="atLeast"/>
        <w:ind w:left="2610" w:right="245" w:hanging="243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OLAYA Riyadh / Saudi Arabia (Under Construction)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11- </w:t>
      </w:r>
      <w:proofErr w:type="gramStart"/>
      <w:r w:rsidRPr="001A0435">
        <w:rPr>
          <w:rFonts w:ascii="Cambria" w:hAnsi="Cambria"/>
          <w:b/>
          <w:bCs/>
          <w:sz w:val="20"/>
          <w:szCs w:val="20"/>
        </w:rPr>
        <w:t>API  pharmaceutical</w:t>
      </w:r>
      <w:proofErr w:type="gramEnd"/>
      <w:r w:rsidRPr="001A0435">
        <w:rPr>
          <w:rFonts w:ascii="Cambria" w:hAnsi="Cambria"/>
          <w:b/>
          <w:bCs/>
          <w:sz w:val="20"/>
          <w:szCs w:val="20"/>
        </w:rPr>
        <w:t xml:space="preserve"> facility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Pharmaceutical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25.000 m2   Floors : 2  Power : 9.6.000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CAD pharmaceutical industries Middle East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KKIA area / Saudi Arabia 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12- INDIPCO DUCTILE PIPES FACTORY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Industrial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65.000 m2   Floors : Different   Power : 30.000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Saudi FAAL Holdings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</w:t>
      </w:r>
      <w:proofErr w:type="spellStart"/>
      <w:r w:rsidRPr="001A0435">
        <w:rPr>
          <w:rFonts w:ascii="Cambria" w:hAnsi="Cambria" w:cs="Arial"/>
          <w:sz w:val="20"/>
          <w:szCs w:val="20"/>
        </w:rPr>
        <w:t>Jubail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Eastern Province /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13- Al-MAQSURA Celebration Hall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Celebration, Residential and VIP Seminar Buildings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10.000 m2   Floors : 6  Power : 2.000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Private (Al </w:t>
      </w:r>
      <w:proofErr w:type="spellStart"/>
      <w:r w:rsidRPr="001A0435">
        <w:rPr>
          <w:rFonts w:ascii="Cambria" w:hAnsi="Cambria" w:cs="Arial"/>
          <w:sz w:val="20"/>
          <w:szCs w:val="20"/>
        </w:rPr>
        <w:t>Rajhi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group)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Riyadh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14- PSYCHIATRIC 600B hospital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Medical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125.000 m2   Floors : 3  Power : 25.000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Ministry of Health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Jeddah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15- Dammam University Complex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Central Area &amp; Schools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75.000 m2   Floors : 3  Power : 15.000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Dammam University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Dammam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16-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Narjis</w:t>
      </w:r>
      <w:proofErr w:type="spellEnd"/>
      <w:r w:rsidRPr="001A0435">
        <w:rPr>
          <w:rFonts w:ascii="Cambria" w:hAnsi="Cambria"/>
          <w:b/>
          <w:bCs/>
          <w:sz w:val="20"/>
          <w:szCs w:val="20"/>
        </w:rPr>
        <w:t xml:space="preserve"> City Housing complex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Residential, Schools and facility buildings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100.000 m2   Floors : 3  Power : 20.000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Institute of Public Administration 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Riyadh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>17- KAFD District cooling plants building services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District Cooling Plant Building Services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r w:rsidRPr="001A0435">
        <w:rPr>
          <w:rFonts w:ascii="Cambria" w:hAnsi="Cambria" w:cs="Arial"/>
          <w:sz w:val="20"/>
          <w:szCs w:val="20"/>
        </w:rPr>
        <w:t xml:space="preserve">Provided </w:t>
      </w:r>
      <w:proofErr w:type="gramStart"/>
      <w:r w:rsidRPr="001A0435">
        <w:rPr>
          <w:rFonts w:ascii="Cambria" w:hAnsi="Cambria" w:cs="Arial"/>
          <w:sz w:val="20"/>
          <w:szCs w:val="20"/>
        </w:rPr>
        <w:t>to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SNC.LAVALIN, </w:t>
      </w:r>
      <w:proofErr w:type="spellStart"/>
      <w:r w:rsidRPr="001A0435">
        <w:rPr>
          <w:rFonts w:ascii="Cambria" w:hAnsi="Cambria" w:cs="Arial"/>
          <w:sz w:val="20"/>
          <w:szCs w:val="20"/>
        </w:rPr>
        <w:t>Abou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Dhabi 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</w:t>
      </w:r>
      <w:proofErr w:type="spellStart"/>
      <w:r w:rsidRPr="001A0435">
        <w:rPr>
          <w:rFonts w:ascii="Cambria" w:hAnsi="Cambria" w:cs="Arial"/>
          <w:sz w:val="20"/>
          <w:szCs w:val="20"/>
        </w:rPr>
        <w:t>Rayada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Investment Company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Riyadh  /  Saudi Arabia</w:t>
      </w:r>
    </w:p>
    <w:p w:rsidR="001A0435" w:rsidRDefault="001A0435" w:rsidP="001A0435">
      <w:pPr>
        <w:rPr>
          <w:rFonts w:ascii="Cambria" w:hAnsi="Cambria" w:cs="Arial"/>
          <w:sz w:val="20"/>
          <w:szCs w:val="20"/>
        </w:rPr>
      </w:pPr>
    </w:p>
    <w:p w:rsidR="001A0435" w:rsidRDefault="001A0435" w:rsidP="001A0435">
      <w:pPr>
        <w:rPr>
          <w:rFonts w:ascii="Cambria" w:hAnsi="Cambria" w:cs="Arial"/>
          <w:sz w:val="20"/>
          <w:szCs w:val="20"/>
        </w:rPr>
      </w:pP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lastRenderedPageBreak/>
        <w:t xml:space="preserve">18- Faculty of IT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Computer Educational Building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25.000 m2   Floors : 3  Power : 5.000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Dammam University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</w:t>
      </w:r>
      <w:r>
        <w:rPr>
          <w:rFonts w:ascii="Cambria" w:hAnsi="Cambria" w:cs="Arial"/>
          <w:sz w:val="20"/>
          <w:szCs w:val="20"/>
        </w:rPr>
        <w:t>cation : Dammam  /  Saudi Arabi</w:t>
      </w:r>
      <w:r w:rsidR="007104BB">
        <w:rPr>
          <w:rFonts w:ascii="Cambria" w:hAnsi="Cambria" w:cs="Arial"/>
          <w:sz w:val="20"/>
          <w:szCs w:val="20"/>
        </w:rPr>
        <w:t>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19- Specialized Medical Clinics &amp; Neurology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Center</w:t>
      </w:r>
      <w:proofErr w:type="spellEnd"/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Medical &amp; Educational Building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15.000 m2   Floors : 3  Power : 4.000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Dammam University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Dammam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20- Al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Darah</w:t>
      </w:r>
      <w:proofErr w:type="spellEnd"/>
      <w:r w:rsidRPr="001A0435">
        <w:rPr>
          <w:rFonts w:ascii="Cambria" w:hAnsi="Cambria"/>
          <w:b/>
          <w:bCs/>
          <w:sz w:val="20"/>
          <w:szCs w:val="20"/>
        </w:rPr>
        <w:t xml:space="preserve"> Hospital &amp; Medical Centre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Medical &amp; Health care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60.000 m2   Floors : 6  Power : 12.000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Owner : AL DARAH Group - CIG</w:t>
      </w:r>
    </w:p>
    <w:p w:rsidR="001A0435" w:rsidRPr="007104BB" w:rsidRDefault="001A0435" w:rsidP="007104BB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  <w:rtl/>
        </w:rPr>
      </w:pPr>
      <w:r w:rsidRPr="001A0435">
        <w:rPr>
          <w:rFonts w:ascii="Cambria" w:hAnsi="Cambria" w:cs="Arial"/>
          <w:sz w:val="20"/>
          <w:szCs w:val="20"/>
        </w:rPr>
        <w:t>Location : Riyadh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  <w:rtl/>
        </w:rPr>
      </w:pPr>
      <w:r w:rsidRPr="001A0435">
        <w:rPr>
          <w:rFonts w:ascii="Cambria" w:hAnsi="Cambria"/>
          <w:b/>
          <w:bCs/>
          <w:sz w:val="20"/>
          <w:szCs w:val="20"/>
          <w:rtl/>
        </w:rPr>
        <w:t>21</w:t>
      </w:r>
      <w:r w:rsidRPr="001A0435">
        <w:rPr>
          <w:rFonts w:ascii="Cambria" w:hAnsi="Cambria"/>
          <w:b/>
          <w:bCs/>
          <w:sz w:val="20"/>
          <w:szCs w:val="20"/>
        </w:rPr>
        <w:t xml:space="preserve">- Government Complex Building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Office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25.000 m2   Floors : 3  Power : 5.000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Royal Commission at </w:t>
      </w:r>
      <w:proofErr w:type="spellStart"/>
      <w:r w:rsidRPr="001A0435">
        <w:rPr>
          <w:rFonts w:ascii="Cambria" w:hAnsi="Cambria" w:cs="Arial"/>
          <w:sz w:val="20"/>
          <w:szCs w:val="20"/>
        </w:rPr>
        <w:t>Yanbu</w:t>
      </w:r>
      <w:proofErr w:type="spellEnd"/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</w:t>
      </w:r>
      <w:proofErr w:type="spellStart"/>
      <w:r w:rsidRPr="001A0435">
        <w:rPr>
          <w:rFonts w:ascii="Cambria" w:hAnsi="Cambria" w:cs="Arial"/>
          <w:sz w:val="20"/>
          <w:szCs w:val="20"/>
        </w:rPr>
        <w:t>Yanbu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</w:rPr>
        <w:t xml:space="preserve">22- Al </w:t>
      </w:r>
      <w:proofErr w:type="spellStart"/>
      <w:r w:rsidRPr="001A0435">
        <w:rPr>
          <w:rFonts w:ascii="Cambria" w:hAnsi="Cambria"/>
          <w:b/>
          <w:bCs/>
          <w:sz w:val="20"/>
          <w:szCs w:val="20"/>
        </w:rPr>
        <w:t>Aziziah</w:t>
      </w:r>
      <w:proofErr w:type="spellEnd"/>
      <w:r w:rsidRPr="001A0435">
        <w:rPr>
          <w:rFonts w:ascii="Cambria" w:hAnsi="Cambria"/>
          <w:b/>
          <w:bCs/>
          <w:sz w:val="20"/>
          <w:szCs w:val="20"/>
        </w:rPr>
        <w:t xml:space="preserve"> Residential Complex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Residential Buildings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r w:rsidRPr="001A0435">
        <w:rPr>
          <w:rFonts w:ascii="Cambria" w:hAnsi="Cambria"/>
          <w:sz w:val="20"/>
          <w:szCs w:val="20"/>
        </w:rPr>
        <w:t xml:space="preserve">Building </w:t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1.500 m2   Floors : 5  Number of Buildings : 54  Power : 20.000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Royal Commission at </w:t>
      </w:r>
      <w:proofErr w:type="spellStart"/>
      <w:r w:rsidRPr="001A0435">
        <w:rPr>
          <w:rFonts w:ascii="Cambria" w:hAnsi="Cambria" w:cs="Arial"/>
          <w:sz w:val="20"/>
          <w:szCs w:val="20"/>
        </w:rPr>
        <w:t>Yanbu</w:t>
      </w:r>
      <w:proofErr w:type="spellEnd"/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</w:t>
      </w:r>
      <w:proofErr w:type="spellStart"/>
      <w:r w:rsidRPr="001A0435">
        <w:rPr>
          <w:rFonts w:ascii="Cambria" w:hAnsi="Cambria" w:cs="Arial"/>
          <w:sz w:val="20"/>
          <w:szCs w:val="20"/>
        </w:rPr>
        <w:t>Yanbu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  <w:rtl/>
        </w:rPr>
        <w:t>2</w:t>
      </w:r>
      <w:r w:rsidRPr="001A0435">
        <w:rPr>
          <w:rFonts w:ascii="Cambria" w:hAnsi="Cambria"/>
          <w:b/>
          <w:bCs/>
          <w:sz w:val="20"/>
          <w:szCs w:val="20"/>
        </w:rPr>
        <w:t xml:space="preserve">3- Recreation </w:t>
      </w:r>
      <w:r w:rsidR="007104BB" w:rsidRPr="001A0435">
        <w:rPr>
          <w:rFonts w:ascii="Cambria" w:hAnsi="Cambria"/>
          <w:b/>
          <w:bCs/>
          <w:sz w:val="20"/>
          <w:szCs w:val="20"/>
        </w:rPr>
        <w:t>Centre</w:t>
      </w:r>
      <w:r w:rsidRPr="001A0435">
        <w:rPr>
          <w:rFonts w:ascii="Cambria" w:hAnsi="Cambria"/>
          <w:b/>
          <w:bCs/>
          <w:sz w:val="20"/>
          <w:szCs w:val="20"/>
        </w:rPr>
        <w:t xml:space="preserve">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Sports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5.000 m2   Floors : 2  Power : 1.000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Royal Commission at </w:t>
      </w:r>
      <w:proofErr w:type="spellStart"/>
      <w:r w:rsidRPr="001A0435">
        <w:rPr>
          <w:rFonts w:ascii="Cambria" w:hAnsi="Cambria" w:cs="Arial"/>
          <w:sz w:val="20"/>
          <w:szCs w:val="20"/>
        </w:rPr>
        <w:t>Yanbu</w:t>
      </w:r>
      <w:proofErr w:type="spellEnd"/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</w:t>
      </w:r>
      <w:proofErr w:type="spellStart"/>
      <w:r w:rsidRPr="001A0435">
        <w:rPr>
          <w:rFonts w:ascii="Cambria" w:hAnsi="Cambria" w:cs="Arial"/>
          <w:sz w:val="20"/>
          <w:szCs w:val="20"/>
        </w:rPr>
        <w:t>Yanbu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  <w:rtl/>
        </w:rPr>
        <w:t>2</w:t>
      </w:r>
      <w:r w:rsidRPr="001A0435">
        <w:rPr>
          <w:rFonts w:ascii="Cambria" w:hAnsi="Cambria"/>
          <w:b/>
          <w:bCs/>
          <w:sz w:val="20"/>
          <w:szCs w:val="20"/>
        </w:rPr>
        <w:t xml:space="preserve">4- Graphic and Reproduction Buildings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Industrial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20.000 m2   Floors : 1.5  Power : 5.000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Royal Commission at </w:t>
      </w:r>
      <w:proofErr w:type="spellStart"/>
      <w:r w:rsidRPr="001A0435">
        <w:rPr>
          <w:rFonts w:ascii="Cambria" w:hAnsi="Cambria" w:cs="Arial"/>
          <w:sz w:val="20"/>
          <w:szCs w:val="20"/>
        </w:rPr>
        <w:t>Yanbu</w:t>
      </w:r>
      <w:proofErr w:type="spellEnd"/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Location : </w:t>
      </w:r>
      <w:proofErr w:type="spellStart"/>
      <w:r w:rsidRPr="001A0435">
        <w:rPr>
          <w:rFonts w:ascii="Cambria" w:hAnsi="Cambria" w:cs="Arial"/>
          <w:sz w:val="20"/>
          <w:szCs w:val="20"/>
        </w:rPr>
        <w:t>Yanbu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  <w:rtl/>
        </w:rPr>
        <w:t>2</w:t>
      </w:r>
      <w:r w:rsidRPr="001A0435">
        <w:rPr>
          <w:rFonts w:ascii="Cambria" w:hAnsi="Cambria"/>
          <w:b/>
          <w:bCs/>
          <w:sz w:val="20"/>
          <w:szCs w:val="20"/>
        </w:rPr>
        <w:t xml:space="preserve">5- Special Needs Prototype School Building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Educational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16.000 m2   Floors : 2  Power : 4.000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Ministry of Education / </w:t>
      </w:r>
      <w:proofErr w:type="spellStart"/>
      <w:r w:rsidRPr="001A0435">
        <w:rPr>
          <w:rFonts w:ascii="Cambria" w:hAnsi="Cambria" w:cs="Arial"/>
          <w:sz w:val="20"/>
          <w:szCs w:val="20"/>
        </w:rPr>
        <w:t>Tatweer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Buildings Company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Different Regions  /  Saudi Arabia</w:t>
      </w:r>
    </w:p>
    <w:p w:rsidR="001A0435" w:rsidRPr="001A0435" w:rsidRDefault="001A0435" w:rsidP="001A0435">
      <w:pPr>
        <w:rPr>
          <w:rFonts w:ascii="Cambria" w:hAnsi="Cambria"/>
          <w:b/>
          <w:bCs/>
          <w:sz w:val="20"/>
          <w:szCs w:val="20"/>
        </w:rPr>
      </w:pPr>
      <w:r w:rsidRPr="001A0435">
        <w:rPr>
          <w:rFonts w:ascii="Cambria" w:hAnsi="Cambria"/>
          <w:b/>
          <w:bCs/>
          <w:sz w:val="20"/>
          <w:szCs w:val="20"/>
          <w:rtl/>
        </w:rPr>
        <w:t>2</w:t>
      </w:r>
      <w:r w:rsidRPr="001A0435">
        <w:rPr>
          <w:rFonts w:ascii="Cambria" w:hAnsi="Cambria"/>
          <w:b/>
          <w:bCs/>
          <w:sz w:val="20"/>
          <w:szCs w:val="20"/>
        </w:rPr>
        <w:t xml:space="preserve">6- Different Prototype School Buildings 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Type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Educational Building</w:t>
      </w:r>
    </w:p>
    <w:p w:rsidR="001A0435" w:rsidRPr="001A0435" w:rsidRDefault="001A0435" w:rsidP="001A043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 w:line="220" w:lineRule="atLeast"/>
        <w:ind w:left="425" w:right="245" w:hanging="245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Wingdings"/>
          <w:sz w:val="20"/>
          <w:szCs w:val="20"/>
        </w:rPr>
        <w:t></w:t>
      </w:r>
      <w:r w:rsidRPr="001A0435">
        <w:rPr>
          <w:rFonts w:ascii="Cambria" w:hAnsi="Cambria"/>
          <w:sz w:val="20"/>
          <w:szCs w:val="20"/>
          <w:rtl/>
        </w:rPr>
        <w:tab/>
      </w:r>
      <w:proofErr w:type="gramStart"/>
      <w:r w:rsidRPr="001A0435">
        <w:rPr>
          <w:rFonts w:ascii="Cambria" w:hAnsi="Cambria" w:cs="Arial"/>
          <w:sz w:val="20"/>
          <w:szCs w:val="20"/>
        </w:rPr>
        <w:t>Area :</w:t>
      </w:r>
      <w:proofErr w:type="gramEnd"/>
      <w:r w:rsidRPr="001A0435">
        <w:rPr>
          <w:rFonts w:ascii="Cambria" w:hAnsi="Cambria" w:cs="Arial"/>
          <w:sz w:val="20"/>
          <w:szCs w:val="20"/>
        </w:rPr>
        <w:t xml:space="preserve">  14.000 m2   Floors : 2  Power : 3.200 KVA 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 xml:space="preserve">Owner : Ministry of Education / </w:t>
      </w:r>
      <w:proofErr w:type="spellStart"/>
      <w:r w:rsidRPr="001A0435">
        <w:rPr>
          <w:rFonts w:ascii="Cambria" w:hAnsi="Cambria" w:cs="Arial"/>
          <w:sz w:val="20"/>
          <w:szCs w:val="20"/>
        </w:rPr>
        <w:t>Tatweer</w:t>
      </w:r>
      <w:proofErr w:type="spellEnd"/>
      <w:r w:rsidRPr="001A0435">
        <w:rPr>
          <w:rFonts w:ascii="Cambria" w:hAnsi="Cambria" w:cs="Arial"/>
          <w:sz w:val="20"/>
          <w:szCs w:val="20"/>
        </w:rPr>
        <w:t xml:space="preserve"> Buildings Company</w:t>
      </w:r>
    </w:p>
    <w:p w:rsidR="001A0435" w:rsidRPr="001A0435" w:rsidRDefault="001A0435" w:rsidP="001A0435">
      <w:pPr>
        <w:widowControl w:val="0"/>
        <w:numPr>
          <w:ilvl w:val="0"/>
          <w:numId w:val="6"/>
        </w:numPr>
        <w:tabs>
          <w:tab w:val="clear" w:pos="540"/>
          <w:tab w:val="left" w:pos="360"/>
          <w:tab w:val="num" w:pos="630"/>
        </w:tabs>
        <w:autoSpaceDE w:val="0"/>
        <w:autoSpaceDN w:val="0"/>
        <w:adjustRightInd w:val="0"/>
        <w:spacing w:after="60" w:line="220" w:lineRule="atLeast"/>
        <w:ind w:left="630" w:right="245" w:hanging="450"/>
        <w:jc w:val="both"/>
        <w:rPr>
          <w:rFonts w:ascii="Cambria" w:hAnsi="Cambria" w:cs="Arial"/>
          <w:sz w:val="20"/>
          <w:szCs w:val="20"/>
        </w:rPr>
      </w:pPr>
      <w:r w:rsidRPr="001A0435">
        <w:rPr>
          <w:rFonts w:ascii="Cambria" w:hAnsi="Cambria" w:cs="Arial"/>
          <w:sz w:val="20"/>
          <w:szCs w:val="20"/>
        </w:rPr>
        <w:t>Location : Different Regions  /  Saudi Arabia</w:t>
      </w:r>
    </w:p>
    <w:p w:rsidR="001A0435" w:rsidRDefault="001A0435">
      <w:pPr>
        <w:spacing w:after="160" w:line="259" w:lineRule="auto"/>
        <w:rPr>
          <w:rFonts w:ascii="Cambria" w:hAnsi="Cambria" w:cs="Calibri"/>
          <w:sz w:val="20"/>
          <w:szCs w:val="20"/>
        </w:rPr>
      </w:pPr>
    </w:p>
    <w:sectPr w:rsidR="001A0435" w:rsidSect="008725B5">
      <w:footerReference w:type="default" r:id="rId10"/>
      <w:type w:val="continuous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80" w:rsidRDefault="00562080" w:rsidP="0034497E">
      <w:r>
        <w:separator/>
      </w:r>
    </w:p>
  </w:endnote>
  <w:endnote w:type="continuationSeparator" w:id="0">
    <w:p w:rsidR="00562080" w:rsidRDefault="00562080" w:rsidP="0034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62822"/>
      <w:docPartObj>
        <w:docPartGallery w:val="Page Numbers (Bottom of Page)"/>
        <w:docPartUnique/>
      </w:docPartObj>
    </w:sdtPr>
    <w:sdtContent>
      <w:p w:rsidR="00FF2373" w:rsidRDefault="002E19C3">
        <w:pPr>
          <w:pStyle w:val="Footer"/>
          <w:jc w:val="right"/>
        </w:pPr>
        <w:r>
          <w:fldChar w:fldCharType="begin"/>
        </w:r>
        <w:r w:rsidR="00FF2373">
          <w:instrText xml:space="preserve"> PAGE   \* MERGEFORMAT </w:instrText>
        </w:r>
        <w:r>
          <w:fldChar w:fldCharType="separate"/>
        </w:r>
        <w:r w:rsidR="00B27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A96" w:rsidRPr="007F6F2E" w:rsidRDefault="00B16A96" w:rsidP="00B16A96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80" w:rsidRDefault="00562080" w:rsidP="0034497E">
      <w:r>
        <w:separator/>
      </w:r>
    </w:p>
  </w:footnote>
  <w:footnote w:type="continuationSeparator" w:id="0">
    <w:p w:rsidR="00562080" w:rsidRDefault="00562080" w:rsidP="00344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801"/>
    <w:multiLevelType w:val="hybridMultilevel"/>
    <w:tmpl w:val="B4BABB50"/>
    <w:name w:val="WW8Num82"/>
    <w:lvl w:ilvl="0" w:tplc="00000004">
      <w:start w:val="2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cs="Tung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C7819"/>
    <w:multiLevelType w:val="hybridMultilevel"/>
    <w:tmpl w:val="3E4E8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26959"/>
    <w:multiLevelType w:val="hybridMultilevel"/>
    <w:tmpl w:val="3D2C13DE"/>
    <w:name w:val="WW8Num8"/>
    <w:lvl w:ilvl="0" w:tplc="81E00A00">
      <w:start w:val="2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cs="Tunga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E7168"/>
    <w:multiLevelType w:val="multilevel"/>
    <w:tmpl w:val="A0324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0882F36"/>
    <w:multiLevelType w:val="hybridMultilevel"/>
    <w:tmpl w:val="D9343496"/>
    <w:lvl w:ilvl="0" w:tplc="45F41BCC">
      <w:numFmt w:val="bullet"/>
      <w:lvlText w:val=""/>
      <w:lvlJc w:val="left"/>
      <w:pPr>
        <w:tabs>
          <w:tab w:val="num" w:pos="540"/>
        </w:tabs>
        <w:ind w:left="540" w:right="5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righ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right="19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right="2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cs="Times New Roman" w:hint="default"/>
      </w:rPr>
    </w:lvl>
  </w:abstractNum>
  <w:abstractNum w:abstractNumId="5">
    <w:nsid w:val="6ABD2D5F"/>
    <w:multiLevelType w:val="hybridMultilevel"/>
    <w:tmpl w:val="54BC3780"/>
    <w:lvl w:ilvl="0" w:tplc="EF7632C6">
      <w:start w:val="198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F048A"/>
    <w:multiLevelType w:val="hybridMultilevel"/>
    <w:tmpl w:val="88106BCA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B83C80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71E6A"/>
    <w:multiLevelType w:val="hybridMultilevel"/>
    <w:tmpl w:val="D14A870A"/>
    <w:lvl w:ilvl="0" w:tplc="1886345A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A0MjM1sDC1tDQ3NrRQ0lEKTi0uzszPAykwrgUANUiqrywAAAA="/>
  </w:docVars>
  <w:rsids>
    <w:rsidRoot w:val="0034497E"/>
    <w:rsid w:val="00001DEA"/>
    <w:rsid w:val="00005B1B"/>
    <w:rsid w:val="000102F6"/>
    <w:rsid w:val="00021031"/>
    <w:rsid w:val="00022B65"/>
    <w:rsid w:val="000363FC"/>
    <w:rsid w:val="0004275E"/>
    <w:rsid w:val="00044E33"/>
    <w:rsid w:val="00051FCB"/>
    <w:rsid w:val="000555DE"/>
    <w:rsid w:val="00055FB4"/>
    <w:rsid w:val="0006609B"/>
    <w:rsid w:val="0006680D"/>
    <w:rsid w:val="00075529"/>
    <w:rsid w:val="0008577D"/>
    <w:rsid w:val="0008658B"/>
    <w:rsid w:val="00087972"/>
    <w:rsid w:val="00087D6D"/>
    <w:rsid w:val="00091326"/>
    <w:rsid w:val="00091FA2"/>
    <w:rsid w:val="000A0D50"/>
    <w:rsid w:val="000A526E"/>
    <w:rsid w:val="000B0D20"/>
    <w:rsid w:val="000C472B"/>
    <w:rsid w:val="000C7AF5"/>
    <w:rsid w:val="000D09BA"/>
    <w:rsid w:val="000D407E"/>
    <w:rsid w:val="000D5859"/>
    <w:rsid w:val="000D6AB7"/>
    <w:rsid w:val="000E03FA"/>
    <w:rsid w:val="000F33BB"/>
    <w:rsid w:val="00100290"/>
    <w:rsid w:val="001024A3"/>
    <w:rsid w:val="00115C47"/>
    <w:rsid w:val="00132BA9"/>
    <w:rsid w:val="00135390"/>
    <w:rsid w:val="00136482"/>
    <w:rsid w:val="0014674C"/>
    <w:rsid w:val="00147F33"/>
    <w:rsid w:val="001506AB"/>
    <w:rsid w:val="00155F99"/>
    <w:rsid w:val="0016110A"/>
    <w:rsid w:val="00162EBA"/>
    <w:rsid w:val="001630B5"/>
    <w:rsid w:val="00164D33"/>
    <w:rsid w:val="0018236A"/>
    <w:rsid w:val="001912C5"/>
    <w:rsid w:val="00195D6A"/>
    <w:rsid w:val="001A0435"/>
    <w:rsid w:val="001A3A3F"/>
    <w:rsid w:val="001A5617"/>
    <w:rsid w:val="001A61C4"/>
    <w:rsid w:val="001A6A76"/>
    <w:rsid w:val="001B1D54"/>
    <w:rsid w:val="001B6D5B"/>
    <w:rsid w:val="001C47D5"/>
    <w:rsid w:val="001D3052"/>
    <w:rsid w:val="001D6867"/>
    <w:rsid w:val="001E09AA"/>
    <w:rsid w:val="001E4F91"/>
    <w:rsid w:val="001F3CED"/>
    <w:rsid w:val="0020333F"/>
    <w:rsid w:val="0021124F"/>
    <w:rsid w:val="002126D5"/>
    <w:rsid w:val="00212773"/>
    <w:rsid w:val="00215C11"/>
    <w:rsid w:val="002161D0"/>
    <w:rsid w:val="0021669E"/>
    <w:rsid w:val="002214C9"/>
    <w:rsid w:val="00230773"/>
    <w:rsid w:val="00233070"/>
    <w:rsid w:val="0025442B"/>
    <w:rsid w:val="002724E2"/>
    <w:rsid w:val="00272595"/>
    <w:rsid w:val="00273D25"/>
    <w:rsid w:val="00283B89"/>
    <w:rsid w:val="002846CB"/>
    <w:rsid w:val="00286062"/>
    <w:rsid w:val="00293EDA"/>
    <w:rsid w:val="0029781C"/>
    <w:rsid w:val="002A4A9D"/>
    <w:rsid w:val="002B2D4C"/>
    <w:rsid w:val="002B4DE3"/>
    <w:rsid w:val="002B6EEF"/>
    <w:rsid w:val="002C5719"/>
    <w:rsid w:val="002C6A4D"/>
    <w:rsid w:val="002D138C"/>
    <w:rsid w:val="002D1402"/>
    <w:rsid w:val="002D6AF6"/>
    <w:rsid w:val="002E0D15"/>
    <w:rsid w:val="002E19C3"/>
    <w:rsid w:val="002F300A"/>
    <w:rsid w:val="003058ED"/>
    <w:rsid w:val="00316FB1"/>
    <w:rsid w:val="00323708"/>
    <w:rsid w:val="003365F9"/>
    <w:rsid w:val="003427FF"/>
    <w:rsid w:val="003440F3"/>
    <w:rsid w:val="003447DB"/>
    <w:rsid w:val="0034497E"/>
    <w:rsid w:val="003502B2"/>
    <w:rsid w:val="00350BA6"/>
    <w:rsid w:val="00360A15"/>
    <w:rsid w:val="003732A0"/>
    <w:rsid w:val="0037409C"/>
    <w:rsid w:val="00380243"/>
    <w:rsid w:val="003806E6"/>
    <w:rsid w:val="00381DC7"/>
    <w:rsid w:val="00385480"/>
    <w:rsid w:val="00387828"/>
    <w:rsid w:val="00396B34"/>
    <w:rsid w:val="003A2A07"/>
    <w:rsid w:val="003B483A"/>
    <w:rsid w:val="003B5D13"/>
    <w:rsid w:val="003B6A76"/>
    <w:rsid w:val="003C4B97"/>
    <w:rsid w:val="003E09E4"/>
    <w:rsid w:val="003E3F54"/>
    <w:rsid w:val="003E643C"/>
    <w:rsid w:val="003F6868"/>
    <w:rsid w:val="003F7A30"/>
    <w:rsid w:val="0040395F"/>
    <w:rsid w:val="00410484"/>
    <w:rsid w:val="00420392"/>
    <w:rsid w:val="00430F7D"/>
    <w:rsid w:val="00434BC0"/>
    <w:rsid w:val="004360B8"/>
    <w:rsid w:val="004624BA"/>
    <w:rsid w:val="00462E08"/>
    <w:rsid w:val="00467CF4"/>
    <w:rsid w:val="00480F2A"/>
    <w:rsid w:val="00486467"/>
    <w:rsid w:val="00496B5C"/>
    <w:rsid w:val="00496F6A"/>
    <w:rsid w:val="004A376E"/>
    <w:rsid w:val="004B62F2"/>
    <w:rsid w:val="004B67BF"/>
    <w:rsid w:val="004E099C"/>
    <w:rsid w:val="004E28F4"/>
    <w:rsid w:val="004E7637"/>
    <w:rsid w:val="004F29BC"/>
    <w:rsid w:val="005011EB"/>
    <w:rsid w:val="0050386E"/>
    <w:rsid w:val="00521B8A"/>
    <w:rsid w:val="0054129B"/>
    <w:rsid w:val="005515DE"/>
    <w:rsid w:val="00562080"/>
    <w:rsid w:val="00562C31"/>
    <w:rsid w:val="00564F92"/>
    <w:rsid w:val="00571F16"/>
    <w:rsid w:val="00572290"/>
    <w:rsid w:val="0058148E"/>
    <w:rsid w:val="00583536"/>
    <w:rsid w:val="00590511"/>
    <w:rsid w:val="005A4D5B"/>
    <w:rsid w:val="005C3945"/>
    <w:rsid w:val="005D0FBB"/>
    <w:rsid w:val="005D5105"/>
    <w:rsid w:val="005E4C0B"/>
    <w:rsid w:val="005E6CFF"/>
    <w:rsid w:val="005E7965"/>
    <w:rsid w:val="005F16DA"/>
    <w:rsid w:val="005F2BE6"/>
    <w:rsid w:val="00613974"/>
    <w:rsid w:val="006141CC"/>
    <w:rsid w:val="00616D8A"/>
    <w:rsid w:val="00625ACA"/>
    <w:rsid w:val="00637E10"/>
    <w:rsid w:val="0064148F"/>
    <w:rsid w:val="006415F1"/>
    <w:rsid w:val="00644545"/>
    <w:rsid w:val="006464AE"/>
    <w:rsid w:val="00650C1B"/>
    <w:rsid w:val="00657E85"/>
    <w:rsid w:val="00660EDB"/>
    <w:rsid w:val="00664B02"/>
    <w:rsid w:val="00676ED1"/>
    <w:rsid w:val="00686858"/>
    <w:rsid w:val="00697512"/>
    <w:rsid w:val="006A5832"/>
    <w:rsid w:val="006B35AC"/>
    <w:rsid w:val="006C30C1"/>
    <w:rsid w:val="006C5778"/>
    <w:rsid w:val="006D5944"/>
    <w:rsid w:val="006E2B36"/>
    <w:rsid w:val="006F1929"/>
    <w:rsid w:val="007071A8"/>
    <w:rsid w:val="007104BB"/>
    <w:rsid w:val="00710D3B"/>
    <w:rsid w:val="007239FE"/>
    <w:rsid w:val="00724702"/>
    <w:rsid w:val="007247E4"/>
    <w:rsid w:val="00733F0A"/>
    <w:rsid w:val="007513BF"/>
    <w:rsid w:val="007534FB"/>
    <w:rsid w:val="00766572"/>
    <w:rsid w:val="00772E93"/>
    <w:rsid w:val="007742E0"/>
    <w:rsid w:val="00780D5A"/>
    <w:rsid w:val="00782A5C"/>
    <w:rsid w:val="00790353"/>
    <w:rsid w:val="007922D0"/>
    <w:rsid w:val="007C057C"/>
    <w:rsid w:val="007C7539"/>
    <w:rsid w:val="007D238B"/>
    <w:rsid w:val="007D5329"/>
    <w:rsid w:val="007F0C8B"/>
    <w:rsid w:val="007F7DF5"/>
    <w:rsid w:val="00800214"/>
    <w:rsid w:val="00800E87"/>
    <w:rsid w:val="008016B7"/>
    <w:rsid w:val="00804CA4"/>
    <w:rsid w:val="008063A9"/>
    <w:rsid w:val="00817328"/>
    <w:rsid w:val="00845D96"/>
    <w:rsid w:val="0085029A"/>
    <w:rsid w:val="00855E3C"/>
    <w:rsid w:val="00857ED7"/>
    <w:rsid w:val="00862F87"/>
    <w:rsid w:val="008638FA"/>
    <w:rsid w:val="00867422"/>
    <w:rsid w:val="008725B5"/>
    <w:rsid w:val="00874159"/>
    <w:rsid w:val="0088264E"/>
    <w:rsid w:val="0089344C"/>
    <w:rsid w:val="008A51EE"/>
    <w:rsid w:val="008C55D5"/>
    <w:rsid w:val="008C6DB1"/>
    <w:rsid w:val="008D7C29"/>
    <w:rsid w:val="008E1C3E"/>
    <w:rsid w:val="008E4E05"/>
    <w:rsid w:val="009027FD"/>
    <w:rsid w:val="009156F6"/>
    <w:rsid w:val="00921A13"/>
    <w:rsid w:val="009407A1"/>
    <w:rsid w:val="00947831"/>
    <w:rsid w:val="009514D4"/>
    <w:rsid w:val="00953ED6"/>
    <w:rsid w:val="0095685C"/>
    <w:rsid w:val="00957E1E"/>
    <w:rsid w:val="00974A7F"/>
    <w:rsid w:val="00997C26"/>
    <w:rsid w:val="009A6BCD"/>
    <w:rsid w:val="009C1225"/>
    <w:rsid w:val="009C63DC"/>
    <w:rsid w:val="009D0B8F"/>
    <w:rsid w:val="009D1266"/>
    <w:rsid w:val="009E7C59"/>
    <w:rsid w:val="009F5A56"/>
    <w:rsid w:val="009F5BF4"/>
    <w:rsid w:val="009F6D57"/>
    <w:rsid w:val="00A0022A"/>
    <w:rsid w:val="00A024B6"/>
    <w:rsid w:val="00A05270"/>
    <w:rsid w:val="00A058B9"/>
    <w:rsid w:val="00A100DB"/>
    <w:rsid w:val="00A10C48"/>
    <w:rsid w:val="00A12A36"/>
    <w:rsid w:val="00A167E2"/>
    <w:rsid w:val="00A1682A"/>
    <w:rsid w:val="00A1766E"/>
    <w:rsid w:val="00A268FA"/>
    <w:rsid w:val="00A37205"/>
    <w:rsid w:val="00A5248F"/>
    <w:rsid w:val="00A5321A"/>
    <w:rsid w:val="00A72E62"/>
    <w:rsid w:val="00A801CA"/>
    <w:rsid w:val="00A808B2"/>
    <w:rsid w:val="00A844A4"/>
    <w:rsid w:val="00A84635"/>
    <w:rsid w:val="00A951E2"/>
    <w:rsid w:val="00AA7125"/>
    <w:rsid w:val="00AC47A8"/>
    <w:rsid w:val="00AC7545"/>
    <w:rsid w:val="00AD2E40"/>
    <w:rsid w:val="00AD350E"/>
    <w:rsid w:val="00AE081D"/>
    <w:rsid w:val="00AF4865"/>
    <w:rsid w:val="00AF4BDD"/>
    <w:rsid w:val="00B05325"/>
    <w:rsid w:val="00B16A96"/>
    <w:rsid w:val="00B22B7C"/>
    <w:rsid w:val="00B27953"/>
    <w:rsid w:val="00B31FA8"/>
    <w:rsid w:val="00B35B5D"/>
    <w:rsid w:val="00B36BB5"/>
    <w:rsid w:val="00B52610"/>
    <w:rsid w:val="00B634AE"/>
    <w:rsid w:val="00B733FC"/>
    <w:rsid w:val="00B827AC"/>
    <w:rsid w:val="00B84ED9"/>
    <w:rsid w:val="00B92D4C"/>
    <w:rsid w:val="00BA0027"/>
    <w:rsid w:val="00BA11A3"/>
    <w:rsid w:val="00BA242C"/>
    <w:rsid w:val="00BA6156"/>
    <w:rsid w:val="00BB20AF"/>
    <w:rsid w:val="00BD076F"/>
    <w:rsid w:val="00BE3F4E"/>
    <w:rsid w:val="00C03899"/>
    <w:rsid w:val="00C0472B"/>
    <w:rsid w:val="00C06251"/>
    <w:rsid w:val="00C066D1"/>
    <w:rsid w:val="00C12F14"/>
    <w:rsid w:val="00C14537"/>
    <w:rsid w:val="00C22486"/>
    <w:rsid w:val="00C2417D"/>
    <w:rsid w:val="00C36A77"/>
    <w:rsid w:val="00C42515"/>
    <w:rsid w:val="00C4377F"/>
    <w:rsid w:val="00C43A40"/>
    <w:rsid w:val="00C476F3"/>
    <w:rsid w:val="00C51768"/>
    <w:rsid w:val="00C5303E"/>
    <w:rsid w:val="00C606DE"/>
    <w:rsid w:val="00C71442"/>
    <w:rsid w:val="00C71B64"/>
    <w:rsid w:val="00C82717"/>
    <w:rsid w:val="00C84272"/>
    <w:rsid w:val="00C9173D"/>
    <w:rsid w:val="00C9536D"/>
    <w:rsid w:val="00CB0CA0"/>
    <w:rsid w:val="00CD0A4E"/>
    <w:rsid w:val="00CD1DB8"/>
    <w:rsid w:val="00CD730A"/>
    <w:rsid w:val="00CE2843"/>
    <w:rsid w:val="00CE5870"/>
    <w:rsid w:val="00CF30B1"/>
    <w:rsid w:val="00CF3943"/>
    <w:rsid w:val="00CF6A45"/>
    <w:rsid w:val="00D0228B"/>
    <w:rsid w:val="00D07D01"/>
    <w:rsid w:val="00D1191C"/>
    <w:rsid w:val="00D139A3"/>
    <w:rsid w:val="00D2010A"/>
    <w:rsid w:val="00D336A9"/>
    <w:rsid w:val="00D34ED5"/>
    <w:rsid w:val="00D401DE"/>
    <w:rsid w:val="00D45553"/>
    <w:rsid w:val="00D53156"/>
    <w:rsid w:val="00D57DC7"/>
    <w:rsid w:val="00D60F2F"/>
    <w:rsid w:val="00D618C3"/>
    <w:rsid w:val="00D74D18"/>
    <w:rsid w:val="00D80D68"/>
    <w:rsid w:val="00D819A3"/>
    <w:rsid w:val="00D81BD5"/>
    <w:rsid w:val="00DA36F3"/>
    <w:rsid w:val="00DA6761"/>
    <w:rsid w:val="00DB28D4"/>
    <w:rsid w:val="00DC074C"/>
    <w:rsid w:val="00DC2A87"/>
    <w:rsid w:val="00DC5E74"/>
    <w:rsid w:val="00DD40DC"/>
    <w:rsid w:val="00DF4D7F"/>
    <w:rsid w:val="00DF5478"/>
    <w:rsid w:val="00E02E4E"/>
    <w:rsid w:val="00E03E70"/>
    <w:rsid w:val="00E244A8"/>
    <w:rsid w:val="00E24C39"/>
    <w:rsid w:val="00E3731F"/>
    <w:rsid w:val="00E42348"/>
    <w:rsid w:val="00E44705"/>
    <w:rsid w:val="00E44D53"/>
    <w:rsid w:val="00E73C9F"/>
    <w:rsid w:val="00E74B5F"/>
    <w:rsid w:val="00EA58D8"/>
    <w:rsid w:val="00EA60DE"/>
    <w:rsid w:val="00EB14DA"/>
    <w:rsid w:val="00EC6A9A"/>
    <w:rsid w:val="00ED737F"/>
    <w:rsid w:val="00EF184B"/>
    <w:rsid w:val="00EF289E"/>
    <w:rsid w:val="00F0187B"/>
    <w:rsid w:val="00F1489B"/>
    <w:rsid w:val="00F23911"/>
    <w:rsid w:val="00F32223"/>
    <w:rsid w:val="00F353E8"/>
    <w:rsid w:val="00F4223A"/>
    <w:rsid w:val="00F434E1"/>
    <w:rsid w:val="00F46D1C"/>
    <w:rsid w:val="00F71F5A"/>
    <w:rsid w:val="00F77E7B"/>
    <w:rsid w:val="00F807F6"/>
    <w:rsid w:val="00F816AC"/>
    <w:rsid w:val="00F84B25"/>
    <w:rsid w:val="00F85894"/>
    <w:rsid w:val="00F9313B"/>
    <w:rsid w:val="00FA532E"/>
    <w:rsid w:val="00FD441C"/>
    <w:rsid w:val="00FD6DA7"/>
    <w:rsid w:val="00FE0D03"/>
    <w:rsid w:val="00FF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348"/>
    <w:pPr>
      <w:keepNext/>
      <w:widowControl w:val="0"/>
      <w:autoSpaceDE w:val="0"/>
      <w:autoSpaceDN w:val="0"/>
      <w:adjustRightInd w:val="0"/>
      <w:ind w:left="48" w:right="48" w:firstLine="284"/>
      <w:outlineLvl w:val="1"/>
    </w:pPr>
    <w:rPr>
      <w:b/>
      <w:bCs/>
      <w:color w:val="0000FF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B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/>
      <w:ind w:left="360"/>
    </w:pPr>
    <w:rPr>
      <w:rFonts w:ascii="Verdana" w:hAnsi="Verdana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0F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4E"/>
    <w:rPr>
      <w:color w:val="808080"/>
    </w:rPr>
  </w:style>
  <w:style w:type="character" w:customStyle="1" w:styleId="rvts243">
    <w:name w:val="rvts243"/>
    <w:basedOn w:val="DefaultParagraphFont"/>
    <w:rsid w:val="008A51EE"/>
  </w:style>
  <w:style w:type="character" w:customStyle="1" w:styleId="apple-converted-space">
    <w:name w:val="apple-converted-space"/>
    <w:basedOn w:val="DefaultParagraphFont"/>
    <w:rsid w:val="00F353E8"/>
  </w:style>
  <w:style w:type="character" w:customStyle="1" w:styleId="rvts104">
    <w:name w:val="rvts104"/>
    <w:basedOn w:val="DefaultParagraphFont"/>
    <w:rsid w:val="00B52610"/>
  </w:style>
  <w:style w:type="character" w:customStyle="1" w:styleId="rvts245">
    <w:name w:val="rvts245"/>
    <w:basedOn w:val="DefaultParagraphFont"/>
    <w:rsid w:val="001B6D5B"/>
  </w:style>
  <w:style w:type="character" w:customStyle="1" w:styleId="rvts105">
    <w:name w:val="rvts105"/>
    <w:basedOn w:val="DefaultParagraphFont"/>
    <w:rsid w:val="001B6D5B"/>
  </w:style>
  <w:style w:type="character" w:customStyle="1" w:styleId="rvts237">
    <w:name w:val="rvts237"/>
    <w:basedOn w:val="DefaultParagraphFont"/>
    <w:rsid w:val="00164D33"/>
  </w:style>
  <w:style w:type="character" w:customStyle="1" w:styleId="rvts238">
    <w:name w:val="rvts238"/>
    <w:basedOn w:val="DefaultParagraphFont"/>
    <w:rsid w:val="00164D33"/>
  </w:style>
  <w:style w:type="character" w:customStyle="1" w:styleId="rvts241">
    <w:name w:val="rvts241"/>
    <w:basedOn w:val="DefaultParagraphFont"/>
    <w:rsid w:val="00164D33"/>
  </w:style>
  <w:style w:type="character" w:customStyle="1" w:styleId="rvts36">
    <w:name w:val="rvts36"/>
    <w:basedOn w:val="DefaultParagraphFont"/>
    <w:rsid w:val="00DA36F3"/>
  </w:style>
  <w:style w:type="character" w:customStyle="1" w:styleId="rvts72">
    <w:name w:val="rvts72"/>
    <w:basedOn w:val="DefaultParagraphFont"/>
    <w:rsid w:val="006141CC"/>
  </w:style>
  <w:style w:type="character" w:styleId="CommentReference">
    <w:name w:val="annotation reference"/>
    <w:basedOn w:val="DefaultParagraphFont"/>
    <w:uiPriority w:val="99"/>
    <w:semiHidden/>
    <w:unhideWhenUsed/>
    <w:rsid w:val="008E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E05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05"/>
    <w:rPr>
      <w:rFonts w:eastAsiaTheme="minorEastAsia"/>
      <w:b/>
      <w:bCs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05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vts34">
    <w:name w:val="rvts34"/>
    <w:basedOn w:val="DefaultParagraphFont"/>
    <w:rsid w:val="00A024B6"/>
  </w:style>
  <w:style w:type="paragraph" w:styleId="EndnoteText">
    <w:name w:val="endnote text"/>
    <w:basedOn w:val="Normal"/>
    <w:link w:val="EndnoteTextChar"/>
    <w:uiPriority w:val="99"/>
    <w:semiHidden/>
    <w:unhideWhenUsed/>
    <w:rsid w:val="008725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5B5"/>
    <w:rPr>
      <w:rFonts w:eastAsiaTheme="minorEastAsia"/>
      <w:sz w:val="20"/>
      <w:szCs w:val="20"/>
      <w:lang w:val="en-GB" w:eastAsia="uk-UA"/>
    </w:rPr>
  </w:style>
  <w:style w:type="character" w:styleId="EndnoteReference">
    <w:name w:val="endnote reference"/>
    <w:basedOn w:val="DefaultParagraphFont"/>
    <w:uiPriority w:val="99"/>
    <w:semiHidden/>
    <w:unhideWhenUsed/>
    <w:rsid w:val="008725B5"/>
    <w:rPr>
      <w:vertAlign w:val="superscript"/>
    </w:rPr>
  </w:style>
  <w:style w:type="character" w:customStyle="1" w:styleId="rvts244">
    <w:name w:val="rvts244"/>
    <w:basedOn w:val="DefaultParagraphFont"/>
    <w:rsid w:val="008725B5"/>
  </w:style>
  <w:style w:type="character" w:customStyle="1" w:styleId="rvts246">
    <w:name w:val="rvts246"/>
    <w:basedOn w:val="DefaultParagraphFont"/>
    <w:rsid w:val="008725B5"/>
  </w:style>
  <w:style w:type="paragraph" w:styleId="NormalWeb">
    <w:name w:val="Normal (Web)"/>
    <w:basedOn w:val="Normal"/>
    <w:uiPriority w:val="99"/>
    <w:unhideWhenUsed/>
    <w:rsid w:val="00874159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1"/>
    <w:rsid w:val="00C51768"/>
    <w:rPr>
      <w:rFonts w:eastAsiaTheme="minorEastAsia"/>
      <w:lang w:val="en-GB" w:eastAsia="uk-UA"/>
    </w:rPr>
  </w:style>
  <w:style w:type="character" w:customStyle="1" w:styleId="rvts48">
    <w:name w:val="rvts48"/>
    <w:basedOn w:val="DefaultParagraphFont"/>
    <w:rsid w:val="004360B8"/>
  </w:style>
  <w:style w:type="character" w:customStyle="1" w:styleId="highlight">
    <w:name w:val="highlight"/>
    <w:basedOn w:val="DefaultParagraphFont"/>
    <w:rsid w:val="002B4DE3"/>
  </w:style>
  <w:style w:type="character" w:customStyle="1" w:styleId="rvts223">
    <w:name w:val="rvts223"/>
    <w:basedOn w:val="DefaultParagraphFont"/>
    <w:rsid w:val="002B4DE3"/>
  </w:style>
  <w:style w:type="paragraph" w:customStyle="1" w:styleId="Char">
    <w:name w:val="Char"/>
    <w:basedOn w:val="Normal"/>
    <w:rsid w:val="00C606DE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CompanyInfo">
    <w:name w:val="Company Info"/>
    <w:basedOn w:val="Normal"/>
    <w:link w:val="CompanyInfoChar"/>
    <w:rsid w:val="00D45553"/>
    <w:pPr>
      <w:autoSpaceDE w:val="0"/>
      <w:autoSpaceDN w:val="0"/>
      <w:adjustRightInd w:val="0"/>
    </w:pPr>
    <w:rPr>
      <w:rFonts w:ascii="Verdana" w:hAnsi="Verdana"/>
      <w:sz w:val="18"/>
      <w:szCs w:val="18"/>
      <w:lang w:val="en-US" w:eastAsia="en-US"/>
    </w:rPr>
  </w:style>
  <w:style w:type="character" w:customStyle="1" w:styleId="CompanyInfoChar">
    <w:name w:val="Company Info Char"/>
    <w:link w:val="CompanyInfo"/>
    <w:rsid w:val="00D45553"/>
    <w:rPr>
      <w:rFonts w:ascii="Verdana" w:eastAsia="Times New Roman" w:hAnsi="Verdana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87828"/>
  </w:style>
  <w:style w:type="paragraph" w:styleId="Revision">
    <w:name w:val="Revision"/>
    <w:hidden/>
    <w:uiPriority w:val="99"/>
    <w:semiHidden/>
    <w:rsid w:val="0038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Justified">
    <w:name w:val="Style Justified"/>
    <w:basedOn w:val="Normal"/>
    <w:link w:val="StyleJustifiedChar"/>
    <w:rsid w:val="00804CA4"/>
    <w:pPr>
      <w:jc w:val="both"/>
    </w:pPr>
    <w:rPr>
      <w:szCs w:val="20"/>
    </w:rPr>
  </w:style>
  <w:style w:type="character" w:customStyle="1" w:styleId="StyleJustifiedChar">
    <w:name w:val="Style Justified Char"/>
    <w:link w:val="StyleJustified"/>
    <w:rsid w:val="00804C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E42348"/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37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37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B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A043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348"/>
    <w:pPr>
      <w:keepNext/>
      <w:widowControl w:val="0"/>
      <w:autoSpaceDE w:val="0"/>
      <w:autoSpaceDN w:val="0"/>
      <w:adjustRightInd w:val="0"/>
      <w:ind w:left="48" w:right="48" w:firstLine="284"/>
      <w:outlineLvl w:val="1"/>
    </w:pPr>
    <w:rPr>
      <w:b/>
      <w:bCs/>
      <w:color w:val="0000FF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B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/>
      <w:ind w:left="360"/>
    </w:pPr>
    <w:rPr>
      <w:rFonts w:ascii="Verdana" w:hAnsi="Verdana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0F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4E"/>
    <w:rPr>
      <w:color w:val="808080"/>
    </w:rPr>
  </w:style>
  <w:style w:type="character" w:customStyle="1" w:styleId="rvts243">
    <w:name w:val="rvts243"/>
    <w:basedOn w:val="DefaultParagraphFont"/>
    <w:rsid w:val="008A51EE"/>
  </w:style>
  <w:style w:type="character" w:customStyle="1" w:styleId="apple-converted-space">
    <w:name w:val="apple-converted-space"/>
    <w:basedOn w:val="DefaultParagraphFont"/>
    <w:rsid w:val="00F353E8"/>
  </w:style>
  <w:style w:type="character" w:customStyle="1" w:styleId="rvts104">
    <w:name w:val="rvts104"/>
    <w:basedOn w:val="DefaultParagraphFont"/>
    <w:rsid w:val="00B52610"/>
  </w:style>
  <w:style w:type="character" w:customStyle="1" w:styleId="rvts245">
    <w:name w:val="rvts245"/>
    <w:basedOn w:val="DefaultParagraphFont"/>
    <w:rsid w:val="001B6D5B"/>
  </w:style>
  <w:style w:type="character" w:customStyle="1" w:styleId="rvts105">
    <w:name w:val="rvts105"/>
    <w:basedOn w:val="DefaultParagraphFont"/>
    <w:rsid w:val="001B6D5B"/>
  </w:style>
  <w:style w:type="character" w:customStyle="1" w:styleId="rvts237">
    <w:name w:val="rvts237"/>
    <w:basedOn w:val="DefaultParagraphFont"/>
    <w:rsid w:val="00164D33"/>
  </w:style>
  <w:style w:type="character" w:customStyle="1" w:styleId="rvts238">
    <w:name w:val="rvts238"/>
    <w:basedOn w:val="DefaultParagraphFont"/>
    <w:rsid w:val="00164D33"/>
  </w:style>
  <w:style w:type="character" w:customStyle="1" w:styleId="rvts241">
    <w:name w:val="rvts241"/>
    <w:basedOn w:val="DefaultParagraphFont"/>
    <w:rsid w:val="00164D33"/>
  </w:style>
  <w:style w:type="character" w:customStyle="1" w:styleId="rvts36">
    <w:name w:val="rvts36"/>
    <w:basedOn w:val="DefaultParagraphFont"/>
    <w:rsid w:val="00DA36F3"/>
  </w:style>
  <w:style w:type="character" w:customStyle="1" w:styleId="rvts72">
    <w:name w:val="rvts72"/>
    <w:basedOn w:val="DefaultParagraphFont"/>
    <w:rsid w:val="006141CC"/>
  </w:style>
  <w:style w:type="character" w:styleId="CommentReference">
    <w:name w:val="annotation reference"/>
    <w:basedOn w:val="DefaultParagraphFont"/>
    <w:uiPriority w:val="99"/>
    <w:semiHidden/>
    <w:unhideWhenUsed/>
    <w:rsid w:val="008E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E05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05"/>
    <w:rPr>
      <w:rFonts w:eastAsiaTheme="minorEastAsia"/>
      <w:b/>
      <w:bCs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05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vts34">
    <w:name w:val="rvts34"/>
    <w:basedOn w:val="DefaultParagraphFont"/>
    <w:rsid w:val="00A024B6"/>
  </w:style>
  <w:style w:type="paragraph" w:styleId="EndnoteText">
    <w:name w:val="endnote text"/>
    <w:basedOn w:val="Normal"/>
    <w:link w:val="EndnoteTextChar"/>
    <w:uiPriority w:val="99"/>
    <w:semiHidden/>
    <w:unhideWhenUsed/>
    <w:rsid w:val="008725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5B5"/>
    <w:rPr>
      <w:rFonts w:eastAsiaTheme="minorEastAsia"/>
      <w:sz w:val="20"/>
      <w:szCs w:val="20"/>
      <w:lang w:val="en-GB" w:eastAsia="uk-UA"/>
    </w:rPr>
  </w:style>
  <w:style w:type="character" w:styleId="EndnoteReference">
    <w:name w:val="endnote reference"/>
    <w:basedOn w:val="DefaultParagraphFont"/>
    <w:uiPriority w:val="99"/>
    <w:semiHidden/>
    <w:unhideWhenUsed/>
    <w:rsid w:val="008725B5"/>
    <w:rPr>
      <w:vertAlign w:val="superscript"/>
    </w:rPr>
  </w:style>
  <w:style w:type="character" w:customStyle="1" w:styleId="rvts244">
    <w:name w:val="rvts244"/>
    <w:basedOn w:val="DefaultParagraphFont"/>
    <w:rsid w:val="008725B5"/>
  </w:style>
  <w:style w:type="character" w:customStyle="1" w:styleId="rvts246">
    <w:name w:val="rvts246"/>
    <w:basedOn w:val="DefaultParagraphFont"/>
    <w:rsid w:val="008725B5"/>
  </w:style>
  <w:style w:type="paragraph" w:styleId="NormalWeb">
    <w:name w:val="Normal (Web)"/>
    <w:basedOn w:val="Normal"/>
    <w:uiPriority w:val="99"/>
    <w:unhideWhenUsed/>
    <w:rsid w:val="00874159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1"/>
    <w:rsid w:val="00C51768"/>
    <w:rPr>
      <w:rFonts w:eastAsiaTheme="minorEastAsia"/>
      <w:lang w:val="en-GB" w:eastAsia="uk-UA"/>
    </w:rPr>
  </w:style>
  <w:style w:type="character" w:customStyle="1" w:styleId="rvts48">
    <w:name w:val="rvts48"/>
    <w:basedOn w:val="DefaultParagraphFont"/>
    <w:rsid w:val="004360B8"/>
  </w:style>
  <w:style w:type="character" w:customStyle="1" w:styleId="highlight">
    <w:name w:val="highlight"/>
    <w:basedOn w:val="DefaultParagraphFont"/>
    <w:rsid w:val="002B4DE3"/>
  </w:style>
  <w:style w:type="character" w:customStyle="1" w:styleId="rvts223">
    <w:name w:val="rvts223"/>
    <w:basedOn w:val="DefaultParagraphFont"/>
    <w:rsid w:val="002B4DE3"/>
  </w:style>
  <w:style w:type="paragraph" w:customStyle="1" w:styleId="Char">
    <w:name w:val="Char"/>
    <w:basedOn w:val="Normal"/>
    <w:rsid w:val="00C606DE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CompanyInfo">
    <w:name w:val="Company Info"/>
    <w:basedOn w:val="Normal"/>
    <w:link w:val="CompanyInfoChar"/>
    <w:rsid w:val="00D45553"/>
    <w:pPr>
      <w:autoSpaceDE w:val="0"/>
      <w:autoSpaceDN w:val="0"/>
      <w:adjustRightInd w:val="0"/>
    </w:pPr>
    <w:rPr>
      <w:rFonts w:ascii="Verdana" w:hAnsi="Verdana"/>
      <w:sz w:val="18"/>
      <w:szCs w:val="18"/>
      <w:lang w:val="en-US" w:eastAsia="en-US"/>
    </w:rPr>
  </w:style>
  <w:style w:type="character" w:customStyle="1" w:styleId="CompanyInfoChar">
    <w:name w:val="Company Info Char"/>
    <w:link w:val="CompanyInfo"/>
    <w:rsid w:val="00D45553"/>
    <w:rPr>
      <w:rFonts w:ascii="Verdana" w:eastAsia="Times New Roman" w:hAnsi="Verdana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87828"/>
  </w:style>
  <w:style w:type="paragraph" w:styleId="Revision">
    <w:name w:val="Revision"/>
    <w:hidden/>
    <w:uiPriority w:val="99"/>
    <w:semiHidden/>
    <w:rsid w:val="0038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Justified">
    <w:name w:val="Style Justified"/>
    <w:basedOn w:val="Normal"/>
    <w:link w:val="StyleJustifiedChar"/>
    <w:rsid w:val="00804CA4"/>
    <w:pPr>
      <w:jc w:val="both"/>
    </w:pPr>
    <w:rPr>
      <w:szCs w:val="20"/>
    </w:rPr>
  </w:style>
  <w:style w:type="character" w:customStyle="1" w:styleId="StyleJustifiedChar">
    <w:name w:val="Style Justified Char"/>
    <w:link w:val="StyleJustified"/>
    <w:rsid w:val="00804C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E42348"/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37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37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B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A043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za.3751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5EDD-3C59-4241-9F6E-03837498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348370422</cp:lastModifiedBy>
  <cp:revision>2</cp:revision>
  <dcterms:created xsi:type="dcterms:W3CDTF">2017-12-14T10:22:00Z</dcterms:created>
  <dcterms:modified xsi:type="dcterms:W3CDTF">2017-12-14T10:22:00Z</dcterms:modified>
</cp:coreProperties>
</file>