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56"/>
          <w:szCs w:val="56"/>
          <w:u w:val="single"/>
        </w:rPr>
        <w:t>Curiculum Vitae</w:t>
      </w:r>
    </w:p>
    <w:p w:rsidR="003A7ED6" w:rsidRDefault="00C07F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2339340</wp:posOffset>
            </wp:positionH>
            <wp:positionV relativeFrom="paragraph">
              <wp:posOffset>40640</wp:posOffset>
            </wp:positionV>
            <wp:extent cx="1261745" cy="1600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Personal Detials: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Muhammad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tabs>
          <w:tab w:val="left" w:pos="7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38</w:t>
      </w:r>
    </w:p>
    <w:p w:rsidR="003A7ED6" w:rsidRDefault="00ED0B5A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UAE Employment Visa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Married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 License: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Valid Vehicle Driving License.- UAE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C07F4F" w:rsidRPr="00FC637B">
          <w:rPr>
            <w:rStyle w:val="Hyperlink"/>
            <w:rFonts w:ascii="Arial" w:hAnsi="Arial" w:cs="Arial"/>
            <w:b/>
            <w:bCs/>
            <w:sz w:val="28"/>
            <w:szCs w:val="28"/>
          </w:rPr>
          <w:t>Muhammad.375199@2freemail.com</w:t>
        </w:r>
      </w:hyperlink>
      <w:r w:rsidR="00C07F4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Objective: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challenging and exciting career in an Organization in which I can participate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in the Project Sales &amp; Execution plan and assist in nurturing it into a prestigious Company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Specialties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Sales, Budgeting, Project Execution, Consulting, Contract Management, Cost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Control, Customer Relation, Inventory Management, Project Management, Meeting facilitation, Microsoft office, Negotiation, Optimization, Policy Analysis, Procurement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Progress, Quality Control, Reports, safety &amp; Troubleshooting.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Experience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7"/>
          <w:szCs w:val="27"/>
          <w:u w:val="single"/>
        </w:rPr>
        <w:t>Etihad Global Hospitality :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(Sales Executive &amp; Execution Supervisor)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2012 – Till Now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 new hotel projects &amp; brings the sales in the company.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1" w:lineRule="auto"/>
        <w:ind w:right="30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the complete procurement till execution of the projects &amp; maintaining project Report. </w:t>
      </w:r>
    </w:p>
    <w:p w:rsidR="003A7ED6" w:rsidRDefault="00ED0B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feasibilities &amp; budgeting of future projects </w:t>
      </w:r>
    </w:p>
    <w:p w:rsidR="003A7ED6" w:rsidRDefault="00ED0B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Liaising with suppliers &amp; maintaining a data bank of the suppliers </w:t>
      </w:r>
    </w:p>
    <w:p w:rsidR="003A7ED6" w:rsidRDefault="00ED0B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Liaising &amp; managing the client / end users.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7ED6">
          <w:pgSz w:w="12240" w:h="15840"/>
          <w:pgMar w:top="844" w:right="1500" w:bottom="902" w:left="1440" w:header="720" w:footer="720" w:gutter="0"/>
          <w:cols w:space="720" w:equalWidth="0">
            <w:col w:w="9300"/>
          </w:cols>
          <w:noEndnote/>
        </w:sect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Wingdings" w:hAnsi="Wingdings" w:cs="Wingdings"/>
          <w:sz w:val="24"/>
          <w:szCs w:val="24"/>
        </w:rPr>
        <w:lastRenderedPageBreak/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7"/>
          <w:szCs w:val="27"/>
          <w:u w:val="single"/>
        </w:rPr>
        <w:t>Al Rayan Project Contracting: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(Project Sale &amp; Execution Supervisor)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2009 – August 2012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 new hotel projects &amp; brings the sales in the company.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8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the complete procurement till execution of the projects &amp; maintaining project Report.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feasibilities &amp; budgeting of future projects </w:t>
      </w:r>
    </w:p>
    <w:p w:rsidR="003A7ED6" w:rsidRDefault="00ED0B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Liaising with suppliers &amp; maintaining a data bank of the suppliers </w:t>
      </w:r>
    </w:p>
    <w:p w:rsidR="003A7ED6" w:rsidRDefault="00ED0B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Liaising &amp; managing the client / end users.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7"/>
          <w:szCs w:val="27"/>
          <w:u w:val="single"/>
        </w:rPr>
        <w:t>Thuraya Turnkey Projects: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( Projects Sales &amp; Execution Supervisor)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 2007 - July 2009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sales of the commercial hotel projects.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new business opportunities local as well as overseas </w:t>
      </w: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Managing the day-to-day Operations of the Factory and the Execution Department 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23"/>
          <w:szCs w:val="23"/>
        </w:rPr>
      </w:pP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right="86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Analyzing of material requirements and planning procurement based on the priority and Project deadlines.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320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Implementing quality and cost control system in the factory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2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the Project plan and resolving technical issues with the Consultants and Clients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Negotiating with Sub Contractors and Suppliers </w:t>
      </w: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Attending Meetings with Client &amp; Consultant for troubleshooting </w:t>
      </w: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80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implement efficient cost control systems in relevant departments so as to adhere to the budgeted cost.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right="52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Empowering staff to take up more responsibilities thereby encouraging them to move forward.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Coordinating approvals of PO’s release from Procurement Department.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7"/>
          <w:szCs w:val="27"/>
          <w:u w:val="single"/>
        </w:rPr>
        <w:t>Golden Motors Telecom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(Inventory Controller &amp; Warehouse In charge) Sharjah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 2004 - Sep 2007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the inventory sheet segregated to various items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the Reordering the specific products  through Purchase department </w:t>
      </w:r>
    </w:p>
    <w:p w:rsidR="003A7ED6" w:rsidRDefault="00ED0B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Showroom visits  for Inventory </w:t>
      </w:r>
    </w:p>
    <w:p w:rsidR="003A7ED6" w:rsidRDefault="00ED0B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the complete Warehouse </w:t>
      </w:r>
    </w:p>
    <w:p w:rsidR="003A7ED6" w:rsidRDefault="00ED0B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the delivery &amp; distribution team </w:t>
      </w:r>
    </w:p>
    <w:p w:rsidR="003A7ED6" w:rsidRDefault="00ED0B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delivery Schedules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7ED6">
          <w:pgSz w:w="12240" w:h="15840"/>
          <w:pgMar w:top="890" w:right="1220" w:bottom="1440" w:left="1440" w:header="720" w:footer="720" w:gutter="0"/>
          <w:cols w:space="720" w:equalWidth="0">
            <w:col w:w="9580"/>
          </w:cols>
          <w:noEndnote/>
        </w:sect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Wingdings" w:hAnsi="Wingdings" w:cs="Wingdings"/>
          <w:sz w:val="24"/>
          <w:szCs w:val="24"/>
        </w:rPr>
        <w:lastRenderedPageBreak/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7"/>
          <w:szCs w:val="27"/>
          <w:u w:val="single"/>
        </w:rPr>
        <w:t>Mobility FZ LLC Dubai: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(Merchandiser)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2003- September 2004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employee awarded for Gitex Exhibition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3A7ED6" w:rsidRDefault="00ED0B5A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the stock availability in the warehouses of corporate clients </w:t>
      </w:r>
    </w:p>
    <w:p w:rsidR="003A7ED6" w:rsidRDefault="00ED0B5A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Guidance to the customers </w:t>
      </w:r>
    </w:p>
    <w:p w:rsidR="003A7ED6" w:rsidRDefault="00ED0B5A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Introducing new products of the company in the corporate sectors </w:t>
      </w:r>
    </w:p>
    <w:p w:rsidR="003A7ED6" w:rsidRDefault="00ED0B5A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Worded in Collaboration with Jacky’s, Jumbo, I2, Sharaf DG, E-max, Carrefour 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  <w:u w:val="single"/>
        </w:rPr>
        <w:t>Education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Arial" w:hAnsi="Arial" w:cs="Arial"/>
          <w:sz w:val="24"/>
          <w:szCs w:val="24"/>
        </w:rPr>
        <w:t xml:space="preserve">  MCS (Master in Computer Science – Preston University, Karachi Pakistan)</w:t>
      </w:r>
    </w:p>
    <w:p w:rsidR="003A7ED6" w:rsidRDefault="00ED0B5A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Arial" w:hAnsi="Arial" w:cs="Arial"/>
          <w:sz w:val="24"/>
          <w:szCs w:val="24"/>
        </w:rPr>
        <w:t xml:space="preserve">  BCOM (Bachelor of Commerce – Karachi University, Pakistan)</w:t>
      </w: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Arial" w:hAnsi="Arial" w:cs="Arial"/>
          <w:sz w:val="24"/>
          <w:szCs w:val="24"/>
        </w:rPr>
        <w:t xml:space="preserve">  Diploma of Computer  Software – Petro Man , Karachi Government of Pakistan</w:t>
      </w:r>
    </w:p>
    <w:p w:rsidR="003A7ED6" w:rsidRDefault="00ED0B5A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Arial" w:hAnsi="Arial" w:cs="Arial"/>
          <w:sz w:val="24"/>
          <w:szCs w:val="24"/>
        </w:rPr>
        <w:t xml:space="preserve">  Diploma of Computer Hardware – Petro Man, Karachi Government of Pakistan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3A7ED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  <w:u w:val="single"/>
        </w:rPr>
        <w:t>Interests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Arial" w:hAnsi="Arial" w:cs="Arial"/>
          <w:sz w:val="24"/>
          <w:szCs w:val="24"/>
        </w:rPr>
        <w:t xml:space="preserve">  Balling</w:t>
      </w:r>
    </w:p>
    <w:p w:rsidR="003A7ED6" w:rsidRDefault="00ED0B5A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Arial" w:hAnsi="Arial" w:cs="Arial"/>
          <w:sz w:val="24"/>
          <w:szCs w:val="24"/>
        </w:rPr>
        <w:t xml:space="preserve">  Martial Arts</w:t>
      </w:r>
    </w:p>
    <w:p w:rsidR="003A7ED6" w:rsidRDefault="00ED0B5A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Arial" w:hAnsi="Arial" w:cs="Arial"/>
          <w:sz w:val="24"/>
          <w:szCs w:val="24"/>
        </w:rPr>
        <w:t xml:space="preserve">  Board Games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3A7ED6" w:rsidRDefault="00ED0B5A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1"/>
          <w:szCs w:val="31"/>
        </w:rPr>
        <w:t></w:t>
      </w:r>
      <w:r>
        <w:rPr>
          <w:rFonts w:ascii="Arial" w:hAnsi="Arial" w:cs="Arial"/>
          <w:sz w:val="24"/>
          <w:szCs w:val="24"/>
        </w:rPr>
        <w:t xml:space="preserve"> Movies</w:t>
      </w:r>
    </w:p>
    <w:p w:rsidR="003A7ED6" w:rsidRDefault="003A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ED6" w:rsidSect="003A7ED6">
      <w:pgSz w:w="12240" w:h="15840"/>
      <w:pgMar w:top="611" w:right="1700" w:bottom="1440" w:left="1798" w:header="720" w:footer="720" w:gutter="0"/>
      <w:cols w:space="720" w:equalWidth="0">
        <w:col w:w="87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D0B5A"/>
    <w:rsid w:val="003A7ED6"/>
    <w:rsid w:val="00C07F4F"/>
    <w:rsid w:val="00ED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751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2017-12-15T07:57:00Z</dcterms:created>
  <dcterms:modified xsi:type="dcterms:W3CDTF">2017-12-15T07:57:00Z</dcterms:modified>
</cp:coreProperties>
</file>