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8" w:rsidRDefault="00616148" w:rsidP="006161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C.V.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Calibri" w:cs="TimesNewRomanPSMT"/>
          <w:color w:val="000000"/>
          <w:sz w:val="40"/>
          <w:szCs w:val="40"/>
        </w:rPr>
      </w:pPr>
      <w:r>
        <w:rPr>
          <w:rFonts w:ascii="TimesNewRomanPSMT" w:hAnsi="Calibri" w:cs="TimesNewRomanPSMT"/>
          <w:color w:val="000000"/>
          <w:sz w:val="40"/>
          <w:szCs w:val="40"/>
        </w:rPr>
        <w:t xml:space="preserve">Dr. </w:t>
      </w:r>
      <w:proofErr w:type="spellStart"/>
      <w:r>
        <w:rPr>
          <w:rFonts w:ascii="TimesNewRomanPSMT" w:hAnsi="Calibri" w:cs="TimesNewRomanPSMT"/>
          <w:color w:val="000000"/>
          <w:sz w:val="40"/>
          <w:szCs w:val="40"/>
        </w:rPr>
        <w:t>Amany</w:t>
      </w:r>
      <w:proofErr w:type="spellEnd"/>
      <w:r>
        <w:rPr>
          <w:rFonts w:ascii="TimesNewRomanPSMT" w:hAnsi="Calibri" w:cs="TimesNewRomanPSMT"/>
          <w:color w:val="000000"/>
          <w:sz w:val="40"/>
          <w:szCs w:val="40"/>
        </w:rPr>
        <w:t xml:space="preserve"> 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Calibri" w:cs="TimesNewRomanPSMT"/>
          <w:color w:val="0563C2"/>
          <w:sz w:val="28"/>
          <w:szCs w:val="28"/>
        </w:rPr>
      </w:pPr>
      <w:r>
        <w:rPr>
          <w:rFonts w:ascii="TimesNewRomanPSMT" w:hAnsi="Calibri" w:cs="TimesNewRomanPSMT"/>
          <w:color w:val="0563C2"/>
          <w:sz w:val="30"/>
          <w:szCs w:val="30"/>
        </w:rPr>
        <w:t xml:space="preserve">E-mail: </w:t>
      </w:r>
      <w:hyperlink r:id="rId5" w:history="1">
        <w:r w:rsidR="00142FA0" w:rsidRPr="006B5396">
          <w:rPr>
            <w:rStyle w:val="Hyperlink"/>
            <w:rFonts w:ascii="TimesNewRomanPSMT" w:hAnsi="Calibri" w:cs="TimesNewRomanPSMT"/>
            <w:sz w:val="28"/>
            <w:szCs w:val="28"/>
          </w:rPr>
          <w:t>dr.amany.375572@2freemail.com</w:t>
        </w:r>
      </w:hyperlink>
      <w:r w:rsidR="00142FA0">
        <w:rPr>
          <w:rFonts w:ascii="TimesNewRomanPSMT" w:hAnsi="Calibri" w:cs="TimesNewRomanPSMT"/>
          <w:color w:val="0563C2"/>
          <w:sz w:val="28"/>
          <w:szCs w:val="28"/>
        </w:rPr>
        <w:t xml:space="preserve"> 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Calibri" w:cs="TimesNewRomanPSMT"/>
          <w:color w:val="000000"/>
          <w:sz w:val="30"/>
          <w:szCs w:val="30"/>
        </w:rPr>
      </w:pP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Calibri" w:cs="TimesNewRomanPSMT"/>
          <w:color w:val="000000"/>
          <w:sz w:val="30"/>
          <w:szCs w:val="30"/>
        </w:rPr>
      </w:pP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>Post-Graduation study: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Master degree in Ophthalmology with grade; </w:t>
      </w:r>
      <w:proofErr w:type="spellStart"/>
      <w:proofErr w:type="gramStart"/>
      <w:r>
        <w:rPr>
          <w:rFonts w:ascii="TimesNewRomanPSMT" w:hAnsi="Calibri" w:cs="TimesNewRomanPSMT"/>
          <w:color w:val="000000"/>
          <w:sz w:val="28"/>
          <w:szCs w:val="28"/>
        </w:rPr>
        <w:t>V.Good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MT" w:hAnsi="Calibri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Ain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Shams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University, Cairo, Egypt, November 1991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Graduation: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BSc Medicine and Surgery with grade,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V.Good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Ain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Shams </w:t>
      </w:r>
      <w:proofErr w:type="gramStart"/>
      <w:r>
        <w:rPr>
          <w:rFonts w:ascii="TimesNewRomanPSMT" w:hAnsi="Calibri" w:cs="TimesNewRomanPSMT"/>
          <w:color w:val="000000"/>
          <w:sz w:val="28"/>
          <w:szCs w:val="28"/>
        </w:rPr>
        <w:t>university</w:t>
      </w:r>
      <w:proofErr w:type="gramEnd"/>
      <w:r>
        <w:rPr>
          <w:rFonts w:ascii="TimesNewRomanPSMT" w:hAnsi="Calibri" w:cs="TimesNewRomanPSMT"/>
          <w:color w:val="000000"/>
          <w:sz w:val="28"/>
          <w:szCs w:val="28"/>
        </w:rPr>
        <w:t>,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Cairo, Egypt, December 1986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Recent Job;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Senior Specialist in anterior segment ophthalmic surgery,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Alnahda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Hospital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(Tertiary Hospital), Ministry of Health, Muscat, Oman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From 2012 till now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 xml:space="preserve">Experience during this period includes more than 600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Phaco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surgery, a lot of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Yag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LASER management and others.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rPr>
          <w:rFonts w:ascii="TimesNewRomanPSMT" w:hAnsi="Calibri" w:cs="TimesNewRomanPSMT"/>
          <w:color w:val="000000"/>
          <w:sz w:val="30"/>
          <w:szCs w:val="30"/>
        </w:rPr>
      </w:pP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>Work History;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Head of Cataract Department in National Eye-Center of Rod EI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farag</w:t>
      </w:r>
      <w:proofErr w:type="gramStart"/>
      <w:r>
        <w:rPr>
          <w:rFonts w:ascii="TimesNewRomanPSMT" w:hAnsi="Calibri" w:cs="TimesNewRomanPSMT"/>
          <w:color w:val="000000"/>
          <w:sz w:val="28"/>
          <w:szCs w:val="28"/>
        </w:rPr>
        <w:t>,Ministry</w:t>
      </w:r>
      <w:proofErr w:type="spellEnd"/>
      <w:proofErr w:type="gramEnd"/>
      <w:r>
        <w:rPr>
          <w:rFonts w:ascii="TimesNewRomanPSMT" w:hAnsi="Calibri" w:cs="TimesNewRomanPSMT"/>
          <w:color w:val="000000"/>
          <w:sz w:val="28"/>
          <w:szCs w:val="28"/>
        </w:rPr>
        <w:t xml:space="preserve"> of Health, Cairo, Egypt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From 2007 to 2012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 xml:space="preserve">. Trainer &amp; instructor on </w:t>
      </w:r>
      <w:r>
        <w:rPr>
          <w:rFonts w:ascii="TimesNewRomanPSMT" w:hAnsi="Calibri" w:cs="TimesNewRomanPSMT" w:hint="cs"/>
          <w:color w:val="000000"/>
          <w:sz w:val="28"/>
          <w:szCs w:val="28"/>
        </w:rPr>
        <w:t>“</w:t>
      </w:r>
      <w:r>
        <w:rPr>
          <w:rFonts w:ascii="TimesNewRomanPSMT" w:hAnsi="Calibri" w:cs="TimesNewRomanPSMT"/>
          <w:color w:val="000000"/>
          <w:sz w:val="28"/>
          <w:szCs w:val="28"/>
        </w:rPr>
        <w:t>Egyptian fellowship of Ophthalmology</w:t>
      </w:r>
      <w:r>
        <w:rPr>
          <w:rFonts w:ascii="TimesNewRomanPSMT" w:hAnsi="Calibri" w:cs="TimesNewRomanPSMT" w:hint="cs"/>
          <w:color w:val="000000"/>
          <w:sz w:val="28"/>
          <w:szCs w:val="28"/>
        </w:rPr>
        <w:t>”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. Responsible for training ophthalmic residents, managing patients and performing surgeries.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Anterior Segment Ophthalmic Specialist, National Eye Center of Rod EI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farag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>, Ministry of Health, Cairo, Egypt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From 2006 to 2007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Anterior Segment Ophthalmic Specialist,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Nahda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hospital, </w:t>
      </w:r>
      <w:proofErr w:type="spellStart"/>
      <w:proofErr w:type="gramStart"/>
      <w:r>
        <w:rPr>
          <w:rFonts w:ascii="TimesNewRomanPSMT" w:hAnsi="Calibri" w:cs="TimesNewRomanPSMT"/>
          <w:color w:val="000000"/>
          <w:sz w:val="28"/>
          <w:szCs w:val="28"/>
        </w:rPr>
        <w:t>Taief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MT" w:hAnsi="Calibri" w:cs="TimesNewRomanPSMT"/>
          <w:color w:val="000000"/>
          <w:sz w:val="28"/>
          <w:szCs w:val="28"/>
        </w:rPr>
        <w:t xml:space="preserve"> Saudi Arabia. (Registered in Saudi Council of Health Specialists)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>From 2005 to 2006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Ophthalmic </w:t>
      </w:r>
      <w:r>
        <w:rPr>
          <w:rFonts w:ascii="TimesNewRomanPSMT" w:hAnsi="Calibri" w:cs="TimesNewRomanPSMT"/>
          <w:color w:val="000000"/>
          <w:sz w:val="30"/>
          <w:szCs w:val="30"/>
        </w:rPr>
        <w:t xml:space="preserve">Specialist in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National Eye-Center of Rod EI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farag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with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Calibri" w:cs="TimesNewRomanPSMT"/>
          <w:color w:val="000000"/>
          <w:sz w:val="28"/>
          <w:szCs w:val="28"/>
        </w:rPr>
        <w:t>working</w:t>
      </w:r>
      <w:proofErr w:type="gramEnd"/>
      <w:r>
        <w:rPr>
          <w:rFonts w:ascii="TimesNewRomanPSMT" w:hAnsi="Calibri" w:cs="TimesNewRomanPSMT"/>
          <w:color w:val="000000"/>
          <w:sz w:val="28"/>
          <w:szCs w:val="28"/>
        </w:rPr>
        <w:t xml:space="preserve"> as a Locum frequently in Saudi Arabia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28"/>
          <w:szCs w:val="28"/>
        </w:rPr>
        <w:t>From 2000 to 2005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lastRenderedPageBreak/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Ophthalmic </w:t>
      </w:r>
      <w:r>
        <w:rPr>
          <w:rFonts w:ascii="TimesNewRomanPSMT" w:hAnsi="Calibri" w:cs="TimesNewRomanPSMT"/>
          <w:color w:val="000000"/>
          <w:sz w:val="30"/>
          <w:szCs w:val="30"/>
        </w:rPr>
        <w:t xml:space="preserve">Specialist in </w:t>
      </w:r>
      <w:proofErr w:type="spellStart"/>
      <w:r>
        <w:rPr>
          <w:rFonts w:ascii="TimesNewRomanPSMT" w:hAnsi="Calibri" w:cs="TimesNewRomanPSMT"/>
          <w:color w:val="000000"/>
          <w:sz w:val="30"/>
          <w:szCs w:val="30"/>
        </w:rPr>
        <w:t>Kobry</w:t>
      </w:r>
      <w:proofErr w:type="spellEnd"/>
      <w:r>
        <w:rPr>
          <w:rFonts w:ascii="TimesNewRomanPSMT" w:hAnsi="Calibri" w:cs="TimesNewRomanPSMT"/>
          <w:color w:val="000000"/>
          <w:sz w:val="30"/>
          <w:szCs w:val="30"/>
        </w:rPr>
        <w:t xml:space="preserve"> </w:t>
      </w:r>
      <w:proofErr w:type="spellStart"/>
      <w:r>
        <w:rPr>
          <w:rFonts w:ascii="TimesNewRomanPSMT" w:hAnsi="Calibri" w:cs="TimesNewRomanPSMT"/>
          <w:color w:val="000000"/>
          <w:sz w:val="30"/>
          <w:szCs w:val="30"/>
        </w:rPr>
        <w:t>Alkoba</w:t>
      </w:r>
      <w:proofErr w:type="spellEnd"/>
      <w:r>
        <w:rPr>
          <w:rFonts w:ascii="TimesNewRomanPSMT" w:hAnsi="Calibri" w:cs="TimesNewRomanPSMT"/>
          <w:color w:val="000000"/>
          <w:sz w:val="30"/>
          <w:szCs w:val="30"/>
        </w:rPr>
        <w:t xml:space="preserve"> Military Hospital, Cairo, Egypt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>From 1996 to 2000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Ophthalmic </w:t>
      </w:r>
      <w:r>
        <w:rPr>
          <w:rFonts w:ascii="TimesNewRomanPSMT" w:hAnsi="Calibri" w:cs="TimesNewRomanPSMT"/>
          <w:color w:val="000000"/>
          <w:sz w:val="30"/>
          <w:szCs w:val="30"/>
        </w:rPr>
        <w:t xml:space="preserve">Specialist in Eye </w:t>
      </w:r>
      <w:proofErr w:type="gramStart"/>
      <w:r>
        <w:rPr>
          <w:rFonts w:ascii="TimesNewRomanPSMT" w:hAnsi="Calibri" w:cs="TimesNewRomanPSMT"/>
          <w:color w:val="000000"/>
          <w:sz w:val="30"/>
          <w:szCs w:val="30"/>
        </w:rPr>
        <w:t>Hospital ,Ministry</w:t>
      </w:r>
      <w:proofErr w:type="gramEnd"/>
      <w:r>
        <w:rPr>
          <w:rFonts w:ascii="TimesNewRomanPSMT" w:hAnsi="Calibri" w:cs="TimesNewRomanPSMT"/>
          <w:color w:val="000000"/>
          <w:sz w:val="30"/>
          <w:szCs w:val="30"/>
        </w:rPr>
        <w:t xml:space="preserve"> of Health, Jeddah, KSA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>From 1994 to 1996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Ophthalmic </w:t>
      </w:r>
      <w:r>
        <w:rPr>
          <w:rFonts w:ascii="TimesNewRomanPSMT" w:hAnsi="Calibri" w:cs="TimesNewRomanPSMT"/>
          <w:color w:val="000000"/>
          <w:sz w:val="30"/>
          <w:szCs w:val="30"/>
        </w:rPr>
        <w:t xml:space="preserve">Specialist in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Rod EI </w:t>
      </w:r>
      <w:proofErr w:type="spellStart"/>
      <w:r>
        <w:rPr>
          <w:rFonts w:ascii="TimesNewRomanPSMT" w:hAnsi="Calibri" w:cs="TimesNewRomanPSMT"/>
          <w:color w:val="000000"/>
          <w:sz w:val="28"/>
          <w:szCs w:val="28"/>
        </w:rPr>
        <w:t>farag</w:t>
      </w:r>
      <w:proofErr w:type="spellEnd"/>
      <w:r>
        <w:rPr>
          <w:rFonts w:ascii="TimesNewRomanPSMT" w:hAnsi="Calibri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Calibri" w:cs="TimesNewRomanPSMT"/>
          <w:color w:val="000000"/>
          <w:sz w:val="30"/>
          <w:szCs w:val="30"/>
        </w:rPr>
        <w:t xml:space="preserve">Hospital, </w:t>
      </w:r>
      <w:r>
        <w:rPr>
          <w:rFonts w:ascii="TimesNewRomanPSMT" w:hAnsi="Calibri" w:cs="TimesNewRomanPSMT"/>
          <w:color w:val="000000"/>
          <w:sz w:val="28"/>
          <w:szCs w:val="28"/>
        </w:rPr>
        <w:t>Ministry of Health, Cairo, Egypt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>From 1991 to 1994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Ophthalmic </w:t>
      </w:r>
      <w:r>
        <w:rPr>
          <w:rFonts w:ascii="TimesNewRomanPSMT" w:hAnsi="Calibri" w:cs="TimesNewRomanPSMT"/>
          <w:color w:val="000000"/>
          <w:sz w:val="30"/>
          <w:szCs w:val="30"/>
        </w:rPr>
        <w:t xml:space="preserve">Resident </w:t>
      </w:r>
      <w:proofErr w:type="gramStart"/>
      <w:r>
        <w:rPr>
          <w:rFonts w:ascii="TimesNewRomanPSMT" w:hAnsi="Calibri" w:cs="TimesNewRomanPSMT"/>
          <w:color w:val="000000"/>
          <w:sz w:val="30"/>
          <w:szCs w:val="30"/>
        </w:rPr>
        <w:t>In</w:t>
      </w:r>
      <w:proofErr w:type="gramEnd"/>
      <w:r>
        <w:rPr>
          <w:rFonts w:ascii="TimesNewRomanPSMT" w:hAnsi="Calibri" w:cs="TimesNewRomanPSMT"/>
          <w:color w:val="000000"/>
          <w:sz w:val="30"/>
          <w:szCs w:val="30"/>
        </w:rPr>
        <w:t xml:space="preserve"> Rod EI </w:t>
      </w:r>
      <w:proofErr w:type="spellStart"/>
      <w:r>
        <w:rPr>
          <w:rFonts w:ascii="TimesNewRomanPSMT" w:hAnsi="Calibri" w:cs="TimesNewRomanPSMT"/>
          <w:color w:val="000000"/>
          <w:sz w:val="30"/>
          <w:szCs w:val="30"/>
        </w:rPr>
        <w:t>farag</w:t>
      </w:r>
      <w:proofErr w:type="spellEnd"/>
      <w:r>
        <w:rPr>
          <w:rFonts w:ascii="TimesNewRomanPSMT" w:hAnsi="Calibri" w:cs="TimesNewRomanPSMT"/>
          <w:color w:val="000000"/>
          <w:sz w:val="30"/>
          <w:szCs w:val="30"/>
        </w:rPr>
        <w:t xml:space="preserve"> Hospital, </w:t>
      </w:r>
      <w:r>
        <w:rPr>
          <w:rFonts w:ascii="TimesNewRomanPSMT" w:hAnsi="Calibri" w:cs="TimesNewRomanPSMT"/>
          <w:color w:val="000000"/>
          <w:sz w:val="28"/>
          <w:szCs w:val="28"/>
        </w:rPr>
        <w:t>Ministry of Health, Cairo, Egypt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Calibri" w:cs="TimesNewRomanPSMT"/>
          <w:color w:val="000000"/>
          <w:sz w:val="30"/>
          <w:szCs w:val="30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>From 1997 to 1991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Also worked during this period as; Visitor </w:t>
      </w:r>
      <w:r>
        <w:rPr>
          <w:rFonts w:ascii="TimesNewRomanPSMT" w:hAnsi="Calibri" w:cs="TimesNewRomanPSMT"/>
          <w:color w:val="000000"/>
          <w:sz w:val="28"/>
          <w:szCs w:val="28"/>
        </w:rPr>
        <w:t xml:space="preserve">Ophthalmic </w:t>
      </w:r>
      <w:r>
        <w:rPr>
          <w:rFonts w:ascii="TimesNewRomanPSMT" w:hAnsi="Calibri" w:cs="TimesNewRomanPSMT"/>
          <w:color w:val="000000"/>
          <w:sz w:val="30"/>
          <w:szCs w:val="30"/>
        </w:rPr>
        <w:t xml:space="preserve">Resident in </w:t>
      </w:r>
      <w:proofErr w:type="spellStart"/>
      <w:r>
        <w:rPr>
          <w:rFonts w:ascii="TimesNewRomanPSMT" w:hAnsi="Calibri" w:cs="TimesNewRomanPSMT"/>
          <w:color w:val="000000"/>
          <w:sz w:val="30"/>
          <w:szCs w:val="30"/>
        </w:rPr>
        <w:t>Ain</w:t>
      </w:r>
      <w:proofErr w:type="spellEnd"/>
      <w:r>
        <w:rPr>
          <w:rFonts w:ascii="TimesNewRomanPSMT" w:hAnsi="Calibri" w:cs="TimesNewRomanPSMT"/>
          <w:color w:val="000000"/>
          <w:sz w:val="30"/>
          <w:szCs w:val="30"/>
        </w:rPr>
        <w:t xml:space="preserve"> Shames University from 1990 to 1991 and as Visitor </w:t>
      </w:r>
      <w:r>
        <w:rPr>
          <w:rFonts w:ascii="TimesNewRomanPSMT" w:hAnsi="Calibri" w:cs="TimesNewRomanPSMT"/>
          <w:color w:val="000000"/>
          <w:sz w:val="28"/>
          <w:szCs w:val="28"/>
        </w:rPr>
        <w:t>Ophthalmic</w:t>
      </w:r>
    </w:p>
    <w:p w:rsidR="00616148" w:rsidRPr="00616148" w:rsidRDefault="00616148" w:rsidP="006161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Calibri" w:cs="TimesNewRomanPSMT"/>
          <w:color w:val="000000"/>
          <w:sz w:val="30"/>
          <w:szCs w:val="30"/>
        </w:rPr>
      </w:pPr>
      <w:r w:rsidRPr="00616148">
        <w:rPr>
          <w:rFonts w:ascii="TimesNewRomanPSMT" w:hAnsi="Calibri" w:cs="TimesNewRomanPSMT"/>
          <w:color w:val="000000"/>
          <w:sz w:val="30"/>
          <w:szCs w:val="30"/>
        </w:rPr>
        <w:t xml:space="preserve">Resident in </w:t>
      </w:r>
      <w:proofErr w:type="spellStart"/>
      <w:r w:rsidRPr="00616148">
        <w:rPr>
          <w:rFonts w:ascii="TimesNewRomanPSMT" w:hAnsi="Calibri" w:cs="TimesNewRomanPSMT"/>
          <w:color w:val="000000"/>
          <w:sz w:val="30"/>
          <w:szCs w:val="30"/>
        </w:rPr>
        <w:t>Mataria</w:t>
      </w:r>
      <w:proofErr w:type="spellEnd"/>
      <w:r w:rsidRPr="00616148">
        <w:rPr>
          <w:rFonts w:ascii="TimesNewRomanPSMT" w:hAnsi="Calibri" w:cs="TimesNewRomanPSMT"/>
          <w:color w:val="000000"/>
          <w:sz w:val="30"/>
          <w:szCs w:val="30"/>
        </w:rPr>
        <w:t xml:space="preserve"> Teaching Hospital From 1987 to 1990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Calibri" w:cs="TimesNewRomanPSMT"/>
          <w:color w:val="000000"/>
          <w:sz w:val="32"/>
          <w:szCs w:val="32"/>
        </w:rPr>
      </w:pP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2"/>
          <w:szCs w:val="32"/>
        </w:rPr>
        <w:t xml:space="preserve">Conferences: </w:t>
      </w:r>
      <w:r>
        <w:rPr>
          <w:rFonts w:ascii="TimesNewRomanPSMT" w:hAnsi="Calibri" w:cs="TimesNewRomanPSMT"/>
          <w:color w:val="000000"/>
          <w:sz w:val="28"/>
          <w:szCs w:val="28"/>
        </w:rPr>
        <w:t>Egyptian Ophthalmology Society annual meeting1986-2010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Calibri" w:cs="TimesNewRomanPSMT"/>
          <w:color w:val="000000"/>
          <w:sz w:val="31"/>
          <w:szCs w:val="31"/>
        </w:rPr>
      </w:pP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Calibri" w:cs="TimesNewRomanPSMT"/>
          <w:color w:val="000000"/>
          <w:sz w:val="31"/>
          <w:szCs w:val="31"/>
        </w:rPr>
      </w:pPr>
      <w:r>
        <w:rPr>
          <w:rFonts w:ascii="TimesNewRomanPSMT" w:hAnsi="Calibri" w:cs="TimesNewRomanPSMT"/>
          <w:color w:val="000000"/>
          <w:sz w:val="31"/>
          <w:szCs w:val="31"/>
        </w:rPr>
        <w:t>Personal Data: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</w:t>
      </w:r>
      <w:r>
        <w:rPr>
          <w:rFonts w:ascii="TimesNewRomanPSMT" w:hAnsi="Calibri" w:cs="TimesNewRomanPSMT"/>
          <w:color w:val="000000"/>
          <w:sz w:val="31"/>
          <w:szCs w:val="31"/>
        </w:rPr>
        <w:t xml:space="preserve">Date of birth: </w:t>
      </w:r>
      <w:r>
        <w:rPr>
          <w:rFonts w:ascii="TimesNewRomanPSMT" w:hAnsi="Calibri" w:cs="TimesNewRomanPSMT"/>
          <w:color w:val="000000"/>
          <w:sz w:val="28"/>
          <w:szCs w:val="28"/>
        </w:rPr>
        <w:t>1</w:t>
      </w:r>
      <w:r>
        <w:rPr>
          <w:rFonts w:ascii="TimesNewRomanPSMT" w:hAnsi="Calibri" w:cs="TimesNewRomanPSMT"/>
          <w:color w:val="000000"/>
          <w:sz w:val="12"/>
          <w:szCs w:val="12"/>
        </w:rPr>
        <w:t xml:space="preserve">st </w:t>
      </w:r>
      <w:r>
        <w:rPr>
          <w:rFonts w:ascii="TimesNewRomanPSMT" w:hAnsi="Calibri" w:cs="TimesNewRomanPSMT"/>
          <w:color w:val="000000"/>
          <w:sz w:val="28"/>
          <w:szCs w:val="28"/>
        </w:rPr>
        <w:t>September, 1963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Place of birth: </w:t>
      </w:r>
      <w:r>
        <w:rPr>
          <w:rFonts w:ascii="TimesNewRomanPSMT" w:hAnsi="Calibri" w:cs="TimesNewRomanPSMT"/>
          <w:color w:val="000000"/>
          <w:sz w:val="28"/>
          <w:szCs w:val="28"/>
        </w:rPr>
        <w:t>Cairo, Egypt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Nationality: </w:t>
      </w:r>
      <w:r>
        <w:rPr>
          <w:rFonts w:ascii="TimesNewRomanPSMT" w:hAnsi="Calibri" w:cs="TimesNewRomanPSMT"/>
          <w:color w:val="000000"/>
          <w:sz w:val="28"/>
          <w:szCs w:val="28"/>
        </w:rPr>
        <w:t>Egyptian</w:t>
      </w:r>
    </w:p>
    <w:p w:rsidR="00616148" w:rsidRDefault="00616148" w:rsidP="0061614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Calibri" w:cs="TimesNewRomanPSMT"/>
          <w:color w:val="000000"/>
          <w:sz w:val="28"/>
          <w:szCs w:val="28"/>
        </w:rPr>
      </w:pPr>
      <w:r>
        <w:rPr>
          <w:rFonts w:ascii="TimesNewRomanPSMT" w:hAnsi="Calibri" w:cs="TimesNewRomanPSMT"/>
          <w:color w:val="000000"/>
          <w:sz w:val="30"/>
          <w:szCs w:val="30"/>
        </w:rPr>
        <w:t xml:space="preserve">- Religion: </w:t>
      </w:r>
      <w:r>
        <w:rPr>
          <w:rFonts w:ascii="TimesNewRomanPSMT" w:hAnsi="Calibri" w:cs="TimesNewRomanPSMT"/>
          <w:color w:val="000000"/>
          <w:sz w:val="28"/>
          <w:szCs w:val="28"/>
        </w:rPr>
        <w:t>Islam.</w:t>
      </w:r>
    </w:p>
    <w:p w:rsidR="00FA7AFB" w:rsidRPr="00616148" w:rsidRDefault="00616148" w:rsidP="00616148">
      <w:pPr>
        <w:ind w:firstLine="360"/>
      </w:pPr>
      <w:bookmarkStart w:id="0" w:name="_GoBack"/>
      <w:bookmarkEnd w:id="0"/>
      <w:r>
        <w:rPr>
          <w:rFonts w:ascii="TimesNewRomanPSMT" w:hAnsi="Calibri" w:cs="TimesNewRomanPSMT"/>
          <w:color w:val="000000"/>
          <w:sz w:val="30"/>
          <w:szCs w:val="30"/>
        </w:rPr>
        <w:t xml:space="preserve">- Marital status: </w:t>
      </w:r>
      <w:r>
        <w:rPr>
          <w:rFonts w:ascii="TimesNewRomanPSMT" w:hAnsi="Calibri" w:cs="TimesNewRomanPSMT"/>
          <w:color w:val="000000"/>
          <w:sz w:val="28"/>
          <w:szCs w:val="28"/>
        </w:rPr>
        <w:t>Married with 2 kids</w:t>
      </w:r>
    </w:p>
    <w:sectPr w:rsidR="00FA7AFB" w:rsidRPr="00616148" w:rsidSect="0027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CF8"/>
    <w:multiLevelType w:val="hybridMultilevel"/>
    <w:tmpl w:val="2C62FCEA"/>
    <w:lvl w:ilvl="0" w:tplc="D918ED68">
      <w:numFmt w:val="bullet"/>
      <w:lvlText w:val="-"/>
      <w:lvlJc w:val="left"/>
      <w:pPr>
        <w:ind w:left="720" w:hanging="360"/>
      </w:pPr>
      <w:rPr>
        <w:rFonts w:ascii="TimesNewRomanPSMT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580A"/>
    <w:rsid w:val="00142FA0"/>
    <w:rsid w:val="00276CDF"/>
    <w:rsid w:val="00616148"/>
    <w:rsid w:val="0077580A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F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amany.37557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div2033</dc:creator>
  <cp:lastModifiedBy>348370422</cp:lastModifiedBy>
  <cp:revision>2</cp:revision>
  <dcterms:created xsi:type="dcterms:W3CDTF">2017-12-27T13:49:00Z</dcterms:created>
  <dcterms:modified xsi:type="dcterms:W3CDTF">2017-12-27T13:49:00Z</dcterms:modified>
</cp:coreProperties>
</file>