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83" w:rsidRPr="00ED2064" w:rsidRDefault="000762E4">
      <w:pPr>
        <w:widowControl w:val="0"/>
        <w:autoSpaceDE w:val="0"/>
        <w:autoSpaceDN w:val="0"/>
        <w:adjustRightInd w:val="0"/>
        <w:spacing w:after="0" w:line="240" w:lineRule="auto"/>
        <w:rPr>
          <w:rFonts w:ascii="Book Antiqua" w:hAnsi="Book Antiqua" w:cs="Arial"/>
          <w:b/>
          <w:sz w:val="36"/>
          <w:szCs w:val="36"/>
        </w:rPr>
      </w:pPr>
      <w:proofErr w:type="spellStart"/>
      <w:r w:rsidRPr="00ED2064">
        <w:rPr>
          <w:rFonts w:ascii="Book Antiqua" w:hAnsi="Book Antiqua" w:cs="Arial"/>
          <w:b/>
          <w:bCs/>
          <w:sz w:val="36"/>
          <w:szCs w:val="36"/>
        </w:rPr>
        <w:t>Adekunle</w:t>
      </w:r>
      <w:proofErr w:type="spellEnd"/>
      <w:r w:rsidRPr="00ED2064">
        <w:rPr>
          <w:rFonts w:ascii="Book Antiqua" w:hAnsi="Book Antiqua" w:cs="Arial"/>
          <w:b/>
          <w:bCs/>
          <w:sz w:val="36"/>
          <w:szCs w:val="36"/>
        </w:rPr>
        <w:t xml:space="preserve"> </w:t>
      </w:r>
    </w:p>
    <w:p w:rsidR="009E7F9F" w:rsidRPr="005A327B" w:rsidRDefault="009E7F9F">
      <w:pPr>
        <w:widowControl w:val="0"/>
        <w:autoSpaceDE w:val="0"/>
        <w:autoSpaceDN w:val="0"/>
        <w:adjustRightInd w:val="0"/>
        <w:spacing w:after="0" w:line="240" w:lineRule="auto"/>
        <w:jc w:val="both"/>
        <w:rPr>
          <w:rFonts w:ascii="Book Antiqua" w:hAnsi="Book Antiqua" w:cs="Arial"/>
          <w:sz w:val="20"/>
          <w:szCs w:val="20"/>
        </w:rPr>
      </w:pPr>
    </w:p>
    <w:tbl>
      <w:tblPr>
        <w:tblW w:w="9620" w:type="dxa"/>
        <w:tblLayout w:type="fixed"/>
        <w:tblCellMar>
          <w:left w:w="0" w:type="dxa"/>
          <w:right w:w="0" w:type="dxa"/>
        </w:tblCellMar>
        <w:tblLook w:val="04A0"/>
      </w:tblPr>
      <w:tblGrid>
        <w:gridCol w:w="1981"/>
        <w:gridCol w:w="7639"/>
      </w:tblGrid>
      <w:tr w:rsidR="00487483" w:rsidRPr="005A327B" w:rsidTr="00ED2064">
        <w:trPr>
          <w:trHeight w:val="84"/>
        </w:trPr>
        <w:tc>
          <w:tcPr>
            <w:tcW w:w="1981" w:type="dxa"/>
            <w:tcBorders>
              <w:top w:val="nil"/>
              <w:left w:val="nil"/>
              <w:bottom w:val="nil"/>
              <w:right w:val="nil"/>
            </w:tcBorders>
          </w:tcPr>
          <w:p w:rsidR="00487483" w:rsidRPr="005A327B" w:rsidRDefault="000762E4">
            <w:pPr>
              <w:widowControl w:val="0"/>
              <w:autoSpaceDE w:val="0"/>
              <w:autoSpaceDN w:val="0"/>
              <w:adjustRightInd w:val="0"/>
              <w:spacing w:after="0" w:line="240" w:lineRule="auto"/>
              <w:rPr>
                <w:rFonts w:ascii="Book Antiqua" w:hAnsi="Book Antiqua" w:cs="Arial"/>
                <w:sz w:val="20"/>
                <w:szCs w:val="20"/>
              </w:rPr>
            </w:pPr>
            <w:r w:rsidRPr="005A327B">
              <w:rPr>
                <w:rFonts w:ascii="Book Antiqua" w:hAnsi="Book Antiqua" w:cs="Arial"/>
                <w:sz w:val="20"/>
                <w:szCs w:val="20"/>
              </w:rPr>
              <w:t>Email:</w:t>
            </w:r>
          </w:p>
        </w:tc>
        <w:tc>
          <w:tcPr>
            <w:tcW w:w="7639" w:type="dxa"/>
            <w:tcBorders>
              <w:top w:val="nil"/>
              <w:left w:val="nil"/>
              <w:bottom w:val="nil"/>
              <w:right w:val="nil"/>
            </w:tcBorders>
          </w:tcPr>
          <w:p w:rsidR="00487483" w:rsidRPr="005A327B" w:rsidRDefault="00B24A5A">
            <w:pPr>
              <w:widowControl w:val="0"/>
              <w:autoSpaceDE w:val="0"/>
              <w:autoSpaceDN w:val="0"/>
              <w:adjustRightInd w:val="0"/>
              <w:spacing w:after="0" w:line="240" w:lineRule="auto"/>
              <w:rPr>
                <w:rFonts w:ascii="Book Antiqua" w:hAnsi="Book Antiqua" w:cs="Arial"/>
                <w:sz w:val="20"/>
                <w:szCs w:val="20"/>
              </w:rPr>
            </w:pPr>
            <w:hyperlink r:id="rId8" w:history="1">
              <w:r w:rsidRPr="005D5256">
                <w:rPr>
                  <w:rStyle w:val="Hyperlink"/>
                  <w:rFonts w:ascii="Book Antiqua" w:hAnsi="Book Antiqua" w:cs="Arial"/>
                  <w:sz w:val="20"/>
                  <w:szCs w:val="20"/>
                </w:rPr>
                <w:t>Adekunle.375676@2freemail.com</w:t>
              </w:r>
            </w:hyperlink>
            <w:r>
              <w:rPr>
                <w:rFonts w:ascii="Book Antiqua" w:hAnsi="Book Antiqua" w:cs="Arial"/>
                <w:sz w:val="20"/>
                <w:szCs w:val="20"/>
              </w:rPr>
              <w:t xml:space="preserve"> </w:t>
            </w:r>
          </w:p>
          <w:p w:rsidR="00487483" w:rsidRPr="005A327B" w:rsidRDefault="00487483">
            <w:pPr>
              <w:widowControl w:val="0"/>
              <w:autoSpaceDE w:val="0"/>
              <w:autoSpaceDN w:val="0"/>
              <w:adjustRightInd w:val="0"/>
              <w:spacing w:after="0" w:line="240" w:lineRule="auto"/>
              <w:rPr>
                <w:rFonts w:ascii="Book Antiqua" w:hAnsi="Book Antiqua" w:cs="Arial"/>
                <w:sz w:val="20"/>
                <w:szCs w:val="20"/>
              </w:rPr>
            </w:pPr>
          </w:p>
        </w:tc>
      </w:tr>
    </w:tbl>
    <w:p w:rsidR="00487483" w:rsidRPr="00ED2064" w:rsidRDefault="000762E4">
      <w:pPr>
        <w:widowControl w:val="0"/>
        <w:pBdr>
          <w:top w:val="single" w:sz="4" w:space="0" w:color="auto"/>
        </w:pBdr>
        <w:autoSpaceDE w:val="0"/>
        <w:autoSpaceDN w:val="0"/>
        <w:adjustRightInd w:val="0"/>
        <w:spacing w:before="180" w:after="120" w:line="240" w:lineRule="auto"/>
        <w:rPr>
          <w:rFonts w:ascii="Book Antiqua" w:hAnsi="Book Antiqua" w:cs="Arial"/>
          <w:b/>
          <w:sz w:val="32"/>
          <w:szCs w:val="32"/>
        </w:rPr>
      </w:pPr>
      <w:r w:rsidRPr="00ED2064">
        <w:rPr>
          <w:rFonts w:ascii="Book Antiqua" w:hAnsi="Book Antiqua" w:cs="Arial"/>
          <w:b/>
          <w:bCs/>
          <w:sz w:val="32"/>
          <w:szCs w:val="32"/>
        </w:rPr>
        <w:t>Professional Profile</w:t>
      </w:r>
    </w:p>
    <w:p w:rsidR="00752126" w:rsidRPr="000D1F3E" w:rsidRDefault="00752126" w:rsidP="00752126">
      <w:pPr>
        <w:widowControl w:val="0"/>
        <w:autoSpaceDE w:val="0"/>
        <w:autoSpaceDN w:val="0"/>
        <w:adjustRightInd w:val="0"/>
        <w:spacing w:after="0" w:line="240" w:lineRule="auto"/>
        <w:jc w:val="both"/>
        <w:rPr>
          <w:rFonts w:ascii="Book Antiqua" w:hAnsi="Book Antiqua" w:cs="Arial"/>
          <w:sz w:val="21"/>
          <w:szCs w:val="21"/>
        </w:rPr>
      </w:pPr>
      <w:r w:rsidRPr="000D1F3E">
        <w:rPr>
          <w:rFonts w:ascii="Book Antiqua" w:hAnsi="Book Antiqua" w:cs="Arial"/>
          <w:sz w:val="21"/>
          <w:szCs w:val="21"/>
        </w:rPr>
        <w:t>An analytical, highly self-motivated and strategic operations management professional with a successful background in general business management,</w:t>
      </w:r>
      <w:r>
        <w:rPr>
          <w:rFonts w:ascii="Book Antiqua" w:hAnsi="Book Antiqua" w:cs="Arial"/>
          <w:sz w:val="21"/>
          <w:szCs w:val="21"/>
        </w:rPr>
        <w:t xml:space="preserve"> Project Management,</w:t>
      </w:r>
      <w:r w:rsidRPr="000D1F3E">
        <w:rPr>
          <w:rFonts w:ascii="Book Antiqua" w:hAnsi="Book Antiqua" w:cs="Arial"/>
          <w:sz w:val="21"/>
          <w:szCs w:val="21"/>
        </w:rPr>
        <w:t xml:space="preserve"> strategy formulation and Implementation, supply Chain</w:t>
      </w:r>
      <w:r>
        <w:rPr>
          <w:rFonts w:ascii="Book Antiqua" w:hAnsi="Book Antiqua" w:cs="Arial"/>
          <w:sz w:val="21"/>
          <w:szCs w:val="21"/>
        </w:rPr>
        <w:t>,</w:t>
      </w:r>
      <w:r w:rsidRPr="000D1F3E">
        <w:rPr>
          <w:rFonts w:ascii="Book Antiqua" w:hAnsi="Book Antiqua" w:cs="Arial"/>
          <w:sz w:val="21"/>
          <w:szCs w:val="21"/>
        </w:rPr>
        <w:t xml:space="preserve"> management of production operations, people management,  Lean and TQM, industrial safety, entrepreneurship and risk management.  A strong leader that can motivate individuals and team to achieve their own potential and to make a significant contribution in the full delivery of corporate goals, works well on own initiative.  Attentive to details, a key decision </w:t>
      </w:r>
      <w:proofErr w:type="gramStart"/>
      <w:r w:rsidRPr="000D1F3E">
        <w:rPr>
          <w:rFonts w:ascii="Book Antiqua" w:hAnsi="Book Antiqua" w:cs="Arial"/>
          <w:sz w:val="21"/>
          <w:szCs w:val="21"/>
        </w:rPr>
        <w:t>maker,</w:t>
      </w:r>
      <w:proofErr w:type="gramEnd"/>
      <w:r w:rsidRPr="000D1F3E">
        <w:rPr>
          <w:rFonts w:ascii="Book Antiqua" w:hAnsi="Book Antiqua" w:cs="Arial"/>
          <w:sz w:val="21"/>
          <w:szCs w:val="21"/>
        </w:rPr>
        <w:t xml:space="preserve"> displays excellent problem resolution capabilities.  Possesses exceptional time management, organization, planning and interpersonal skills, utilizes superior communicative abilities to build, develop and maintain beneficial relationships at all levels. Personal value- VISION, INTEGRITY and COMPETENCE</w:t>
      </w:r>
    </w:p>
    <w:p w:rsidR="00487483" w:rsidRPr="00ED2064" w:rsidRDefault="000762E4">
      <w:pPr>
        <w:widowControl w:val="0"/>
        <w:pBdr>
          <w:top w:val="single" w:sz="4" w:space="0" w:color="auto"/>
        </w:pBdr>
        <w:autoSpaceDE w:val="0"/>
        <w:autoSpaceDN w:val="0"/>
        <w:adjustRightInd w:val="0"/>
        <w:spacing w:before="180" w:after="120" w:line="240" w:lineRule="auto"/>
        <w:rPr>
          <w:rFonts w:ascii="Book Antiqua" w:hAnsi="Book Antiqua" w:cs="Arial"/>
          <w:b/>
          <w:sz w:val="32"/>
          <w:szCs w:val="32"/>
        </w:rPr>
      </w:pPr>
      <w:r w:rsidRPr="00ED2064">
        <w:rPr>
          <w:rFonts w:ascii="Book Antiqua" w:hAnsi="Book Antiqua" w:cs="Arial"/>
          <w:b/>
          <w:bCs/>
          <w:sz w:val="32"/>
          <w:szCs w:val="32"/>
        </w:rPr>
        <w:t>Career Summary</w:t>
      </w:r>
    </w:p>
    <w:tbl>
      <w:tblPr>
        <w:tblW w:w="9639" w:type="dxa"/>
        <w:tblLayout w:type="fixed"/>
        <w:tblCellMar>
          <w:left w:w="0" w:type="dxa"/>
          <w:right w:w="0" w:type="dxa"/>
        </w:tblCellMar>
        <w:tblLook w:val="04A0"/>
      </w:tblPr>
      <w:tblGrid>
        <w:gridCol w:w="1710"/>
        <w:gridCol w:w="7929"/>
      </w:tblGrid>
      <w:tr w:rsidR="00487483" w:rsidRPr="00752126" w:rsidTr="00ED2064">
        <w:trPr>
          <w:trHeight w:val="100"/>
        </w:trPr>
        <w:tc>
          <w:tcPr>
            <w:tcW w:w="1710" w:type="dxa"/>
            <w:tcBorders>
              <w:top w:val="nil"/>
              <w:left w:val="nil"/>
              <w:bottom w:val="nil"/>
              <w:right w:val="nil"/>
            </w:tcBorders>
          </w:tcPr>
          <w:p w:rsidR="00487483" w:rsidRPr="00752126" w:rsidRDefault="00B2217C">
            <w:pPr>
              <w:widowControl w:val="0"/>
              <w:autoSpaceDE w:val="0"/>
              <w:autoSpaceDN w:val="0"/>
              <w:adjustRightInd w:val="0"/>
              <w:spacing w:after="0" w:line="240" w:lineRule="auto"/>
              <w:rPr>
                <w:rFonts w:ascii="Book Antiqua" w:hAnsi="Book Antiqua" w:cs="Arial"/>
                <w:b/>
                <w:sz w:val="20"/>
                <w:szCs w:val="20"/>
              </w:rPr>
            </w:pPr>
            <w:r w:rsidRPr="00752126">
              <w:rPr>
                <w:rFonts w:ascii="Book Antiqua" w:hAnsi="Book Antiqua" w:cs="Arial"/>
                <w:b/>
                <w:sz w:val="20"/>
                <w:szCs w:val="20"/>
              </w:rPr>
              <w:t>Feb 2012 – To</w:t>
            </w:r>
            <w:r w:rsidR="000762E4" w:rsidRPr="00752126">
              <w:rPr>
                <w:rFonts w:ascii="Book Antiqua" w:hAnsi="Book Antiqua" w:cs="Arial"/>
                <w:b/>
                <w:sz w:val="20"/>
                <w:szCs w:val="20"/>
              </w:rPr>
              <w:t xml:space="preserve"> date</w:t>
            </w:r>
          </w:p>
        </w:tc>
        <w:tc>
          <w:tcPr>
            <w:tcW w:w="7929" w:type="dxa"/>
            <w:tcBorders>
              <w:top w:val="nil"/>
              <w:left w:val="nil"/>
              <w:bottom w:val="nil"/>
              <w:right w:val="nil"/>
            </w:tcBorders>
          </w:tcPr>
          <w:p w:rsidR="00487483" w:rsidRPr="00752126" w:rsidRDefault="002D13AC">
            <w:pPr>
              <w:widowControl w:val="0"/>
              <w:autoSpaceDE w:val="0"/>
              <w:autoSpaceDN w:val="0"/>
              <w:adjustRightInd w:val="0"/>
              <w:spacing w:after="0" w:line="240" w:lineRule="auto"/>
              <w:rPr>
                <w:rFonts w:ascii="Book Antiqua" w:hAnsi="Book Antiqua" w:cs="Arial"/>
                <w:b/>
                <w:sz w:val="20"/>
                <w:szCs w:val="20"/>
              </w:rPr>
            </w:pPr>
            <w:r w:rsidRPr="00752126">
              <w:rPr>
                <w:rFonts w:ascii="Book Antiqua" w:hAnsi="Book Antiqua" w:cs="Arial"/>
                <w:b/>
                <w:sz w:val="20"/>
                <w:szCs w:val="20"/>
              </w:rPr>
              <w:t>OPERATIONS</w:t>
            </w:r>
            <w:r w:rsidR="000762E4" w:rsidRPr="00752126">
              <w:rPr>
                <w:rFonts w:ascii="Book Antiqua" w:hAnsi="Book Antiqua" w:cs="Arial"/>
                <w:b/>
                <w:sz w:val="20"/>
                <w:szCs w:val="20"/>
              </w:rPr>
              <w:t xml:space="preserve"> MANAGER, </w:t>
            </w:r>
            <w:proofErr w:type="spellStart"/>
            <w:r w:rsidR="000762E4" w:rsidRPr="00752126">
              <w:rPr>
                <w:rFonts w:ascii="Book Antiqua" w:hAnsi="Book Antiqua" w:cs="Arial"/>
                <w:b/>
                <w:sz w:val="20"/>
                <w:szCs w:val="20"/>
              </w:rPr>
              <w:t>Dara-Manihot</w:t>
            </w:r>
            <w:proofErr w:type="spellEnd"/>
            <w:r w:rsidR="000762E4" w:rsidRPr="00752126">
              <w:rPr>
                <w:rFonts w:ascii="Book Antiqua" w:hAnsi="Book Antiqua" w:cs="Arial"/>
                <w:b/>
                <w:sz w:val="20"/>
                <w:szCs w:val="20"/>
              </w:rPr>
              <w:t xml:space="preserve"> Industries and Farms Ltd (</w:t>
            </w:r>
            <w:r w:rsidR="00B20DFC" w:rsidRPr="00752126">
              <w:rPr>
                <w:rFonts w:ascii="Book Antiqua" w:hAnsi="Book Antiqua" w:cs="Arial"/>
                <w:b/>
                <w:sz w:val="20"/>
                <w:szCs w:val="20"/>
              </w:rPr>
              <w:t xml:space="preserve">Cassava </w:t>
            </w:r>
            <w:r w:rsidR="00342B85" w:rsidRPr="00752126">
              <w:rPr>
                <w:rFonts w:ascii="Book Antiqua" w:hAnsi="Book Antiqua" w:cs="Arial"/>
                <w:b/>
                <w:sz w:val="20"/>
                <w:szCs w:val="20"/>
              </w:rPr>
              <w:t xml:space="preserve">Flour, </w:t>
            </w:r>
            <w:r w:rsidR="000762E4" w:rsidRPr="00752126">
              <w:rPr>
                <w:rFonts w:ascii="Book Antiqua" w:hAnsi="Book Antiqua" w:cs="Arial"/>
                <w:b/>
                <w:sz w:val="20"/>
                <w:szCs w:val="20"/>
              </w:rPr>
              <w:t>Ethanol Plant</w:t>
            </w:r>
            <w:r w:rsidR="001D7B9F" w:rsidRPr="00752126">
              <w:rPr>
                <w:rFonts w:ascii="Book Antiqua" w:hAnsi="Book Antiqua" w:cs="Arial"/>
                <w:b/>
                <w:sz w:val="20"/>
                <w:szCs w:val="20"/>
              </w:rPr>
              <w:t>s</w:t>
            </w:r>
            <w:r w:rsidR="000762E4" w:rsidRPr="00752126">
              <w:rPr>
                <w:rFonts w:ascii="Book Antiqua" w:hAnsi="Book Antiqua" w:cs="Arial"/>
                <w:b/>
                <w:sz w:val="20"/>
                <w:szCs w:val="20"/>
              </w:rPr>
              <w:t>)</w:t>
            </w:r>
          </w:p>
        </w:tc>
      </w:tr>
    </w:tbl>
    <w:p w:rsidR="00487483" w:rsidRPr="00752126" w:rsidRDefault="00F67E33">
      <w:pPr>
        <w:widowControl w:val="0"/>
        <w:numPr>
          <w:ilvl w:val="0"/>
          <w:numId w:val="1"/>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Undertake</w:t>
      </w:r>
      <w:r w:rsidR="000762E4" w:rsidRPr="00752126">
        <w:rPr>
          <w:rFonts w:ascii="Book Antiqua" w:hAnsi="Book Antiqua" w:cs="Arial"/>
          <w:sz w:val="20"/>
          <w:szCs w:val="20"/>
        </w:rPr>
        <w:t xml:space="preserve"> the daily management of production operations in the Ethanol Factory to include cost management / budgeting and plant maintenance</w:t>
      </w:r>
    </w:p>
    <w:p w:rsidR="00487483" w:rsidRPr="00752126" w:rsidRDefault="000762E4">
      <w:pPr>
        <w:widowControl w:val="0"/>
        <w:numPr>
          <w:ilvl w:val="0"/>
          <w:numId w:val="1"/>
        </w:numPr>
        <w:autoSpaceDE w:val="0"/>
        <w:autoSpaceDN w:val="0"/>
        <w:adjustRightInd w:val="0"/>
        <w:spacing w:after="0" w:line="240" w:lineRule="auto"/>
        <w:jc w:val="both"/>
        <w:rPr>
          <w:rFonts w:ascii="Book Antiqua" w:hAnsi="Book Antiqua" w:cs="Arial"/>
          <w:sz w:val="20"/>
          <w:szCs w:val="20"/>
        </w:rPr>
      </w:pPr>
      <w:r w:rsidRPr="00752126">
        <w:rPr>
          <w:rFonts w:ascii="Book Antiqua" w:hAnsi="Book Antiqua" w:cs="Arial"/>
          <w:sz w:val="20"/>
          <w:szCs w:val="20"/>
        </w:rPr>
        <w:t xml:space="preserve">Playing an instrumental role as the lead of the Production Team responsible for the management and motivation of individuals to achieve set company targets and objectives, providing any training where needed </w:t>
      </w:r>
    </w:p>
    <w:p w:rsidR="00487483" w:rsidRPr="00752126" w:rsidRDefault="00F67E33">
      <w:pPr>
        <w:widowControl w:val="0"/>
        <w:numPr>
          <w:ilvl w:val="0"/>
          <w:numId w:val="1"/>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Developed, implemented and reviewed</w:t>
      </w:r>
      <w:r w:rsidR="000762E4" w:rsidRPr="00752126">
        <w:rPr>
          <w:rFonts w:ascii="Book Antiqua" w:hAnsi="Book Antiqua" w:cs="Arial"/>
          <w:sz w:val="20"/>
          <w:szCs w:val="20"/>
        </w:rPr>
        <w:t xml:space="preserve"> the production plan in line with the company’s strategic goals</w:t>
      </w:r>
    </w:p>
    <w:p w:rsidR="00487483" w:rsidRPr="00752126" w:rsidRDefault="00F67E33">
      <w:pPr>
        <w:widowControl w:val="0"/>
        <w:numPr>
          <w:ilvl w:val="0"/>
          <w:numId w:val="1"/>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Ensured</w:t>
      </w:r>
      <w:r w:rsidR="006D7BE2" w:rsidRPr="00752126">
        <w:rPr>
          <w:rFonts w:ascii="Book Antiqua" w:hAnsi="Book Antiqua" w:cs="Arial"/>
          <w:sz w:val="20"/>
          <w:szCs w:val="20"/>
        </w:rPr>
        <w:t xml:space="preserve"> that</w:t>
      </w:r>
      <w:r w:rsidR="000762E4" w:rsidRPr="00752126">
        <w:rPr>
          <w:rFonts w:ascii="Book Antiqua" w:hAnsi="Book Antiqua" w:cs="Arial"/>
          <w:sz w:val="20"/>
          <w:szCs w:val="20"/>
        </w:rPr>
        <w:t xml:space="preserve"> supply </w:t>
      </w:r>
      <w:r w:rsidR="006D7BE2" w:rsidRPr="00752126">
        <w:rPr>
          <w:rFonts w:ascii="Book Antiqua" w:hAnsi="Book Antiqua" w:cs="Arial"/>
          <w:sz w:val="20"/>
          <w:szCs w:val="20"/>
        </w:rPr>
        <w:t>chain, inventory and</w:t>
      </w:r>
      <w:r w:rsidR="000762E4" w:rsidRPr="00752126">
        <w:rPr>
          <w:rFonts w:ascii="Book Antiqua" w:hAnsi="Book Antiqua" w:cs="Arial"/>
          <w:sz w:val="20"/>
          <w:szCs w:val="20"/>
        </w:rPr>
        <w:t xml:space="preserve"> product quality</w:t>
      </w:r>
      <w:r w:rsidR="006D7BE2" w:rsidRPr="00752126">
        <w:rPr>
          <w:rFonts w:ascii="Book Antiqua" w:hAnsi="Book Antiqua" w:cs="Arial"/>
          <w:sz w:val="20"/>
          <w:szCs w:val="20"/>
        </w:rPr>
        <w:t xml:space="preserve"> are maintained,</w:t>
      </w:r>
      <w:r w:rsidR="000762E4" w:rsidRPr="00752126">
        <w:rPr>
          <w:rFonts w:ascii="Book Antiqua" w:hAnsi="Book Antiqua" w:cs="Arial"/>
          <w:sz w:val="20"/>
          <w:szCs w:val="20"/>
        </w:rPr>
        <w:t xml:space="preserve"> implementing the safety and environment management plan</w:t>
      </w:r>
    </w:p>
    <w:p w:rsidR="007B0545" w:rsidRPr="00752126" w:rsidRDefault="006F3BB2">
      <w:pPr>
        <w:widowControl w:val="0"/>
        <w:numPr>
          <w:ilvl w:val="0"/>
          <w:numId w:val="1"/>
        </w:numPr>
        <w:autoSpaceDE w:val="0"/>
        <w:autoSpaceDN w:val="0"/>
        <w:adjustRightInd w:val="0"/>
        <w:spacing w:after="0" w:line="240" w:lineRule="auto"/>
        <w:jc w:val="both"/>
        <w:rPr>
          <w:rFonts w:ascii="Book Antiqua" w:hAnsi="Book Antiqua" w:cs="Arial"/>
          <w:sz w:val="20"/>
          <w:szCs w:val="20"/>
        </w:rPr>
      </w:pPr>
      <w:r w:rsidRPr="00752126">
        <w:rPr>
          <w:rFonts w:ascii="Book Antiqua" w:hAnsi="Book Antiqua" w:cs="Arial"/>
          <w:sz w:val="20"/>
          <w:szCs w:val="20"/>
        </w:rPr>
        <w:t xml:space="preserve">Ensured </w:t>
      </w:r>
      <w:r w:rsidR="007B0545" w:rsidRPr="00752126">
        <w:rPr>
          <w:rFonts w:ascii="Book Antiqua" w:hAnsi="Book Antiqua" w:cs="Arial"/>
          <w:sz w:val="20"/>
          <w:szCs w:val="20"/>
        </w:rPr>
        <w:t>Project/ Procurement documentation</w:t>
      </w:r>
      <w:r w:rsidRPr="00752126">
        <w:rPr>
          <w:rFonts w:ascii="Book Antiqua" w:hAnsi="Book Antiqua" w:cs="Arial"/>
          <w:sz w:val="20"/>
          <w:szCs w:val="20"/>
        </w:rPr>
        <w:t>s</w:t>
      </w:r>
      <w:r w:rsidR="007B0545" w:rsidRPr="00752126">
        <w:rPr>
          <w:rFonts w:ascii="Book Antiqua" w:hAnsi="Book Antiqua" w:cs="Arial"/>
          <w:sz w:val="20"/>
          <w:szCs w:val="20"/>
        </w:rPr>
        <w:t>, define</w:t>
      </w:r>
      <w:r w:rsidRPr="00752126">
        <w:rPr>
          <w:rFonts w:ascii="Book Antiqua" w:hAnsi="Book Antiqua" w:cs="Arial"/>
          <w:sz w:val="20"/>
          <w:szCs w:val="20"/>
        </w:rPr>
        <w:t>d</w:t>
      </w:r>
      <w:r w:rsidR="007B0545" w:rsidRPr="00752126">
        <w:rPr>
          <w:rFonts w:ascii="Book Antiqua" w:hAnsi="Book Antiqua" w:cs="Arial"/>
          <w:sz w:val="20"/>
          <w:szCs w:val="20"/>
        </w:rPr>
        <w:t xml:space="preserve"> and assess</w:t>
      </w:r>
      <w:r w:rsidRPr="00752126">
        <w:rPr>
          <w:rFonts w:ascii="Book Antiqua" w:hAnsi="Book Antiqua" w:cs="Arial"/>
          <w:sz w:val="20"/>
          <w:szCs w:val="20"/>
        </w:rPr>
        <w:t>ed job completion and certification</w:t>
      </w:r>
    </w:p>
    <w:p w:rsidR="00487483" w:rsidRPr="00752126" w:rsidRDefault="000762E4">
      <w:pPr>
        <w:widowControl w:val="0"/>
        <w:numPr>
          <w:ilvl w:val="0"/>
          <w:numId w:val="1"/>
        </w:numPr>
        <w:autoSpaceDE w:val="0"/>
        <w:autoSpaceDN w:val="0"/>
        <w:adjustRightInd w:val="0"/>
        <w:spacing w:after="0" w:line="240" w:lineRule="auto"/>
        <w:jc w:val="both"/>
        <w:rPr>
          <w:rFonts w:ascii="Book Antiqua" w:hAnsi="Book Antiqua" w:cs="Arial"/>
          <w:sz w:val="20"/>
          <w:szCs w:val="20"/>
        </w:rPr>
      </w:pPr>
      <w:r w:rsidRPr="00752126">
        <w:rPr>
          <w:rFonts w:ascii="Book Antiqua" w:hAnsi="Book Antiqua" w:cs="Arial"/>
          <w:sz w:val="20"/>
          <w:szCs w:val="20"/>
        </w:rPr>
        <w:t>Consistently driving improvement by reviewing the performance report, developing effective risk management strategies and business analysis, carrying out any reporting to members of the senior management team</w:t>
      </w:r>
    </w:p>
    <w:p w:rsidR="001D7B9F" w:rsidRPr="00752126" w:rsidRDefault="001D7B9F" w:rsidP="001D7B9F">
      <w:pPr>
        <w:widowControl w:val="0"/>
        <w:numPr>
          <w:ilvl w:val="0"/>
          <w:numId w:val="1"/>
        </w:numPr>
        <w:autoSpaceDE w:val="0"/>
        <w:autoSpaceDN w:val="0"/>
        <w:adjustRightInd w:val="0"/>
        <w:spacing w:after="0" w:line="240" w:lineRule="auto"/>
        <w:jc w:val="both"/>
        <w:rPr>
          <w:rFonts w:ascii="Book Antiqua" w:hAnsi="Book Antiqua" w:cs="Arial"/>
          <w:sz w:val="20"/>
          <w:szCs w:val="20"/>
        </w:rPr>
      </w:pPr>
      <w:r w:rsidRPr="00752126">
        <w:rPr>
          <w:rFonts w:ascii="Book Antiqua" w:hAnsi="Book Antiqua" w:cs="Arial"/>
          <w:sz w:val="20"/>
          <w:szCs w:val="20"/>
        </w:rPr>
        <w:t>Review</w:t>
      </w:r>
      <w:r w:rsidR="00F67E33">
        <w:rPr>
          <w:rFonts w:ascii="Book Antiqua" w:hAnsi="Book Antiqua" w:cs="Arial"/>
          <w:sz w:val="20"/>
          <w:szCs w:val="20"/>
        </w:rPr>
        <w:t>ed</w:t>
      </w:r>
      <w:r w:rsidRPr="00752126">
        <w:rPr>
          <w:rFonts w:ascii="Book Antiqua" w:hAnsi="Book Antiqua" w:cs="Arial"/>
          <w:sz w:val="20"/>
          <w:szCs w:val="20"/>
        </w:rPr>
        <w:t xml:space="preserve"> of KPI’s and PPI’s to drive growth, customer acquisition and revenue growth</w:t>
      </w:r>
    </w:p>
    <w:p w:rsidR="001D7B9F" w:rsidRPr="00752126" w:rsidRDefault="001D7B9F" w:rsidP="001D7B9F">
      <w:pPr>
        <w:widowControl w:val="0"/>
        <w:numPr>
          <w:ilvl w:val="0"/>
          <w:numId w:val="1"/>
        </w:numPr>
        <w:autoSpaceDE w:val="0"/>
        <w:autoSpaceDN w:val="0"/>
        <w:adjustRightInd w:val="0"/>
        <w:spacing w:after="0" w:line="240" w:lineRule="auto"/>
        <w:jc w:val="both"/>
        <w:rPr>
          <w:rFonts w:ascii="Book Antiqua" w:hAnsi="Book Antiqua" w:cs="Arial"/>
          <w:sz w:val="20"/>
          <w:szCs w:val="20"/>
        </w:rPr>
      </w:pPr>
      <w:r w:rsidRPr="00752126">
        <w:rPr>
          <w:rFonts w:ascii="Book Antiqua" w:hAnsi="Book Antiqua" w:cs="Arial"/>
          <w:sz w:val="20"/>
          <w:szCs w:val="20"/>
        </w:rPr>
        <w:t>Implement</w:t>
      </w:r>
      <w:r w:rsidR="00F67E33">
        <w:rPr>
          <w:rFonts w:ascii="Book Antiqua" w:hAnsi="Book Antiqua" w:cs="Arial"/>
          <w:sz w:val="20"/>
          <w:szCs w:val="20"/>
        </w:rPr>
        <w:t>ed</w:t>
      </w:r>
      <w:r w:rsidRPr="00752126">
        <w:rPr>
          <w:rFonts w:ascii="Book Antiqua" w:hAnsi="Book Antiqua" w:cs="Arial"/>
          <w:sz w:val="20"/>
          <w:szCs w:val="20"/>
        </w:rPr>
        <w:t xml:space="preserve"> Lean manufacturing practices, eliminating wastes through 5S methodology</w:t>
      </w:r>
    </w:p>
    <w:p w:rsidR="001D7B9F" w:rsidRPr="00752126" w:rsidRDefault="00F67E33" w:rsidP="001D7B9F">
      <w:pPr>
        <w:widowControl w:val="0"/>
        <w:numPr>
          <w:ilvl w:val="0"/>
          <w:numId w:val="1"/>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Ensured</w:t>
      </w:r>
      <w:r w:rsidR="00B2217C" w:rsidRPr="00752126">
        <w:rPr>
          <w:rFonts w:ascii="Book Antiqua" w:hAnsi="Book Antiqua" w:cs="Arial"/>
          <w:sz w:val="20"/>
          <w:szCs w:val="20"/>
        </w:rPr>
        <w:t xml:space="preserve"> revenue generation in order to achieve</w:t>
      </w:r>
      <w:r w:rsidR="001D7B9F" w:rsidRPr="00752126">
        <w:rPr>
          <w:rFonts w:ascii="Book Antiqua" w:hAnsi="Book Antiqua" w:cs="Arial"/>
          <w:sz w:val="20"/>
          <w:szCs w:val="20"/>
        </w:rPr>
        <w:t xml:space="preserve"> return on investment to stakeholders</w:t>
      </w:r>
    </w:p>
    <w:p w:rsidR="001D7B9F" w:rsidRPr="00752126" w:rsidRDefault="001D7B9F" w:rsidP="001D7B9F">
      <w:pPr>
        <w:widowControl w:val="0"/>
        <w:numPr>
          <w:ilvl w:val="0"/>
          <w:numId w:val="1"/>
        </w:numPr>
        <w:autoSpaceDE w:val="0"/>
        <w:autoSpaceDN w:val="0"/>
        <w:adjustRightInd w:val="0"/>
        <w:spacing w:after="0" w:line="240" w:lineRule="auto"/>
        <w:jc w:val="both"/>
        <w:rPr>
          <w:rFonts w:ascii="Book Antiqua" w:hAnsi="Book Antiqua" w:cs="Arial"/>
          <w:sz w:val="20"/>
          <w:szCs w:val="20"/>
        </w:rPr>
      </w:pPr>
      <w:r w:rsidRPr="00752126">
        <w:rPr>
          <w:rFonts w:ascii="Book Antiqua" w:hAnsi="Book Antiqua" w:cs="Arial"/>
          <w:sz w:val="20"/>
          <w:szCs w:val="20"/>
        </w:rPr>
        <w:t>External business representation and reporting</w:t>
      </w:r>
    </w:p>
    <w:p w:rsidR="001D7B9F" w:rsidRPr="00752126" w:rsidRDefault="001D7B9F" w:rsidP="001D7B9F">
      <w:pPr>
        <w:widowControl w:val="0"/>
        <w:numPr>
          <w:ilvl w:val="0"/>
          <w:numId w:val="1"/>
        </w:numPr>
        <w:autoSpaceDE w:val="0"/>
        <w:autoSpaceDN w:val="0"/>
        <w:adjustRightInd w:val="0"/>
        <w:spacing w:after="0" w:line="240" w:lineRule="auto"/>
        <w:jc w:val="both"/>
        <w:rPr>
          <w:rFonts w:ascii="Book Antiqua" w:hAnsi="Book Antiqua" w:cs="Arial"/>
          <w:sz w:val="20"/>
          <w:szCs w:val="20"/>
        </w:rPr>
      </w:pPr>
      <w:r w:rsidRPr="00752126">
        <w:rPr>
          <w:rFonts w:ascii="Book Antiqua" w:hAnsi="Book Antiqua" w:cs="Arial"/>
          <w:sz w:val="20"/>
          <w:szCs w:val="20"/>
        </w:rPr>
        <w:t>Project management</w:t>
      </w:r>
    </w:p>
    <w:p w:rsidR="001D7B9F" w:rsidRPr="00752126" w:rsidRDefault="001D7B9F" w:rsidP="001D7B9F">
      <w:pPr>
        <w:widowControl w:val="0"/>
        <w:numPr>
          <w:ilvl w:val="0"/>
          <w:numId w:val="1"/>
        </w:numPr>
        <w:autoSpaceDE w:val="0"/>
        <w:autoSpaceDN w:val="0"/>
        <w:adjustRightInd w:val="0"/>
        <w:spacing w:after="0" w:line="240" w:lineRule="auto"/>
        <w:jc w:val="both"/>
        <w:rPr>
          <w:rFonts w:ascii="Book Antiqua" w:hAnsi="Book Antiqua" w:cs="Arial"/>
          <w:sz w:val="20"/>
          <w:szCs w:val="20"/>
        </w:rPr>
      </w:pPr>
      <w:r w:rsidRPr="00752126">
        <w:rPr>
          <w:rFonts w:ascii="Book Antiqua" w:hAnsi="Book Antiqua" w:cs="Arial"/>
          <w:sz w:val="20"/>
          <w:szCs w:val="20"/>
        </w:rPr>
        <w:t xml:space="preserve">Staff recruitment and training </w:t>
      </w:r>
    </w:p>
    <w:p w:rsidR="001D7B9F" w:rsidRPr="00752126" w:rsidRDefault="001D7B9F" w:rsidP="006C5793">
      <w:pPr>
        <w:widowControl w:val="0"/>
        <w:numPr>
          <w:ilvl w:val="0"/>
          <w:numId w:val="1"/>
        </w:numPr>
        <w:autoSpaceDE w:val="0"/>
        <w:autoSpaceDN w:val="0"/>
        <w:adjustRightInd w:val="0"/>
        <w:spacing w:after="0" w:line="240" w:lineRule="auto"/>
        <w:jc w:val="both"/>
        <w:rPr>
          <w:rFonts w:ascii="Book Antiqua" w:hAnsi="Book Antiqua" w:cs="Arial"/>
          <w:sz w:val="20"/>
          <w:szCs w:val="20"/>
        </w:rPr>
      </w:pPr>
      <w:r w:rsidRPr="00752126">
        <w:rPr>
          <w:rFonts w:ascii="Book Antiqua" w:hAnsi="Book Antiqua" w:cs="Arial"/>
          <w:sz w:val="20"/>
          <w:szCs w:val="20"/>
        </w:rPr>
        <w:t xml:space="preserve">Achieved revenue growth in excess of initial projections by </w:t>
      </w:r>
      <w:r w:rsidR="0090503D">
        <w:rPr>
          <w:rFonts w:ascii="Book Antiqua" w:hAnsi="Book Antiqua" w:cs="Arial"/>
          <w:sz w:val="20"/>
          <w:szCs w:val="20"/>
        </w:rPr>
        <w:t>2</w:t>
      </w:r>
      <w:r w:rsidRPr="00752126">
        <w:rPr>
          <w:rFonts w:ascii="Book Antiqua" w:hAnsi="Book Antiqua" w:cs="Arial"/>
          <w:sz w:val="20"/>
          <w:szCs w:val="20"/>
        </w:rPr>
        <w:t>30%</w:t>
      </w:r>
    </w:p>
    <w:p w:rsidR="00487483" w:rsidRPr="00752126" w:rsidRDefault="00487483">
      <w:pPr>
        <w:widowControl w:val="0"/>
        <w:autoSpaceDE w:val="0"/>
        <w:autoSpaceDN w:val="0"/>
        <w:adjustRightInd w:val="0"/>
        <w:spacing w:after="0" w:line="240" w:lineRule="auto"/>
        <w:jc w:val="both"/>
        <w:rPr>
          <w:rFonts w:ascii="Book Antiqua" w:hAnsi="Book Antiqua" w:cs="Arial"/>
          <w:sz w:val="20"/>
          <w:szCs w:val="20"/>
        </w:rPr>
      </w:pPr>
    </w:p>
    <w:tbl>
      <w:tblPr>
        <w:tblW w:w="9639" w:type="dxa"/>
        <w:tblLayout w:type="fixed"/>
        <w:tblCellMar>
          <w:left w:w="0" w:type="dxa"/>
          <w:right w:w="0" w:type="dxa"/>
        </w:tblCellMar>
        <w:tblLook w:val="04A0"/>
      </w:tblPr>
      <w:tblGrid>
        <w:gridCol w:w="1980"/>
        <w:gridCol w:w="7659"/>
      </w:tblGrid>
      <w:tr w:rsidR="00487483" w:rsidRPr="00752126" w:rsidTr="007D4C3A">
        <w:trPr>
          <w:trHeight w:val="100"/>
        </w:trPr>
        <w:tc>
          <w:tcPr>
            <w:tcW w:w="1980" w:type="dxa"/>
            <w:tcBorders>
              <w:top w:val="nil"/>
              <w:left w:val="nil"/>
              <w:bottom w:val="nil"/>
              <w:right w:val="nil"/>
            </w:tcBorders>
          </w:tcPr>
          <w:p w:rsidR="00487483" w:rsidRPr="00752126" w:rsidRDefault="000762E4">
            <w:pPr>
              <w:widowControl w:val="0"/>
              <w:autoSpaceDE w:val="0"/>
              <w:autoSpaceDN w:val="0"/>
              <w:adjustRightInd w:val="0"/>
              <w:spacing w:after="0" w:line="240" w:lineRule="auto"/>
              <w:rPr>
                <w:rFonts w:ascii="Book Antiqua" w:hAnsi="Book Antiqua" w:cs="Arial"/>
                <w:b/>
                <w:sz w:val="20"/>
                <w:szCs w:val="20"/>
              </w:rPr>
            </w:pPr>
            <w:r w:rsidRPr="00752126">
              <w:rPr>
                <w:rFonts w:ascii="Book Antiqua" w:hAnsi="Book Antiqua" w:cs="Arial"/>
                <w:b/>
                <w:sz w:val="20"/>
                <w:szCs w:val="20"/>
              </w:rPr>
              <w:t>May 2006 – Dec 2011</w:t>
            </w:r>
          </w:p>
        </w:tc>
        <w:tc>
          <w:tcPr>
            <w:tcW w:w="7659" w:type="dxa"/>
            <w:tcBorders>
              <w:top w:val="nil"/>
              <w:left w:val="nil"/>
              <w:bottom w:val="nil"/>
              <w:right w:val="nil"/>
            </w:tcBorders>
          </w:tcPr>
          <w:p w:rsidR="00487483" w:rsidRPr="00752126" w:rsidRDefault="000762E4">
            <w:pPr>
              <w:widowControl w:val="0"/>
              <w:autoSpaceDE w:val="0"/>
              <w:autoSpaceDN w:val="0"/>
              <w:adjustRightInd w:val="0"/>
              <w:spacing w:after="0" w:line="240" w:lineRule="auto"/>
              <w:rPr>
                <w:rFonts w:ascii="Book Antiqua" w:hAnsi="Book Antiqua" w:cs="Arial"/>
                <w:b/>
                <w:sz w:val="20"/>
                <w:szCs w:val="20"/>
              </w:rPr>
            </w:pPr>
            <w:r w:rsidRPr="00752126">
              <w:rPr>
                <w:rFonts w:ascii="Book Antiqua" w:hAnsi="Book Antiqua" w:cs="Arial"/>
                <w:b/>
                <w:sz w:val="20"/>
                <w:szCs w:val="20"/>
              </w:rPr>
              <w:t>SENIOR PRODUCTION / TECHNICAL MANAGER, Eternal Products Nig. Limited (Detergent Factory)</w:t>
            </w:r>
          </w:p>
        </w:tc>
      </w:tr>
    </w:tbl>
    <w:p w:rsidR="001D7B9F" w:rsidRPr="00752126" w:rsidRDefault="00F67E33" w:rsidP="001D7B9F">
      <w:pPr>
        <w:widowControl w:val="0"/>
        <w:numPr>
          <w:ilvl w:val="0"/>
          <w:numId w:val="2"/>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Managed</w:t>
      </w:r>
      <w:r w:rsidR="001D7B9F" w:rsidRPr="00752126">
        <w:rPr>
          <w:rFonts w:ascii="Book Antiqua" w:hAnsi="Book Antiqua" w:cs="Arial"/>
          <w:sz w:val="20"/>
          <w:szCs w:val="20"/>
        </w:rPr>
        <w:t xml:space="preserve"> the direction, evaluation and coordination of the production department on a daily basis, incorporating product development, development of production strategies / action plan at start-up</w:t>
      </w:r>
    </w:p>
    <w:p w:rsidR="001D7B9F" w:rsidRPr="00752126" w:rsidRDefault="00F67E33" w:rsidP="001D7B9F">
      <w:pPr>
        <w:widowControl w:val="0"/>
        <w:numPr>
          <w:ilvl w:val="0"/>
          <w:numId w:val="2"/>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Implemented</w:t>
      </w:r>
      <w:r w:rsidR="001D7B9F" w:rsidRPr="00752126">
        <w:rPr>
          <w:rFonts w:ascii="Book Antiqua" w:hAnsi="Book Antiqua" w:cs="Arial"/>
          <w:sz w:val="20"/>
          <w:szCs w:val="20"/>
        </w:rPr>
        <w:t xml:space="preserve"> the performance plan and review, ensuring all targets and business objectives relating to productivity, cost, quality, safety and service are achieved by team members</w:t>
      </w:r>
    </w:p>
    <w:p w:rsidR="001D7B9F" w:rsidRPr="00752126" w:rsidRDefault="00F67E33" w:rsidP="001D7B9F">
      <w:pPr>
        <w:widowControl w:val="0"/>
        <w:numPr>
          <w:ilvl w:val="0"/>
          <w:numId w:val="2"/>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Worked</w:t>
      </w:r>
      <w:r w:rsidR="001D7B9F" w:rsidRPr="00752126">
        <w:rPr>
          <w:rFonts w:ascii="Book Antiqua" w:hAnsi="Book Antiqua" w:cs="Arial"/>
          <w:sz w:val="20"/>
          <w:szCs w:val="20"/>
        </w:rPr>
        <w:t xml:space="preserve"> collaboratively with members of other departments, such as maintenance, quality, logistics, sales and finance to deliver optimum / efficient plant operation and achieve delivery guidelines</w:t>
      </w:r>
    </w:p>
    <w:p w:rsidR="001D7B9F" w:rsidRPr="00752126" w:rsidRDefault="00F67E33" w:rsidP="001D7B9F">
      <w:pPr>
        <w:widowControl w:val="0"/>
        <w:numPr>
          <w:ilvl w:val="0"/>
          <w:numId w:val="2"/>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Ensured</w:t>
      </w:r>
      <w:r w:rsidR="00A872EF" w:rsidRPr="00752126">
        <w:rPr>
          <w:rFonts w:ascii="Book Antiqua" w:hAnsi="Book Antiqua" w:cs="Arial"/>
          <w:sz w:val="20"/>
          <w:szCs w:val="20"/>
        </w:rPr>
        <w:t xml:space="preserve"> that set production volumes and </w:t>
      </w:r>
      <w:r w:rsidR="001D7B9F" w:rsidRPr="00752126">
        <w:rPr>
          <w:rFonts w:ascii="Book Antiqua" w:hAnsi="Book Antiqua" w:cs="Arial"/>
          <w:sz w:val="20"/>
          <w:szCs w:val="20"/>
        </w:rPr>
        <w:t xml:space="preserve"> organizational targets</w:t>
      </w:r>
      <w:r w:rsidR="00A872EF" w:rsidRPr="00752126">
        <w:rPr>
          <w:rFonts w:ascii="Book Antiqua" w:hAnsi="Book Antiqua" w:cs="Arial"/>
          <w:sz w:val="20"/>
          <w:szCs w:val="20"/>
        </w:rPr>
        <w:t xml:space="preserve"> and met,</w:t>
      </w:r>
      <w:r w:rsidR="001D7B9F" w:rsidRPr="00752126">
        <w:rPr>
          <w:rFonts w:ascii="Book Antiqua" w:hAnsi="Book Antiqua" w:cs="Arial"/>
          <w:sz w:val="20"/>
          <w:szCs w:val="20"/>
        </w:rPr>
        <w:t xml:space="preserve"> taking into consideration approved budget, production quality and workforce training, among others</w:t>
      </w:r>
    </w:p>
    <w:p w:rsidR="001D7B9F" w:rsidRPr="00752126" w:rsidRDefault="00F67E33" w:rsidP="001D7B9F">
      <w:pPr>
        <w:widowControl w:val="0"/>
        <w:numPr>
          <w:ilvl w:val="0"/>
          <w:numId w:val="2"/>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Undertake</w:t>
      </w:r>
      <w:r w:rsidR="001D7B9F" w:rsidRPr="00752126">
        <w:rPr>
          <w:rFonts w:ascii="Book Antiqua" w:hAnsi="Book Antiqua" w:cs="Arial"/>
          <w:sz w:val="20"/>
          <w:szCs w:val="20"/>
        </w:rPr>
        <w:t xml:space="preserve"> project management duties, effectively managing numerous projects and ensuring delivery of the same within set time frames, budgets and to a high quality standard</w:t>
      </w:r>
    </w:p>
    <w:p w:rsidR="001D7B9F" w:rsidRPr="00752126" w:rsidRDefault="001D7B9F" w:rsidP="001D7B9F">
      <w:pPr>
        <w:widowControl w:val="0"/>
        <w:numPr>
          <w:ilvl w:val="0"/>
          <w:numId w:val="2"/>
        </w:numPr>
        <w:autoSpaceDE w:val="0"/>
        <w:autoSpaceDN w:val="0"/>
        <w:adjustRightInd w:val="0"/>
        <w:spacing w:after="0" w:line="240" w:lineRule="auto"/>
        <w:jc w:val="both"/>
        <w:rPr>
          <w:rFonts w:ascii="Book Antiqua" w:hAnsi="Book Antiqua" w:cs="Arial"/>
          <w:sz w:val="20"/>
          <w:szCs w:val="20"/>
        </w:rPr>
      </w:pPr>
      <w:r w:rsidRPr="00752126">
        <w:rPr>
          <w:rFonts w:ascii="Book Antiqua" w:hAnsi="Book Antiqua" w:cs="Arial"/>
          <w:sz w:val="20"/>
          <w:szCs w:val="20"/>
        </w:rPr>
        <w:t>Successful in maintaining effective relationships with regulatory agencies(NAFDAC, SON) with consummate ease as well as obtaining necessary  regulatory clearance/approvals for projects</w:t>
      </w:r>
    </w:p>
    <w:p w:rsidR="001D7B9F" w:rsidRPr="00752126" w:rsidRDefault="001D7B9F" w:rsidP="001D7B9F">
      <w:pPr>
        <w:widowControl w:val="0"/>
        <w:numPr>
          <w:ilvl w:val="0"/>
          <w:numId w:val="2"/>
        </w:numPr>
        <w:autoSpaceDE w:val="0"/>
        <w:autoSpaceDN w:val="0"/>
        <w:adjustRightInd w:val="0"/>
        <w:spacing w:after="0" w:line="240" w:lineRule="auto"/>
        <w:jc w:val="both"/>
        <w:rPr>
          <w:rFonts w:ascii="Book Antiqua" w:hAnsi="Book Antiqua" w:cs="Arial"/>
          <w:sz w:val="20"/>
          <w:szCs w:val="20"/>
        </w:rPr>
      </w:pPr>
      <w:r w:rsidRPr="00752126">
        <w:rPr>
          <w:rFonts w:ascii="Book Antiqua" w:hAnsi="Book Antiqua" w:cs="Arial"/>
          <w:sz w:val="20"/>
          <w:szCs w:val="20"/>
        </w:rPr>
        <w:t xml:space="preserve">Successful project implementation for detergent factory expansion- capacity for 1500 MT p.a., ensuring </w:t>
      </w:r>
      <w:r w:rsidRPr="00752126">
        <w:rPr>
          <w:rFonts w:ascii="Book Antiqua" w:hAnsi="Book Antiqua" w:cs="Arial"/>
          <w:sz w:val="20"/>
          <w:szCs w:val="20"/>
        </w:rPr>
        <w:lastRenderedPageBreak/>
        <w:t>project delivery within specified time, scope and costs with scalable capacity and significant cost savings.</w:t>
      </w:r>
    </w:p>
    <w:p w:rsidR="00487483" w:rsidRPr="00752126" w:rsidRDefault="00487483">
      <w:pPr>
        <w:widowControl w:val="0"/>
        <w:autoSpaceDE w:val="0"/>
        <w:autoSpaceDN w:val="0"/>
        <w:adjustRightInd w:val="0"/>
        <w:spacing w:after="0" w:line="240" w:lineRule="auto"/>
        <w:jc w:val="both"/>
        <w:rPr>
          <w:rFonts w:ascii="Book Antiqua" w:hAnsi="Book Antiqua" w:cs="Arial"/>
          <w:sz w:val="20"/>
          <w:szCs w:val="20"/>
        </w:rPr>
      </w:pPr>
    </w:p>
    <w:tbl>
      <w:tblPr>
        <w:tblW w:w="9639" w:type="dxa"/>
        <w:tblLayout w:type="fixed"/>
        <w:tblCellMar>
          <w:left w:w="0" w:type="dxa"/>
          <w:right w:w="0" w:type="dxa"/>
        </w:tblCellMar>
        <w:tblLook w:val="04A0"/>
      </w:tblPr>
      <w:tblGrid>
        <w:gridCol w:w="1928"/>
        <w:gridCol w:w="7711"/>
      </w:tblGrid>
      <w:tr w:rsidR="00487483" w:rsidRPr="00752126">
        <w:trPr>
          <w:trHeight w:val="100"/>
        </w:trPr>
        <w:tc>
          <w:tcPr>
            <w:tcW w:w="1928" w:type="dxa"/>
            <w:tcBorders>
              <w:top w:val="nil"/>
              <w:left w:val="nil"/>
              <w:bottom w:val="nil"/>
              <w:right w:val="nil"/>
            </w:tcBorders>
          </w:tcPr>
          <w:p w:rsidR="00487483" w:rsidRPr="00752126" w:rsidRDefault="000762E4">
            <w:pPr>
              <w:widowControl w:val="0"/>
              <w:autoSpaceDE w:val="0"/>
              <w:autoSpaceDN w:val="0"/>
              <w:adjustRightInd w:val="0"/>
              <w:spacing w:after="0" w:line="240" w:lineRule="auto"/>
              <w:rPr>
                <w:rFonts w:ascii="Book Antiqua" w:hAnsi="Book Antiqua" w:cs="Arial"/>
                <w:b/>
                <w:sz w:val="20"/>
                <w:szCs w:val="20"/>
              </w:rPr>
            </w:pPr>
            <w:r w:rsidRPr="00752126">
              <w:rPr>
                <w:rFonts w:ascii="Book Antiqua" w:hAnsi="Book Antiqua" w:cs="Arial"/>
                <w:b/>
                <w:sz w:val="20"/>
                <w:szCs w:val="20"/>
              </w:rPr>
              <w:t>Feb 2004 – May 2006</w:t>
            </w:r>
          </w:p>
        </w:tc>
        <w:tc>
          <w:tcPr>
            <w:tcW w:w="7711" w:type="dxa"/>
            <w:tcBorders>
              <w:top w:val="nil"/>
              <w:left w:val="nil"/>
              <w:bottom w:val="nil"/>
              <w:right w:val="nil"/>
            </w:tcBorders>
          </w:tcPr>
          <w:p w:rsidR="00487483" w:rsidRPr="00752126" w:rsidRDefault="000762E4">
            <w:pPr>
              <w:widowControl w:val="0"/>
              <w:autoSpaceDE w:val="0"/>
              <w:autoSpaceDN w:val="0"/>
              <w:adjustRightInd w:val="0"/>
              <w:spacing w:after="0" w:line="240" w:lineRule="auto"/>
              <w:rPr>
                <w:rFonts w:ascii="Book Antiqua" w:hAnsi="Book Antiqua" w:cs="Arial"/>
                <w:b/>
                <w:sz w:val="20"/>
                <w:szCs w:val="20"/>
              </w:rPr>
            </w:pPr>
            <w:r w:rsidRPr="00752126">
              <w:rPr>
                <w:rFonts w:ascii="Book Antiqua" w:hAnsi="Book Antiqua" w:cs="Arial"/>
                <w:b/>
                <w:sz w:val="20"/>
                <w:szCs w:val="20"/>
              </w:rPr>
              <w:t>ASSISTANT PRODUCTION MANAGER / PRODUCTION MANAGER, Associated Match Industries Ltd</w:t>
            </w:r>
          </w:p>
        </w:tc>
      </w:tr>
    </w:tbl>
    <w:p w:rsidR="001D7B9F" w:rsidRPr="00752126" w:rsidRDefault="00F67E33" w:rsidP="001D7B9F">
      <w:pPr>
        <w:widowControl w:val="0"/>
        <w:numPr>
          <w:ilvl w:val="0"/>
          <w:numId w:val="3"/>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Ensured</w:t>
      </w:r>
      <w:r w:rsidR="00A872EF" w:rsidRPr="00752126">
        <w:rPr>
          <w:rFonts w:ascii="Book Antiqua" w:hAnsi="Book Antiqua" w:cs="Arial"/>
          <w:sz w:val="20"/>
          <w:szCs w:val="20"/>
        </w:rPr>
        <w:t xml:space="preserve"> that p</w:t>
      </w:r>
      <w:r w:rsidR="001D7B9F" w:rsidRPr="00752126">
        <w:rPr>
          <w:rFonts w:ascii="Book Antiqua" w:hAnsi="Book Antiqua" w:cs="Arial"/>
          <w:sz w:val="20"/>
          <w:szCs w:val="20"/>
        </w:rPr>
        <w:t>roduction, quality and maintenance in the matches</w:t>
      </w:r>
      <w:r w:rsidR="00A872EF" w:rsidRPr="00752126">
        <w:rPr>
          <w:rFonts w:ascii="Book Antiqua" w:hAnsi="Book Antiqua" w:cs="Arial"/>
          <w:sz w:val="20"/>
          <w:szCs w:val="20"/>
        </w:rPr>
        <w:t xml:space="preserve"> are well managed</w:t>
      </w:r>
      <w:r w:rsidR="001D7B9F" w:rsidRPr="00752126">
        <w:rPr>
          <w:rFonts w:ascii="Book Antiqua" w:hAnsi="Book Antiqua" w:cs="Arial"/>
          <w:sz w:val="20"/>
          <w:szCs w:val="20"/>
        </w:rPr>
        <w:t>,</w:t>
      </w:r>
      <w:r w:rsidR="00A872EF" w:rsidRPr="00752126">
        <w:rPr>
          <w:rFonts w:ascii="Book Antiqua" w:hAnsi="Book Antiqua" w:cs="Arial"/>
          <w:sz w:val="20"/>
          <w:szCs w:val="20"/>
        </w:rPr>
        <w:t xml:space="preserve"> in</w:t>
      </w:r>
      <w:r w:rsidR="001D7B9F" w:rsidRPr="00752126">
        <w:rPr>
          <w:rFonts w:ascii="Book Antiqua" w:hAnsi="Book Antiqua" w:cs="Arial"/>
          <w:sz w:val="20"/>
          <w:szCs w:val="20"/>
        </w:rPr>
        <w:t xml:space="preserve"> board printing, skillet production and wood processing factories, incorporating scheduling, planning and performance evaluation as well as the development of work-flow analysis/Plan and evaluation of raw materials requirements and finished goods  inventory along with the procurement department</w:t>
      </w:r>
    </w:p>
    <w:p w:rsidR="001D7B9F" w:rsidRPr="00752126" w:rsidRDefault="00F67E33" w:rsidP="001D7B9F">
      <w:pPr>
        <w:widowControl w:val="0"/>
        <w:numPr>
          <w:ilvl w:val="0"/>
          <w:numId w:val="3"/>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Coordinated</w:t>
      </w:r>
      <w:r w:rsidR="001D7B9F" w:rsidRPr="00752126">
        <w:rPr>
          <w:rFonts w:ascii="Book Antiqua" w:hAnsi="Book Antiqua" w:cs="Arial"/>
          <w:sz w:val="20"/>
          <w:szCs w:val="20"/>
        </w:rPr>
        <w:t>, directing and motivating</w:t>
      </w:r>
      <w:r w:rsidR="00A872EF" w:rsidRPr="00752126">
        <w:rPr>
          <w:rFonts w:ascii="Book Antiqua" w:hAnsi="Book Antiqua" w:cs="Arial"/>
          <w:sz w:val="20"/>
          <w:szCs w:val="20"/>
        </w:rPr>
        <w:t xml:space="preserve"> a workforce of more than 7</w:t>
      </w:r>
      <w:r w:rsidR="001D7B9F" w:rsidRPr="00752126">
        <w:rPr>
          <w:rFonts w:ascii="Book Antiqua" w:hAnsi="Book Antiqua" w:cs="Arial"/>
          <w:sz w:val="20"/>
          <w:szCs w:val="20"/>
        </w:rPr>
        <w:t>00 people, ensuring all delegated duties are completed to a high professional standard and within set timelines</w:t>
      </w:r>
    </w:p>
    <w:p w:rsidR="001D7B9F" w:rsidRPr="00752126" w:rsidRDefault="00F67E33" w:rsidP="001D7B9F">
      <w:pPr>
        <w:widowControl w:val="0"/>
        <w:numPr>
          <w:ilvl w:val="0"/>
          <w:numId w:val="3"/>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Monitored</w:t>
      </w:r>
      <w:r w:rsidR="001D7B9F" w:rsidRPr="00752126">
        <w:rPr>
          <w:rFonts w:ascii="Book Antiqua" w:hAnsi="Book Antiqua" w:cs="Arial"/>
          <w:sz w:val="20"/>
          <w:szCs w:val="20"/>
        </w:rPr>
        <w:t xml:space="preserve"> quality, factory production waste, health, environment &amp; safety and analyzing actual production outputs relative to projections</w:t>
      </w:r>
    </w:p>
    <w:p w:rsidR="001D7B9F" w:rsidRPr="00752126" w:rsidRDefault="00F67E33" w:rsidP="001D7B9F">
      <w:pPr>
        <w:widowControl w:val="0"/>
        <w:numPr>
          <w:ilvl w:val="0"/>
          <w:numId w:val="3"/>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Carried</w:t>
      </w:r>
      <w:r w:rsidR="001D7B9F" w:rsidRPr="00752126">
        <w:rPr>
          <w:rFonts w:ascii="Book Antiqua" w:hAnsi="Book Antiqua" w:cs="Arial"/>
          <w:sz w:val="20"/>
          <w:szCs w:val="20"/>
        </w:rPr>
        <w:t xml:space="preserve"> out project management and continuous improvement responsibilities</w:t>
      </w:r>
    </w:p>
    <w:p w:rsidR="001D7B9F" w:rsidRPr="00752126" w:rsidRDefault="00F67E33" w:rsidP="001D7B9F">
      <w:pPr>
        <w:widowControl w:val="0"/>
        <w:numPr>
          <w:ilvl w:val="0"/>
          <w:numId w:val="3"/>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Reported</w:t>
      </w:r>
      <w:r w:rsidR="001D7B9F" w:rsidRPr="00752126">
        <w:rPr>
          <w:rFonts w:ascii="Book Antiqua" w:hAnsi="Book Antiqua" w:cs="Arial"/>
          <w:sz w:val="20"/>
          <w:szCs w:val="20"/>
        </w:rPr>
        <w:t xml:space="preserve"> to members of the senior management team on a regular basis</w:t>
      </w:r>
    </w:p>
    <w:p w:rsidR="001D7B9F" w:rsidRPr="00752126" w:rsidRDefault="001D7B9F" w:rsidP="001D7B9F">
      <w:pPr>
        <w:widowControl w:val="0"/>
        <w:numPr>
          <w:ilvl w:val="0"/>
          <w:numId w:val="3"/>
        </w:numPr>
        <w:autoSpaceDE w:val="0"/>
        <w:autoSpaceDN w:val="0"/>
        <w:adjustRightInd w:val="0"/>
        <w:spacing w:after="0" w:line="240" w:lineRule="auto"/>
        <w:jc w:val="both"/>
        <w:rPr>
          <w:rFonts w:ascii="Book Antiqua" w:hAnsi="Book Antiqua" w:cs="Arial"/>
          <w:sz w:val="20"/>
          <w:szCs w:val="20"/>
        </w:rPr>
      </w:pPr>
      <w:r w:rsidRPr="00752126">
        <w:rPr>
          <w:rFonts w:ascii="Book Antiqua" w:hAnsi="Book Antiqua" w:cs="Arial"/>
          <w:sz w:val="20"/>
          <w:szCs w:val="20"/>
        </w:rPr>
        <w:t>Increased production volume, through overseeing the factory expansion project, from 20,000 cartons/month to 42,000 cartons/month capacity over a six months period in 2005/2006 resulting in the business turnove</w:t>
      </w:r>
      <w:r w:rsidR="003B7708">
        <w:rPr>
          <w:rFonts w:ascii="Book Antiqua" w:hAnsi="Book Antiqua" w:cs="Arial"/>
          <w:sz w:val="20"/>
          <w:szCs w:val="20"/>
        </w:rPr>
        <w:t>r increasing by 60% to over US$5</w:t>
      </w:r>
      <w:r w:rsidRPr="00752126">
        <w:rPr>
          <w:rFonts w:ascii="Book Antiqua" w:hAnsi="Book Antiqua" w:cs="Arial"/>
          <w:sz w:val="20"/>
          <w:szCs w:val="20"/>
        </w:rPr>
        <w:t>0million(equivalent).</w:t>
      </w:r>
    </w:p>
    <w:p w:rsidR="00487483" w:rsidRPr="00752126" w:rsidRDefault="00487483">
      <w:pPr>
        <w:widowControl w:val="0"/>
        <w:autoSpaceDE w:val="0"/>
        <w:autoSpaceDN w:val="0"/>
        <w:adjustRightInd w:val="0"/>
        <w:spacing w:after="0" w:line="240" w:lineRule="auto"/>
        <w:ind w:left="360"/>
        <w:jc w:val="both"/>
        <w:rPr>
          <w:rFonts w:ascii="Book Antiqua" w:hAnsi="Book Antiqua" w:cs="Arial"/>
          <w:sz w:val="20"/>
          <w:szCs w:val="20"/>
        </w:rPr>
      </w:pPr>
    </w:p>
    <w:tbl>
      <w:tblPr>
        <w:tblW w:w="9639" w:type="dxa"/>
        <w:tblLayout w:type="fixed"/>
        <w:tblCellMar>
          <w:left w:w="0" w:type="dxa"/>
          <w:right w:w="0" w:type="dxa"/>
        </w:tblCellMar>
        <w:tblLook w:val="04A0"/>
      </w:tblPr>
      <w:tblGrid>
        <w:gridCol w:w="1928"/>
        <w:gridCol w:w="7711"/>
      </w:tblGrid>
      <w:tr w:rsidR="00487483" w:rsidRPr="00752126">
        <w:trPr>
          <w:trHeight w:val="100"/>
        </w:trPr>
        <w:tc>
          <w:tcPr>
            <w:tcW w:w="1928" w:type="dxa"/>
            <w:tcBorders>
              <w:top w:val="nil"/>
              <w:left w:val="nil"/>
              <w:bottom w:val="nil"/>
              <w:right w:val="nil"/>
            </w:tcBorders>
          </w:tcPr>
          <w:p w:rsidR="00487483" w:rsidRPr="00752126" w:rsidRDefault="000762E4">
            <w:pPr>
              <w:widowControl w:val="0"/>
              <w:autoSpaceDE w:val="0"/>
              <w:autoSpaceDN w:val="0"/>
              <w:adjustRightInd w:val="0"/>
              <w:spacing w:after="0" w:line="240" w:lineRule="auto"/>
              <w:rPr>
                <w:rFonts w:ascii="Book Antiqua" w:hAnsi="Book Antiqua" w:cs="Arial"/>
                <w:b/>
                <w:sz w:val="20"/>
                <w:szCs w:val="20"/>
              </w:rPr>
            </w:pPr>
            <w:r w:rsidRPr="00752126">
              <w:rPr>
                <w:rFonts w:ascii="Book Antiqua" w:hAnsi="Book Antiqua" w:cs="Arial"/>
                <w:b/>
                <w:sz w:val="20"/>
                <w:szCs w:val="20"/>
              </w:rPr>
              <w:t>Feb 2000 – Jan 2004</w:t>
            </w:r>
          </w:p>
        </w:tc>
        <w:tc>
          <w:tcPr>
            <w:tcW w:w="7711" w:type="dxa"/>
            <w:tcBorders>
              <w:top w:val="nil"/>
              <w:left w:val="nil"/>
              <w:bottom w:val="nil"/>
              <w:right w:val="nil"/>
            </w:tcBorders>
          </w:tcPr>
          <w:p w:rsidR="00487483" w:rsidRPr="00752126" w:rsidRDefault="000762E4">
            <w:pPr>
              <w:widowControl w:val="0"/>
              <w:autoSpaceDE w:val="0"/>
              <w:autoSpaceDN w:val="0"/>
              <w:adjustRightInd w:val="0"/>
              <w:spacing w:after="0" w:line="240" w:lineRule="auto"/>
              <w:rPr>
                <w:rFonts w:ascii="Book Antiqua" w:hAnsi="Book Antiqua" w:cs="Arial"/>
                <w:b/>
                <w:sz w:val="20"/>
                <w:szCs w:val="20"/>
              </w:rPr>
            </w:pPr>
            <w:r w:rsidRPr="00752126">
              <w:rPr>
                <w:rFonts w:ascii="Book Antiqua" w:hAnsi="Book Antiqua" w:cs="Arial"/>
                <w:b/>
                <w:sz w:val="20"/>
                <w:szCs w:val="20"/>
              </w:rPr>
              <w:t>PROCESS ENGINEER / PRODUCTION SUPERVISOR, Drury Chemical Industries Limited (</w:t>
            </w:r>
            <w:proofErr w:type="spellStart"/>
            <w:r w:rsidRPr="00752126">
              <w:rPr>
                <w:rFonts w:ascii="Book Antiqua" w:hAnsi="Book Antiqua" w:cs="Arial"/>
                <w:b/>
                <w:sz w:val="20"/>
                <w:szCs w:val="20"/>
              </w:rPr>
              <w:t>Sulphuric</w:t>
            </w:r>
            <w:proofErr w:type="spellEnd"/>
            <w:r w:rsidRPr="00752126">
              <w:rPr>
                <w:rFonts w:ascii="Book Antiqua" w:hAnsi="Book Antiqua" w:cs="Arial"/>
                <w:b/>
                <w:sz w:val="20"/>
                <w:szCs w:val="20"/>
              </w:rPr>
              <w:t xml:space="preserve"> Acid / Alum Plant)</w:t>
            </w:r>
          </w:p>
        </w:tc>
      </w:tr>
    </w:tbl>
    <w:p w:rsidR="00487483" w:rsidRPr="00752126" w:rsidRDefault="000762E4">
      <w:pPr>
        <w:widowControl w:val="0"/>
        <w:numPr>
          <w:ilvl w:val="0"/>
          <w:numId w:val="4"/>
        </w:numPr>
        <w:autoSpaceDE w:val="0"/>
        <w:autoSpaceDN w:val="0"/>
        <w:adjustRightInd w:val="0"/>
        <w:spacing w:after="0" w:line="240" w:lineRule="auto"/>
        <w:jc w:val="both"/>
        <w:rPr>
          <w:rFonts w:ascii="Book Antiqua" w:hAnsi="Book Antiqua" w:cs="Arial"/>
          <w:sz w:val="20"/>
          <w:szCs w:val="20"/>
        </w:rPr>
      </w:pPr>
      <w:r w:rsidRPr="00752126">
        <w:rPr>
          <w:rFonts w:ascii="Book Antiqua" w:hAnsi="Book Antiqua" w:cs="Arial"/>
          <w:sz w:val="20"/>
          <w:szCs w:val="20"/>
        </w:rPr>
        <w:t>Personally responsible for the monitoring and supervision of production-related jobs, including supervising production, monitoring field parameters and maintaining the system control through the control room</w:t>
      </w:r>
    </w:p>
    <w:p w:rsidR="00487483" w:rsidRPr="00752126" w:rsidRDefault="000762E4">
      <w:pPr>
        <w:widowControl w:val="0"/>
        <w:numPr>
          <w:ilvl w:val="0"/>
          <w:numId w:val="4"/>
        </w:numPr>
        <w:autoSpaceDE w:val="0"/>
        <w:autoSpaceDN w:val="0"/>
        <w:adjustRightInd w:val="0"/>
        <w:spacing w:after="0" w:line="240" w:lineRule="auto"/>
        <w:jc w:val="both"/>
        <w:rPr>
          <w:rFonts w:ascii="Book Antiqua" w:hAnsi="Book Antiqua" w:cs="Arial"/>
          <w:sz w:val="20"/>
          <w:szCs w:val="20"/>
        </w:rPr>
      </w:pPr>
      <w:r w:rsidRPr="00752126">
        <w:rPr>
          <w:rFonts w:ascii="Book Antiqua" w:hAnsi="Book Antiqua" w:cs="Arial"/>
          <w:sz w:val="20"/>
          <w:szCs w:val="20"/>
        </w:rPr>
        <w:t>Additionall</w:t>
      </w:r>
      <w:r w:rsidR="00F67E33">
        <w:rPr>
          <w:rFonts w:ascii="Book Antiqua" w:hAnsi="Book Antiqua" w:cs="Arial"/>
          <w:sz w:val="20"/>
          <w:szCs w:val="20"/>
        </w:rPr>
        <w:t>y supervised</w:t>
      </w:r>
      <w:r w:rsidR="00A872EF" w:rsidRPr="00752126">
        <w:rPr>
          <w:rFonts w:ascii="Book Antiqua" w:hAnsi="Book Antiqua" w:cs="Arial"/>
          <w:sz w:val="20"/>
          <w:szCs w:val="20"/>
        </w:rPr>
        <w:t xml:space="preserve"> plant maintenance</w:t>
      </w:r>
      <w:r w:rsidRPr="00752126">
        <w:rPr>
          <w:rFonts w:ascii="Book Antiqua" w:hAnsi="Book Antiqua" w:cs="Arial"/>
          <w:sz w:val="20"/>
          <w:szCs w:val="20"/>
        </w:rPr>
        <w:t xml:space="preserve"> work and product lines, monitoring product quality, production planning, stock levels and storage capacity</w:t>
      </w:r>
    </w:p>
    <w:p w:rsidR="00487483" w:rsidRPr="00752126" w:rsidRDefault="00F67E33">
      <w:pPr>
        <w:widowControl w:val="0"/>
        <w:numPr>
          <w:ilvl w:val="0"/>
          <w:numId w:val="4"/>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Ensured</w:t>
      </w:r>
      <w:r w:rsidR="000762E4" w:rsidRPr="00752126">
        <w:rPr>
          <w:rFonts w:ascii="Book Antiqua" w:hAnsi="Book Antiqua" w:cs="Arial"/>
          <w:sz w:val="20"/>
          <w:szCs w:val="20"/>
        </w:rPr>
        <w:t xml:space="preserve"> consistent adherence to all regulatory emissions as well as governing health and safety guidelines and procedures</w:t>
      </w:r>
    </w:p>
    <w:p w:rsidR="003702B8" w:rsidRPr="00752126" w:rsidRDefault="003702B8">
      <w:pPr>
        <w:widowControl w:val="0"/>
        <w:numPr>
          <w:ilvl w:val="0"/>
          <w:numId w:val="4"/>
        </w:numPr>
        <w:autoSpaceDE w:val="0"/>
        <w:autoSpaceDN w:val="0"/>
        <w:adjustRightInd w:val="0"/>
        <w:spacing w:after="0" w:line="240" w:lineRule="auto"/>
        <w:jc w:val="both"/>
        <w:rPr>
          <w:rFonts w:ascii="Book Antiqua" w:hAnsi="Book Antiqua" w:cs="Arial"/>
          <w:sz w:val="20"/>
          <w:szCs w:val="20"/>
        </w:rPr>
      </w:pPr>
      <w:r w:rsidRPr="00752126">
        <w:rPr>
          <w:rFonts w:ascii="Book Antiqua" w:hAnsi="Book Antiqua" w:cs="Arial"/>
          <w:sz w:val="20"/>
          <w:szCs w:val="20"/>
        </w:rPr>
        <w:t>Supervised plant Start-up and Short-down procedures, Ensuring HAZOP processes are implemented adequately</w:t>
      </w:r>
    </w:p>
    <w:p w:rsidR="00487483" w:rsidRPr="00752126" w:rsidRDefault="00F67E33">
      <w:pPr>
        <w:widowControl w:val="0"/>
        <w:numPr>
          <w:ilvl w:val="0"/>
          <w:numId w:val="4"/>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Supervised</w:t>
      </w:r>
      <w:r w:rsidR="000762E4" w:rsidRPr="00752126">
        <w:rPr>
          <w:rFonts w:ascii="Book Antiqua" w:hAnsi="Book Antiqua" w:cs="Arial"/>
          <w:sz w:val="20"/>
          <w:szCs w:val="20"/>
        </w:rPr>
        <w:t xml:space="preserve"> product loading and auditing, taking and </w:t>
      </w:r>
      <w:r w:rsidR="001D7B9F" w:rsidRPr="00752126">
        <w:rPr>
          <w:rFonts w:ascii="Book Antiqua" w:hAnsi="Book Antiqua" w:cs="Arial"/>
          <w:sz w:val="20"/>
          <w:szCs w:val="20"/>
        </w:rPr>
        <w:t>analyzing</w:t>
      </w:r>
      <w:r w:rsidR="00A872EF" w:rsidRPr="00752126">
        <w:rPr>
          <w:rFonts w:ascii="Book Antiqua" w:hAnsi="Book Antiqua" w:cs="Arial"/>
          <w:sz w:val="20"/>
          <w:szCs w:val="20"/>
        </w:rPr>
        <w:t xml:space="preserve"> /</w:t>
      </w:r>
      <w:r w:rsidR="000762E4" w:rsidRPr="00752126">
        <w:rPr>
          <w:rFonts w:ascii="Book Antiqua" w:hAnsi="Book Antiqua" w:cs="Arial"/>
          <w:sz w:val="20"/>
          <w:szCs w:val="20"/>
        </w:rPr>
        <w:t>field control room data and preparing daily production reports, HSE and process management</w:t>
      </w:r>
    </w:p>
    <w:p w:rsidR="00487483" w:rsidRPr="00752126" w:rsidRDefault="00F67E33">
      <w:pPr>
        <w:widowControl w:val="0"/>
        <w:numPr>
          <w:ilvl w:val="0"/>
          <w:numId w:val="4"/>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Deal</w:t>
      </w:r>
      <w:r w:rsidR="000762E4" w:rsidRPr="00752126">
        <w:rPr>
          <w:rFonts w:ascii="Book Antiqua" w:hAnsi="Book Antiqua" w:cs="Arial"/>
          <w:sz w:val="20"/>
          <w:szCs w:val="20"/>
        </w:rPr>
        <w:t xml:space="preserve"> with products marketing and business development, assisting with generating new business, increasing revenue and ultimately benefiting the company bottom line</w:t>
      </w:r>
    </w:p>
    <w:p w:rsidR="00506CD4" w:rsidRPr="00752126" w:rsidRDefault="00506CD4">
      <w:pPr>
        <w:widowControl w:val="0"/>
        <w:numPr>
          <w:ilvl w:val="0"/>
          <w:numId w:val="4"/>
        </w:numPr>
        <w:autoSpaceDE w:val="0"/>
        <w:autoSpaceDN w:val="0"/>
        <w:adjustRightInd w:val="0"/>
        <w:spacing w:after="0" w:line="240" w:lineRule="auto"/>
        <w:jc w:val="both"/>
        <w:rPr>
          <w:rFonts w:ascii="Book Antiqua" w:hAnsi="Book Antiqua" w:cs="Arial"/>
          <w:sz w:val="20"/>
          <w:szCs w:val="20"/>
        </w:rPr>
      </w:pPr>
      <w:r w:rsidRPr="00752126">
        <w:rPr>
          <w:rFonts w:ascii="Book Antiqua" w:hAnsi="Book Antiqua" w:cs="Arial"/>
          <w:sz w:val="20"/>
          <w:szCs w:val="20"/>
        </w:rPr>
        <w:t>Achieved efficient plant operation with optimal output quality and low effluent</w:t>
      </w:r>
    </w:p>
    <w:p w:rsidR="00487483" w:rsidRPr="005A327B" w:rsidRDefault="00487483">
      <w:pPr>
        <w:widowControl w:val="0"/>
        <w:autoSpaceDE w:val="0"/>
        <w:autoSpaceDN w:val="0"/>
        <w:adjustRightInd w:val="0"/>
        <w:spacing w:after="0" w:line="240" w:lineRule="auto"/>
        <w:jc w:val="both"/>
        <w:rPr>
          <w:rFonts w:ascii="Book Antiqua" w:hAnsi="Book Antiqua" w:cs="Arial"/>
          <w:sz w:val="19"/>
          <w:szCs w:val="19"/>
        </w:rPr>
      </w:pPr>
    </w:p>
    <w:p w:rsidR="00487483" w:rsidRPr="00752126" w:rsidRDefault="000762E4">
      <w:pPr>
        <w:widowControl w:val="0"/>
        <w:autoSpaceDE w:val="0"/>
        <w:autoSpaceDN w:val="0"/>
        <w:adjustRightInd w:val="0"/>
        <w:spacing w:after="0" w:line="240" w:lineRule="auto"/>
        <w:jc w:val="both"/>
        <w:rPr>
          <w:rFonts w:ascii="Book Antiqua" w:hAnsi="Book Antiqua" w:cs="Arial"/>
          <w:b/>
          <w:sz w:val="20"/>
          <w:szCs w:val="20"/>
        </w:rPr>
      </w:pPr>
      <w:r w:rsidRPr="00752126">
        <w:rPr>
          <w:rFonts w:ascii="Book Antiqua" w:hAnsi="Book Antiqua" w:cs="Arial"/>
          <w:b/>
          <w:sz w:val="20"/>
          <w:szCs w:val="20"/>
        </w:rPr>
        <w:t>Earlier Experience:</w:t>
      </w:r>
    </w:p>
    <w:tbl>
      <w:tblPr>
        <w:tblW w:w="9639" w:type="dxa"/>
        <w:tblLayout w:type="fixed"/>
        <w:tblCellMar>
          <w:left w:w="0" w:type="dxa"/>
          <w:right w:w="0" w:type="dxa"/>
        </w:tblCellMar>
        <w:tblLook w:val="04A0"/>
      </w:tblPr>
      <w:tblGrid>
        <w:gridCol w:w="1928"/>
        <w:gridCol w:w="7711"/>
      </w:tblGrid>
      <w:tr w:rsidR="00487483" w:rsidRPr="00752126">
        <w:trPr>
          <w:trHeight w:val="100"/>
        </w:trPr>
        <w:tc>
          <w:tcPr>
            <w:tcW w:w="1928" w:type="dxa"/>
            <w:tcBorders>
              <w:top w:val="nil"/>
              <w:left w:val="nil"/>
              <w:bottom w:val="nil"/>
              <w:right w:val="nil"/>
            </w:tcBorders>
          </w:tcPr>
          <w:p w:rsidR="00487483" w:rsidRPr="00752126" w:rsidRDefault="000762E4">
            <w:pPr>
              <w:widowControl w:val="0"/>
              <w:autoSpaceDE w:val="0"/>
              <w:autoSpaceDN w:val="0"/>
              <w:adjustRightInd w:val="0"/>
              <w:spacing w:after="0" w:line="240" w:lineRule="auto"/>
              <w:rPr>
                <w:rFonts w:ascii="Book Antiqua" w:hAnsi="Book Antiqua" w:cs="Arial"/>
                <w:b/>
                <w:sz w:val="20"/>
                <w:szCs w:val="20"/>
              </w:rPr>
            </w:pPr>
            <w:r w:rsidRPr="00752126">
              <w:rPr>
                <w:rFonts w:ascii="Book Antiqua" w:hAnsi="Book Antiqua" w:cs="Arial"/>
                <w:b/>
                <w:sz w:val="20"/>
                <w:szCs w:val="20"/>
              </w:rPr>
              <w:t>1999 – 2000</w:t>
            </w:r>
          </w:p>
        </w:tc>
        <w:tc>
          <w:tcPr>
            <w:tcW w:w="7711" w:type="dxa"/>
            <w:tcBorders>
              <w:top w:val="nil"/>
              <w:left w:val="nil"/>
              <w:bottom w:val="nil"/>
              <w:right w:val="nil"/>
            </w:tcBorders>
          </w:tcPr>
          <w:p w:rsidR="00487483" w:rsidRPr="00752126" w:rsidRDefault="000762E4">
            <w:pPr>
              <w:widowControl w:val="0"/>
              <w:autoSpaceDE w:val="0"/>
              <w:autoSpaceDN w:val="0"/>
              <w:adjustRightInd w:val="0"/>
              <w:spacing w:after="0" w:line="240" w:lineRule="auto"/>
              <w:rPr>
                <w:rFonts w:ascii="Book Antiqua" w:hAnsi="Book Antiqua" w:cs="Arial"/>
                <w:b/>
                <w:sz w:val="20"/>
                <w:szCs w:val="20"/>
              </w:rPr>
            </w:pPr>
            <w:r w:rsidRPr="00752126">
              <w:rPr>
                <w:rFonts w:ascii="Book Antiqua" w:hAnsi="Book Antiqua" w:cs="Arial"/>
                <w:b/>
                <w:sz w:val="20"/>
                <w:szCs w:val="20"/>
              </w:rPr>
              <w:t>One Year National Youth Service / Primary Assignment at in the Mechanical Engineering Department (Graduate Assistant)</w:t>
            </w:r>
          </w:p>
        </w:tc>
      </w:tr>
    </w:tbl>
    <w:p w:rsidR="00487483" w:rsidRPr="00752126" w:rsidRDefault="00487483">
      <w:pPr>
        <w:widowControl w:val="0"/>
        <w:autoSpaceDE w:val="0"/>
        <w:autoSpaceDN w:val="0"/>
        <w:adjustRightInd w:val="0"/>
        <w:spacing w:after="0" w:line="240" w:lineRule="auto"/>
        <w:jc w:val="both"/>
        <w:rPr>
          <w:rFonts w:ascii="Book Antiqua" w:hAnsi="Book Antiqua" w:cs="Arial"/>
          <w:sz w:val="20"/>
          <w:szCs w:val="20"/>
        </w:rPr>
      </w:pPr>
    </w:p>
    <w:tbl>
      <w:tblPr>
        <w:tblW w:w="9639" w:type="dxa"/>
        <w:tblLayout w:type="fixed"/>
        <w:tblCellMar>
          <w:left w:w="0" w:type="dxa"/>
          <w:right w:w="0" w:type="dxa"/>
        </w:tblCellMar>
        <w:tblLook w:val="04A0"/>
      </w:tblPr>
      <w:tblGrid>
        <w:gridCol w:w="1928"/>
        <w:gridCol w:w="7711"/>
      </w:tblGrid>
      <w:tr w:rsidR="00487483" w:rsidRPr="00752126">
        <w:trPr>
          <w:trHeight w:val="100"/>
        </w:trPr>
        <w:tc>
          <w:tcPr>
            <w:tcW w:w="1928" w:type="dxa"/>
            <w:tcBorders>
              <w:top w:val="nil"/>
              <w:left w:val="nil"/>
              <w:bottom w:val="nil"/>
              <w:right w:val="nil"/>
            </w:tcBorders>
          </w:tcPr>
          <w:p w:rsidR="00487483" w:rsidRPr="00752126" w:rsidRDefault="000762E4">
            <w:pPr>
              <w:widowControl w:val="0"/>
              <w:autoSpaceDE w:val="0"/>
              <w:autoSpaceDN w:val="0"/>
              <w:adjustRightInd w:val="0"/>
              <w:spacing w:after="0" w:line="240" w:lineRule="auto"/>
              <w:rPr>
                <w:rFonts w:ascii="Book Antiqua" w:hAnsi="Book Antiqua" w:cs="Arial"/>
                <w:b/>
                <w:sz w:val="20"/>
                <w:szCs w:val="20"/>
              </w:rPr>
            </w:pPr>
            <w:r w:rsidRPr="00752126">
              <w:rPr>
                <w:rFonts w:ascii="Book Antiqua" w:hAnsi="Book Antiqua" w:cs="Arial"/>
                <w:b/>
                <w:sz w:val="20"/>
                <w:szCs w:val="20"/>
              </w:rPr>
              <w:t>1997</w:t>
            </w:r>
          </w:p>
        </w:tc>
        <w:tc>
          <w:tcPr>
            <w:tcW w:w="7711" w:type="dxa"/>
            <w:tcBorders>
              <w:top w:val="nil"/>
              <w:left w:val="nil"/>
              <w:bottom w:val="nil"/>
              <w:right w:val="nil"/>
            </w:tcBorders>
          </w:tcPr>
          <w:p w:rsidR="00487483" w:rsidRPr="00752126" w:rsidRDefault="000762E4">
            <w:pPr>
              <w:widowControl w:val="0"/>
              <w:autoSpaceDE w:val="0"/>
              <w:autoSpaceDN w:val="0"/>
              <w:adjustRightInd w:val="0"/>
              <w:spacing w:after="0" w:line="240" w:lineRule="auto"/>
              <w:rPr>
                <w:rFonts w:ascii="Book Antiqua" w:hAnsi="Book Antiqua" w:cs="Arial"/>
                <w:b/>
                <w:sz w:val="20"/>
                <w:szCs w:val="20"/>
              </w:rPr>
            </w:pPr>
            <w:r w:rsidRPr="00752126">
              <w:rPr>
                <w:rFonts w:ascii="Book Antiqua" w:hAnsi="Book Antiqua" w:cs="Arial"/>
                <w:b/>
                <w:sz w:val="20"/>
                <w:szCs w:val="20"/>
              </w:rPr>
              <w:t>INTERN, CPP Engineering Limited, Lagos (Technical Department)</w:t>
            </w:r>
          </w:p>
        </w:tc>
      </w:tr>
    </w:tbl>
    <w:p w:rsidR="00487483" w:rsidRPr="00752126" w:rsidRDefault="00487483">
      <w:pPr>
        <w:widowControl w:val="0"/>
        <w:autoSpaceDE w:val="0"/>
        <w:autoSpaceDN w:val="0"/>
        <w:adjustRightInd w:val="0"/>
        <w:spacing w:after="0" w:line="240" w:lineRule="auto"/>
        <w:jc w:val="both"/>
        <w:rPr>
          <w:rFonts w:ascii="Book Antiqua" w:hAnsi="Book Antiqua" w:cs="Arial"/>
          <w:sz w:val="20"/>
          <w:szCs w:val="20"/>
        </w:rPr>
      </w:pPr>
    </w:p>
    <w:tbl>
      <w:tblPr>
        <w:tblW w:w="9367" w:type="dxa"/>
        <w:tblLayout w:type="fixed"/>
        <w:tblCellMar>
          <w:left w:w="0" w:type="dxa"/>
          <w:right w:w="0" w:type="dxa"/>
        </w:tblCellMar>
        <w:tblLook w:val="04A0"/>
      </w:tblPr>
      <w:tblGrid>
        <w:gridCol w:w="1873"/>
        <w:gridCol w:w="7494"/>
      </w:tblGrid>
      <w:tr w:rsidR="00487483" w:rsidRPr="00752126" w:rsidTr="009E7F9F">
        <w:trPr>
          <w:trHeight w:val="24"/>
        </w:trPr>
        <w:tc>
          <w:tcPr>
            <w:tcW w:w="1873" w:type="dxa"/>
            <w:tcBorders>
              <w:top w:val="nil"/>
              <w:left w:val="nil"/>
              <w:bottom w:val="nil"/>
              <w:right w:val="nil"/>
            </w:tcBorders>
          </w:tcPr>
          <w:p w:rsidR="00487483" w:rsidRPr="00752126" w:rsidRDefault="000762E4">
            <w:pPr>
              <w:widowControl w:val="0"/>
              <w:autoSpaceDE w:val="0"/>
              <w:autoSpaceDN w:val="0"/>
              <w:adjustRightInd w:val="0"/>
              <w:spacing w:after="0" w:line="240" w:lineRule="auto"/>
              <w:rPr>
                <w:rFonts w:ascii="Book Antiqua" w:hAnsi="Book Antiqua" w:cs="Arial"/>
                <w:b/>
                <w:sz w:val="20"/>
                <w:szCs w:val="20"/>
              </w:rPr>
            </w:pPr>
            <w:r w:rsidRPr="00752126">
              <w:rPr>
                <w:rFonts w:ascii="Book Antiqua" w:hAnsi="Book Antiqua" w:cs="Arial"/>
                <w:b/>
                <w:sz w:val="20"/>
                <w:szCs w:val="20"/>
              </w:rPr>
              <w:t>1996</w:t>
            </w:r>
          </w:p>
        </w:tc>
        <w:tc>
          <w:tcPr>
            <w:tcW w:w="7494" w:type="dxa"/>
            <w:tcBorders>
              <w:top w:val="nil"/>
              <w:left w:val="nil"/>
              <w:bottom w:val="nil"/>
              <w:right w:val="nil"/>
            </w:tcBorders>
          </w:tcPr>
          <w:p w:rsidR="009E7F9F" w:rsidRPr="00752126" w:rsidRDefault="000762E4">
            <w:pPr>
              <w:widowControl w:val="0"/>
              <w:autoSpaceDE w:val="0"/>
              <w:autoSpaceDN w:val="0"/>
              <w:adjustRightInd w:val="0"/>
              <w:spacing w:after="0" w:line="240" w:lineRule="auto"/>
              <w:rPr>
                <w:rFonts w:ascii="Book Antiqua" w:hAnsi="Book Antiqua" w:cs="Arial"/>
                <w:b/>
                <w:sz w:val="20"/>
                <w:szCs w:val="20"/>
              </w:rPr>
            </w:pPr>
            <w:r w:rsidRPr="00752126">
              <w:rPr>
                <w:rFonts w:ascii="Book Antiqua" w:hAnsi="Book Antiqua" w:cs="Arial"/>
                <w:b/>
                <w:sz w:val="20"/>
                <w:szCs w:val="20"/>
              </w:rPr>
              <w:t xml:space="preserve">INTERN, Chemical &amp; Allied Products </w:t>
            </w:r>
            <w:r w:rsidR="009E7F9F" w:rsidRPr="00752126">
              <w:rPr>
                <w:rFonts w:ascii="Book Antiqua" w:hAnsi="Book Antiqua" w:cs="Arial"/>
                <w:b/>
                <w:sz w:val="20"/>
                <w:szCs w:val="20"/>
              </w:rPr>
              <w:t>Plc.</w:t>
            </w:r>
            <w:r w:rsidRPr="00752126">
              <w:rPr>
                <w:rFonts w:ascii="Book Antiqua" w:hAnsi="Book Antiqua" w:cs="Arial"/>
                <w:b/>
                <w:sz w:val="20"/>
                <w:szCs w:val="20"/>
              </w:rPr>
              <w:t>, Lagos (Technical Department)</w:t>
            </w:r>
          </w:p>
        </w:tc>
      </w:tr>
    </w:tbl>
    <w:p w:rsidR="001D7B9F" w:rsidRPr="00ED2064" w:rsidRDefault="001D7B9F" w:rsidP="001D7B9F">
      <w:pPr>
        <w:widowControl w:val="0"/>
        <w:pBdr>
          <w:top w:val="single" w:sz="4" w:space="0" w:color="auto"/>
        </w:pBdr>
        <w:autoSpaceDE w:val="0"/>
        <w:autoSpaceDN w:val="0"/>
        <w:adjustRightInd w:val="0"/>
        <w:spacing w:before="180" w:after="120" w:line="240" w:lineRule="auto"/>
        <w:rPr>
          <w:rFonts w:ascii="Book Antiqua" w:hAnsi="Book Antiqua" w:cs="Arial"/>
          <w:b/>
          <w:bCs/>
          <w:sz w:val="32"/>
          <w:szCs w:val="32"/>
        </w:rPr>
      </w:pPr>
      <w:r w:rsidRPr="00ED2064">
        <w:rPr>
          <w:rFonts w:ascii="Book Antiqua" w:hAnsi="Book Antiqua" w:cs="Arial"/>
          <w:b/>
          <w:bCs/>
          <w:sz w:val="32"/>
          <w:szCs w:val="32"/>
        </w:rPr>
        <w:t>Key Professional Skills</w:t>
      </w:r>
    </w:p>
    <w:p w:rsidR="001D7B9F" w:rsidRPr="00ED2064" w:rsidRDefault="001D7B9F" w:rsidP="001D7B9F">
      <w:pPr>
        <w:pStyle w:val="ListParagraph"/>
        <w:widowControl w:val="0"/>
        <w:numPr>
          <w:ilvl w:val="0"/>
          <w:numId w:val="9"/>
        </w:numPr>
        <w:pBdr>
          <w:top w:val="single" w:sz="4" w:space="0" w:color="auto"/>
        </w:pBdr>
        <w:autoSpaceDE w:val="0"/>
        <w:autoSpaceDN w:val="0"/>
        <w:adjustRightInd w:val="0"/>
        <w:spacing w:before="180" w:after="120" w:line="240" w:lineRule="auto"/>
        <w:rPr>
          <w:rFonts w:ascii="Book Antiqua" w:hAnsi="Book Antiqua" w:cs="Arial"/>
          <w:bCs/>
          <w:sz w:val="20"/>
          <w:szCs w:val="20"/>
        </w:rPr>
      </w:pPr>
      <w:r w:rsidRPr="00ED2064">
        <w:rPr>
          <w:rFonts w:ascii="Book Antiqua" w:hAnsi="Book Antiqua" w:cs="Arial"/>
          <w:bCs/>
          <w:sz w:val="20"/>
          <w:szCs w:val="20"/>
        </w:rPr>
        <w:t>General Business Management/Cross Functional Management</w:t>
      </w:r>
    </w:p>
    <w:p w:rsidR="001D7B9F" w:rsidRPr="00ED2064" w:rsidRDefault="001D7B9F" w:rsidP="001D7B9F">
      <w:pPr>
        <w:pStyle w:val="ListParagraph"/>
        <w:widowControl w:val="0"/>
        <w:numPr>
          <w:ilvl w:val="0"/>
          <w:numId w:val="9"/>
        </w:numPr>
        <w:pBdr>
          <w:top w:val="single" w:sz="4" w:space="0" w:color="auto"/>
        </w:pBdr>
        <w:autoSpaceDE w:val="0"/>
        <w:autoSpaceDN w:val="0"/>
        <w:adjustRightInd w:val="0"/>
        <w:spacing w:before="180" w:after="120" w:line="240" w:lineRule="auto"/>
        <w:rPr>
          <w:rFonts w:ascii="Book Antiqua" w:hAnsi="Book Antiqua" w:cs="Arial"/>
          <w:sz w:val="20"/>
          <w:szCs w:val="20"/>
        </w:rPr>
      </w:pPr>
      <w:r w:rsidRPr="00ED2064">
        <w:rPr>
          <w:rFonts w:ascii="Book Antiqua" w:hAnsi="Book Antiqua" w:cs="Arial"/>
          <w:bCs/>
          <w:sz w:val="20"/>
          <w:szCs w:val="20"/>
        </w:rPr>
        <w:t xml:space="preserve">Operations/ Supply Chain </w:t>
      </w:r>
      <w:r w:rsidR="005F2171" w:rsidRPr="00ED2064">
        <w:rPr>
          <w:rFonts w:ascii="Book Antiqua" w:hAnsi="Book Antiqua" w:cs="Arial"/>
          <w:bCs/>
          <w:sz w:val="20"/>
          <w:szCs w:val="20"/>
        </w:rPr>
        <w:t xml:space="preserve">Innovation </w:t>
      </w:r>
      <w:r w:rsidRPr="00ED2064">
        <w:rPr>
          <w:rFonts w:ascii="Book Antiqua" w:hAnsi="Book Antiqua" w:cs="Arial"/>
          <w:bCs/>
          <w:sz w:val="20"/>
          <w:szCs w:val="20"/>
        </w:rPr>
        <w:t>Management</w:t>
      </w:r>
    </w:p>
    <w:p w:rsidR="001D7B9F" w:rsidRPr="00ED2064" w:rsidRDefault="001D7B9F" w:rsidP="001D7B9F">
      <w:pPr>
        <w:pStyle w:val="ListParagraph"/>
        <w:widowControl w:val="0"/>
        <w:numPr>
          <w:ilvl w:val="0"/>
          <w:numId w:val="9"/>
        </w:numPr>
        <w:pBdr>
          <w:top w:val="single" w:sz="4" w:space="0" w:color="auto"/>
        </w:pBdr>
        <w:autoSpaceDE w:val="0"/>
        <w:autoSpaceDN w:val="0"/>
        <w:adjustRightInd w:val="0"/>
        <w:spacing w:before="180" w:after="120" w:line="240" w:lineRule="auto"/>
        <w:rPr>
          <w:rFonts w:ascii="Book Antiqua" w:hAnsi="Book Antiqua" w:cs="Arial"/>
          <w:sz w:val="20"/>
          <w:szCs w:val="20"/>
        </w:rPr>
      </w:pPr>
      <w:r w:rsidRPr="00ED2064">
        <w:rPr>
          <w:rFonts w:ascii="Book Antiqua" w:hAnsi="Book Antiqua" w:cs="Arial"/>
          <w:bCs/>
          <w:sz w:val="20"/>
          <w:szCs w:val="20"/>
        </w:rPr>
        <w:t>Intercultural/Diversity Management</w:t>
      </w:r>
    </w:p>
    <w:p w:rsidR="001D7B9F" w:rsidRPr="00ED2064" w:rsidRDefault="005F2171" w:rsidP="001D7B9F">
      <w:pPr>
        <w:pStyle w:val="ListParagraph"/>
        <w:widowControl w:val="0"/>
        <w:numPr>
          <w:ilvl w:val="0"/>
          <w:numId w:val="9"/>
        </w:numPr>
        <w:pBdr>
          <w:top w:val="single" w:sz="4" w:space="0" w:color="auto"/>
        </w:pBdr>
        <w:autoSpaceDE w:val="0"/>
        <w:autoSpaceDN w:val="0"/>
        <w:adjustRightInd w:val="0"/>
        <w:spacing w:before="180" w:after="120" w:line="240" w:lineRule="auto"/>
        <w:rPr>
          <w:rFonts w:ascii="Book Antiqua" w:hAnsi="Book Antiqua" w:cs="Arial"/>
          <w:sz w:val="20"/>
          <w:szCs w:val="20"/>
        </w:rPr>
      </w:pPr>
      <w:r w:rsidRPr="00ED2064">
        <w:rPr>
          <w:rFonts w:ascii="Book Antiqua" w:hAnsi="Book Antiqua" w:cs="Arial"/>
          <w:bCs/>
          <w:sz w:val="20"/>
          <w:szCs w:val="20"/>
        </w:rPr>
        <w:t xml:space="preserve">Continuous Process Improvement </w:t>
      </w:r>
    </w:p>
    <w:p w:rsidR="001D7B9F" w:rsidRPr="00ED2064" w:rsidRDefault="001D7B9F" w:rsidP="001D7B9F">
      <w:pPr>
        <w:pStyle w:val="ListParagraph"/>
        <w:widowControl w:val="0"/>
        <w:numPr>
          <w:ilvl w:val="0"/>
          <w:numId w:val="9"/>
        </w:numPr>
        <w:pBdr>
          <w:top w:val="single" w:sz="4" w:space="0" w:color="auto"/>
        </w:pBdr>
        <w:autoSpaceDE w:val="0"/>
        <w:autoSpaceDN w:val="0"/>
        <w:adjustRightInd w:val="0"/>
        <w:spacing w:before="180" w:after="120" w:line="240" w:lineRule="auto"/>
        <w:rPr>
          <w:rFonts w:ascii="Book Antiqua" w:hAnsi="Book Antiqua" w:cs="Arial"/>
          <w:sz w:val="20"/>
          <w:szCs w:val="20"/>
        </w:rPr>
      </w:pPr>
      <w:r w:rsidRPr="00ED2064">
        <w:rPr>
          <w:rFonts w:ascii="Book Antiqua" w:hAnsi="Book Antiqua" w:cs="Arial"/>
          <w:bCs/>
          <w:sz w:val="20"/>
          <w:szCs w:val="20"/>
        </w:rPr>
        <w:t>Business Strategy formulation and implementation</w:t>
      </w:r>
    </w:p>
    <w:p w:rsidR="001D7B9F" w:rsidRPr="00ED2064" w:rsidRDefault="001D7B9F" w:rsidP="001D7B9F">
      <w:pPr>
        <w:pStyle w:val="ListParagraph"/>
        <w:widowControl w:val="0"/>
        <w:numPr>
          <w:ilvl w:val="0"/>
          <w:numId w:val="9"/>
        </w:numPr>
        <w:pBdr>
          <w:top w:val="single" w:sz="4" w:space="0" w:color="auto"/>
        </w:pBdr>
        <w:autoSpaceDE w:val="0"/>
        <w:autoSpaceDN w:val="0"/>
        <w:adjustRightInd w:val="0"/>
        <w:spacing w:before="180" w:after="120" w:line="240" w:lineRule="auto"/>
        <w:rPr>
          <w:rFonts w:ascii="Book Antiqua" w:hAnsi="Book Antiqua" w:cs="Arial"/>
          <w:sz w:val="20"/>
          <w:szCs w:val="20"/>
        </w:rPr>
      </w:pPr>
      <w:r w:rsidRPr="00ED2064">
        <w:rPr>
          <w:rFonts w:ascii="Book Antiqua" w:hAnsi="Book Antiqua" w:cs="Arial"/>
          <w:bCs/>
          <w:sz w:val="20"/>
          <w:szCs w:val="20"/>
        </w:rPr>
        <w:t>Plant/ Factory Operations and Management</w:t>
      </w:r>
    </w:p>
    <w:p w:rsidR="001D7B9F" w:rsidRPr="00ED2064" w:rsidRDefault="001D7B9F" w:rsidP="001D7B9F">
      <w:pPr>
        <w:pStyle w:val="ListParagraph"/>
        <w:widowControl w:val="0"/>
        <w:numPr>
          <w:ilvl w:val="0"/>
          <w:numId w:val="9"/>
        </w:numPr>
        <w:pBdr>
          <w:top w:val="single" w:sz="4" w:space="0" w:color="auto"/>
        </w:pBdr>
        <w:autoSpaceDE w:val="0"/>
        <w:autoSpaceDN w:val="0"/>
        <w:adjustRightInd w:val="0"/>
        <w:spacing w:before="180" w:after="120" w:line="240" w:lineRule="auto"/>
        <w:rPr>
          <w:rFonts w:ascii="Book Antiqua" w:hAnsi="Book Antiqua" w:cs="Arial"/>
          <w:sz w:val="20"/>
          <w:szCs w:val="20"/>
        </w:rPr>
      </w:pPr>
      <w:r w:rsidRPr="00ED2064">
        <w:rPr>
          <w:rFonts w:ascii="Book Antiqua" w:hAnsi="Book Antiqua" w:cs="Arial"/>
          <w:bCs/>
          <w:sz w:val="20"/>
          <w:szCs w:val="20"/>
        </w:rPr>
        <w:t>Business process management</w:t>
      </w:r>
      <w:r w:rsidR="00802D4A">
        <w:rPr>
          <w:rFonts w:ascii="Book Antiqua" w:hAnsi="Book Antiqua" w:cs="Arial"/>
          <w:bCs/>
          <w:sz w:val="20"/>
          <w:szCs w:val="20"/>
        </w:rPr>
        <w:t xml:space="preserve"> and Negotiation</w:t>
      </w:r>
      <w:bookmarkStart w:id="0" w:name="_GoBack"/>
      <w:bookmarkEnd w:id="0"/>
    </w:p>
    <w:p w:rsidR="001D7B9F" w:rsidRPr="00ED2064" w:rsidRDefault="00B426DC" w:rsidP="001D7B9F">
      <w:pPr>
        <w:pStyle w:val="ListParagraph"/>
        <w:widowControl w:val="0"/>
        <w:numPr>
          <w:ilvl w:val="0"/>
          <w:numId w:val="9"/>
        </w:numPr>
        <w:pBdr>
          <w:top w:val="single" w:sz="4" w:space="0" w:color="auto"/>
        </w:pBdr>
        <w:autoSpaceDE w:val="0"/>
        <w:autoSpaceDN w:val="0"/>
        <w:adjustRightInd w:val="0"/>
        <w:spacing w:before="180" w:after="120" w:line="240" w:lineRule="auto"/>
        <w:rPr>
          <w:rFonts w:ascii="Book Antiqua" w:hAnsi="Book Antiqua" w:cs="Arial"/>
          <w:sz w:val="20"/>
          <w:szCs w:val="20"/>
        </w:rPr>
      </w:pPr>
      <w:r>
        <w:rPr>
          <w:rFonts w:ascii="Book Antiqua" w:hAnsi="Book Antiqua" w:cs="Arial"/>
          <w:bCs/>
          <w:sz w:val="20"/>
          <w:szCs w:val="20"/>
        </w:rPr>
        <w:t xml:space="preserve">Leadership and Decision Making/ </w:t>
      </w:r>
      <w:r w:rsidR="001D7B9F" w:rsidRPr="00ED2064">
        <w:rPr>
          <w:rFonts w:ascii="Book Antiqua" w:hAnsi="Book Antiqua" w:cs="Arial"/>
          <w:bCs/>
          <w:sz w:val="20"/>
          <w:szCs w:val="20"/>
        </w:rPr>
        <w:t>Entrepreneurship</w:t>
      </w:r>
    </w:p>
    <w:p w:rsidR="001D7B9F" w:rsidRPr="00ED2064" w:rsidRDefault="001D7B9F" w:rsidP="001D7B9F">
      <w:pPr>
        <w:pStyle w:val="ListParagraph"/>
        <w:widowControl w:val="0"/>
        <w:numPr>
          <w:ilvl w:val="0"/>
          <w:numId w:val="9"/>
        </w:numPr>
        <w:pBdr>
          <w:top w:val="single" w:sz="4" w:space="0" w:color="auto"/>
        </w:pBdr>
        <w:autoSpaceDE w:val="0"/>
        <w:autoSpaceDN w:val="0"/>
        <w:adjustRightInd w:val="0"/>
        <w:spacing w:before="180" w:after="120" w:line="240" w:lineRule="auto"/>
        <w:rPr>
          <w:rFonts w:ascii="Book Antiqua" w:hAnsi="Book Antiqua" w:cs="Arial"/>
          <w:sz w:val="20"/>
          <w:szCs w:val="20"/>
        </w:rPr>
      </w:pPr>
      <w:r w:rsidRPr="00ED2064">
        <w:rPr>
          <w:rFonts w:ascii="Book Antiqua" w:hAnsi="Book Antiqua" w:cs="Arial"/>
          <w:bCs/>
          <w:sz w:val="20"/>
          <w:szCs w:val="20"/>
        </w:rPr>
        <w:t>People Management/ Project Management</w:t>
      </w:r>
    </w:p>
    <w:p w:rsidR="001D7B9F" w:rsidRPr="00ED2064" w:rsidRDefault="001D7B9F" w:rsidP="001D7B9F">
      <w:pPr>
        <w:pStyle w:val="ListParagraph"/>
        <w:widowControl w:val="0"/>
        <w:numPr>
          <w:ilvl w:val="0"/>
          <w:numId w:val="9"/>
        </w:numPr>
        <w:pBdr>
          <w:top w:val="single" w:sz="4" w:space="0" w:color="auto"/>
        </w:pBdr>
        <w:autoSpaceDE w:val="0"/>
        <w:autoSpaceDN w:val="0"/>
        <w:adjustRightInd w:val="0"/>
        <w:spacing w:before="180" w:after="120" w:line="240" w:lineRule="auto"/>
        <w:rPr>
          <w:rFonts w:ascii="Book Antiqua" w:hAnsi="Book Antiqua" w:cs="Arial"/>
          <w:sz w:val="20"/>
          <w:szCs w:val="20"/>
        </w:rPr>
      </w:pPr>
      <w:r w:rsidRPr="00ED2064">
        <w:rPr>
          <w:rFonts w:ascii="Book Antiqua" w:hAnsi="Book Antiqua" w:cs="Arial"/>
          <w:bCs/>
          <w:sz w:val="20"/>
          <w:szCs w:val="20"/>
        </w:rPr>
        <w:t>Lean Manufacturing</w:t>
      </w:r>
      <w:r w:rsidR="005F2171" w:rsidRPr="00ED2064">
        <w:rPr>
          <w:rFonts w:ascii="Book Antiqua" w:hAnsi="Book Antiqua" w:cs="Arial"/>
          <w:bCs/>
          <w:sz w:val="20"/>
          <w:szCs w:val="20"/>
        </w:rPr>
        <w:t xml:space="preserve"> 5S, TPM</w:t>
      </w:r>
      <w:r w:rsidRPr="00ED2064">
        <w:rPr>
          <w:rFonts w:ascii="Book Antiqua" w:hAnsi="Book Antiqua" w:cs="Arial"/>
          <w:bCs/>
          <w:sz w:val="20"/>
          <w:szCs w:val="20"/>
        </w:rPr>
        <w:t>/Total Quality Management</w:t>
      </w:r>
    </w:p>
    <w:p w:rsidR="009E7F9F" w:rsidRPr="00ED2064" w:rsidRDefault="009E7F9F" w:rsidP="009E7F9F">
      <w:pPr>
        <w:widowControl w:val="0"/>
        <w:pBdr>
          <w:top w:val="single" w:sz="4" w:space="0" w:color="auto"/>
        </w:pBdr>
        <w:autoSpaceDE w:val="0"/>
        <w:autoSpaceDN w:val="0"/>
        <w:adjustRightInd w:val="0"/>
        <w:spacing w:before="180" w:after="120" w:line="240" w:lineRule="auto"/>
        <w:rPr>
          <w:rFonts w:ascii="Book Antiqua" w:hAnsi="Book Antiqua" w:cs="Arial"/>
          <w:b/>
          <w:sz w:val="32"/>
          <w:szCs w:val="32"/>
        </w:rPr>
      </w:pPr>
      <w:r w:rsidRPr="00ED2064">
        <w:rPr>
          <w:rFonts w:ascii="Book Antiqua" w:hAnsi="Book Antiqua" w:cs="Arial"/>
          <w:b/>
          <w:bCs/>
          <w:sz w:val="32"/>
          <w:szCs w:val="32"/>
        </w:rPr>
        <w:lastRenderedPageBreak/>
        <w:t>Education</w:t>
      </w:r>
      <w:r w:rsidR="001256AF">
        <w:rPr>
          <w:rFonts w:ascii="Book Antiqua" w:hAnsi="Book Antiqua" w:cs="Arial"/>
          <w:b/>
          <w:bCs/>
          <w:sz w:val="32"/>
          <w:szCs w:val="32"/>
        </w:rPr>
        <w:t xml:space="preserve"> and Personal Development</w:t>
      </w:r>
    </w:p>
    <w:tbl>
      <w:tblPr>
        <w:tblW w:w="10267" w:type="dxa"/>
        <w:tblLayout w:type="fixed"/>
        <w:tblCellMar>
          <w:left w:w="0" w:type="dxa"/>
          <w:right w:w="0" w:type="dxa"/>
        </w:tblCellMar>
        <w:tblLook w:val="04A0"/>
      </w:tblPr>
      <w:tblGrid>
        <w:gridCol w:w="1620"/>
        <w:gridCol w:w="8647"/>
      </w:tblGrid>
      <w:tr w:rsidR="009E7F9F" w:rsidRPr="005A327B" w:rsidTr="008B0D8A">
        <w:trPr>
          <w:trHeight w:val="105"/>
        </w:trPr>
        <w:tc>
          <w:tcPr>
            <w:tcW w:w="1620" w:type="dxa"/>
            <w:tcBorders>
              <w:top w:val="nil"/>
              <w:left w:val="nil"/>
              <w:bottom w:val="nil"/>
              <w:right w:val="nil"/>
            </w:tcBorders>
          </w:tcPr>
          <w:p w:rsidR="009E7F9F" w:rsidRPr="00ED2064" w:rsidRDefault="009E7F9F" w:rsidP="009E7F9F">
            <w:pPr>
              <w:widowControl w:val="0"/>
              <w:autoSpaceDE w:val="0"/>
              <w:autoSpaceDN w:val="0"/>
              <w:adjustRightInd w:val="0"/>
              <w:spacing w:after="0" w:line="240" w:lineRule="auto"/>
              <w:rPr>
                <w:rFonts w:ascii="Book Antiqua" w:hAnsi="Book Antiqua" w:cs="Arial"/>
                <w:b/>
                <w:bCs/>
                <w:sz w:val="20"/>
                <w:szCs w:val="20"/>
              </w:rPr>
            </w:pPr>
            <w:r w:rsidRPr="00ED2064">
              <w:rPr>
                <w:rFonts w:ascii="Book Antiqua" w:hAnsi="Book Antiqua" w:cs="Arial"/>
                <w:b/>
                <w:bCs/>
                <w:sz w:val="20"/>
                <w:szCs w:val="20"/>
              </w:rPr>
              <w:t>MBA</w:t>
            </w:r>
          </w:p>
          <w:p w:rsidR="009E7F9F" w:rsidRPr="00ED2064" w:rsidRDefault="009E7F9F" w:rsidP="009E7F9F">
            <w:pPr>
              <w:widowControl w:val="0"/>
              <w:autoSpaceDE w:val="0"/>
              <w:autoSpaceDN w:val="0"/>
              <w:adjustRightInd w:val="0"/>
              <w:spacing w:after="0" w:line="240" w:lineRule="auto"/>
              <w:rPr>
                <w:rFonts w:ascii="Book Antiqua" w:hAnsi="Book Antiqua" w:cs="Arial"/>
                <w:b/>
                <w:bCs/>
                <w:sz w:val="20"/>
                <w:szCs w:val="20"/>
              </w:rPr>
            </w:pPr>
            <w:r w:rsidRPr="00ED2064">
              <w:rPr>
                <w:rFonts w:ascii="Book Antiqua" w:hAnsi="Book Antiqua" w:cs="Arial"/>
                <w:b/>
                <w:bCs/>
                <w:sz w:val="20"/>
                <w:szCs w:val="20"/>
              </w:rPr>
              <w:t>MA</w:t>
            </w:r>
          </w:p>
        </w:tc>
        <w:tc>
          <w:tcPr>
            <w:tcW w:w="8647" w:type="dxa"/>
            <w:tcBorders>
              <w:top w:val="nil"/>
              <w:left w:val="nil"/>
              <w:bottom w:val="nil"/>
              <w:right w:val="nil"/>
            </w:tcBorders>
          </w:tcPr>
          <w:p w:rsidR="009E7F9F" w:rsidRPr="00ED2064" w:rsidRDefault="009E7F9F" w:rsidP="009E7F9F">
            <w:pPr>
              <w:widowControl w:val="0"/>
              <w:autoSpaceDE w:val="0"/>
              <w:autoSpaceDN w:val="0"/>
              <w:adjustRightInd w:val="0"/>
              <w:spacing w:after="0" w:line="240" w:lineRule="auto"/>
              <w:rPr>
                <w:rFonts w:ascii="Book Antiqua" w:hAnsi="Book Antiqua" w:cs="Arial"/>
                <w:sz w:val="20"/>
                <w:szCs w:val="20"/>
              </w:rPr>
            </w:pPr>
            <w:r w:rsidRPr="00ED2064">
              <w:rPr>
                <w:rFonts w:ascii="Book Antiqua" w:hAnsi="Book Antiqua" w:cs="Arial"/>
                <w:sz w:val="20"/>
                <w:szCs w:val="20"/>
              </w:rPr>
              <w:t>International Business &amp; Management (</w:t>
            </w:r>
            <w:proofErr w:type="spellStart"/>
            <w:r w:rsidRPr="00ED2064">
              <w:rPr>
                <w:rFonts w:ascii="Book Antiqua" w:hAnsi="Book Antiqua" w:cs="Arial"/>
                <w:sz w:val="20"/>
                <w:szCs w:val="20"/>
              </w:rPr>
              <w:t>Hanze</w:t>
            </w:r>
            <w:proofErr w:type="spellEnd"/>
            <w:r w:rsidRPr="00ED2064">
              <w:rPr>
                <w:rFonts w:ascii="Book Antiqua" w:hAnsi="Book Antiqua" w:cs="Arial"/>
                <w:sz w:val="20"/>
                <w:szCs w:val="20"/>
              </w:rPr>
              <w:t xml:space="preserve"> University of Applied Sciences, Netherlands)  2015</w:t>
            </w:r>
          </w:p>
          <w:tbl>
            <w:tblPr>
              <w:tblW w:w="10267" w:type="dxa"/>
              <w:tblLayout w:type="fixed"/>
              <w:tblCellMar>
                <w:left w:w="0" w:type="dxa"/>
                <w:right w:w="0" w:type="dxa"/>
              </w:tblCellMar>
              <w:tblLook w:val="04A0"/>
            </w:tblPr>
            <w:tblGrid>
              <w:gridCol w:w="44"/>
              <w:gridCol w:w="10223"/>
            </w:tblGrid>
            <w:tr w:rsidR="009E7F9F" w:rsidRPr="00ED2064" w:rsidTr="008B0D8A">
              <w:trPr>
                <w:trHeight w:val="105"/>
              </w:trPr>
              <w:tc>
                <w:tcPr>
                  <w:tcW w:w="44" w:type="dxa"/>
                  <w:tcBorders>
                    <w:top w:val="nil"/>
                    <w:left w:val="nil"/>
                    <w:bottom w:val="nil"/>
                    <w:right w:val="nil"/>
                  </w:tcBorders>
                </w:tcPr>
                <w:p w:rsidR="009E7F9F" w:rsidRPr="00ED2064" w:rsidRDefault="009E7F9F" w:rsidP="009E7F9F">
                  <w:pPr>
                    <w:widowControl w:val="0"/>
                    <w:autoSpaceDE w:val="0"/>
                    <w:autoSpaceDN w:val="0"/>
                    <w:adjustRightInd w:val="0"/>
                    <w:spacing w:after="0" w:line="240" w:lineRule="auto"/>
                    <w:rPr>
                      <w:rFonts w:ascii="Book Antiqua" w:hAnsi="Book Antiqua" w:cs="Arial"/>
                      <w:b/>
                      <w:bCs/>
                      <w:sz w:val="20"/>
                      <w:szCs w:val="20"/>
                    </w:rPr>
                  </w:pPr>
                </w:p>
              </w:tc>
              <w:tc>
                <w:tcPr>
                  <w:tcW w:w="10223" w:type="dxa"/>
                  <w:tcBorders>
                    <w:top w:val="nil"/>
                    <w:left w:val="nil"/>
                    <w:bottom w:val="nil"/>
                    <w:right w:val="nil"/>
                  </w:tcBorders>
                </w:tcPr>
                <w:p w:rsidR="009E7F9F" w:rsidRPr="00ED2064" w:rsidRDefault="009E7F9F" w:rsidP="009E7F9F">
                  <w:pPr>
                    <w:widowControl w:val="0"/>
                    <w:autoSpaceDE w:val="0"/>
                    <w:autoSpaceDN w:val="0"/>
                    <w:adjustRightInd w:val="0"/>
                    <w:spacing w:after="0" w:line="240" w:lineRule="auto"/>
                    <w:rPr>
                      <w:rFonts w:ascii="Book Antiqua" w:hAnsi="Book Antiqua" w:cs="Arial"/>
                      <w:i/>
                      <w:sz w:val="20"/>
                      <w:szCs w:val="20"/>
                    </w:rPr>
                  </w:pPr>
                  <w:r w:rsidRPr="00ED2064">
                    <w:rPr>
                      <w:rFonts w:ascii="Book Antiqua" w:hAnsi="Book Antiqua" w:cs="Arial"/>
                      <w:sz w:val="20"/>
                      <w:szCs w:val="20"/>
                    </w:rPr>
                    <w:t>International Business (Anglia Ruskin University, Cambridge)  2015</w:t>
                  </w:r>
                </w:p>
              </w:tc>
            </w:tr>
          </w:tbl>
          <w:p w:rsidR="009E7F9F" w:rsidRPr="00ED2064" w:rsidRDefault="009E7F9F" w:rsidP="009E7F9F">
            <w:pPr>
              <w:widowControl w:val="0"/>
              <w:autoSpaceDE w:val="0"/>
              <w:autoSpaceDN w:val="0"/>
              <w:adjustRightInd w:val="0"/>
              <w:spacing w:after="0" w:line="240" w:lineRule="auto"/>
              <w:rPr>
                <w:rFonts w:ascii="Book Antiqua" w:hAnsi="Book Antiqua" w:cs="Arial"/>
                <w:i/>
                <w:sz w:val="20"/>
                <w:szCs w:val="20"/>
              </w:rPr>
            </w:pPr>
          </w:p>
        </w:tc>
      </w:tr>
      <w:tr w:rsidR="009E7F9F" w:rsidRPr="005A327B" w:rsidTr="008B0D8A">
        <w:trPr>
          <w:trHeight w:val="74"/>
        </w:trPr>
        <w:tc>
          <w:tcPr>
            <w:tcW w:w="1620" w:type="dxa"/>
            <w:tcBorders>
              <w:top w:val="nil"/>
              <w:left w:val="nil"/>
              <w:bottom w:val="nil"/>
              <w:right w:val="nil"/>
            </w:tcBorders>
          </w:tcPr>
          <w:p w:rsidR="009E7F9F" w:rsidRPr="00ED2064" w:rsidRDefault="009E7F9F" w:rsidP="009E7F9F">
            <w:pPr>
              <w:widowControl w:val="0"/>
              <w:autoSpaceDE w:val="0"/>
              <w:autoSpaceDN w:val="0"/>
              <w:adjustRightInd w:val="0"/>
              <w:spacing w:after="0" w:line="240" w:lineRule="auto"/>
              <w:rPr>
                <w:rFonts w:ascii="Book Antiqua" w:hAnsi="Book Antiqua" w:cs="Arial"/>
                <w:b/>
                <w:bCs/>
                <w:sz w:val="20"/>
                <w:szCs w:val="20"/>
              </w:rPr>
            </w:pPr>
            <w:r w:rsidRPr="00ED2064">
              <w:rPr>
                <w:rFonts w:ascii="Book Antiqua" w:hAnsi="Book Antiqua" w:cs="Arial"/>
                <w:b/>
                <w:bCs/>
                <w:sz w:val="20"/>
                <w:szCs w:val="20"/>
              </w:rPr>
              <w:t>Training Certificate</w:t>
            </w:r>
          </w:p>
        </w:tc>
        <w:tc>
          <w:tcPr>
            <w:tcW w:w="8647" w:type="dxa"/>
            <w:tcBorders>
              <w:top w:val="nil"/>
              <w:left w:val="nil"/>
              <w:bottom w:val="nil"/>
              <w:right w:val="nil"/>
            </w:tcBorders>
          </w:tcPr>
          <w:p w:rsidR="009E7F9F" w:rsidRPr="00ED2064" w:rsidRDefault="009E7F9F" w:rsidP="009E7F9F">
            <w:pPr>
              <w:widowControl w:val="0"/>
              <w:autoSpaceDE w:val="0"/>
              <w:autoSpaceDN w:val="0"/>
              <w:adjustRightInd w:val="0"/>
              <w:spacing w:after="0" w:line="240" w:lineRule="auto"/>
              <w:rPr>
                <w:rFonts w:ascii="Book Antiqua" w:hAnsi="Book Antiqua" w:cs="Arial"/>
                <w:i/>
                <w:sz w:val="20"/>
                <w:szCs w:val="20"/>
              </w:rPr>
            </w:pPr>
            <w:r w:rsidRPr="00ED2064">
              <w:rPr>
                <w:rFonts w:ascii="Book Antiqua" w:hAnsi="Book Antiqua" w:cs="Arial"/>
                <w:sz w:val="20"/>
                <w:szCs w:val="20"/>
              </w:rPr>
              <w:t xml:space="preserve">Business Analysis training by Bayberry Group Canada, </w:t>
            </w:r>
            <w:r w:rsidRPr="00ED2064">
              <w:rPr>
                <w:rFonts w:ascii="Book Antiqua" w:hAnsi="Book Antiqua" w:cs="Arial"/>
                <w:i/>
                <w:sz w:val="20"/>
                <w:szCs w:val="20"/>
              </w:rPr>
              <w:t>2007</w:t>
            </w:r>
          </w:p>
          <w:p w:rsidR="009E7F9F" w:rsidRPr="00ED2064" w:rsidRDefault="009E7F9F" w:rsidP="009E7F9F">
            <w:pPr>
              <w:widowControl w:val="0"/>
              <w:autoSpaceDE w:val="0"/>
              <w:autoSpaceDN w:val="0"/>
              <w:adjustRightInd w:val="0"/>
              <w:spacing w:after="0" w:line="240" w:lineRule="auto"/>
              <w:rPr>
                <w:rFonts w:ascii="Book Antiqua" w:hAnsi="Book Antiqua" w:cs="Arial"/>
                <w:i/>
                <w:sz w:val="20"/>
                <w:szCs w:val="20"/>
              </w:rPr>
            </w:pPr>
            <w:r w:rsidRPr="00ED2064">
              <w:rPr>
                <w:rFonts w:ascii="Book Antiqua" w:hAnsi="Book Antiqua" w:cs="Arial"/>
                <w:i/>
                <w:sz w:val="20"/>
                <w:szCs w:val="20"/>
              </w:rPr>
              <w:t xml:space="preserve">SME </w:t>
            </w:r>
            <w:r w:rsidRPr="001256AF">
              <w:rPr>
                <w:rFonts w:ascii="Book Antiqua" w:hAnsi="Book Antiqua" w:cs="Arial"/>
                <w:sz w:val="20"/>
                <w:szCs w:val="20"/>
              </w:rPr>
              <w:t>Development Academy</w:t>
            </w:r>
            <w:r w:rsidRPr="00ED2064">
              <w:rPr>
                <w:rFonts w:ascii="Book Antiqua" w:hAnsi="Book Antiqua" w:cs="Arial"/>
                <w:i/>
                <w:sz w:val="20"/>
                <w:szCs w:val="20"/>
              </w:rPr>
              <w:t xml:space="preserve">(P&amp;G) </w:t>
            </w:r>
          </w:p>
          <w:p w:rsidR="009E7F9F" w:rsidRPr="00ED2064" w:rsidRDefault="009E7F9F" w:rsidP="009E7F9F">
            <w:pPr>
              <w:widowControl w:val="0"/>
              <w:autoSpaceDE w:val="0"/>
              <w:autoSpaceDN w:val="0"/>
              <w:adjustRightInd w:val="0"/>
              <w:spacing w:after="0" w:line="240" w:lineRule="auto"/>
              <w:rPr>
                <w:rFonts w:ascii="Book Antiqua" w:hAnsi="Book Antiqua" w:cs="Arial"/>
                <w:bCs/>
                <w:sz w:val="20"/>
                <w:szCs w:val="20"/>
              </w:rPr>
            </w:pPr>
            <w:r w:rsidRPr="00ED2064">
              <w:rPr>
                <w:rFonts w:ascii="Book Antiqua" w:hAnsi="Book Antiqua" w:cs="Arial"/>
                <w:bCs/>
                <w:sz w:val="20"/>
                <w:szCs w:val="20"/>
              </w:rPr>
              <w:t>Oracle 9i and 10g Database Management, System 2006</w:t>
            </w:r>
          </w:p>
          <w:p w:rsidR="009E7F9F" w:rsidRPr="00ED2064" w:rsidRDefault="009E7F9F" w:rsidP="009E7F9F">
            <w:pPr>
              <w:widowControl w:val="0"/>
              <w:autoSpaceDE w:val="0"/>
              <w:autoSpaceDN w:val="0"/>
              <w:adjustRightInd w:val="0"/>
              <w:spacing w:after="0" w:line="240" w:lineRule="auto"/>
              <w:rPr>
                <w:rFonts w:ascii="Book Antiqua" w:hAnsi="Book Antiqua" w:cs="Arial"/>
                <w:i/>
                <w:sz w:val="20"/>
                <w:szCs w:val="20"/>
              </w:rPr>
            </w:pPr>
            <w:r w:rsidRPr="00ED2064">
              <w:rPr>
                <w:rFonts w:ascii="Book Antiqua" w:hAnsi="Book Antiqua" w:cs="Arial"/>
                <w:sz w:val="20"/>
                <w:szCs w:val="20"/>
              </w:rPr>
              <w:t>Entrepreneurship Training, (EDC, Lagos Business School, 2012)</w:t>
            </w:r>
          </w:p>
        </w:tc>
      </w:tr>
      <w:tr w:rsidR="009E7F9F" w:rsidRPr="005A327B" w:rsidTr="008B0D8A">
        <w:trPr>
          <w:trHeight w:val="105"/>
        </w:trPr>
        <w:tc>
          <w:tcPr>
            <w:tcW w:w="1620" w:type="dxa"/>
            <w:tcBorders>
              <w:top w:val="nil"/>
              <w:left w:val="nil"/>
              <w:bottom w:val="nil"/>
              <w:right w:val="nil"/>
            </w:tcBorders>
          </w:tcPr>
          <w:p w:rsidR="009E7F9F" w:rsidRPr="00ED2064" w:rsidRDefault="009E7F9F" w:rsidP="009E7F9F">
            <w:pPr>
              <w:widowControl w:val="0"/>
              <w:autoSpaceDE w:val="0"/>
              <w:autoSpaceDN w:val="0"/>
              <w:adjustRightInd w:val="0"/>
              <w:spacing w:after="0" w:line="240" w:lineRule="auto"/>
              <w:rPr>
                <w:rFonts w:ascii="Book Antiqua" w:hAnsi="Book Antiqua" w:cs="Arial"/>
                <w:b/>
                <w:bCs/>
                <w:sz w:val="20"/>
                <w:szCs w:val="20"/>
              </w:rPr>
            </w:pPr>
            <w:r w:rsidRPr="00ED2064">
              <w:rPr>
                <w:rFonts w:ascii="Book Antiqua" w:hAnsi="Book Antiqua" w:cs="Arial"/>
                <w:b/>
                <w:bCs/>
                <w:sz w:val="20"/>
                <w:szCs w:val="20"/>
              </w:rPr>
              <w:t>Graduate Certificate</w:t>
            </w:r>
          </w:p>
        </w:tc>
        <w:tc>
          <w:tcPr>
            <w:tcW w:w="8647" w:type="dxa"/>
            <w:tcBorders>
              <w:top w:val="nil"/>
              <w:left w:val="nil"/>
              <w:bottom w:val="nil"/>
              <w:right w:val="nil"/>
            </w:tcBorders>
          </w:tcPr>
          <w:p w:rsidR="009E7F9F" w:rsidRPr="00ED2064" w:rsidRDefault="009E7F9F" w:rsidP="009E7F9F">
            <w:pPr>
              <w:widowControl w:val="0"/>
              <w:autoSpaceDE w:val="0"/>
              <w:autoSpaceDN w:val="0"/>
              <w:adjustRightInd w:val="0"/>
              <w:spacing w:after="0" w:line="240" w:lineRule="auto"/>
              <w:rPr>
                <w:rFonts w:ascii="Book Antiqua" w:hAnsi="Book Antiqua" w:cs="Arial"/>
                <w:i/>
                <w:sz w:val="20"/>
                <w:szCs w:val="20"/>
              </w:rPr>
            </w:pPr>
            <w:r w:rsidRPr="00ED2064">
              <w:rPr>
                <w:rFonts w:ascii="Book Antiqua" w:hAnsi="Book Antiqua" w:cs="Arial"/>
                <w:sz w:val="20"/>
                <w:szCs w:val="20"/>
              </w:rPr>
              <w:t xml:space="preserve">Entrepreneurship, at Fate Foundation, </w:t>
            </w:r>
            <w:r w:rsidRPr="00ED2064">
              <w:rPr>
                <w:rFonts w:ascii="Book Antiqua" w:hAnsi="Book Antiqua" w:cs="Arial"/>
                <w:i/>
                <w:sz w:val="20"/>
                <w:szCs w:val="20"/>
              </w:rPr>
              <w:t>2007</w:t>
            </w:r>
          </w:p>
        </w:tc>
      </w:tr>
      <w:tr w:rsidR="009E7F9F" w:rsidRPr="005A327B" w:rsidTr="008B0D8A">
        <w:trPr>
          <w:trHeight w:val="297"/>
        </w:trPr>
        <w:tc>
          <w:tcPr>
            <w:tcW w:w="1620" w:type="dxa"/>
            <w:tcBorders>
              <w:top w:val="nil"/>
              <w:left w:val="nil"/>
              <w:bottom w:val="nil"/>
              <w:right w:val="nil"/>
            </w:tcBorders>
          </w:tcPr>
          <w:p w:rsidR="009E7F9F" w:rsidRPr="00ED2064" w:rsidRDefault="009E7F9F" w:rsidP="009E7F9F">
            <w:pPr>
              <w:widowControl w:val="0"/>
              <w:autoSpaceDE w:val="0"/>
              <w:autoSpaceDN w:val="0"/>
              <w:adjustRightInd w:val="0"/>
              <w:spacing w:after="0" w:line="240" w:lineRule="auto"/>
              <w:rPr>
                <w:rFonts w:ascii="Book Antiqua" w:hAnsi="Book Antiqua" w:cs="Arial"/>
                <w:b/>
                <w:bCs/>
                <w:sz w:val="20"/>
                <w:szCs w:val="20"/>
              </w:rPr>
            </w:pPr>
            <w:proofErr w:type="spellStart"/>
            <w:r w:rsidRPr="00ED2064">
              <w:rPr>
                <w:rFonts w:ascii="Book Antiqua" w:hAnsi="Book Antiqua" w:cs="Arial"/>
                <w:b/>
                <w:bCs/>
                <w:sz w:val="20"/>
                <w:szCs w:val="20"/>
              </w:rPr>
              <w:t>BSc</w:t>
            </w:r>
            <w:proofErr w:type="spellEnd"/>
            <w:r w:rsidRPr="00ED2064">
              <w:rPr>
                <w:rFonts w:ascii="Book Antiqua" w:hAnsi="Book Antiqua" w:cs="Arial"/>
                <w:b/>
                <w:bCs/>
                <w:sz w:val="20"/>
                <w:szCs w:val="20"/>
              </w:rPr>
              <w:t xml:space="preserve"> (</w:t>
            </w:r>
            <w:proofErr w:type="spellStart"/>
            <w:r w:rsidRPr="00ED2064">
              <w:rPr>
                <w:rFonts w:ascii="Book Antiqua" w:hAnsi="Book Antiqua" w:cs="Arial"/>
                <w:b/>
                <w:bCs/>
                <w:sz w:val="20"/>
                <w:szCs w:val="20"/>
              </w:rPr>
              <w:t>Hons</w:t>
            </w:r>
            <w:proofErr w:type="spellEnd"/>
            <w:r w:rsidRPr="00ED2064">
              <w:rPr>
                <w:rFonts w:ascii="Book Antiqua" w:hAnsi="Book Antiqua" w:cs="Arial"/>
                <w:b/>
                <w:bCs/>
                <w:sz w:val="20"/>
                <w:szCs w:val="20"/>
              </w:rPr>
              <w:t>)</w:t>
            </w:r>
          </w:p>
        </w:tc>
        <w:tc>
          <w:tcPr>
            <w:tcW w:w="8647" w:type="dxa"/>
            <w:tcBorders>
              <w:top w:val="nil"/>
              <w:left w:val="nil"/>
              <w:bottom w:val="nil"/>
              <w:right w:val="nil"/>
            </w:tcBorders>
          </w:tcPr>
          <w:p w:rsidR="009E7F9F" w:rsidRPr="00ED2064" w:rsidRDefault="009E7F9F" w:rsidP="009E7F9F">
            <w:pPr>
              <w:widowControl w:val="0"/>
              <w:autoSpaceDE w:val="0"/>
              <w:autoSpaceDN w:val="0"/>
              <w:adjustRightInd w:val="0"/>
              <w:spacing w:after="0" w:line="240" w:lineRule="auto"/>
              <w:rPr>
                <w:rFonts w:ascii="Book Antiqua" w:hAnsi="Book Antiqua" w:cs="Arial"/>
                <w:i/>
                <w:sz w:val="20"/>
                <w:szCs w:val="20"/>
              </w:rPr>
            </w:pPr>
            <w:r w:rsidRPr="00ED2064">
              <w:rPr>
                <w:rFonts w:ascii="Book Antiqua" w:hAnsi="Book Antiqua" w:cs="Arial"/>
                <w:sz w:val="20"/>
                <w:szCs w:val="20"/>
              </w:rPr>
              <w:t>Chemical Engineering (</w:t>
            </w:r>
            <w:proofErr w:type="spellStart"/>
            <w:r w:rsidRPr="00ED2064">
              <w:rPr>
                <w:rFonts w:ascii="Book Antiqua" w:hAnsi="Book Antiqua" w:cs="Arial"/>
                <w:sz w:val="20"/>
                <w:szCs w:val="20"/>
              </w:rPr>
              <w:t>Obafemi</w:t>
            </w:r>
            <w:proofErr w:type="spellEnd"/>
            <w:r w:rsidRPr="00ED2064">
              <w:rPr>
                <w:rFonts w:ascii="Book Antiqua" w:hAnsi="Book Antiqua" w:cs="Arial"/>
                <w:sz w:val="20"/>
                <w:szCs w:val="20"/>
              </w:rPr>
              <w:t xml:space="preserve"> </w:t>
            </w:r>
            <w:proofErr w:type="spellStart"/>
            <w:r w:rsidRPr="00ED2064">
              <w:rPr>
                <w:rFonts w:ascii="Book Antiqua" w:hAnsi="Book Antiqua" w:cs="Arial"/>
                <w:sz w:val="20"/>
                <w:szCs w:val="20"/>
              </w:rPr>
              <w:t>Awolowo</w:t>
            </w:r>
            <w:proofErr w:type="spellEnd"/>
            <w:r w:rsidRPr="00ED2064">
              <w:rPr>
                <w:rFonts w:ascii="Book Antiqua" w:hAnsi="Book Antiqua" w:cs="Arial"/>
                <w:sz w:val="20"/>
                <w:szCs w:val="20"/>
              </w:rPr>
              <w:t xml:space="preserve"> University, Ile – Ife) </w:t>
            </w:r>
            <w:r w:rsidRPr="00ED2064">
              <w:rPr>
                <w:rFonts w:ascii="Book Antiqua" w:hAnsi="Book Antiqua" w:cs="Arial"/>
                <w:i/>
                <w:sz w:val="20"/>
                <w:szCs w:val="20"/>
              </w:rPr>
              <w:t>1999</w:t>
            </w:r>
          </w:p>
        </w:tc>
      </w:tr>
    </w:tbl>
    <w:p w:rsidR="00487483" w:rsidRPr="00ED2064" w:rsidRDefault="000762E4">
      <w:pPr>
        <w:widowControl w:val="0"/>
        <w:pBdr>
          <w:top w:val="single" w:sz="4" w:space="0" w:color="auto"/>
        </w:pBdr>
        <w:autoSpaceDE w:val="0"/>
        <w:autoSpaceDN w:val="0"/>
        <w:adjustRightInd w:val="0"/>
        <w:spacing w:before="180" w:after="120" w:line="240" w:lineRule="auto"/>
        <w:rPr>
          <w:rFonts w:ascii="Book Antiqua" w:hAnsi="Book Antiqua" w:cs="Arial"/>
          <w:b/>
          <w:bCs/>
          <w:sz w:val="32"/>
          <w:szCs w:val="32"/>
        </w:rPr>
      </w:pPr>
      <w:r w:rsidRPr="00ED2064">
        <w:rPr>
          <w:rFonts w:ascii="Book Antiqua" w:hAnsi="Book Antiqua" w:cs="Arial"/>
          <w:b/>
          <w:bCs/>
          <w:sz w:val="32"/>
          <w:szCs w:val="32"/>
        </w:rPr>
        <w:t>Overview of Project Works</w:t>
      </w:r>
    </w:p>
    <w:p w:rsidR="00BF4083" w:rsidRPr="00F67E33" w:rsidRDefault="00BF4083" w:rsidP="00F67E33">
      <w:pPr>
        <w:pStyle w:val="NoSpacing"/>
        <w:rPr>
          <w:rFonts w:ascii="Book Antiqua" w:hAnsi="Book Antiqua"/>
          <w:sz w:val="20"/>
          <w:szCs w:val="20"/>
        </w:rPr>
      </w:pPr>
      <w:r w:rsidRPr="00F67E33">
        <w:rPr>
          <w:rFonts w:ascii="Book Antiqua" w:hAnsi="Book Antiqua"/>
          <w:sz w:val="20"/>
          <w:szCs w:val="20"/>
        </w:rPr>
        <w:t xml:space="preserve">Operations Strategy evaluation and </w:t>
      </w:r>
      <w:r w:rsidR="00781105" w:rsidRPr="00F67E33">
        <w:rPr>
          <w:rFonts w:ascii="Book Antiqua" w:hAnsi="Book Antiqua"/>
          <w:sz w:val="20"/>
          <w:szCs w:val="20"/>
        </w:rPr>
        <w:t>review (</w:t>
      </w:r>
      <w:proofErr w:type="spellStart"/>
      <w:r w:rsidR="00781105" w:rsidRPr="00F67E33">
        <w:rPr>
          <w:rFonts w:ascii="Book Antiqua" w:hAnsi="Book Antiqua"/>
          <w:sz w:val="20"/>
          <w:szCs w:val="20"/>
        </w:rPr>
        <w:t>Reproscan</w:t>
      </w:r>
      <w:proofErr w:type="spellEnd"/>
      <w:r w:rsidR="00781105" w:rsidRPr="00F67E33">
        <w:rPr>
          <w:rFonts w:ascii="Book Antiqua" w:hAnsi="Book Antiqua"/>
          <w:sz w:val="20"/>
          <w:szCs w:val="20"/>
        </w:rPr>
        <w:t xml:space="preserve">, </w:t>
      </w:r>
      <w:r w:rsidRPr="00F67E33">
        <w:rPr>
          <w:rFonts w:ascii="Book Antiqua" w:hAnsi="Book Antiqua"/>
          <w:sz w:val="20"/>
          <w:szCs w:val="20"/>
        </w:rPr>
        <w:t xml:space="preserve">Design, value chain analysis) at SMG </w:t>
      </w:r>
      <w:proofErr w:type="spellStart"/>
      <w:r w:rsidRPr="00F67E33">
        <w:rPr>
          <w:rFonts w:ascii="Book Antiqua" w:hAnsi="Book Antiqua"/>
          <w:sz w:val="20"/>
          <w:szCs w:val="20"/>
        </w:rPr>
        <w:t>Groep</w:t>
      </w:r>
      <w:proofErr w:type="spellEnd"/>
      <w:r w:rsidRPr="00F67E33">
        <w:rPr>
          <w:rFonts w:ascii="Book Antiqua" w:hAnsi="Book Antiqua"/>
          <w:sz w:val="20"/>
          <w:szCs w:val="20"/>
        </w:rPr>
        <w:t>, Hasselt, The Netherlands, 2016</w:t>
      </w:r>
    </w:p>
    <w:p w:rsidR="00BD5DEA" w:rsidRPr="00F67E33" w:rsidRDefault="00BD5DEA" w:rsidP="00F67E33">
      <w:pPr>
        <w:pStyle w:val="NoSpacing"/>
        <w:rPr>
          <w:rFonts w:ascii="Book Antiqua" w:hAnsi="Book Antiqua"/>
          <w:sz w:val="20"/>
          <w:szCs w:val="20"/>
        </w:rPr>
      </w:pPr>
      <w:r w:rsidRPr="00F67E33">
        <w:rPr>
          <w:rFonts w:ascii="Book Antiqua" w:hAnsi="Book Antiqua"/>
          <w:sz w:val="20"/>
          <w:szCs w:val="20"/>
        </w:rPr>
        <w:t>Implemented the installation project for the distillation</w:t>
      </w:r>
      <w:r w:rsidR="006E0470" w:rsidRPr="00F67E33">
        <w:rPr>
          <w:rFonts w:ascii="Book Antiqua" w:hAnsi="Book Antiqua"/>
          <w:sz w:val="20"/>
          <w:szCs w:val="20"/>
        </w:rPr>
        <w:t xml:space="preserve"> and recovery</w:t>
      </w:r>
      <w:r w:rsidRPr="00F67E33">
        <w:rPr>
          <w:rFonts w:ascii="Book Antiqua" w:hAnsi="Book Antiqua"/>
          <w:sz w:val="20"/>
          <w:szCs w:val="20"/>
        </w:rPr>
        <w:t xml:space="preserve"> subunit operation in the ethanol plant</w:t>
      </w:r>
    </w:p>
    <w:p w:rsidR="00487483" w:rsidRPr="00F67E33" w:rsidRDefault="000762E4" w:rsidP="00F67E33">
      <w:pPr>
        <w:pStyle w:val="NoSpacing"/>
        <w:rPr>
          <w:rFonts w:ascii="Book Antiqua" w:hAnsi="Book Antiqua"/>
          <w:sz w:val="20"/>
          <w:szCs w:val="20"/>
        </w:rPr>
      </w:pPr>
      <w:r w:rsidRPr="00F67E33">
        <w:rPr>
          <w:rFonts w:ascii="Book Antiqua" w:hAnsi="Book Antiqua"/>
          <w:sz w:val="20"/>
          <w:szCs w:val="20"/>
        </w:rPr>
        <w:t>Masters’ Thesis project- International expansion through exporting in a Nigerian company- a case for AADL</w:t>
      </w:r>
    </w:p>
    <w:p w:rsidR="00487483" w:rsidRPr="00F67E33" w:rsidRDefault="000762E4" w:rsidP="00F67E33">
      <w:pPr>
        <w:pStyle w:val="NoSpacing"/>
        <w:rPr>
          <w:rFonts w:ascii="Book Antiqua" w:hAnsi="Book Antiqua"/>
          <w:sz w:val="20"/>
          <w:szCs w:val="20"/>
        </w:rPr>
      </w:pPr>
      <w:r w:rsidRPr="00F67E33">
        <w:rPr>
          <w:rFonts w:ascii="Book Antiqua" w:hAnsi="Book Antiqua"/>
          <w:sz w:val="20"/>
          <w:szCs w:val="20"/>
        </w:rPr>
        <w:t xml:space="preserve">Energy-To-Gas project Primary research and strategy formulation for </w:t>
      </w:r>
      <w:proofErr w:type="spellStart"/>
      <w:r w:rsidRPr="00F67E33">
        <w:rPr>
          <w:rFonts w:ascii="Book Antiqua" w:hAnsi="Book Antiqua"/>
          <w:sz w:val="20"/>
          <w:szCs w:val="20"/>
        </w:rPr>
        <w:t>Sameen</w:t>
      </w:r>
      <w:proofErr w:type="spellEnd"/>
      <w:r w:rsidRPr="00F67E33">
        <w:rPr>
          <w:rFonts w:ascii="Book Antiqua" w:hAnsi="Book Antiqua"/>
          <w:sz w:val="20"/>
          <w:szCs w:val="20"/>
        </w:rPr>
        <w:t>/Energy Valley, Groningen</w:t>
      </w:r>
      <w:r w:rsidR="00781105" w:rsidRPr="00F67E33">
        <w:rPr>
          <w:rFonts w:ascii="Book Antiqua" w:hAnsi="Book Antiqua"/>
          <w:sz w:val="20"/>
          <w:szCs w:val="20"/>
        </w:rPr>
        <w:t>, the</w:t>
      </w:r>
      <w:r w:rsidRPr="00F67E33">
        <w:rPr>
          <w:rFonts w:ascii="Book Antiqua" w:hAnsi="Book Antiqua"/>
          <w:sz w:val="20"/>
          <w:szCs w:val="20"/>
        </w:rPr>
        <w:t xml:space="preserve"> Netherlands</w:t>
      </w:r>
    </w:p>
    <w:p w:rsidR="00BD5DEA" w:rsidRPr="00F67E33" w:rsidRDefault="00BD5DEA" w:rsidP="00F67E33">
      <w:pPr>
        <w:pStyle w:val="NoSpacing"/>
        <w:rPr>
          <w:rFonts w:ascii="Book Antiqua" w:hAnsi="Book Antiqua"/>
          <w:sz w:val="20"/>
          <w:szCs w:val="20"/>
        </w:rPr>
      </w:pPr>
      <w:r w:rsidRPr="00F67E33">
        <w:rPr>
          <w:rFonts w:ascii="Book Antiqua" w:hAnsi="Book Antiqua"/>
          <w:sz w:val="20"/>
          <w:szCs w:val="20"/>
        </w:rPr>
        <w:t>Implemented the green field installation of 3000MT Detergent Plant in Lagos (Eternal Productions Limited)</w:t>
      </w:r>
    </w:p>
    <w:p w:rsidR="00487483" w:rsidRPr="00F67E33" w:rsidRDefault="00BD5DEA" w:rsidP="00F67E33">
      <w:pPr>
        <w:pStyle w:val="NoSpacing"/>
        <w:rPr>
          <w:rFonts w:ascii="Book Antiqua" w:hAnsi="Book Antiqua"/>
          <w:sz w:val="20"/>
          <w:szCs w:val="20"/>
        </w:rPr>
      </w:pPr>
      <w:r w:rsidRPr="00F67E33">
        <w:rPr>
          <w:rFonts w:ascii="Book Antiqua" w:hAnsi="Book Antiqua"/>
          <w:sz w:val="20"/>
          <w:szCs w:val="20"/>
        </w:rPr>
        <w:t>Designed</w:t>
      </w:r>
      <w:r w:rsidR="000762E4" w:rsidRPr="00F67E33">
        <w:rPr>
          <w:rFonts w:ascii="Book Antiqua" w:hAnsi="Book Antiqua"/>
          <w:sz w:val="20"/>
          <w:szCs w:val="20"/>
        </w:rPr>
        <w:t xml:space="preserve"> / installing a boiler system at beauty fair cosmetic plant, </w:t>
      </w:r>
      <w:proofErr w:type="spellStart"/>
      <w:r w:rsidR="000762E4" w:rsidRPr="00F67E33">
        <w:rPr>
          <w:rFonts w:ascii="Book Antiqua" w:hAnsi="Book Antiqua"/>
          <w:sz w:val="20"/>
          <w:szCs w:val="20"/>
        </w:rPr>
        <w:t>Oregun</w:t>
      </w:r>
      <w:proofErr w:type="spellEnd"/>
      <w:r w:rsidR="000762E4" w:rsidRPr="00F67E33">
        <w:rPr>
          <w:rFonts w:ascii="Book Antiqua" w:hAnsi="Book Antiqua"/>
          <w:sz w:val="20"/>
          <w:szCs w:val="20"/>
        </w:rPr>
        <w:t>, Lagos (CPP Engineering)</w:t>
      </w:r>
    </w:p>
    <w:p w:rsidR="00487483" w:rsidRPr="00F67E33" w:rsidRDefault="00BD5DEA" w:rsidP="00F67E33">
      <w:pPr>
        <w:pStyle w:val="NoSpacing"/>
        <w:rPr>
          <w:rFonts w:ascii="Book Antiqua" w:hAnsi="Book Antiqua"/>
          <w:sz w:val="20"/>
          <w:szCs w:val="20"/>
        </w:rPr>
      </w:pPr>
      <w:r w:rsidRPr="00F67E33">
        <w:rPr>
          <w:rFonts w:ascii="Book Antiqua" w:hAnsi="Book Antiqua"/>
          <w:sz w:val="20"/>
          <w:szCs w:val="20"/>
        </w:rPr>
        <w:t>Designed</w:t>
      </w:r>
      <w:r w:rsidR="000762E4" w:rsidRPr="00F67E33">
        <w:rPr>
          <w:rFonts w:ascii="Book Antiqua" w:hAnsi="Book Antiqua"/>
          <w:sz w:val="20"/>
          <w:szCs w:val="20"/>
        </w:rPr>
        <w:t xml:space="preserve"> / installing 20 ton refrigeration system on seven floor balloon plaza (CPP Engineering)</w:t>
      </w:r>
    </w:p>
    <w:p w:rsidR="00487483" w:rsidRPr="00F67E33" w:rsidRDefault="000762E4" w:rsidP="00F67E33">
      <w:pPr>
        <w:pStyle w:val="NoSpacing"/>
        <w:rPr>
          <w:rFonts w:ascii="Book Antiqua" w:hAnsi="Book Antiqua"/>
          <w:sz w:val="20"/>
          <w:szCs w:val="20"/>
        </w:rPr>
      </w:pPr>
      <w:r w:rsidRPr="00F67E33">
        <w:rPr>
          <w:rFonts w:ascii="Book Antiqua" w:hAnsi="Book Antiqua"/>
          <w:sz w:val="20"/>
          <w:szCs w:val="20"/>
        </w:rPr>
        <w:t>Carrying out a feasibility study for the use of Sorghum as substitute for wheat in the brewing industry (Undergraduate)</w:t>
      </w:r>
    </w:p>
    <w:p w:rsidR="00487483" w:rsidRPr="00F67E33" w:rsidRDefault="00BD5DEA" w:rsidP="00F67E33">
      <w:pPr>
        <w:pStyle w:val="NoSpacing"/>
        <w:rPr>
          <w:rFonts w:ascii="Book Antiqua" w:hAnsi="Book Antiqua"/>
          <w:sz w:val="20"/>
          <w:szCs w:val="20"/>
        </w:rPr>
      </w:pPr>
      <w:r w:rsidRPr="00F67E33">
        <w:rPr>
          <w:rFonts w:ascii="Book Antiqua" w:hAnsi="Book Antiqua"/>
          <w:sz w:val="20"/>
          <w:szCs w:val="20"/>
        </w:rPr>
        <w:t>Undertake</w:t>
      </w:r>
      <w:r w:rsidR="000762E4" w:rsidRPr="00F67E33">
        <w:rPr>
          <w:rFonts w:ascii="Book Antiqua" w:hAnsi="Book Antiqua"/>
          <w:sz w:val="20"/>
          <w:szCs w:val="20"/>
        </w:rPr>
        <w:t xml:space="preserve"> the computer simulation of chemical processes through the </w:t>
      </w:r>
      <w:r w:rsidR="001D7B9F" w:rsidRPr="00F67E33">
        <w:rPr>
          <w:rFonts w:ascii="Book Antiqua" w:hAnsi="Book Antiqua"/>
          <w:sz w:val="20"/>
          <w:szCs w:val="20"/>
        </w:rPr>
        <w:t>utilization</w:t>
      </w:r>
      <w:r w:rsidR="000762E4" w:rsidRPr="00F67E33">
        <w:rPr>
          <w:rFonts w:ascii="Book Antiqua" w:hAnsi="Book Antiqua"/>
          <w:sz w:val="20"/>
          <w:szCs w:val="20"/>
        </w:rPr>
        <w:t xml:space="preserve"> of nitric acid plant and developing simulation software in Q-Basic for the oxidation section of a Nitric acid plant (Undergraduate)</w:t>
      </w:r>
    </w:p>
    <w:p w:rsidR="00487483" w:rsidRPr="00ED2064" w:rsidRDefault="000762E4">
      <w:pPr>
        <w:widowControl w:val="0"/>
        <w:pBdr>
          <w:top w:val="single" w:sz="4" w:space="0" w:color="auto"/>
        </w:pBdr>
        <w:autoSpaceDE w:val="0"/>
        <w:autoSpaceDN w:val="0"/>
        <w:adjustRightInd w:val="0"/>
        <w:spacing w:before="180" w:after="120" w:line="240" w:lineRule="auto"/>
        <w:rPr>
          <w:rFonts w:ascii="Book Antiqua" w:hAnsi="Book Antiqua" w:cs="Arial"/>
          <w:b/>
          <w:sz w:val="32"/>
          <w:szCs w:val="32"/>
        </w:rPr>
      </w:pPr>
      <w:r w:rsidRPr="00ED2064">
        <w:rPr>
          <w:rFonts w:ascii="Book Antiqua" w:hAnsi="Book Antiqua" w:cs="Arial"/>
          <w:b/>
          <w:bCs/>
          <w:sz w:val="32"/>
          <w:szCs w:val="32"/>
        </w:rPr>
        <w:t>Professional Affiliations</w:t>
      </w:r>
    </w:p>
    <w:p w:rsidR="00487483" w:rsidRPr="00ED2064" w:rsidRDefault="000762E4">
      <w:pPr>
        <w:widowControl w:val="0"/>
        <w:numPr>
          <w:ilvl w:val="0"/>
          <w:numId w:val="7"/>
        </w:numPr>
        <w:autoSpaceDE w:val="0"/>
        <w:autoSpaceDN w:val="0"/>
        <w:adjustRightInd w:val="0"/>
        <w:spacing w:after="0" w:line="240" w:lineRule="auto"/>
        <w:jc w:val="both"/>
        <w:rPr>
          <w:rFonts w:ascii="Book Antiqua" w:hAnsi="Book Antiqua" w:cs="Arial"/>
          <w:sz w:val="20"/>
          <w:szCs w:val="20"/>
        </w:rPr>
      </w:pPr>
      <w:r w:rsidRPr="00ED2064">
        <w:rPr>
          <w:rFonts w:ascii="Book Antiqua" w:hAnsi="Book Antiqua" w:cs="Arial"/>
          <w:sz w:val="20"/>
          <w:szCs w:val="20"/>
        </w:rPr>
        <w:t>Member of Nigerian Society of Chemical Engineering (NSCHE)</w:t>
      </w:r>
    </w:p>
    <w:p w:rsidR="00487483" w:rsidRPr="00ED2064" w:rsidRDefault="000762E4">
      <w:pPr>
        <w:widowControl w:val="0"/>
        <w:numPr>
          <w:ilvl w:val="0"/>
          <w:numId w:val="7"/>
        </w:numPr>
        <w:autoSpaceDE w:val="0"/>
        <w:autoSpaceDN w:val="0"/>
        <w:adjustRightInd w:val="0"/>
        <w:spacing w:after="0" w:line="240" w:lineRule="auto"/>
        <w:jc w:val="both"/>
        <w:rPr>
          <w:rFonts w:ascii="Book Antiqua" w:hAnsi="Book Antiqua" w:cs="Arial"/>
          <w:sz w:val="20"/>
          <w:szCs w:val="20"/>
        </w:rPr>
      </w:pPr>
      <w:r w:rsidRPr="00ED2064">
        <w:rPr>
          <w:rFonts w:ascii="Book Antiqua" w:hAnsi="Book Antiqua" w:cs="Arial"/>
          <w:sz w:val="20"/>
          <w:szCs w:val="20"/>
        </w:rPr>
        <w:t>Member of Nigerian Society of Engineers (NSE)</w:t>
      </w:r>
    </w:p>
    <w:p w:rsidR="00487483" w:rsidRPr="00ED2064" w:rsidRDefault="000762E4">
      <w:pPr>
        <w:widowControl w:val="0"/>
        <w:numPr>
          <w:ilvl w:val="0"/>
          <w:numId w:val="7"/>
        </w:numPr>
        <w:autoSpaceDE w:val="0"/>
        <w:autoSpaceDN w:val="0"/>
        <w:adjustRightInd w:val="0"/>
        <w:spacing w:after="0" w:line="240" w:lineRule="auto"/>
        <w:jc w:val="both"/>
        <w:rPr>
          <w:rFonts w:ascii="Book Antiqua" w:hAnsi="Book Antiqua" w:cs="Arial"/>
          <w:sz w:val="20"/>
          <w:szCs w:val="20"/>
        </w:rPr>
      </w:pPr>
      <w:r w:rsidRPr="00ED2064">
        <w:rPr>
          <w:rFonts w:ascii="Book Antiqua" w:hAnsi="Book Antiqua" w:cs="Arial"/>
          <w:sz w:val="20"/>
          <w:szCs w:val="20"/>
        </w:rPr>
        <w:t>Member of Nigerian Institute of Management (NIM)</w:t>
      </w:r>
    </w:p>
    <w:p w:rsidR="001D7B9F" w:rsidRPr="00ED2064" w:rsidRDefault="001D7B9F" w:rsidP="001D7B9F">
      <w:pPr>
        <w:widowControl w:val="0"/>
        <w:pBdr>
          <w:top w:val="single" w:sz="4" w:space="0" w:color="auto"/>
        </w:pBdr>
        <w:autoSpaceDE w:val="0"/>
        <w:autoSpaceDN w:val="0"/>
        <w:adjustRightInd w:val="0"/>
        <w:spacing w:before="180" w:after="120" w:line="240" w:lineRule="auto"/>
        <w:rPr>
          <w:rFonts w:ascii="Book Antiqua" w:hAnsi="Book Antiqua" w:cs="Arial"/>
          <w:b/>
          <w:sz w:val="32"/>
          <w:szCs w:val="32"/>
        </w:rPr>
      </w:pPr>
      <w:r w:rsidRPr="00ED2064">
        <w:rPr>
          <w:rFonts w:ascii="Book Antiqua" w:hAnsi="Book Antiqua" w:cs="Arial"/>
          <w:b/>
          <w:bCs/>
          <w:sz w:val="32"/>
          <w:szCs w:val="32"/>
        </w:rPr>
        <w:t>Key I.T Skills</w:t>
      </w:r>
    </w:p>
    <w:p w:rsidR="001D7B9F" w:rsidRPr="00ED2064" w:rsidRDefault="001D7B9F" w:rsidP="001D7B9F">
      <w:pPr>
        <w:widowControl w:val="0"/>
        <w:numPr>
          <w:ilvl w:val="0"/>
          <w:numId w:val="8"/>
        </w:numPr>
        <w:autoSpaceDE w:val="0"/>
        <w:autoSpaceDN w:val="0"/>
        <w:adjustRightInd w:val="0"/>
        <w:spacing w:after="0" w:line="240" w:lineRule="auto"/>
        <w:jc w:val="both"/>
        <w:rPr>
          <w:rFonts w:ascii="Book Antiqua" w:hAnsi="Book Antiqua" w:cs="Arial"/>
          <w:sz w:val="20"/>
          <w:szCs w:val="20"/>
        </w:rPr>
      </w:pPr>
      <w:r w:rsidRPr="00ED2064">
        <w:rPr>
          <w:rFonts w:ascii="Book Antiqua" w:hAnsi="Book Antiqua" w:cs="Arial"/>
          <w:sz w:val="20"/>
          <w:szCs w:val="20"/>
        </w:rPr>
        <w:t xml:space="preserve">SAP-ERP, Programming with Java 1.7, Q-Basic Programming, AutoCAD, MS Office (Word, Excel, PowerPoint, Access, Project), Email, Internets, Oracle DBMS, </w:t>
      </w:r>
      <w:proofErr w:type="spellStart"/>
      <w:r w:rsidRPr="00ED2064">
        <w:rPr>
          <w:rFonts w:ascii="Book Antiqua" w:hAnsi="Book Antiqua" w:cs="Arial"/>
          <w:sz w:val="20"/>
          <w:szCs w:val="20"/>
        </w:rPr>
        <w:t>Prezi</w:t>
      </w:r>
      <w:proofErr w:type="spellEnd"/>
      <w:r w:rsidRPr="00ED2064">
        <w:rPr>
          <w:rFonts w:ascii="Book Antiqua" w:hAnsi="Book Antiqua" w:cs="Arial"/>
          <w:sz w:val="20"/>
          <w:szCs w:val="20"/>
        </w:rPr>
        <w:t xml:space="preserve">, </w:t>
      </w:r>
      <w:proofErr w:type="spellStart"/>
      <w:r w:rsidRPr="00ED2064">
        <w:rPr>
          <w:rFonts w:ascii="Book Antiqua" w:hAnsi="Book Antiqua" w:cs="Arial"/>
          <w:sz w:val="20"/>
          <w:szCs w:val="20"/>
        </w:rPr>
        <w:t>Nvivo</w:t>
      </w:r>
      <w:proofErr w:type="spellEnd"/>
      <w:r w:rsidRPr="00ED2064">
        <w:rPr>
          <w:rFonts w:ascii="Book Antiqua" w:hAnsi="Book Antiqua" w:cs="Arial"/>
          <w:sz w:val="20"/>
          <w:szCs w:val="20"/>
        </w:rPr>
        <w:t xml:space="preserve">, Scientific Presentation.  </w:t>
      </w:r>
    </w:p>
    <w:p w:rsidR="001D7B9F" w:rsidRPr="00ED2064" w:rsidRDefault="001D7B9F" w:rsidP="001D7B9F">
      <w:pPr>
        <w:widowControl w:val="0"/>
        <w:pBdr>
          <w:top w:val="single" w:sz="4" w:space="0" w:color="auto"/>
        </w:pBdr>
        <w:autoSpaceDE w:val="0"/>
        <w:autoSpaceDN w:val="0"/>
        <w:adjustRightInd w:val="0"/>
        <w:spacing w:before="180" w:after="120" w:line="240" w:lineRule="auto"/>
        <w:rPr>
          <w:rFonts w:ascii="Book Antiqua" w:hAnsi="Book Antiqua" w:cs="Arial"/>
          <w:b/>
          <w:sz w:val="32"/>
          <w:szCs w:val="32"/>
        </w:rPr>
      </w:pPr>
      <w:r w:rsidRPr="00ED2064">
        <w:rPr>
          <w:rFonts w:ascii="Book Antiqua" w:hAnsi="Book Antiqua" w:cs="Arial"/>
          <w:b/>
          <w:bCs/>
          <w:sz w:val="32"/>
          <w:szCs w:val="32"/>
        </w:rPr>
        <w:t>Personal Interest</w:t>
      </w:r>
    </w:p>
    <w:tbl>
      <w:tblPr>
        <w:tblW w:w="9639" w:type="dxa"/>
        <w:tblLayout w:type="fixed"/>
        <w:tblCellMar>
          <w:left w:w="0" w:type="dxa"/>
          <w:right w:w="0" w:type="dxa"/>
        </w:tblCellMar>
        <w:tblLook w:val="04A0"/>
      </w:tblPr>
      <w:tblGrid>
        <w:gridCol w:w="1928"/>
        <w:gridCol w:w="7711"/>
      </w:tblGrid>
      <w:tr w:rsidR="001D7B9F" w:rsidRPr="005A327B" w:rsidTr="008B0D8A">
        <w:trPr>
          <w:trHeight w:val="100"/>
        </w:trPr>
        <w:tc>
          <w:tcPr>
            <w:tcW w:w="1928" w:type="dxa"/>
            <w:tcBorders>
              <w:top w:val="nil"/>
              <w:left w:val="nil"/>
              <w:bottom w:val="nil"/>
              <w:right w:val="nil"/>
            </w:tcBorders>
          </w:tcPr>
          <w:p w:rsidR="001D7B9F" w:rsidRPr="00ED2064" w:rsidRDefault="001D7B9F" w:rsidP="001D7B9F">
            <w:pPr>
              <w:widowControl w:val="0"/>
              <w:autoSpaceDE w:val="0"/>
              <w:autoSpaceDN w:val="0"/>
              <w:adjustRightInd w:val="0"/>
              <w:spacing w:after="0" w:line="240" w:lineRule="auto"/>
              <w:rPr>
                <w:rFonts w:ascii="Book Antiqua" w:hAnsi="Book Antiqua" w:cs="Arial"/>
                <w:b/>
                <w:bCs/>
                <w:sz w:val="20"/>
                <w:szCs w:val="20"/>
              </w:rPr>
            </w:pPr>
            <w:r w:rsidRPr="00ED2064">
              <w:rPr>
                <w:rFonts w:ascii="Book Antiqua" w:hAnsi="Book Antiqua" w:cs="Arial"/>
                <w:b/>
                <w:bCs/>
                <w:sz w:val="20"/>
                <w:szCs w:val="20"/>
              </w:rPr>
              <w:t>Interests:</w:t>
            </w:r>
          </w:p>
        </w:tc>
        <w:tc>
          <w:tcPr>
            <w:tcW w:w="7711" w:type="dxa"/>
            <w:tcBorders>
              <w:top w:val="nil"/>
              <w:left w:val="nil"/>
              <w:bottom w:val="nil"/>
              <w:right w:val="nil"/>
            </w:tcBorders>
          </w:tcPr>
          <w:p w:rsidR="001D7B9F" w:rsidRPr="00ED2064" w:rsidRDefault="00ED2064" w:rsidP="00ED2064">
            <w:pPr>
              <w:widowControl w:val="0"/>
              <w:autoSpaceDE w:val="0"/>
              <w:autoSpaceDN w:val="0"/>
              <w:adjustRightInd w:val="0"/>
              <w:spacing w:after="0" w:line="240" w:lineRule="auto"/>
              <w:jc w:val="both"/>
              <w:rPr>
                <w:rFonts w:ascii="Book Antiqua" w:hAnsi="Book Antiqua" w:cs="Arial"/>
                <w:sz w:val="20"/>
                <w:szCs w:val="20"/>
              </w:rPr>
            </w:pPr>
            <w:r w:rsidRPr="00ED2064">
              <w:rPr>
                <w:rFonts w:ascii="Book Antiqua" w:hAnsi="Book Antiqua" w:cs="Arial"/>
                <w:sz w:val="20"/>
                <w:szCs w:val="20"/>
              </w:rPr>
              <w:t>Learning,</w:t>
            </w:r>
            <w:r w:rsidR="001D7B9F" w:rsidRPr="00ED2064">
              <w:rPr>
                <w:rFonts w:ascii="Book Antiqua" w:hAnsi="Book Antiqua" w:cs="Arial"/>
                <w:sz w:val="20"/>
                <w:szCs w:val="20"/>
              </w:rPr>
              <w:t xml:space="preserve"> reading, computer systems operation and practical projects execution, research projects</w:t>
            </w:r>
            <w:r w:rsidRPr="00ED2064">
              <w:rPr>
                <w:rFonts w:ascii="Book Antiqua" w:hAnsi="Book Antiqua" w:cs="Arial"/>
                <w:sz w:val="20"/>
                <w:szCs w:val="20"/>
              </w:rPr>
              <w:t>, Football, table tennis, Chess.</w:t>
            </w:r>
          </w:p>
        </w:tc>
      </w:tr>
    </w:tbl>
    <w:p w:rsidR="009E7F9F" w:rsidRPr="005A327B" w:rsidRDefault="009E7F9F" w:rsidP="009E7F9F">
      <w:pPr>
        <w:widowControl w:val="0"/>
        <w:pBdr>
          <w:top w:val="single" w:sz="4" w:space="0" w:color="auto"/>
        </w:pBdr>
        <w:autoSpaceDE w:val="0"/>
        <w:autoSpaceDN w:val="0"/>
        <w:adjustRightInd w:val="0"/>
        <w:spacing w:before="180" w:after="120" w:line="240" w:lineRule="auto"/>
        <w:rPr>
          <w:rFonts w:ascii="Book Antiqua" w:hAnsi="Book Antiqua" w:cs="Arial"/>
          <w:b/>
          <w:bCs/>
          <w:sz w:val="32"/>
          <w:szCs w:val="32"/>
        </w:rPr>
      </w:pPr>
      <w:r w:rsidRPr="005A327B">
        <w:rPr>
          <w:rFonts w:ascii="Book Antiqua" w:hAnsi="Book Antiqua" w:cs="Arial"/>
          <w:b/>
          <w:bCs/>
          <w:sz w:val="32"/>
          <w:szCs w:val="32"/>
        </w:rPr>
        <w:t>Personal Data</w:t>
      </w:r>
    </w:p>
    <w:p w:rsidR="009E7F9F" w:rsidRPr="00ED2064" w:rsidRDefault="009E7F9F" w:rsidP="00ED2064">
      <w:pPr>
        <w:pStyle w:val="NoSpacing"/>
        <w:spacing w:line="240" w:lineRule="auto"/>
        <w:rPr>
          <w:rFonts w:ascii="Book Antiqua" w:hAnsi="Book Antiqua"/>
          <w:sz w:val="20"/>
          <w:szCs w:val="20"/>
        </w:rPr>
      </w:pPr>
      <w:r w:rsidRPr="00ED2064">
        <w:rPr>
          <w:rFonts w:ascii="Book Antiqua" w:hAnsi="Book Antiqua"/>
          <w:sz w:val="20"/>
          <w:szCs w:val="20"/>
        </w:rPr>
        <w:t>Date of Birth- March 30. 1976</w:t>
      </w:r>
    </w:p>
    <w:p w:rsidR="009E7F9F" w:rsidRPr="00ED2064" w:rsidRDefault="009E7F9F" w:rsidP="00ED2064">
      <w:pPr>
        <w:pStyle w:val="NoSpacing"/>
        <w:spacing w:line="240" w:lineRule="auto"/>
        <w:rPr>
          <w:rFonts w:ascii="Book Antiqua" w:hAnsi="Book Antiqua"/>
          <w:sz w:val="20"/>
          <w:szCs w:val="20"/>
        </w:rPr>
      </w:pPr>
      <w:r w:rsidRPr="00ED2064">
        <w:rPr>
          <w:rFonts w:ascii="Book Antiqua" w:hAnsi="Book Antiqua"/>
          <w:sz w:val="20"/>
          <w:szCs w:val="20"/>
        </w:rPr>
        <w:t>Nationality - Nigeria</w:t>
      </w:r>
    </w:p>
    <w:p w:rsidR="009E7F9F" w:rsidRPr="00ED2064" w:rsidRDefault="009E7F9F" w:rsidP="00ED2064">
      <w:pPr>
        <w:pStyle w:val="NoSpacing"/>
        <w:spacing w:line="240" w:lineRule="auto"/>
        <w:rPr>
          <w:rFonts w:ascii="Book Antiqua" w:hAnsi="Book Antiqua"/>
          <w:sz w:val="20"/>
          <w:szCs w:val="20"/>
        </w:rPr>
      </w:pPr>
      <w:r w:rsidRPr="00ED2064">
        <w:rPr>
          <w:rFonts w:ascii="Book Antiqua" w:hAnsi="Book Antiqua"/>
          <w:sz w:val="20"/>
          <w:szCs w:val="20"/>
        </w:rPr>
        <w:t>Place of Birth- Lagos</w:t>
      </w:r>
    </w:p>
    <w:p w:rsidR="00487483" w:rsidRPr="00ED2064" w:rsidRDefault="009E7F9F" w:rsidP="00ED2064">
      <w:pPr>
        <w:pStyle w:val="NoSpacing"/>
        <w:spacing w:line="240" w:lineRule="auto"/>
        <w:rPr>
          <w:rFonts w:ascii="Book Antiqua" w:hAnsi="Book Antiqua"/>
          <w:sz w:val="20"/>
          <w:szCs w:val="20"/>
        </w:rPr>
      </w:pPr>
      <w:r w:rsidRPr="00ED2064">
        <w:rPr>
          <w:rFonts w:ascii="Book Antiqua" w:hAnsi="Book Antiqua"/>
          <w:sz w:val="20"/>
          <w:szCs w:val="20"/>
        </w:rPr>
        <w:t>Status- Married</w:t>
      </w:r>
    </w:p>
    <w:sectPr w:rsidR="00487483" w:rsidRPr="00ED2064" w:rsidSect="00E90E48">
      <w:footerReference w:type="default" r:id="rId9"/>
      <w:pgSz w:w="11907" w:h="16840"/>
      <w:pgMar w:top="1134"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F79" w:rsidRDefault="00512F79">
      <w:pPr>
        <w:spacing w:after="0" w:line="240" w:lineRule="auto"/>
      </w:pPr>
      <w:r>
        <w:separator/>
      </w:r>
    </w:p>
  </w:endnote>
  <w:endnote w:type="continuationSeparator" w:id="0">
    <w:p w:rsidR="00512F79" w:rsidRDefault="00512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83" w:rsidRDefault="000762E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Page </w:t>
    </w:r>
    <w:r>
      <w:rPr>
        <w:rFonts w:ascii="Arial" w:hAnsi="Arial" w:cs="Arial"/>
        <w:sz w:val="20"/>
        <w:szCs w:val="20"/>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F79" w:rsidRDefault="00512F79">
      <w:pPr>
        <w:spacing w:after="0" w:line="240" w:lineRule="auto"/>
      </w:pPr>
      <w:r>
        <w:separator/>
      </w:r>
    </w:p>
  </w:footnote>
  <w:footnote w:type="continuationSeparator" w:id="0">
    <w:p w:rsidR="00512F79" w:rsidRDefault="00512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9F2"/>
    <w:multiLevelType w:val="multilevel"/>
    <w:tmpl w:val="02EC49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5A66410"/>
    <w:multiLevelType w:val="multilevel"/>
    <w:tmpl w:val="05A6641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CF71FC0"/>
    <w:multiLevelType w:val="multilevel"/>
    <w:tmpl w:val="0CF71FC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4FB22532"/>
    <w:multiLevelType w:val="multilevel"/>
    <w:tmpl w:val="4FB2253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63F03861"/>
    <w:multiLevelType w:val="multilevel"/>
    <w:tmpl w:val="63F03861"/>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6550725C"/>
    <w:multiLevelType w:val="multilevel"/>
    <w:tmpl w:val="6550725C"/>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B7C4FF0"/>
    <w:multiLevelType w:val="hybridMultilevel"/>
    <w:tmpl w:val="BB86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61F76"/>
    <w:multiLevelType w:val="multilevel"/>
    <w:tmpl w:val="76061F7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7641716E"/>
    <w:multiLevelType w:val="multilevel"/>
    <w:tmpl w:val="7641716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5"/>
  </w:num>
  <w:num w:numId="6">
    <w:abstractNumId w:val="1"/>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rawingGridHorizontalSpacing w:val="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87483"/>
    <w:rsid w:val="000331D0"/>
    <w:rsid w:val="000762E4"/>
    <w:rsid w:val="001256AF"/>
    <w:rsid w:val="001D7B9F"/>
    <w:rsid w:val="00265361"/>
    <w:rsid w:val="002D13AC"/>
    <w:rsid w:val="002F44D7"/>
    <w:rsid w:val="00342A32"/>
    <w:rsid w:val="00342B85"/>
    <w:rsid w:val="003702B8"/>
    <w:rsid w:val="00393746"/>
    <w:rsid w:val="00397D9E"/>
    <w:rsid w:val="003B7708"/>
    <w:rsid w:val="004274F3"/>
    <w:rsid w:val="004802F3"/>
    <w:rsid w:val="00487483"/>
    <w:rsid w:val="004E7EF1"/>
    <w:rsid w:val="00506CD4"/>
    <w:rsid w:val="00512F79"/>
    <w:rsid w:val="005A327B"/>
    <w:rsid w:val="005F2171"/>
    <w:rsid w:val="006536D6"/>
    <w:rsid w:val="006C5793"/>
    <w:rsid w:val="006D7BE2"/>
    <w:rsid w:val="006E0470"/>
    <w:rsid w:val="006F3BB2"/>
    <w:rsid w:val="006F739B"/>
    <w:rsid w:val="00752126"/>
    <w:rsid w:val="00771689"/>
    <w:rsid w:val="00781105"/>
    <w:rsid w:val="007B0545"/>
    <w:rsid w:val="007D4C3A"/>
    <w:rsid w:val="00802D4A"/>
    <w:rsid w:val="008F133C"/>
    <w:rsid w:val="0090503D"/>
    <w:rsid w:val="009E7F9F"/>
    <w:rsid w:val="00A078D8"/>
    <w:rsid w:val="00A759BB"/>
    <w:rsid w:val="00A8700C"/>
    <w:rsid w:val="00A872EF"/>
    <w:rsid w:val="00B20DFC"/>
    <w:rsid w:val="00B2217C"/>
    <w:rsid w:val="00B24A5A"/>
    <w:rsid w:val="00B426DC"/>
    <w:rsid w:val="00BA58A6"/>
    <w:rsid w:val="00BD5DEA"/>
    <w:rsid w:val="00BF4083"/>
    <w:rsid w:val="00D82E3C"/>
    <w:rsid w:val="00E16D33"/>
    <w:rsid w:val="00E90E48"/>
    <w:rsid w:val="00ED2064"/>
    <w:rsid w:val="00EF422A"/>
    <w:rsid w:val="00F67E33"/>
    <w:rsid w:val="00FB52BD"/>
    <w:rsid w:val="00FE4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E48"/>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E48"/>
    <w:pPr>
      <w:spacing w:after="0" w:line="240" w:lineRule="auto"/>
    </w:pPr>
    <w:rPr>
      <w:rFonts w:ascii="Tahoma" w:hAnsi="Tahoma"/>
      <w:sz w:val="16"/>
      <w:szCs w:val="16"/>
    </w:rPr>
  </w:style>
  <w:style w:type="character" w:styleId="Hyperlink">
    <w:name w:val="Hyperlink"/>
    <w:basedOn w:val="DefaultParagraphFont"/>
    <w:rsid w:val="00E90E48"/>
    <w:rPr>
      <w:color w:val="0000FF"/>
      <w:u w:val="single"/>
    </w:rPr>
  </w:style>
  <w:style w:type="character" w:customStyle="1" w:styleId="BalloonTextChar">
    <w:name w:val="Balloon Text Char"/>
    <w:link w:val="BalloonText"/>
    <w:uiPriority w:val="99"/>
    <w:semiHidden/>
    <w:rsid w:val="00E90E48"/>
    <w:rPr>
      <w:rFonts w:ascii="Tahoma" w:hAnsi="Tahoma" w:cs="Tahoma"/>
      <w:sz w:val="16"/>
      <w:szCs w:val="16"/>
    </w:rPr>
  </w:style>
  <w:style w:type="paragraph" w:styleId="NoSpacing">
    <w:name w:val="No Spacing"/>
    <w:uiPriority w:val="1"/>
    <w:qFormat/>
    <w:rsid w:val="00E90E48"/>
    <w:rPr>
      <w:sz w:val="22"/>
      <w:szCs w:val="22"/>
    </w:rPr>
  </w:style>
  <w:style w:type="paragraph" w:styleId="ListParagraph">
    <w:name w:val="List Paragraph"/>
    <w:basedOn w:val="Normal"/>
    <w:uiPriority w:val="34"/>
    <w:qFormat/>
    <w:rsid w:val="001D7B9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dekunle.375676@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CV</vt:lpstr>
    </vt:vector>
  </TitlesOfParts>
  <Company>Microsoft</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Adekunle Olusile</dc:creator>
  <cp:lastModifiedBy>348370422</cp:lastModifiedBy>
  <cp:revision>2</cp:revision>
  <cp:lastPrinted>2012-02-28T10:54:00Z</cp:lastPrinted>
  <dcterms:created xsi:type="dcterms:W3CDTF">2017-12-30T08:05:00Z</dcterms:created>
  <dcterms:modified xsi:type="dcterms:W3CDTF">2017-12-30T08:05:00Z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