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BB" w:rsidRDefault="00207CBB"/>
    <w:tbl>
      <w:tblPr>
        <w:tblW w:w="5000" w:type="pct"/>
        <w:tblCellSpacing w:w="0" w:type="dxa"/>
        <w:tblLayout w:type="fixed"/>
        <w:tblCellMar>
          <w:left w:w="0" w:type="dxa"/>
          <w:right w:w="0" w:type="dxa"/>
        </w:tblCellMar>
        <w:tblLook w:val="0000" w:firstRow="0" w:lastRow="0" w:firstColumn="0" w:lastColumn="0" w:noHBand="0" w:noVBand="0"/>
      </w:tblPr>
      <w:tblGrid>
        <w:gridCol w:w="4302"/>
        <w:gridCol w:w="138"/>
        <w:gridCol w:w="6027"/>
      </w:tblGrid>
      <w:tr w:rsidR="00454AFD" w:rsidRPr="00803B06" w:rsidTr="002B0B32">
        <w:trPr>
          <w:trHeight w:val="3960"/>
          <w:tblCellSpacing w:w="0" w:type="dxa"/>
        </w:trPr>
        <w:tc>
          <w:tcPr>
            <w:tcW w:w="2055" w:type="pct"/>
          </w:tcPr>
          <w:p w:rsidR="00207CBB" w:rsidRPr="00803B06" w:rsidRDefault="00207CBB">
            <w:pPr>
              <w:rPr>
                <w:rFonts w:ascii="Tahoma" w:hAnsi="Tahoma" w:cs="Tahoma"/>
                <w:sz w:val="20"/>
                <w:szCs w:val="20"/>
              </w:rPr>
            </w:pPr>
          </w:p>
          <w:tbl>
            <w:tblPr>
              <w:tblW w:w="5000" w:type="pct"/>
              <w:tblCellSpacing w:w="0" w:type="dxa"/>
              <w:tblLayout w:type="fixed"/>
              <w:tblCellMar>
                <w:top w:w="30" w:type="dxa"/>
                <w:left w:w="30" w:type="dxa"/>
                <w:bottom w:w="30" w:type="dxa"/>
                <w:right w:w="30" w:type="dxa"/>
              </w:tblCellMar>
              <w:tblLook w:val="0000" w:firstRow="0" w:lastRow="0" w:firstColumn="0" w:lastColumn="0" w:noHBand="0" w:noVBand="0"/>
            </w:tblPr>
            <w:tblGrid>
              <w:gridCol w:w="110"/>
              <w:gridCol w:w="4192"/>
            </w:tblGrid>
            <w:tr w:rsidR="00454AFD" w:rsidRPr="00803B06" w:rsidTr="00523B4A">
              <w:trPr>
                <w:tblCellSpacing w:w="0" w:type="dxa"/>
              </w:trPr>
              <w:tc>
                <w:tcPr>
                  <w:tcW w:w="4302" w:type="dxa"/>
                  <w:gridSpan w:val="2"/>
                </w:tcPr>
                <w:p w:rsidR="00454AFD" w:rsidRPr="00803B06" w:rsidRDefault="00454AFD" w:rsidP="006D5E16">
                  <w:pPr>
                    <w:pStyle w:val="Heading1"/>
                    <w:rPr>
                      <w:rFonts w:ascii="Tahoma" w:hAnsi="Tahoma" w:cs="Tahoma"/>
                      <w:sz w:val="24"/>
                      <w:szCs w:val="24"/>
                    </w:rPr>
                  </w:pPr>
                  <w:r w:rsidRPr="00803B06">
                    <w:rPr>
                      <w:rFonts w:ascii="Tahoma" w:hAnsi="Tahoma" w:cs="Tahoma"/>
                      <w:sz w:val="24"/>
                      <w:szCs w:val="24"/>
                    </w:rPr>
                    <w:t>Ashok</w:t>
                  </w:r>
                </w:p>
              </w:tc>
            </w:tr>
            <w:tr w:rsidR="00454AFD" w:rsidRPr="00803B06" w:rsidTr="00DC32C6">
              <w:trPr>
                <w:trHeight w:val="1895"/>
                <w:tblCellSpacing w:w="0" w:type="dxa"/>
              </w:trPr>
              <w:tc>
                <w:tcPr>
                  <w:tcW w:w="110" w:type="dxa"/>
                </w:tcPr>
                <w:p w:rsidR="00454AFD" w:rsidRPr="00803B06" w:rsidRDefault="00454AFD">
                  <w:pPr>
                    <w:rPr>
                      <w:rFonts w:ascii="Tahoma" w:hAnsi="Tahoma" w:cs="Tahoma"/>
                      <w:color w:val="000000"/>
                      <w:sz w:val="20"/>
                      <w:szCs w:val="20"/>
                    </w:rPr>
                  </w:pPr>
                </w:p>
                <w:p w:rsidR="001B62FA" w:rsidRPr="00803B06" w:rsidRDefault="00454AFD">
                  <w:pPr>
                    <w:rPr>
                      <w:rFonts w:ascii="Tahoma" w:hAnsi="Tahoma" w:cs="Tahoma"/>
                      <w:color w:val="000000"/>
                      <w:sz w:val="20"/>
                      <w:szCs w:val="20"/>
                    </w:rPr>
                  </w:pPr>
                  <w:r w:rsidRPr="00803B06">
                    <w:rPr>
                      <w:rFonts w:ascii="Tahoma" w:hAnsi="Tahoma" w:cs="Tahoma"/>
                      <w:color w:val="000000"/>
                      <w:sz w:val="20"/>
                      <w:szCs w:val="20"/>
                    </w:rPr>
                    <w:t> </w:t>
                  </w:r>
                </w:p>
                <w:p w:rsidR="001B62FA" w:rsidRPr="00803B06" w:rsidRDefault="001B62FA">
                  <w:pPr>
                    <w:rPr>
                      <w:rFonts w:ascii="Tahoma" w:hAnsi="Tahoma" w:cs="Tahoma"/>
                      <w:color w:val="000000"/>
                      <w:sz w:val="20"/>
                      <w:szCs w:val="20"/>
                    </w:rPr>
                  </w:pPr>
                </w:p>
                <w:p w:rsidR="00454AFD" w:rsidRPr="00803B06" w:rsidRDefault="001B62FA">
                  <w:pPr>
                    <w:rPr>
                      <w:rFonts w:ascii="Tahoma" w:hAnsi="Tahoma" w:cs="Tahoma"/>
                      <w:color w:val="000000"/>
                      <w:sz w:val="20"/>
                      <w:szCs w:val="20"/>
                    </w:rPr>
                  </w:pPr>
                  <w:r w:rsidRPr="00803B06">
                    <w:rPr>
                      <w:rFonts w:ascii="Tahoma" w:hAnsi="Tahoma" w:cs="Tahoma"/>
                      <w:color w:val="000000"/>
                      <w:sz w:val="20"/>
                      <w:szCs w:val="20"/>
                    </w:rPr>
                    <w:t xml:space="preserve">     </w:t>
                  </w:r>
                  <w:r w:rsidR="00454AFD" w:rsidRPr="00803B06">
                    <w:rPr>
                      <w:rFonts w:ascii="Tahoma" w:hAnsi="Tahoma" w:cs="Tahoma"/>
                      <w:color w:val="000000"/>
                      <w:sz w:val="20"/>
                      <w:szCs w:val="20"/>
                    </w:rPr>
                    <w:t> </w:t>
                  </w:r>
                </w:p>
              </w:tc>
              <w:tc>
                <w:tcPr>
                  <w:tcW w:w="4192" w:type="dxa"/>
                </w:tcPr>
                <w:p w:rsidR="00B90103" w:rsidRPr="00AA5DA8" w:rsidRDefault="00202F1E" w:rsidP="00B90103">
                  <w:pPr>
                    <w:pStyle w:val="Heading2"/>
                    <w:rPr>
                      <w:rFonts w:ascii="Tahoma" w:hAnsi="Tahoma" w:cs="Tahoma"/>
                      <w:sz w:val="20"/>
                      <w:szCs w:val="20"/>
                    </w:rPr>
                  </w:pPr>
                  <w:r w:rsidRPr="00AA5DA8">
                    <w:rPr>
                      <w:rFonts w:ascii="Tahoma" w:hAnsi="Tahoma" w:cs="Tahoma"/>
                      <w:sz w:val="20"/>
                      <w:szCs w:val="20"/>
                    </w:rPr>
                    <w:t xml:space="preserve">Supply Chain &amp; </w:t>
                  </w:r>
                  <w:r w:rsidR="00B90103" w:rsidRPr="00AA5DA8">
                    <w:rPr>
                      <w:rFonts w:ascii="Tahoma" w:hAnsi="Tahoma" w:cs="Tahoma"/>
                      <w:sz w:val="20"/>
                      <w:szCs w:val="20"/>
                    </w:rPr>
                    <w:t>Logistics Manager</w:t>
                  </w:r>
                </w:p>
                <w:p w:rsidR="00454AFD" w:rsidRPr="00803B06" w:rsidRDefault="00454AFD" w:rsidP="00B90103">
                  <w:pPr>
                    <w:pStyle w:val="Heading2"/>
                    <w:rPr>
                      <w:rFonts w:ascii="Tahoma" w:hAnsi="Tahoma" w:cs="Tahoma"/>
                      <w:sz w:val="20"/>
                      <w:szCs w:val="20"/>
                    </w:rPr>
                  </w:pPr>
                </w:p>
              </w:tc>
            </w:tr>
          </w:tbl>
          <w:p w:rsidR="00454AFD" w:rsidRPr="00803B06" w:rsidRDefault="00454AFD" w:rsidP="00523B4A">
            <w:pPr>
              <w:rPr>
                <w:rFonts w:ascii="Tahoma" w:hAnsi="Tahoma" w:cs="Tahoma"/>
                <w:sz w:val="20"/>
                <w:szCs w:val="20"/>
              </w:rPr>
            </w:pPr>
          </w:p>
        </w:tc>
        <w:tc>
          <w:tcPr>
            <w:tcW w:w="113" w:type="dxa"/>
            <w:noWrap/>
          </w:tcPr>
          <w:p w:rsidR="00454AFD" w:rsidRPr="00803B06" w:rsidRDefault="00454AFD">
            <w:pPr>
              <w:rPr>
                <w:rFonts w:ascii="Tahoma" w:hAnsi="Tahoma" w:cs="Tahoma"/>
                <w:color w:val="000000"/>
                <w:sz w:val="20"/>
                <w:szCs w:val="20"/>
              </w:rPr>
            </w:pPr>
            <w:r w:rsidRPr="00803B06">
              <w:rPr>
                <w:rFonts w:ascii="Tahoma" w:hAnsi="Tahoma" w:cs="Tahoma"/>
                <w:color w:val="000000"/>
                <w:sz w:val="20"/>
                <w:szCs w:val="20"/>
              </w:rPr>
              <w:t>  </w:t>
            </w:r>
          </w:p>
        </w:tc>
        <w:tc>
          <w:tcPr>
            <w:tcW w:w="2879" w:type="pct"/>
          </w:tcPr>
          <w:tbl>
            <w:tblPr>
              <w:tblW w:w="0" w:type="auto"/>
              <w:tblCellSpacing w:w="0" w:type="dxa"/>
              <w:tblLayout w:type="fixed"/>
              <w:tblCellMar>
                <w:top w:w="15" w:type="dxa"/>
                <w:left w:w="15" w:type="dxa"/>
                <w:bottom w:w="15" w:type="dxa"/>
                <w:right w:w="15" w:type="dxa"/>
              </w:tblCellMar>
              <w:tblLook w:val="0000" w:firstRow="0" w:lastRow="0" w:firstColumn="0" w:lastColumn="0" w:noHBand="0" w:noVBand="0"/>
            </w:tblPr>
            <w:tblGrid>
              <w:gridCol w:w="1681"/>
              <w:gridCol w:w="3419"/>
            </w:tblGrid>
            <w:tr w:rsidR="00454AFD" w:rsidRPr="00803B06" w:rsidTr="00065D3A">
              <w:trPr>
                <w:gridAfter w:val="1"/>
                <w:wAfter w:w="3419" w:type="dxa"/>
                <w:tblCellSpacing w:w="0" w:type="dxa"/>
              </w:trPr>
              <w:tc>
                <w:tcPr>
                  <w:tcW w:w="1681" w:type="dxa"/>
                  <w:tcMar>
                    <w:top w:w="45" w:type="dxa"/>
                    <w:left w:w="45" w:type="dxa"/>
                    <w:bottom w:w="45" w:type="dxa"/>
                    <w:right w:w="45" w:type="dxa"/>
                  </w:tcMar>
                </w:tcPr>
                <w:p w:rsidR="00454AFD" w:rsidRPr="00803B06" w:rsidRDefault="00454AFD">
                  <w:pPr>
                    <w:rPr>
                      <w:rFonts w:ascii="Tahoma" w:hAnsi="Tahoma" w:cs="Tahoma"/>
                      <w:color w:val="000000"/>
                      <w:sz w:val="20"/>
                      <w:szCs w:val="20"/>
                    </w:rPr>
                  </w:pPr>
                </w:p>
              </w:tc>
            </w:tr>
            <w:tr w:rsidR="00454AFD" w:rsidRPr="00803B06" w:rsidTr="00C86B2E">
              <w:trPr>
                <w:tblCellSpacing w:w="0" w:type="dxa"/>
              </w:trPr>
              <w:tc>
                <w:tcPr>
                  <w:tcW w:w="5100" w:type="dxa"/>
                  <w:gridSpan w:val="2"/>
                  <w:tcBorders>
                    <w:top w:val="single" w:sz="6" w:space="0" w:color="333333"/>
                    <w:left w:val="single" w:sz="6" w:space="0" w:color="333333"/>
                    <w:bottom w:val="single" w:sz="6" w:space="0" w:color="333333"/>
                    <w:right w:val="single" w:sz="6" w:space="0" w:color="333333"/>
                  </w:tcBorders>
                  <w:shd w:val="clear" w:color="auto" w:fill="F5F5F5"/>
                  <w:tcMar>
                    <w:top w:w="45" w:type="dxa"/>
                    <w:left w:w="45" w:type="dxa"/>
                    <w:bottom w:w="45" w:type="dxa"/>
                    <w:right w:w="45" w:type="dxa"/>
                  </w:tcMar>
                </w:tcPr>
                <w:p w:rsidR="00454AFD" w:rsidRPr="00803B06" w:rsidRDefault="00454AFD" w:rsidP="00803B06">
                  <w:pPr>
                    <w:rPr>
                      <w:rFonts w:ascii="Tahoma" w:hAnsi="Tahoma" w:cs="Tahoma"/>
                      <w:b/>
                      <w:bCs/>
                      <w:color w:val="000000"/>
                      <w:spacing w:val="15"/>
                      <w:sz w:val="20"/>
                      <w:szCs w:val="20"/>
                    </w:rPr>
                  </w:pPr>
                </w:p>
              </w:tc>
            </w:tr>
            <w:tr w:rsidR="00454AFD" w:rsidRPr="00803B06" w:rsidTr="00C86B2E">
              <w:trPr>
                <w:tblCellSpacing w:w="0" w:type="dxa"/>
              </w:trPr>
              <w:tc>
                <w:tcPr>
                  <w:tcW w:w="5100" w:type="dxa"/>
                  <w:gridSpan w:val="2"/>
                  <w:tcMar>
                    <w:top w:w="45" w:type="dxa"/>
                    <w:left w:w="45" w:type="dxa"/>
                    <w:bottom w:w="45" w:type="dxa"/>
                    <w:right w:w="45" w:type="dxa"/>
                  </w:tcMar>
                </w:tcPr>
                <w:p w:rsidR="006D5E16" w:rsidRPr="00803B06" w:rsidRDefault="006D5E16" w:rsidP="006D5E16">
                  <w:pPr>
                    <w:rPr>
                      <w:rFonts w:ascii="Tahoma" w:hAnsi="Tahoma" w:cs="Tahoma"/>
                      <w:color w:val="000000"/>
                      <w:sz w:val="20"/>
                      <w:szCs w:val="20"/>
                    </w:rPr>
                  </w:pPr>
                </w:p>
                <w:p w:rsidR="00454AFD" w:rsidRPr="00803B06" w:rsidRDefault="00454AFD">
                  <w:pPr>
                    <w:rPr>
                      <w:rFonts w:ascii="Tahoma" w:hAnsi="Tahoma" w:cs="Tahoma"/>
                      <w:color w:val="000000"/>
                      <w:sz w:val="20"/>
                      <w:szCs w:val="20"/>
                    </w:rPr>
                  </w:pPr>
                </w:p>
              </w:tc>
            </w:tr>
            <w:tr w:rsidR="00454AFD" w:rsidRPr="00803B06" w:rsidTr="00C86B2E">
              <w:trPr>
                <w:tblCellSpacing w:w="0" w:type="dxa"/>
              </w:trPr>
              <w:tc>
                <w:tcPr>
                  <w:tcW w:w="1681" w:type="dxa"/>
                  <w:tcBorders>
                    <w:top w:val="single" w:sz="6" w:space="0" w:color="333333"/>
                    <w:left w:val="single" w:sz="6" w:space="0" w:color="333333"/>
                    <w:bottom w:val="single" w:sz="6" w:space="0" w:color="333333"/>
                    <w:right w:val="single" w:sz="6" w:space="0" w:color="333333"/>
                  </w:tcBorders>
                  <w:shd w:val="clear" w:color="auto" w:fill="F5F5F5"/>
                  <w:noWrap/>
                  <w:tcMar>
                    <w:top w:w="45" w:type="dxa"/>
                    <w:left w:w="45" w:type="dxa"/>
                    <w:bottom w:w="45" w:type="dxa"/>
                    <w:right w:w="45" w:type="dxa"/>
                  </w:tcMar>
                </w:tcPr>
                <w:p w:rsidR="00454AFD" w:rsidRPr="00803B06" w:rsidRDefault="00454AFD">
                  <w:pPr>
                    <w:rPr>
                      <w:rFonts w:ascii="Tahoma" w:hAnsi="Tahoma" w:cs="Tahoma"/>
                      <w:color w:val="000000"/>
                      <w:sz w:val="20"/>
                      <w:szCs w:val="20"/>
                    </w:rPr>
                  </w:pPr>
                </w:p>
              </w:tc>
              <w:tc>
                <w:tcPr>
                  <w:tcW w:w="3419" w:type="dxa"/>
                  <w:tcMar>
                    <w:top w:w="45" w:type="dxa"/>
                    <w:left w:w="45" w:type="dxa"/>
                    <w:bottom w:w="45" w:type="dxa"/>
                    <w:right w:w="45" w:type="dxa"/>
                  </w:tcMar>
                </w:tcPr>
                <w:p w:rsidR="00454AFD" w:rsidRPr="00803B06" w:rsidRDefault="00454AFD">
                  <w:pPr>
                    <w:rPr>
                      <w:rFonts w:ascii="Tahoma" w:hAnsi="Tahoma" w:cs="Tahoma"/>
                      <w:color w:val="000000"/>
                      <w:sz w:val="20"/>
                      <w:szCs w:val="20"/>
                    </w:rPr>
                  </w:pPr>
                </w:p>
              </w:tc>
            </w:tr>
            <w:tr w:rsidR="00454AFD" w:rsidRPr="00803B06" w:rsidTr="00C86B2E">
              <w:trPr>
                <w:tblCellSpacing w:w="0" w:type="dxa"/>
              </w:trPr>
              <w:tc>
                <w:tcPr>
                  <w:tcW w:w="1681" w:type="dxa"/>
                  <w:tcBorders>
                    <w:top w:val="single" w:sz="6" w:space="0" w:color="333333"/>
                    <w:left w:val="single" w:sz="6" w:space="0" w:color="333333"/>
                    <w:bottom w:val="single" w:sz="6" w:space="0" w:color="333333"/>
                    <w:right w:val="single" w:sz="6" w:space="0" w:color="333333"/>
                  </w:tcBorders>
                  <w:shd w:val="clear" w:color="auto" w:fill="F5F5F5"/>
                  <w:noWrap/>
                  <w:tcMar>
                    <w:top w:w="45" w:type="dxa"/>
                    <w:left w:w="45" w:type="dxa"/>
                    <w:bottom w:w="45" w:type="dxa"/>
                    <w:right w:w="45" w:type="dxa"/>
                  </w:tcMar>
                </w:tcPr>
                <w:p w:rsidR="00454AFD" w:rsidRPr="00803B06" w:rsidRDefault="00454AFD">
                  <w:pPr>
                    <w:rPr>
                      <w:rFonts w:ascii="Tahoma" w:hAnsi="Tahoma" w:cs="Tahoma"/>
                      <w:color w:val="000000"/>
                      <w:sz w:val="20"/>
                      <w:szCs w:val="20"/>
                    </w:rPr>
                  </w:pPr>
                </w:p>
              </w:tc>
              <w:tc>
                <w:tcPr>
                  <w:tcW w:w="3419" w:type="dxa"/>
                  <w:tcMar>
                    <w:top w:w="45" w:type="dxa"/>
                    <w:left w:w="45" w:type="dxa"/>
                    <w:bottom w:w="45" w:type="dxa"/>
                    <w:right w:w="45" w:type="dxa"/>
                  </w:tcMar>
                </w:tcPr>
                <w:p w:rsidR="00454AFD" w:rsidRPr="00803B06" w:rsidRDefault="00454AFD">
                  <w:pPr>
                    <w:rPr>
                      <w:rFonts w:ascii="Tahoma" w:hAnsi="Tahoma" w:cs="Tahoma"/>
                      <w:color w:val="000000"/>
                      <w:sz w:val="20"/>
                      <w:szCs w:val="20"/>
                    </w:rPr>
                  </w:pPr>
                </w:p>
              </w:tc>
            </w:tr>
            <w:tr w:rsidR="00454AFD" w:rsidRPr="00803B06" w:rsidTr="00C86B2E">
              <w:trPr>
                <w:tblCellSpacing w:w="0" w:type="dxa"/>
              </w:trPr>
              <w:tc>
                <w:tcPr>
                  <w:tcW w:w="1681" w:type="dxa"/>
                  <w:tcBorders>
                    <w:top w:val="single" w:sz="6" w:space="0" w:color="333333"/>
                    <w:left w:val="single" w:sz="6" w:space="0" w:color="333333"/>
                    <w:bottom w:val="single" w:sz="6" w:space="0" w:color="333333"/>
                    <w:right w:val="single" w:sz="6" w:space="0" w:color="333333"/>
                  </w:tcBorders>
                  <w:shd w:val="clear" w:color="auto" w:fill="F5F5F5"/>
                  <w:noWrap/>
                  <w:tcMar>
                    <w:top w:w="45" w:type="dxa"/>
                    <w:left w:w="45" w:type="dxa"/>
                    <w:bottom w:w="45" w:type="dxa"/>
                    <w:right w:w="45" w:type="dxa"/>
                  </w:tcMar>
                </w:tcPr>
                <w:p w:rsidR="00454AFD" w:rsidRPr="00803B06" w:rsidRDefault="00454AFD">
                  <w:pPr>
                    <w:rPr>
                      <w:rFonts w:ascii="Tahoma" w:hAnsi="Tahoma" w:cs="Tahoma"/>
                      <w:b/>
                      <w:color w:val="000000"/>
                      <w:sz w:val="20"/>
                      <w:szCs w:val="20"/>
                    </w:rPr>
                  </w:pPr>
                  <w:r w:rsidRPr="00803B06">
                    <w:rPr>
                      <w:rFonts w:ascii="Tahoma" w:hAnsi="Tahoma" w:cs="Tahoma"/>
                      <w:b/>
                      <w:color w:val="000000"/>
                      <w:sz w:val="20"/>
                      <w:szCs w:val="20"/>
                    </w:rPr>
                    <w:t>EMAIL:</w:t>
                  </w:r>
                </w:p>
              </w:tc>
              <w:tc>
                <w:tcPr>
                  <w:tcW w:w="3419" w:type="dxa"/>
                  <w:tcMar>
                    <w:top w:w="45" w:type="dxa"/>
                    <w:left w:w="45" w:type="dxa"/>
                    <w:bottom w:w="45" w:type="dxa"/>
                    <w:right w:w="45" w:type="dxa"/>
                  </w:tcMar>
                </w:tcPr>
                <w:p w:rsidR="006D5E16" w:rsidRPr="006D5E16" w:rsidRDefault="006D5E16" w:rsidP="006D5E16">
                  <w:pPr>
                    <w:rPr>
                      <w:rFonts w:ascii="Tahoma" w:hAnsi="Tahoma" w:cs="Tahoma"/>
                      <w:b/>
                      <w:color w:val="000000"/>
                      <w:sz w:val="20"/>
                      <w:szCs w:val="20"/>
                    </w:rPr>
                  </w:pPr>
                  <w:hyperlink r:id="rId9" w:history="1">
                    <w:r w:rsidRPr="00DF24F0">
                      <w:rPr>
                        <w:rStyle w:val="Hyperlink"/>
                        <w:rFonts w:ascii="Tahoma" w:hAnsi="Tahoma" w:cs="Tahoma"/>
                        <w:b/>
                        <w:sz w:val="20"/>
                        <w:szCs w:val="20"/>
                      </w:rPr>
                      <w:t>Ashok.375699@2freemail.com</w:t>
                    </w:r>
                  </w:hyperlink>
                  <w:r>
                    <w:rPr>
                      <w:rFonts w:ascii="Tahoma" w:hAnsi="Tahoma" w:cs="Tahoma"/>
                      <w:b/>
                      <w:color w:val="000000"/>
                      <w:sz w:val="20"/>
                      <w:szCs w:val="20"/>
                    </w:rPr>
                    <w:t xml:space="preserve"> </w:t>
                  </w:r>
                </w:p>
                <w:p w:rsidR="00454AFD" w:rsidRPr="00803B06" w:rsidRDefault="006D5E16" w:rsidP="006D5E16">
                  <w:pPr>
                    <w:rPr>
                      <w:rFonts w:ascii="Tahoma" w:hAnsi="Tahoma" w:cs="Tahoma"/>
                      <w:b/>
                      <w:color w:val="000000"/>
                      <w:sz w:val="20"/>
                      <w:szCs w:val="20"/>
                    </w:rPr>
                  </w:pPr>
                  <w:r w:rsidRPr="006D5E16">
                    <w:rPr>
                      <w:rFonts w:ascii="Tahoma" w:hAnsi="Tahoma" w:cs="Tahoma"/>
                      <w:b/>
                      <w:color w:val="000000"/>
                      <w:sz w:val="20"/>
                      <w:szCs w:val="20"/>
                    </w:rPr>
                    <w:t xml:space="preserve">Mobile: </w:t>
                  </w:r>
                  <w:proofErr w:type="spellStart"/>
                  <w:r w:rsidRPr="006D5E16">
                    <w:rPr>
                      <w:rFonts w:ascii="Tahoma" w:hAnsi="Tahoma" w:cs="Tahoma"/>
                      <w:b/>
                      <w:color w:val="000000"/>
                      <w:sz w:val="20"/>
                      <w:szCs w:val="20"/>
                    </w:rPr>
                    <w:t>Whatsapp</w:t>
                  </w:r>
                  <w:proofErr w:type="spellEnd"/>
                  <w:r w:rsidRPr="006D5E16">
                    <w:rPr>
                      <w:rFonts w:ascii="Tahoma" w:hAnsi="Tahoma" w:cs="Tahoma"/>
                      <w:b/>
                      <w:color w:val="000000"/>
                      <w:sz w:val="20"/>
                      <w:szCs w:val="20"/>
                    </w:rPr>
                    <w:t xml:space="preserve"> +971504753686 / +919979971283</w:t>
                  </w:r>
                </w:p>
              </w:tc>
            </w:tr>
            <w:tr w:rsidR="00454AFD" w:rsidRPr="00803B06" w:rsidTr="00C86B2E">
              <w:trPr>
                <w:tblCellSpacing w:w="0" w:type="dxa"/>
              </w:trPr>
              <w:tc>
                <w:tcPr>
                  <w:tcW w:w="1681" w:type="dxa"/>
                  <w:tcBorders>
                    <w:top w:val="single" w:sz="6" w:space="0" w:color="333333"/>
                    <w:left w:val="single" w:sz="6" w:space="0" w:color="333333"/>
                    <w:bottom w:val="single" w:sz="6" w:space="0" w:color="333333"/>
                    <w:right w:val="single" w:sz="6" w:space="0" w:color="333333"/>
                  </w:tcBorders>
                  <w:shd w:val="clear" w:color="auto" w:fill="F5F5F5"/>
                  <w:noWrap/>
                  <w:tcMar>
                    <w:top w:w="45" w:type="dxa"/>
                    <w:left w:w="45" w:type="dxa"/>
                    <w:bottom w:w="45" w:type="dxa"/>
                    <w:right w:w="45" w:type="dxa"/>
                  </w:tcMar>
                </w:tcPr>
                <w:p w:rsidR="00454AFD" w:rsidRPr="00803B06" w:rsidRDefault="00454AFD">
                  <w:pPr>
                    <w:rPr>
                      <w:rFonts w:ascii="Tahoma" w:hAnsi="Tahoma" w:cs="Tahoma"/>
                      <w:color w:val="000000"/>
                      <w:sz w:val="20"/>
                      <w:szCs w:val="20"/>
                    </w:rPr>
                  </w:pPr>
                </w:p>
              </w:tc>
              <w:tc>
                <w:tcPr>
                  <w:tcW w:w="3419" w:type="dxa"/>
                  <w:tcMar>
                    <w:top w:w="45" w:type="dxa"/>
                    <w:left w:w="45" w:type="dxa"/>
                    <w:bottom w:w="45" w:type="dxa"/>
                    <w:right w:w="45" w:type="dxa"/>
                  </w:tcMar>
                </w:tcPr>
                <w:p w:rsidR="00454AFD" w:rsidRPr="00803B06" w:rsidRDefault="00454AFD">
                  <w:pPr>
                    <w:rPr>
                      <w:rFonts w:ascii="Tahoma" w:hAnsi="Tahoma" w:cs="Tahoma"/>
                      <w:color w:val="000000"/>
                      <w:sz w:val="20"/>
                      <w:szCs w:val="20"/>
                    </w:rPr>
                  </w:pPr>
                </w:p>
              </w:tc>
            </w:tr>
          </w:tbl>
          <w:p w:rsidR="00454AFD" w:rsidRPr="00803B06" w:rsidRDefault="00AA23F3">
            <w:pPr>
              <w:shd w:val="clear" w:color="auto" w:fill="BBBBBB"/>
              <w:rPr>
                <w:rFonts w:ascii="Tahoma" w:hAnsi="Tahoma" w:cs="Tahoma"/>
                <w:color w:val="000000"/>
                <w:sz w:val="20"/>
                <w:szCs w:val="20"/>
              </w:rPr>
            </w:pPr>
            <w:r w:rsidRPr="00803B06">
              <w:rPr>
                <w:rFonts w:ascii="Tahoma" w:hAnsi="Tahoma" w:cs="Tahoma"/>
                <w:noProof/>
                <w:color w:val="000000"/>
                <w:sz w:val="20"/>
                <w:szCs w:val="20"/>
              </w:rPr>
              <w:drawing>
                <wp:inline distT="0" distB="0" distL="0" distR="0">
                  <wp:extent cx="8890" cy="8890"/>
                  <wp:effectExtent l="0" t="0" r="0" b="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454AFD" w:rsidRPr="00803B06" w:rsidRDefault="00AA23F3" w:rsidP="000E093D">
            <w:pPr>
              <w:shd w:val="clear" w:color="auto" w:fill="DDDDDD"/>
              <w:tabs>
                <w:tab w:val="left" w:pos="2395"/>
              </w:tabs>
              <w:rPr>
                <w:rFonts w:ascii="Tahoma" w:hAnsi="Tahoma" w:cs="Tahoma"/>
                <w:color w:val="000000"/>
                <w:sz w:val="20"/>
                <w:szCs w:val="20"/>
              </w:rPr>
            </w:pPr>
            <w:r w:rsidRPr="00803B06">
              <w:rPr>
                <w:rFonts w:ascii="Tahoma" w:hAnsi="Tahoma" w:cs="Tahoma"/>
                <w:noProof/>
                <w:color w:val="000000"/>
                <w:sz w:val="20"/>
                <w:szCs w:val="20"/>
              </w:rPr>
              <w:drawing>
                <wp:inline distT="0" distB="0" distL="0" distR="0">
                  <wp:extent cx="18415" cy="18415"/>
                  <wp:effectExtent l="0" t="0" r="0" b="0"/>
                  <wp:docPr id="6"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p>
        </w:tc>
      </w:tr>
    </w:tbl>
    <w:p w:rsidR="00454AFD" w:rsidRPr="00803B06" w:rsidRDefault="00454AFD">
      <w:pPr>
        <w:rPr>
          <w:rFonts w:ascii="Tahoma" w:hAnsi="Tahoma" w:cs="Tahoma"/>
          <w:vanish/>
          <w:color w:val="000000"/>
          <w:sz w:val="20"/>
          <w:szCs w:val="20"/>
        </w:rPr>
      </w:pPr>
    </w:p>
    <w:tbl>
      <w:tblPr>
        <w:tblW w:w="5181" w:type="pct"/>
        <w:tblCellSpacing w:w="0" w:type="dxa"/>
        <w:tblInd w:w="-330" w:type="dxa"/>
        <w:tblCellMar>
          <w:top w:w="30" w:type="dxa"/>
          <w:left w:w="30" w:type="dxa"/>
          <w:bottom w:w="30" w:type="dxa"/>
          <w:right w:w="30" w:type="dxa"/>
        </w:tblCellMar>
        <w:tblLook w:val="0000" w:firstRow="0" w:lastRow="0" w:firstColumn="0" w:lastColumn="0" w:noHBand="0" w:noVBand="0"/>
      </w:tblPr>
      <w:tblGrid>
        <w:gridCol w:w="408"/>
        <w:gridCol w:w="2742"/>
        <w:gridCol w:w="4688"/>
        <w:gridCol w:w="3046"/>
        <w:gridCol w:w="24"/>
      </w:tblGrid>
      <w:tr w:rsidR="00454AFD" w:rsidRPr="00803B06" w:rsidTr="00C57306">
        <w:trPr>
          <w:trHeight w:val="33"/>
          <w:tblCellSpacing w:w="0" w:type="dxa"/>
        </w:trPr>
        <w:tc>
          <w:tcPr>
            <w:tcW w:w="187" w:type="pct"/>
          </w:tcPr>
          <w:p w:rsidR="00C50299" w:rsidRPr="00803B06" w:rsidRDefault="00C50299">
            <w:pPr>
              <w:rPr>
                <w:rFonts w:ascii="Tahoma" w:hAnsi="Tahoma" w:cs="Tahoma"/>
                <w:color w:val="000000"/>
                <w:sz w:val="20"/>
                <w:szCs w:val="20"/>
              </w:rPr>
            </w:pPr>
          </w:p>
        </w:tc>
        <w:tc>
          <w:tcPr>
            <w:tcW w:w="1257" w:type="pct"/>
          </w:tcPr>
          <w:p w:rsidR="00454AFD" w:rsidRPr="00803B06" w:rsidRDefault="00454AFD">
            <w:pPr>
              <w:rPr>
                <w:rFonts w:ascii="Tahoma" w:hAnsi="Tahoma" w:cs="Tahoma"/>
                <w:color w:val="000000"/>
                <w:sz w:val="20"/>
                <w:szCs w:val="20"/>
              </w:rPr>
            </w:pPr>
          </w:p>
        </w:tc>
        <w:tc>
          <w:tcPr>
            <w:tcW w:w="2149" w:type="pct"/>
          </w:tcPr>
          <w:p w:rsidR="00454AFD" w:rsidRPr="00803B06" w:rsidRDefault="00454AFD">
            <w:pPr>
              <w:rPr>
                <w:rFonts w:ascii="Tahoma" w:hAnsi="Tahoma" w:cs="Tahoma"/>
                <w:color w:val="000000"/>
                <w:sz w:val="20"/>
                <w:szCs w:val="20"/>
              </w:rPr>
            </w:pPr>
          </w:p>
        </w:tc>
        <w:tc>
          <w:tcPr>
            <w:tcW w:w="1406" w:type="pct"/>
            <w:gridSpan w:val="2"/>
          </w:tcPr>
          <w:p w:rsidR="00454AFD" w:rsidRPr="00803B06" w:rsidRDefault="00454AFD">
            <w:pPr>
              <w:rPr>
                <w:rFonts w:ascii="Tahoma" w:hAnsi="Tahoma" w:cs="Tahoma"/>
                <w:color w:val="000000"/>
                <w:sz w:val="20"/>
                <w:szCs w:val="20"/>
              </w:rPr>
            </w:pPr>
          </w:p>
        </w:tc>
      </w:tr>
      <w:tr w:rsidR="00454AFD" w:rsidRPr="00803B06" w:rsidTr="00C57306">
        <w:trPr>
          <w:gridAfter w:val="1"/>
          <w:wAfter w:w="11" w:type="pct"/>
          <w:trHeight w:val="33"/>
          <w:tblCellSpacing w:w="0" w:type="dxa"/>
        </w:trPr>
        <w:tc>
          <w:tcPr>
            <w:tcW w:w="4989" w:type="pct"/>
            <w:gridSpan w:val="4"/>
          </w:tcPr>
          <w:p w:rsidR="00454AFD" w:rsidRPr="00803B06" w:rsidRDefault="00454AFD">
            <w:pPr>
              <w:rPr>
                <w:rFonts w:ascii="Tahoma" w:hAnsi="Tahoma" w:cs="Tahoma"/>
                <w:color w:val="000000"/>
                <w:sz w:val="20"/>
                <w:szCs w:val="20"/>
              </w:rPr>
            </w:pPr>
          </w:p>
        </w:tc>
      </w:tr>
      <w:tr w:rsidR="00454AFD" w:rsidRPr="00803B06" w:rsidTr="00C57306">
        <w:trPr>
          <w:gridAfter w:val="1"/>
          <w:wAfter w:w="11" w:type="pct"/>
          <w:tblCellSpacing w:w="0" w:type="dxa"/>
        </w:trPr>
        <w:tc>
          <w:tcPr>
            <w:tcW w:w="4989" w:type="pct"/>
            <w:gridSpan w:val="4"/>
          </w:tcPr>
          <w:tbl>
            <w:tblPr>
              <w:tblW w:w="5000" w:type="pct"/>
              <w:tblCellSpacing w:w="0" w:type="dxa"/>
              <w:tblBorders>
                <w:top w:val="single" w:sz="6" w:space="0" w:color="333333"/>
                <w:left w:val="single" w:sz="6" w:space="0" w:color="333333"/>
                <w:bottom w:val="single" w:sz="6" w:space="0" w:color="333333"/>
                <w:right w:val="single" w:sz="6" w:space="0" w:color="333333"/>
              </w:tblBorders>
              <w:shd w:val="clear" w:color="auto" w:fill="EEEEEE"/>
              <w:tblCellMar>
                <w:top w:w="15" w:type="dxa"/>
                <w:left w:w="15" w:type="dxa"/>
                <w:bottom w:w="15" w:type="dxa"/>
                <w:right w:w="15" w:type="dxa"/>
              </w:tblCellMar>
              <w:tblLook w:val="0000" w:firstRow="0" w:lastRow="0" w:firstColumn="0" w:lastColumn="0" w:noHBand="0" w:noVBand="0"/>
            </w:tblPr>
            <w:tblGrid>
              <w:gridCol w:w="10808"/>
            </w:tblGrid>
            <w:tr w:rsidR="00454AFD" w:rsidRPr="00803B06">
              <w:trPr>
                <w:tblCellSpacing w:w="0" w:type="dxa"/>
              </w:trPr>
              <w:tc>
                <w:tcPr>
                  <w:tcW w:w="0" w:type="auto"/>
                  <w:tcBorders>
                    <w:top w:val="single" w:sz="6" w:space="0" w:color="FFFFFF"/>
                    <w:left w:val="single" w:sz="6" w:space="0" w:color="FFFFFF"/>
                    <w:bottom w:val="single" w:sz="6" w:space="0" w:color="C0C0C0"/>
                    <w:right w:val="single" w:sz="6" w:space="0" w:color="C0C0C0"/>
                  </w:tcBorders>
                  <w:shd w:val="clear" w:color="auto" w:fill="DCDCDC"/>
                  <w:tcMar>
                    <w:top w:w="45" w:type="dxa"/>
                    <w:left w:w="45" w:type="dxa"/>
                    <w:bottom w:w="45" w:type="dxa"/>
                    <w:right w:w="45" w:type="dxa"/>
                  </w:tcMar>
                  <w:vAlign w:val="center"/>
                </w:tcPr>
                <w:p w:rsidR="00454AFD" w:rsidRPr="00803B06" w:rsidRDefault="00454AFD">
                  <w:pPr>
                    <w:spacing w:after="75"/>
                    <w:rPr>
                      <w:rFonts w:ascii="Tahoma" w:hAnsi="Tahoma" w:cs="Tahoma"/>
                      <w:b/>
                      <w:bCs/>
                      <w:color w:val="333333"/>
                      <w:sz w:val="20"/>
                      <w:szCs w:val="20"/>
                    </w:rPr>
                  </w:pPr>
                  <w:r w:rsidRPr="00803B06">
                    <w:rPr>
                      <w:rFonts w:ascii="Tahoma" w:hAnsi="Tahoma" w:cs="Tahoma"/>
                      <w:b/>
                      <w:bCs/>
                      <w:color w:val="333333"/>
                      <w:sz w:val="20"/>
                      <w:szCs w:val="20"/>
                    </w:rPr>
                    <w:t xml:space="preserve"> Personal Information </w:t>
                  </w:r>
                  <w:r w:rsidR="00AA23F3" w:rsidRPr="00803B06">
                    <w:rPr>
                      <w:rFonts w:ascii="Tahoma" w:hAnsi="Tahoma" w:cs="Tahoma"/>
                      <w:b/>
                      <w:bCs/>
                      <w:noProof/>
                      <w:color w:val="333333"/>
                      <w:sz w:val="20"/>
                      <w:szCs w:val="20"/>
                    </w:rPr>
                    <w:drawing>
                      <wp:inline distT="0" distB="0" distL="0" distR="0">
                        <wp:extent cx="63500" cy="72390"/>
                        <wp:effectExtent l="0" t="0" r="0" b="0"/>
                        <wp:docPr id="1" name="Picture 1" descr="arrow_sub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_subtit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 cy="72390"/>
                                </a:xfrm>
                                <a:prstGeom prst="rect">
                                  <a:avLst/>
                                </a:prstGeom>
                                <a:noFill/>
                                <a:ln>
                                  <a:noFill/>
                                </a:ln>
                              </pic:spPr>
                            </pic:pic>
                          </a:graphicData>
                        </a:graphic>
                      </wp:inline>
                    </w:drawing>
                  </w:r>
                </w:p>
              </w:tc>
            </w:tr>
          </w:tbl>
          <w:p w:rsidR="00454AFD" w:rsidRPr="00803B06" w:rsidRDefault="00454AFD">
            <w:pPr>
              <w:rPr>
                <w:rFonts w:ascii="Tahoma" w:hAnsi="Tahoma" w:cs="Tahoma"/>
                <w:color w:val="000000"/>
                <w:sz w:val="20"/>
                <w:szCs w:val="20"/>
              </w:rPr>
            </w:pPr>
          </w:p>
        </w:tc>
      </w:tr>
      <w:tr w:rsidR="00454AFD" w:rsidRPr="00803B06" w:rsidTr="00C57306">
        <w:trPr>
          <w:gridAfter w:val="1"/>
          <w:wAfter w:w="11" w:type="pct"/>
          <w:trHeight w:val="287"/>
          <w:tblCellSpacing w:w="0" w:type="dxa"/>
        </w:trPr>
        <w:tc>
          <w:tcPr>
            <w:tcW w:w="4989" w:type="pct"/>
            <w:gridSpan w:val="4"/>
          </w:tcPr>
          <w:p w:rsidR="00454AFD" w:rsidRDefault="00454AFD">
            <w:pPr>
              <w:rPr>
                <w:rFonts w:ascii="Tahoma" w:hAnsi="Tahoma" w:cs="Tahoma"/>
                <w:color w:val="000000"/>
                <w:sz w:val="20"/>
                <w:szCs w:val="20"/>
              </w:rPr>
            </w:pPr>
          </w:p>
          <w:p w:rsidR="00C6430F" w:rsidRDefault="00C6430F">
            <w:pPr>
              <w:rPr>
                <w:rFonts w:ascii="Tahoma" w:hAnsi="Tahoma" w:cs="Tahoma"/>
                <w:color w:val="000000"/>
                <w:sz w:val="20"/>
                <w:szCs w:val="20"/>
              </w:rPr>
            </w:pPr>
            <w:r w:rsidRPr="000E093D">
              <w:rPr>
                <w:rFonts w:ascii="Tahoma" w:hAnsi="Tahoma" w:cs="Tahoma"/>
                <w:b/>
                <w:color w:val="000000"/>
                <w:sz w:val="20"/>
                <w:szCs w:val="20"/>
              </w:rPr>
              <w:t>Languages Known:</w:t>
            </w:r>
            <w:r>
              <w:rPr>
                <w:rFonts w:ascii="Tahoma" w:hAnsi="Tahoma" w:cs="Tahoma"/>
                <w:color w:val="000000"/>
                <w:sz w:val="20"/>
                <w:szCs w:val="20"/>
              </w:rPr>
              <w:t xml:space="preserve"> English, Arabic, Hindi, Malayalam and Tamil.</w:t>
            </w:r>
          </w:p>
          <w:p w:rsidR="00C6430F" w:rsidRDefault="00C6430F">
            <w:pPr>
              <w:rPr>
                <w:rFonts w:ascii="Tahoma" w:hAnsi="Tahoma" w:cs="Tahoma"/>
                <w:color w:val="000000"/>
                <w:sz w:val="20"/>
                <w:szCs w:val="20"/>
              </w:rPr>
            </w:pPr>
            <w:r w:rsidRPr="000E093D">
              <w:rPr>
                <w:rFonts w:ascii="Tahoma" w:hAnsi="Tahoma" w:cs="Tahoma"/>
                <w:b/>
                <w:color w:val="000000"/>
                <w:sz w:val="20"/>
                <w:szCs w:val="20"/>
              </w:rPr>
              <w:t>Nationality:</w:t>
            </w:r>
            <w:r>
              <w:rPr>
                <w:rFonts w:ascii="Tahoma" w:hAnsi="Tahoma" w:cs="Tahoma"/>
                <w:color w:val="000000"/>
                <w:sz w:val="20"/>
                <w:szCs w:val="20"/>
              </w:rPr>
              <w:t xml:space="preserve"> Indian, </w:t>
            </w:r>
            <w:r w:rsidRPr="000E093D">
              <w:rPr>
                <w:rFonts w:ascii="Tahoma" w:hAnsi="Tahoma" w:cs="Tahoma"/>
                <w:b/>
                <w:color w:val="000000"/>
                <w:sz w:val="20"/>
                <w:szCs w:val="20"/>
              </w:rPr>
              <w:t>Marital Status:</w:t>
            </w:r>
            <w:r>
              <w:rPr>
                <w:rFonts w:ascii="Tahoma" w:hAnsi="Tahoma" w:cs="Tahoma"/>
                <w:color w:val="000000"/>
                <w:sz w:val="20"/>
                <w:szCs w:val="20"/>
              </w:rPr>
              <w:t xml:space="preserve"> Married, </w:t>
            </w:r>
            <w:r w:rsidRPr="000E093D">
              <w:rPr>
                <w:rFonts w:ascii="Tahoma" w:hAnsi="Tahoma" w:cs="Tahoma"/>
                <w:b/>
                <w:color w:val="000000"/>
                <w:sz w:val="20"/>
                <w:szCs w:val="20"/>
              </w:rPr>
              <w:t>Number of Dependents:</w:t>
            </w:r>
            <w:r>
              <w:rPr>
                <w:rFonts w:ascii="Tahoma" w:hAnsi="Tahoma" w:cs="Tahoma"/>
                <w:color w:val="000000"/>
                <w:sz w:val="20"/>
                <w:szCs w:val="20"/>
              </w:rPr>
              <w:t xml:space="preserve"> One, </w:t>
            </w:r>
          </w:p>
          <w:p w:rsidR="00C6430F" w:rsidRDefault="00C6430F">
            <w:pPr>
              <w:rPr>
                <w:rFonts w:ascii="Tahoma" w:hAnsi="Tahoma" w:cs="Tahoma"/>
                <w:color w:val="000000"/>
                <w:sz w:val="20"/>
                <w:szCs w:val="20"/>
              </w:rPr>
            </w:pPr>
            <w:r w:rsidRPr="000E093D">
              <w:rPr>
                <w:rFonts w:ascii="Tahoma" w:hAnsi="Tahoma" w:cs="Tahoma"/>
                <w:b/>
                <w:color w:val="000000"/>
                <w:sz w:val="20"/>
                <w:szCs w:val="20"/>
              </w:rPr>
              <w:t>Driving License:</w:t>
            </w:r>
            <w:r>
              <w:rPr>
                <w:rFonts w:ascii="Tahoma" w:hAnsi="Tahoma" w:cs="Tahoma"/>
                <w:color w:val="000000"/>
                <w:sz w:val="20"/>
                <w:szCs w:val="20"/>
              </w:rPr>
              <w:t xml:space="preserve"> Valid GCC Driving License, </w:t>
            </w:r>
            <w:r w:rsidRPr="000E093D">
              <w:rPr>
                <w:rFonts w:ascii="Tahoma" w:hAnsi="Tahoma" w:cs="Tahoma"/>
                <w:b/>
                <w:color w:val="000000"/>
                <w:sz w:val="20"/>
                <w:szCs w:val="20"/>
              </w:rPr>
              <w:t>Visa Status:</w:t>
            </w:r>
            <w:r w:rsidR="000E093D">
              <w:rPr>
                <w:rFonts w:ascii="Tahoma" w:hAnsi="Tahoma" w:cs="Tahoma"/>
                <w:color w:val="000000"/>
                <w:sz w:val="20"/>
                <w:szCs w:val="20"/>
              </w:rPr>
              <w:t xml:space="preserve"> </w:t>
            </w:r>
            <w:r>
              <w:rPr>
                <w:rFonts w:ascii="Tahoma" w:hAnsi="Tahoma" w:cs="Tahoma"/>
                <w:color w:val="000000"/>
                <w:sz w:val="20"/>
                <w:szCs w:val="20"/>
              </w:rPr>
              <w:t>UAE Employment Visa</w:t>
            </w:r>
          </w:p>
          <w:p w:rsidR="00C6430F" w:rsidRDefault="00C6430F">
            <w:pPr>
              <w:rPr>
                <w:rFonts w:ascii="Tahoma" w:hAnsi="Tahoma" w:cs="Tahoma"/>
                <w:color w:val="000000"/>
                <w:sz w:val="20"/>
                <w:szCs w:val="20"/>
              </w:rPr>
            </w:pPr>
            <w:bookmarkStart w:id="0" w:name="_GoBack"/>
            <w:bookmarkEnd w:id="0"/>
          </w:p>
          <w:p w:rsidR="000E093D" w:rsidRPr="000E093D" w:rsidRDefault="000E093D" w:rsidP="00C6430F">
            <w:pPr>
              <w:rPr>
                <w:rFonts w:ascii="Tahoma" w:hAnsi="Tahoma" w:cs="Tahoma"/>
                <w:b/>
                <w:color w:val="000000"/>
                <w:sz w:val="20"/>
                <w:szCs w:val="20"/>
                <w:u w:val="single"/>
              </w:rPr>
            </w:pPr>
            <w:r w:rsidRPr="000E093D">
              <w:rPr>
                <w:rFonts w:ascii="Tahoma" w:hAnsi="Tahoma" w:cs="Tahoma"/>
                <w:b/>
                <w:color w:val="000000"/>
                <w:sz w:val="20"/>
                <w:szCs w:val="20"/>
                <w:u w:val="single"/>
              </w:rPr>
              <w:t>EDUCATION:</w:t>
            </w:r>
            <w:r w:rsidR="00C6430F" w:rsidRPr="000E093D">
              <w:rPr>
                <w:rFonts w:ascii="Tahoma" w:hAnsi="Tahoma" w:cs="Tahoma"/>
                <w:b/>
                <w:color w:val="000000"/>
                <w:sz w:val="20"/>
                <w:szCs w:val="20"/>
                <w:u w:val="single"/>
              </w:rPr>
              <w:t xml:space="preserve"> </w:t>
            </w:r>
          </w:p>
          <w:p w:rsidR="00C6430F" w:rsidRDefault="00C6430F" w:rsidP="00C6430F">
            <w:pPr>
              <w:rPr>
                <w:rFonts w:ascii="Tahoma" w:hAnsi="Tahoma" w:cs="Tahoma"/>
                <w:color w:val="000000"/>
                <w:sz w:val="20"/>
                <w:szCs w:val="20"/>
              </w:rPr>
            </w:pPr>
            <w:r w:rsidRPr="00803B06">
              <w:rPr>
                <w:rFonts w:ascii="Tahoma" w:hAnsi="Tahoma" w:cs="Tahoma"/>
                <w:color w:val="000000"/>
                <w:sz w:val="20"/>
                <w:szCs w:val="20"/>
              </w:rPr>
              <w:t>P.G. Dip</w:t>
            </w:r>
            <w:r>
              <w:rPr>
                <w:rFonts w:ascii="Tahoma" w:hAnsi="Tahoma" w:cs="Tahoma"/>
                <w:color w:val="000000"/>
                <w:sz w:val="20"/>
                <w:szCs w:val="20"/>
              </w:rPr>
              <w:t>loma in Supply Chain Management</w:t>
            </w:r>
            <w:r w:rsidR="000E093D">
              <w:rPr>
                <w:rFonts w:ascii="Tahoma" w:hAnsi="Tahoma" w:cs="Tahoma"/>
                <w:color w:val="000000"/>
                <w:sz w:val="20"/>
                <w:szCs w:val="20"/>
              </w:rPr>
              <w:t>,</w:t>
            </w:r>
            <w:r>
              <w:rPr>
                <w:rFonts w:ascii="Tahoma" w:hAnsi="Tahoma" w:cs="Tahoma"/>
                <w:color w:val="000000"/>
                <w:sz w:val="20"/>
                <w:szCs w:val="20"/>
              </w:rPr>
              <w:t xml:space="preserve"> </w:t>
            </w:r>
            <w:r w:rsidRPr="00803B06">
              <w:rPr>
                <w:rFonts w:ascii="Tahoma" w:hAnsi="Tahoma" w:cs="Tahoma"/>
                <w:color w:val="000000"/>
                <w:sz w:val="20"/>
                <w:szCs w:val="20"/>
              </w:rPr>
              <w:t>Chennai, Tamil Nadu. India</w:t>
            </w:r>
            <w:r w:rsidR="000E093D">
              <w:rPr>
                <w:rFonts w:ascii="Tahoma" w:hAnsi="Tahoma" w:cs="Tahoma"/>
                <w:color w:val="000000"/>
                <w:sz w:val="20"/>
                <w:szCs w:val="20"/>
              </w:rPr>
              <w:t xml:space="preserve">. </w:t>
            </w:r>
          </w:p>
          <w:p w:rsidR="00C6430F" w:rsidRPr="00803B06" w:rsidRDefault="000E093D">
            <w:pPr>
              <w:rPr>
                <w:rFonts w:ascii="Tahoma" w:hAnsi="Tahoma" w:cs="Tahoma"/>
                <w:color w:val="000000"/>
                <w:sz w:val="20"/>
                <w:szCs w:val="20"/>
              </w:rPr>
            </w:pPr>
            <w:r>
              <w:rPr>
                <w:rFonts w:ascii="Tahoma" w:hAnsi="Tahoma" w:cs="Tahoma"/>
                <w:color w:val="000000"/>
                <w:sz w:val="20"/>
                <w:szCs w:val="20"/>
              </w:rPr>
              <w:t xml:space="preserve">Bachelor of Science from D.G </w:t>
            </w:r>
            <w:proofErr w:type="spellStart"/>
            <w:r>
              <w:rPr>
                <w:rFonts w:ascii="Tahoma" w:hAnsi="Tahoma" w:cs="Tahoma"/>
                <w:color w:val="000000"/>
                <w:sz w:val="20"/>
                <w:szCs w:val="20"/>
              </w:rPr>
              <w:t>Vaishnav</w:t>
            </w:r>
            <w:proofErr w:type="spellEnd"/>
            <w:r>
              <w:rPr>
                <w:rFonts w:ascii="Tahoma" w:hAnsi="Tahoma" w:cs="Tahoma"/>
                <w:color w:val="000000"/>
                <w:sz w:val="20"/>
                <w:szCs w:val="20"/>
              </w:rPr>
              <w:t xml:space="preserve"> College, Chennai, Affiliated to University of Madras, Tamil Nadu, India – 1985                </w:t>
            </w:r>
          </w:p>
        </w:tc>
      </w:tr>
      <w:tr w:rsidR="008E13F4" w:rsidRPr="00803B06" w:rsidTr="00C57306">
        <w:trPr>
          <w:trHeight w:val="105"/>
          <w:tblCellSpacing w:w="0" w:type="dxa"/>
        </w:trPr>
        <w:tc>
          <w:tcPr>
            <w:tcW w:w="187" w:type="pct"/>
          </w:tcPr>
          <w:p w:rsidR="008E13F4" w:rsidRPr="00803B06" w:rsidRDefault="008E13F4">
            <w:pPr>
              <w:rPr>
                <w:rFonts w:ascii="Tahoma" w:hAnsi="Tahoma" w:cs="Tahoma"/>
                <w:color w:val="000000"/>
                <w:sz w:val="20"/>
                <w:szCs w:val="20"/>
              </w:rPr>
            </w:pPr>
          </w:p>
        </w:tc>
        <w:tc>
          <w:tcPr>
            <w:tcW w:w="1257" w:type="pct"/>
          </w:tcPr>
          <w:p w:rsidR="008E13F4" w:rsidRPr="00803B06" w:rsidRDefault="008E13F4">
            <w:pPr>
              <w:rPr>
                <w:rFonts w:ascii="Tahoma" w:hAnsi="Tahoma" w:cs="Tahoma"/>
                <w:b/>
                <w:color w:val="000000"/>
                <w:sz w:val="20"/>
                <w:szCs w:val="20"/>
              </w:rPr>
            </w:pPr>
          </w:p>
        </w:tc>
        <w:tc>
          <w:tcPr>
            <w:tcW w:w="3556" w:type="pct"/>
            <w:gridSpan w:val="3"/>
          </w:tcPr>
          <w:p w:rsidR="008E13F4" w:rsidRPr="00803B06" w:rsidRDefault="008E13F4" w:rsidP="003A7E70">
            <w:pPr>
              <w:rPr>
                <w:rFonts w:ascii="Tahoma" w:hAnsi="Tahoma" w:cs="Tahoma"/>
                <w:color w:val="000000"/>
                <w:sz w:val="20"/>
                <w:szCs w:val="20"/>
              </w:rPr>
            </w:pPr>
          </w:p>
        </w:tc>
      </w:tr>
      <w:tr w:rsidR="008E13F4" w:rsidRPr="00803B06" w:rsidTr="00C57306">
        <w:trPr>
          <w:gridAfter w:val="1"/>
          <w:wAfter w:w="11" w:type="pct"/>
          <w:tblCellSpacing w:w="0" w:type="dxa"/>
        </w:trPr>
        <w:tc>
          <w:tcPr>
            <w:tcW w:w="4989" w:type="pct"/>
            <w:gridSpan w:val="4"/>
          </w:tcPr>
          <w:tbl>
            <w:tblPr>
              <w:tblW w:w="5000" w:type="pct"/>
              <w:tblCellSpacing w:w="0" w:type="dxa"/>
              <w:tblBorders>
                <w:top w:val="single" w:sz="6" w:space="0" w:color="333333"/>
                <w:left w:val="single" w:sz="6" w:space="0" w:color="333333"/>
                <w:bottom w:val="single" w:sz="6" w:space="0" w:color="333333"/>
                <w:right w:val="single" w:sz="6" w:space="0" w:color="333333"/>
              </w:tblBorders>
              <w:shd w:val="clear" w:color="auto" w:fill="EEEEEE"/>
              <w:tblCellMar>
                <w:top w:w="15" w:type="dxa"/>
                <w:left w:w="15" w:type="dxa"/>
                <w:bottom w:w="15" w:type="dxa"/>
                <w:right w:w="15" w:type="dxa"/>
              </w:tblCellMar>
              <w:tblLook w:val="0000" w:firstRow="0" w:lastRow="0" w:firstColumn="0" w:lastColumn="0" w:noHBand="0" w:noVBand="0"/>
            </w:tblPr>
            <w:tblGrid>
              <w:gridCol w:w="10808"/>
            </w:tblGrid>
            <w:tr w:rsidR="008E13F4" w:rsidRPr="00803B06">
              <w:trPr>
                <w:tblCellSpacing w:w="0" w:type="dxa"/>
              </w:trPr>
              <w:tc>
                <w:tcPr>
                  <w:tcW w:w="0" w:type="auto"/>
                  <w:tcBorders>
                    <w:top w:val="single" w:sz="6" w:space="0" w:color="FFFFFF"/>
                    <w:left w:val="single" w:sz="6" w:space="0" w:color="FFFFFF"/>
                    <w:bottom w:val="single" w:sz="6" w:space="0" w:color="C0C0C0"/>
                    <w:right w:val="single" w:sz="6" w:space="0" w:color="C0C0C0"/>
                  </w:tcBorders>
                  <w:shd w:val="clear" w:color="auto" w:fill="DCDCDC"/>
                  <w:tcMar>
                    <w:top w:w="45" w:type="dxa"/>
                    <w:left w:w="45" w:type="dxa"/>
                    <w:bottom w:w="45" w:type="dxa"/>
                    <w:right w:w="45" w:type="dxa"/>
                  </w:tcMar>
                  <w:vAlign w:val="center"/>
                </w:tcPr>
                <w:p w:rsidR="008E13F4" w:rsidRPr="00803B06" w:rsidRDefault="008E13F4" w:rsidP="008E13F4">
                  <w:pPr>
                    <w:spacing w:after="75"/>
                    <w:rPr>
                      <w:rFonts w:ascii="Tahoma" w:hAnsi="Tahoma" w:cs="Tahoma"/>
                      <w:b/>
                      <w:bCs/>
                      <w:color w:val="333333"/>
                      <w:sz w:val="20"/>
                      <w:szCs w:val="20"/>
                    </w:rPr>
                  </w:pPr>
                  <w:r w:rsidRPr="00803B06">
                    <w:rPr>
                      <w:rFonts w:ascii="Tahoma" w:hAnsi="Tahoma" w:cs="Tahoma"/>
                      <w:b/>
                      <w:bCs/>
                      <w:color w:val="333333"/>
                      <w:sz w:val="20"/>
                      <w:szCs w:val="20"/>
                    </w:rPr>
                    <w:t xml:space="preserve"> Executive </w:t>
                  </w:r>
                  <w:r w:rsidR="0039597C" w:rsidRPr="00803B06">
                    <w:rPr>
                      <w:rFonts w:ascii="Tahoma" w:hAnsi="Tahoma" w:cs="Tahoma"/>
                      <w:b/>
                      <w:bCs/>
                      <w:color w:val="333333"/>
                      <w:sz w:val="20"/>
                      <w:szCs w:val="20"/>
                    </w:rPr>
                    <w:t>Competence</w:t>
                  </w:r>
                  <w:r w:rsidRPr="00803B06">
                    <w:rPr>
                      <w:rFonts w:ascii="Tahoma" w:hAnsi="Tahoma" w:cs="Tahoma"/>
                      <w:b/>
                      <w:bCs/>
                      <w:color w:val="333333"/>
                      <w:sz w:val="20"/>
                      <w:szCs w:val="20"/>
                    </w:rPr>
                    <w:t xml:space="preserve"> </w:t>
                  </w:r>
                  <w:r w:rsidR="00AA23F3" w:rsidRPr="00803B06">
                    <w:rPr>
                      <w:rFonts w:ascii="Tahoma" w:hAnsi="Tahoma" w:cs="Tahoma"/>
                      <w:b/>
                      <w:bCs/>
                      <w:noProof/>
                      <w:color w:val="333333"/>
                      <w:sz w:val="20"/>
                      <w:szCs w:val="20"/>
                    </w:rPr>
                    <w:drawing>
                      <wp:inline distT="0" distB="0" distL="0" distR="0">
                        <wp:extent cx="63500" cy="72390"/>
                        <wp:effectExtent l="0" t="0" r="0" b="0"/>
                        <wp:docPr id="2" name="Picture 2" descr="arrow_sub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_subtit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 cy="72390"/>
                                </a:xfrm>
                                <a:prstGeom prst="rect">
                                  <a:avLst/>
                                </a:prstGeom>
                                <a:noFill/>
                                <a:ln>
                                  <a:noFill/>
                                </a:ln>
                              </pic:spPr>
                            </pic:pic>
                          </a:graphicData>
                        </a:graphic>
                      </wp:inline>
                    </w:drawing>
                  </w:r>
                </w:p>
              </w:tc>
            </w:tr>
          </w:tbl>
          <w:p w:rsidR="008E13F4" w:rsidRPr="00803B06" w:rsidRDefault="008E13F4">
            <w:pPr>
              <w:rPr>
                <w:rFonts w:ascii="Tahoma" w:hAnsi="Tahoma" w:cs="Tahoma"/>
                <w:color w:val="000000"/>
                <w:sz w:val="20"/>
                <w:szCs w:val="20"/>
              </w:rPr>
            </w:pPr>
          </w:p>
        </w:tc>
      </w:tr>
      <w:tr w:rsidR="008E13F4" w:rsidRPr="00803B06" w:rsidTr="00C57306">
        <w:trPr>
          <w:tblCellSpacing w:w="0" w:type="dxa"/>
        </w:trPr>
        <w:tc>
          <w:tcPr>
            <w:tcW w:w="187" w:type="pct"/>
          </w:tcPr>
          <w:p w:rsidR="008E13F4" w:rsidRPr="00803B06" w:rsidRDefault="008E13F4">
            <w:pPr>
              <w:rPr>
                <w:rFonts w:ascii="Tahoma" w:hAnsi="Tahoma" w:cs="Tahoma"/>
                <w:color w:val="000000"/>
                <w:sz w:val="20"/>
                <w:szCs w:val="20"/>
              </w:rPr>
            </w:pPr>
          </w:p>
        </w:tc>
        <w:tc>
          <w:tcPr>
            <w:tcW w:w="4813" w:type="pct"/>
            <w:gridSpan w:val="4"/>
          </w:tcPr>
          <w:p w:rsidR="009B150A" w:rsidRPr="004C3305" w:rsidRDefault="009B150A" w:rsidP="009B150A">
            <w:pPr>
              <w:rPr>
                <w:rFonts w:ascii="Tahoma" w:eastAsia="Calibri" w:hAnsi="Tahoma" w:cs="Tahoma"/>
                <w:color w:val="2D3E50"/>
                <w:sz w:val="32"/>
                <w:szCs w:val="32"/>
                <w:lang w:val="en-GB"/>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330"/>
              <w:gridCol w:w="3150"/>
            </w:tblGrid>
            <w:tr w:rsidR="009B150A" w:rsidRPr="004C3305" w:rsidTr="00FB4712">
              <w:trPr>
                <w:trHeight w:val="243"/>
              </w:trPr>
              <w:tc>
                <w:tcPr>
                  <w:tcW w:w="3955" w:type="dxa"/>
                </w:tcPr>
                <w:p w:rsidR="009B150A" w:rsidRPr="00563431" w:rsidRDefault="009B150A" w:rsidP="00FB4712">
                  <w:pPr>
                    <w:rPr>
                      <w:rFonts w:ascii="Tahoma" w:hAnsi="Tahoma" w:cs="Tahoma"/>
                      <w:color w:val="808080" w:themeColor="background1" w:themeShade="80"/>
                      <w:sz w:val="20"/>
                      <w:szCs w:val="20"/>
                      <w:lang w:eastAsia="en-GB"/>
                    </w:rPr>
                  </w:pPr>
                  <w:r w:rsidRPr="00563431">
                    <w:rPr>
                      <w:rFonts w:ascii="Tahoma" w:hAnsi="Tahoma" w:cs="Tahoma"/>
                      <w:color w:val="808080" w:themeColor="background1" w:themeShade="80"/>
                      <w:sz w:val="20"/>
                      <w:szCs w:val="20"/>
                      <w:lang w:eastAsia="en-GB"/>
                    </w:rPr>
                    <w:t xml:space="preserve"> </w:t>
                  </w:r>
                  <w:r w:rsidRPr="009B150A">
                    <w:rPr>
                      <w:rFonts w:ascii="Tahoma" w:hAnsi="Tahoma" w:cs="Tahoma"/>
                      <w:color w:val="000000" w:themeColor="text1"/>
                      <w:sz w:val="20"/>
                      <w:szCs w:val="20"/>
                      <w:lang w:eastAsia="en-GB"/>
                    </w:rPr>
                    <w:t>Supply Chain Management</w:t>
                  </w:r>
                </w:p>
              </w:tc>
              <w:tc>
                <w:tcPr>
                  <w:tcW w:w="3330" w:type="dxa"/>
                </w:tcPr>
                <w:p w:rsidR="009B150A" w:rsidRPr="00563431" w:rsidRDefault="009B150A" w:rsidP="00FB4712">
                  <w:pPr>
                    <w:rPr>
                      <w:rFonts w:ascii="Tahoma" w:hAnsi="Tahoma" w:cs="Tahoma"/>
                      <w:color w:val="808080" w:themeColor="background1" w:themeShade="80"/>
                      <w:sz w:val="20"/>
                      <w:szCs w:val="20"/>
                      <w:lang w:eastAsia="en-GB"/>
                    </w:rPr>
                  </w:pPr>
                  <w:r w:rsidRPr="009B150A">
                    <w:rPr>
                      <w:rFonts w:ascii="Tahoma" w:hAnsi="Tahoma" w:cs="Tahoma"/>
                      <w:color w:val="000000" w:themeColor="text1"/>
                      <w:sz w:val="20"/>
                      <w:szCs w:val="20"/>
                      <w:lang w:eastAsia="en-GB"/>
                    </w:rPr>
                    <w:t xml:space="preserve">Global Procurement </w:t>
                  </w:r>
                </w:p>
              </w:tc>
              <w:tc>
                <w:tcPr>
                  <w:tcW w:w="3150" w:type="dxa"/>
                </w:tcPr>
                <w:p w:rsidR="009B150A" w:rsidRPr="00563431" w:rsidRDefault="00AD62CD" w:rsidP="00FB4712">
                  <w:pPr>
                    <w:rPr>
                      <w:rFonts w:ascii="Tahoma" w:hAnsi="Tahoma" w:cs="Tahoma"/>
                      <w:color w:val="808080" w:themeColor="background1" w:themeShade="80"/>
                      <w:sz w:val="20"/>
                      <w:szCs w:val="20"/>
                      <w:lang w:eastAsia="en-GB"/>
                    </w:rPr>
                  </w:pPr>
                  <w:r>
                    <w:rPr>
                      <w:rFonts w:ascii="Tahoma" w:hAnsi="Tahoma" w:cs="Tahoma"/>
                      <w:color w:val="000000" w:themeColor="text1"/>
                      <w:sz w:val="20"/>
                      <w:szCs w:val="20"/>
                      <w:lang w:eastAsia="en-GB"/>
                    </w:rPr>
                    <w:t>Project Logistics</w:t>
                  </w:r>
                </w:p>
              </w:tc>
            </w:tr>
            <w:tr w:rsidR="009B150A" w:rsidRPr="004C3305" w:rsidTr="00FB4712">
              <w:trPr>
                <w:trHeight w:val="243"/>
              </w:trPr>
              <w:tc>
                <w:tcPr>
                  <w:tcW w:w="3955" w:type="dxa"/>
                </w:tcPr>
                <w:p w:rsidR="009B150A" w:rsidRPr="00563431" w:rsidRDefault="009B150A" w:rsidP="00FB4712">
                  <w:pPr>
                    <w:rPr>
                      <w:rFonts w:ascii="Tahoma" w:hAnsi="Tahoma" w:cs="Tahoma"/>
                      <w:color w:val="808080" w:themeColor="background1" w:themeShade="80"/>
                      <w:sz w:val="20"/>
                      <w:szCs w:val="20"/>
                      <w:lang w:eastAsia="en-GB"/>
                    </w:rPr>
                  </w:pPr>
                  <w:r w:rsidRPr="00563431">
                    <w:rPr>
                      <w:rFonts w:ascii="Tahoma" w:hAnsi="Tahoma" w:cs="Tahoma"/>
                      <w:noProof/>
                      <w:color w:val="808080" w:themeColor="background1" w:themeShade="80"/>
                      <w:sz w:val="20"/>
                      <w:szCs w:val="20"/>
                    </w:rPr>
                    <w:drawing>
                      <wp:inline distT="0" distB="0" distL="0" distR="0">
                        <wp:extent cx="1476375" cy="200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lue100.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375" cy="200025"/>
                                </a:xfrm>
                                <a:prstGeom prst="rect">
                                  <a:avLst/>
                                </a:prstGeom>
                              </pic:spPr>
                            </pic:pic>
                          </a:graphicData>
                        </a:graphic>
                      </wp:inline>
                    </w:drawing>
                  </w:r>
                </w:p>
              </w:tc>
              <w:tc>
                <w:tcPr>
                  <w:tcW w:w="3330" w:type="dxa"/>
                </w:tcPr>
                <w:p w:rsidR="009B150A" w:rsidRPr="00563431" w:rsidRDefault="009B150A" w:rsidP="00FB4712">
                  <w:pPr>
                    <w:rPr>
                      <w:rFonts w:ascii="Tahoma" w:hAnsi="Tahoma" w:cs="Tahoma"/>
                      <w:color w:val="808080" w:themeColor="background1" w:themeShade="80"/>
                      <w:sz w:val="20"/>
                      <w:szCs w:val="20"/>
                      <w:lang w:eastAsia="en-GB"/>
                    </w:rPr>
                  </w:pPr>
                  <w:r w:rsidRPr="00563431">
                    <w:rPr>
                      <w:rFonts w:ascii="Tahoma" w:hAnsi="Tahoma" w:cs="Tahoma"/>
                      <w:noProof/>
                      <w:color w:val="808080" w:themeColor="background1" w:themeShade="80"/>
                      <w:sz w:val="20"/>
                      <w:szCs w:val="20"/>
                    </w:rPr>
                    <w:drawing>
                      <wp:inline distT="0" distB="0" distL="0" distR="0">
                        <wp:extent cx="147637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lue100.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375" cy="200025"/>
                                </a:xfrm>
                                <a:prstGeom prst="rect">
                                  <a:avLst/>
                                </a:prstGeom>
                              </pic:spPr>
                            </pic:pic>
                          </a:graphicData>
                        </a:graphic>
                      </wp:inline>
                    </w:drawing>
                  </w:r>
                </w:p>
              </w:tc>
              <w:tc>
                <w:tcPr>
                  <w:tcW w:w="3150" w:type="dxa"/>
                </w:tcPr>
                <w:p w:rsidR="009B150A" w:rsidRPr="00563431" w:rsidRDefault="009B150A" w:rsidP="00FB4712">
                  <w:pPr>
                    <w:rPr>
                      <w:rFonts w:ascii="Tahoma" w:hAnsi="Tahoma" w:cs="Tahoma"/>
                      <w:color w:val="808080" w:themeColor="background1" w:themeShade="80"/>
                      <w:sz w:val="20"/>
                      <w:szCs w:val="20"/>
                      <w:lang w:eastAsia="en-GB"/>
                    </w:rPr>
                  </w:pPr>
                  <w:r w:rsidRPr="00563431">
                    <w:rPr>
                      <w:rFonts w:ascii="Tahoma" w:hAnsi="Tahoma" w:cs="Tahoma"/>
                      <w:noProof/>
                      <w:color w:val="808080" w:themeColor="background1" w:themeShade="80"/>
                      <w:sz w:val="20"/>
                      <w:szCs w:val="20"/>
                    </w:rPr>
                    <w:drawing>
                      <wp:inline distT="0" distB="0" distL="0" distR="0">
                        <wp:extent cx="1476375" cy="200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lue100.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375" cy="200025"/>
                                </a:xfrm>
                                <a:prstGeom prst="rect">
                                  <a:avLst/>
                                </a:prstGeom>
                              </pic:spPr>
                            </pic:pic>
                          </a:graphicData>
                        </a:graphic>
                      </wp:inline>
                    </w:drawing>
                  </w:r>
                </w:p>
              </w:tc>
            </w:tr>
            <w:tr w:rsidR="009B150A" w:rsidRPr="004C3305" w:rsidTr="00FB4712">
              <w:trPr>
                <w:trHeight w:val="243"/>
              </w:trPr>
              <w:tc>
                <w:tcPr>
                  <w:tcW w:w="3955" w:type="dxa"/>
                </w:tcPr>
                <w:p w:rsidR="009B150A" w:rsidRPr="00563431" w:rsidRDefault="009B150A" w:rsidP="00FB4712">
                  <w:pPr>
                    <w:rPr>
                      <w:rFonts w:ascii="Tahoma" w:hAnsi="Tahoma" w:cs="Tahoma"/>
                      <w:color w:val="808080" w:themeColor="background1" w:themeShade="80"/>
                      <w:sz w:val="20"/>
                      <w:szCs w:val="20"/>
                      <w:lang w:eastAsia="en-GB"/>
                    </w:rPr>
                  </w:pPr>
                  <w:r w:rsidRPr="009B150A">
                    <w:rPr>
                      <w:rFonts w:ascii="Tahoma" w:hAnsi="Tahoma" w:cs="Tahoma"/>
                      <w:color w:val="000000" w:themeColor="text1"/>
                      <w:sz w:val="20"/>
                      <w:szCs w:val="20"/>
                      <w:lang w:eastAsia="en-GB"/>
                    </w:rPr>
                    <w:t xml:space="preserve">Distribution &amp; Logistics                             </w:t>
                  </w:r>
                </w:p>
              </w:tc>
              <w:tc>
                <w:tcPr>
                  <w:tcW w:w="3330" w:type="dxa"/>
                </w:tcPr>
                <w:p w:rsidR="009B150A" w:rsidRPr="00563431" w:rsidRDefault="009B150A" w:rsidP="00FB4712">
                  <w:pPr>
                    <w:rPr>
                      <w:rFonts w:ascii="Tahoma" w:hAnsi="Tahoma" w:cs="Tahoma"/>
                      <w:color w:val="808080" w:themeColor="background1" w:themeShade="80"/>
                      <w:sz w:val="20"/>
                      <w:szCs w:val="20"/>
                      <w:lang w:eastAsia="en-GB"/>
                    </w:rPr>
                  </w:pPr>
                  <w:r w:rsidRPr="009B150A">
                    <w:rPr>
                      <w:rFonts w:ascii="Tahoma" w:hAnsi="Tahoma" w:cs="Tahoma"/>
                      <w:color w:val="000000" w:themeColor="text1"/>
                      <w:sz w:val="20"/>
                      <w:szCs w:val="20"/>
                      <w:lang w:eastAsia="en-GB"/>
                    </w:rPr>
                    <w:t>Vendor / Supplier Management</w:t>
                  </w:r>
                </w:p>
              </w:tc>
              <w:tc>
                <w:tcPr>
                  <w:tcW w:w="3150" w:type="dxa"/>
                </w:tcPr>
                <w:p w:rsidR="009B150A" w:rsidRPr="00563431" w:rsidRDefault="009B150A" w:rsidP="00FB4712">
                  <w:pPr>
                    <w:rPr>
                      <w:rFonts w:ascii="Tahoma" w:hAnsi="Tahoma" w:cs="Tahoma"/>
                      <w:color w:val="808080" w:themeColor="background1" w:themeShade="80"/>
                      <w:sz w:val="20"/>
                      <w:szCs w:val="20"/>
                      <w:lang w:eastAsia="en-GB"/>
                    </w:rPr>
                  </w:pPr>
                  <w:r w:rsidRPr="009B150A">
                    <w:rPr>
                      <w:rFonts w:ascii="Tahoma" w:hAnsi="Tahoma" w:cs="Tahoma"/>
                      <w:color w:val="000000" w:themeColor="text1"/>
                      <w:sz w:val="20"/>
                      <w:szCs w:val="20"/>
                      <w:lang w:eastAsia="en-GB"/>
                    </w:rPr>
                    <w:t>Stock &amp; Inventory Management</w:t>
                  </w:r>
                </w:p>
              </w:tc>
            </w:tr>
            <w:tr w:rsidR="009B150A" w:rsidRPr="004C3305" w:rsidTr="00AD62CD">
              <w:trPr>
                <w:trHeight w:val="373"/>
              </w:trPr>
              <w:tc>
                <w:tcPr>
                  <w:tcW w:w="3955" w:type="dxa"/>
                </w:tcPr>
                <w:p w:rsidR="009B150A" w:rsidRPr="00563431" w:rsidRDefault="009B150A" w:rsidP="00FB4712">
                  <w:pPr>
                    <w:rPr>
                      <w:rFonts w:ascii="Tahoma" w:hAnsi="Tahoma" w:cs="Tahoma"/>
                      <w:color w:val="808080" w:themeColor="background1" w:themeShade="80"/>
                      <w:sz w:val="20"/>
                      <w:szCs w:val="20"/>
                      <w:lang w:eastAsia="en-GB"/>
                    </w:rPr>
                  </w:pPr>
                  <w:r w:rsidRPr="00592AD6">
                    <w:rPr>
                      <w:rFonts w:ascii="Tahoma" w:hAnsi="Tahoma" w:cs="Tahoma"/>
                      <w:noProof/>
                      <w:color w:val="808080" w:themeColor="background1" w:themeShade="80"/>
                      <w:sz w:val="20"/>
                      <w:szCs w:val="20"/>
                    </w:rPr>
                    <w:drawing>
                      <wp:inline distT="0" distB="0" distL="0" distR="0">
                        <wp:extent cx="1476375" cy="200025"/>
                        <wp:effectExtent l="0" t="0" r="9525" b="9525"/>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lue100.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375" cy="200025"/>
                                </a:xfrm>
                                <a:prstGeom prst="rect">
                                  <a:avLst/>
                                </a:prstGeom>
                              </pic:spPr>
                            </pic:pic>
                          </a:graphicData>
                        </a:graphic>
                      </wp:inline>
                    </w:drawing>
                  </w:r>
                </w:p>
              </w:tc>
              <w:tc>
                <w:tcPr>
                  <w:tcW w:w="3330" w:type="dxa"/>
                </w:tcPr>
                <w:p w:rsidR="009B150A" w:rsidRPr="00563431" w:rsidRDefault="00AD62CD" w:rsidP="00FB4712">
                  <w:pPr>
                    <w:rPr>
                      <w:rFonts w:ascii="Tahoma" w:hAnsi="Tahoma" w:cs="Tahoma"/>
                      <w:color w:val="808080" w:themeColor="background1" w:themeShade="80"/>
                      <w:sz w:val="20"/>
                      <w:szCs w:val="20"/>
                      <w:lang w:eastAsia="en-GB"/>
                    </w:rPr>
                  </w:pPr>
                  <w:r w:rsidRPr="004C3305">
                    <w:rPr>
                      <w:rFonts w:ascii="Tahoma" w:eastAsia="Calibri" w:hAnsi="Tahoma" w:cs="Tahoma"/>
                      <w:noProof/>
                      <w:color w:val="374246"/>
                      <w:sz w:val="20"/>
                      <w:szCs w:val="20"/>
                    </w:rPr>
                    <w:drawing>
                      <wp:inline distT="0" distB="0" distL="0" distR="0">
                        <wp:extent cx="147637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lue75.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6375" cy="200025"/>
                                </a:xfrm>
                                <a:prstGeom prst="rect">
                                  <a:avLst/>
                                </a:prstGeom>
                              </pic:spPr>
                            </pic:pic>
                          </a:graphicData>
                        </a:graphic>
                      </wp:inline>
                    </w:drawing>
                  </w:r>
                </w:p>
              </w:tc>
              <w:tc>
                <w:tcPr>
                  <w:tcW w:w="3150" w:type="dxa"/>
                </w:tcPr>
                <w:p w:rsidR="009B150A" w:rsidRPr="00563431" w:rsidRDefault="009B150A" w:rsidP="00FB4712">
                  <w:pPr>
                    <w:rPr>
                      <w:rFonts w:ascii="Tahoma" w:hAnsi="Tahoma" w:cs="Tahoma"/>
                      <w:color w:val="808080" w:themeColor="background1" w:themeShade="80"/>
                      <w:sz w:val="20"/>
                      <w:szCs w:val="20"/>
                      <w:lang w:eastAsia="en-GB"/>
                    </w:rPr>
                  </w:pPr>
                  <w:r w:rsidRPr="004922AC">
                    <w:rPr>
                      <w:rFonts w:ascii="Tahoma" w:hAnsi="Tahoma" w:cs="Tahoma"/>
                      <w:noProof/>
                      <w:color w:val="808080" w:themeColor="background1" w:themeShade="80"/>
                      <w:sz w:val="20"/>
                      <w:szCs w:val="20"/>
                    </w:rPr>
                    <w:drawing>
                      <wp:inline distT="0" distB="0" distL="0" distR="0">
                        <wp:extent cx="1476375" cy="200025"/>
                        <wp:effectExtent l="0" t="0" r="9525" b="9525"/>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lue100.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375" cy="200025"/>
                                </a:xfrm>
                                <a:prstGeom prst="rect">
                                  <a:avLst/>
                                </a:prstGeom>
                              </pic:spPr>
                            </pic:pic>
                          </a:graphicData>
                        </a:graphic>
                      </wp:inline>
                    </w:drawing>
                  </w:r>
                </w:p>
              </w:tc>
            </w:tr>
            <w:tr w:rsidR="009B150A" w:rsidRPr="004C3305" w:rsidTr="00FB4712">
              <w:trPr>
                <w:trHeight w:val="243"/>
              </w:trPr>
              <w:tc>
                <w:tcPr>
                  <w:tcW w:w="3955" w:type="dxa"/>
                </w:tcPr>
                <w:p w:rsidR="009B150A" w:rsidRPr="00563431" w:rsidRDefault="009B150A" w:rsidP="00FB4712">
                  <w:pPr>
                    <w:rPr>
                      <w:rFonts w:ascii="Tahoma" w:hAnsi="Tahoma" w:cs="Tahoma"/>
                      <w:color w:val="808080" w:themeColor="background1" w:themeShade="80"/>
                      <w:sz w:val="20"/>
                      <w:szCs w:val="20"/>
                      <w:lang w:eastAsia="en-GB"/>
                    </w:rPr>
                  </w:pPr>
                  <w:r w:rsidRPr="009B150A">
                    <w:rPr>
                      <w:rFonts w:ascii="Tahoma" w:hAnsi="Tahoma" w:cs="Tahoma"/>
                      <w:color w:val="000000" w:themeColor="text1"/>
                      <w:sz w:val="20"/>
                      <w:szCs w:val="20"/>
                      <w:lang w:eastAsia="en-GB"/>
                    </w:rPr>
                    <w:t>Budgeting &amp; Forecasting, Cost Control</w:t>
                  </w:r>
                </w:p>
              </w:tc>
              <w:tc>
                <w:tcPr>
                  <w:tcW w:w="3330" w:type="dxa"/>
                </w:tcPr>
                <w:p w:rsidR="009B150A" w:rsidRPr="00563431" w:rsidRDefault="00AD62CD" w:rsidP="00FB4712">
                  <w:pPr>
                    <w:rPr>
                      <w:rFonts w:ascii="Tahoma" w:hAnsi="Tahoma" w:cs="Tahoma"/>
                      <w:color w:val="808080" w:themeColor="background1" w:themeShade="80"/>
                      <w:sz w:val="20"/>
                      <w:szCs w:val="20"/>
                      <w:lang w:eastAsia="en-GB"/>
                    </w:rPr>
                  </w:pPr>
                  <w:r w:rsidRPr="009B150A">
                    <w:rPr>
                      <w:rFonts w:ascii="Tahoma" w:hAnsi="Tahoma" w:cs="Tahoma"/>
                      <w:color w:val="000000" w:themeColor="text1"/>
                      <w:sz w:val="20"/>
                      <w:szCs w:val="20"/>
                      <w:lang w:eastAsia="en-GB"/>
                    </w:rPr>
                    <w:t>Material Management</w:t>
                  </w:r>
                </w:p>
              </w:tc>
              <w:tc>
                <w:tcPr>
                  <w:tcW w:w="3150" w:type="dxa"/>
                </w:tcPr>
                <w:p w:rsidR="009B150A" w:rsidRPr="00563431" w:rsidRDefault="009B150A" w:rsidP="00FB4712">
                  <w:pPr>
                    <w:rPr>
                      <w:rFonts w:ascii="Tahoma" w:hAnsi="Tahoma" w:cs="Tahoma"/>
                      <w:color w:val="808080" w:themeColor="background1" w:themeShade="80"/>
                      <w:sz w:val="20"/>
                      <w:szCs w:val="20"/>
                      <w:lang w:eastAsia="en-GB"/>
                    </w:rPr>
                  </w:pPr>
                  <w:r w:rsidRPr="009B150A">
                    <w:rPr>
                      <w:rFonts w:ascii="Tahoma" w:hAnsi="Tahoma" w:cs="Tahoma"/>
                      <w:color w:val="000000" w:themeColor="text1"/>
                      <w:sz w:val="20"/>
                      <w:szCs w:val="20"/>
                      <w:lang w:eastAsia="en-GB"/>
                    </w:rPr>
                    <w:t>Team Building &amp; Leadership</w:t>
                  </w:r>
                </w:p>
              </w:tc>
            </w:tr>
            <w:tr w:rsidR="009B150A" w:rsidRPr="004C3305" w:rsidTr="00AD62CD">
              <w:trPr>
                <w:trHeight w:val="303"/>
              </w:trPr>
              <w:tc>
                <w:tcPr>
                  <w:tcW w:w="3955" w:type="dxa"/>
                </w:tcPr>
                <w:p w:rsidR="009B150A" w:rsidRPr="004C3305" w:rsidRDefault="009B150A" w:rsidP="00FB4712">
                  <w:pPr>
                    <w:rPr>
                      <w:rFonts w:ascii="Tahoma" w:eastAsia="Calibri" w:hAnsi="Tahoma" w:cs="Tahoma"/>
                      <w:color w:val="374246"/>
                      <w:sz w:val="20"/>
                      <w:szCs w:val="20"/>
                      <w:lang w:val="en-GB"/>
                    </w:rPr>
                  </w:pPr>
                  <w:r w:rsidRPr="004C3305">
                    <w:rPr>
                      <w:rFonts w:ascii="Tahoma" w:eastAsia="Calibri" w:hAnsi="Tahoma" w:cs="Tahoma"/>
                      <w:noProof/>
                      <w:color w:val="374246"/>
                      <w:sz w:val="20"/>
                      <w:szCs w:val="20"/>
                    </w:rPr>
                    <w:drawing>
                      <wp:inline distT="0" distB="0" distL="0" distR="0">
                        <wp:extent cx="147637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lue75.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6375" cy="200025"/>
                                </a:xfrm>
                                <a:prstGeom prst="rect">
                                  <a:avLst/>
                                </a:prstGeom>
                              </pic:spPr>
                            </pic:pic>
                          </a:graphicData>
                        </a:graphic>
                      </wp:inline>
                    </w:drawing>
                  </w:r>
                </w:p>
              </w:tc>
              <w:tc>
                <w:tcPr>
                  <w:tcW w:w="3330" w:type="dxa"/>
                </w:tcPr>
                <w:p w:rsidR="009B150A" w:rsidRPr="004C3305" w:rsidRDefault="00AD62CD" w:rsidP="00FB4712">
                  <w:pPr>
                    <w:rPr>
                      <w:rFonts w:ascii="Tahoma" w:eastAsia="Calibri" w:hAnsi="Tahoma" w:cs="Tahoma"/>
                      <w:color w:val="374246"/>
                      <w:sz w:val="20"/>
                      <w:szCs w:val="20"/>
                      <w:lang w:val="en-GB"/>
                    </w:rPr>
                  </w:pPr>
                  <w:r w:rsidRPr="00563431">
                    <w:rPr>
                      <w:rFonts w:ascii="Tahoma" w:hAnsi="Tahoma" w:cs="Tahoma"/>
                      <w:noProof/>
                      <w:color w:val="808080" w:themeColor="background1" w:themeShade="80"/>
                      <w:sz w:val="20"/>
                      <w:szCs w:val="20"/>
                    </w:rPr>
                    <w:drawing>
                      <wp:inline distT="0" distB="0" distL="0" distR="0">
                        <wp:extent cx="147637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lue100.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375" cy="200025"/>
                                </a:xfrm>
                                <a:prstGeom prst="rect">
                                  <a:avLst/>
                                </a:prstGeom>
                              </pic:spPr>
                            </pic:pic>
                          </a:graphicData>
                        </a:graphic>
                      </wp:inline>
                    </w:drawing>
                  </w:r>
                </w:p>
              </w:tc>
              <w:tc>
                <w:tcPr>
                  <w:tcW w:w="3150" w:type="dxa"/>
                </w:tcPr>
                <w:p w:rsidR="009B150A" w:rsidRPr="004C3305" w:rsidRDefault="009B150A" w:rsidP="00FB4712">
                  <w:pPr>
                    <w:rPr>
                      <w:rFonts w:ascii="Tahoma" w:eastAsia="Calibri" w:hAnsi="Tahoma" w:cs="Tahoma"/>
                      <w:noProof/>
                      <w:color w:val="374246"/>
                      <w:sz w:val="20"/>
                      <w:szCs w:val="20"/>
                    </w:rPr>
                  </w:pPr>
                  <w:r w:rsidRPr="004C3305">
                    <w:rPr>
                      <w:rFonts w:ascii="Tahoma" w:eastAsia="Calibri" w:hAnsi="Tahoma" w:cs="Tahoma"/>
                      <w:noProof/>
                      <w:color w:val="374246"/>
                      <w:sz w:val="20"/>
                      <w:szCs w:val="20"/>
                    </w:rPr>
                    <w:drawing>
                      <wp:inline distT="0" distB="0" distL="0" distR="0">
                        <wp:extent cx="147637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lue75.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6375" cy="200025"/>
                                </a:xfrm>
                                <a:prstGeom prst="rect">
                                  <a:avLst/>
                                </a:prstGeom>
                              </pic:spPr>
                            </pic:pic>
                          </a:graphicData>
                        </a:graphic>
                      </wp:inline>
                    </w:drawing>
                  </w:r>
                </w:p>
              </w:tc>
            </w:tr>
          </w:tbl>
          <w:p w:rsidR="008E13F4" w:rsidRPr="00803B06" w:rsidRDefault="008E13F4">
            <w:pPr>
              <w:rPr>
                <w:rFonts w:ascii="Tahoma" w:hAnsi="Tahoma" w:cs="Tahoma"/>
                <w:color w:val="000000"/>
                <w:sz w:val="20"/>
                <w:szCs w:val="20"/>
              </w:rPr>
            </w:pPr>
          </w:p>
        </w:tc>
      </w:tr>
      <w:tr w:rsidR="008E13F4" w:rsidRPr="00803B06" w:rsidTr="00C57306">
        <w:trPr>
          <w:gridAfter w:val="1"/>
          <w:wAfter w:w="11" w:type="pct"/>
          <w:trHeight w:val="120"/>
          <w:tblCellSpacing w:w="0" w:type="dxa"/>
        </w:trPr>
        <w:tc>
          <w:tcPr>
            <w:tcW w:w="4989" w:type="pct"/>
            <w:gridSpan w:val="4"/>
          </w:tcPr>
          <w:p w:rsidR="008E13F4" w:rsidRPr="00803B06" w:rsidRDefault="008E13F4">
            <w:pPr>
              <w:rPr>
                <w:rFonts w:ascii="Tahoma" w:hAnsi="Tahoma" w:cs="Tahoma"/>
                <w:color w:val="000000"/>
                <w:sz w:val="20"/>
                <w:szCs w:val="20"/>
              </w:rPr>
            </w:pPr>
          </w:p>
        </w:tc>
      </w:tr>
      <w:tr w:rsidR="008E13F4" w:rsidRPr="00803B06" w:rsidTr="00C57306">
        <w:trPr>
          <w:gridAfter w:val="1"/>
          <w:wAfter w:w="11" w:type="pct"/>
          <w:tblCellSpacing w:w="0" w:type="dxa"/>
        </w:trPr>
        <w:tc>
          <w:tcPr>
            <w:tcW w:w="4989" w:type="pct"/>
            <w:gridSpan w:val="4"/>
          </w:tcPr>
          <w:tbl>
            <w:tblPr>
              <w:tblW w:w="5000" w:type="pct"/>
              <w:tblCellSpacing w:w="0" w:type="dxa"/>
              <w:tblBorders>
                <w:top w:val="single" w:sz="6" w:space="0" w:color="333333"/>
                <w:left w:val="single" w:sz="6" w:space="0" w:color="333333"/>
                <w:bottom w:val="single" w:sz="6" w:space="0" w:color="333333"/>
                <w:right w:val="single" w:sz="6" w:space="0" w:color="333333"/>
              </w:tblBorders>
              <w:shd w:val="clear" w:color="auto" w:fill="EEEEEE"/>
              <w:tblCellMar>
                <w:top w:w="15" w:type="dxa"/>
                <w:left w:w="15" w:type="dxa"/>
                <w:bottom w:w="15" w:type="dxa"/>
                <w:right w:w="15" w:type="dxa"/>
              </w:tblCellMar>
              <w:tblLook w:val="0000" w:firstRow="0" w:lastRow="0" w:firstColumn="0" w:lastColumn="0" w:noHBand="0" w:noVBand="0"/>
            </w:tblPr>
            <w:tblGrid>
              <w:gridCol w:w="10808"/>
            </w:tblGrid>
            <w:tr w:rsidR="008E13F4" w:rsidRPr="00803B06">
              <w:trPr>
                <w:tblCellSpacing w:w="0" w:type="dxa"/>
              </w:trPr>
              <w:tc>
                <w:tcPr>
                  <w:tcW w:w="0" w:type="auto"/>
                  <w:tcBorders>
                    <w:top w:val="single" w:sz="6" w:space="0" w:color="FFFFFF"/>
                    <w:left w:val="single" w:sz="6" w:space="0" w:color="FFFFFF"/>
                    <w:bottom w:val="single" w:sz="6" w:space="0" w:color="C0C0C0"/>
                    <w:right w:val="single" w:sz="6" w:space="0" w:color="C0C0C0"/>
                  </w:tcBorders>
                  <w:shd w:val="clear" w:color="auto" w:fill="DCDCDC"/>
                  <w:tcMar>
                    <w:top w:w="45" w:type="dxa"/>
                    <w:left w:w="45" w:type="dxa"/>
                    <w:bottom w:w="45" w:type="dxa"/>
                    <w:right w:w="45" w:type="dxa"/>
                  </w:tcMar>
                  <w:vAlign w:val="center"/>
                </w:tcPr>
                <w:p w:rsidR="008E13F4" w:rsidRPr="00803B06" w:rsidRDefault="009B150A">
                  <w:pPr>
                    <w:spacing w:after="75"/>
                    <w:rPr>
                      <w:rFonts w:ascii="Tahoma" w:hAnsi="Tahoma" w:cs="Tahoma"/>
                      <w:b/>
                      <w:bCs/>
                      <w:color w:val="333333"/>
                      <w:sz w:val="20"/>
                      <w:szCs w:val="20"/>
                    </w:rPr>
                  </w:pPr>
                  <w:r>
                    <w:rPr>
                      <w:rFonts w:ascii="Tahoma" w:hAnsi="Tahoma" w:cs="Tahoma"/>
                      <w:b/>
                      <w:bCs/>
                      <w:color w:val="333333"/>
                      <w:sz w:val="20"/>
                      <w:szCs w:val="20"/>
                    </w:rPr>
                    <w:t> Professional</w:t>
                  </w:r>
                  <w:r w:rsidR="008E13F4" w:rsidRPr="00803B06">
                    <w:rPr>
                      <w:rFonts w:ascii="Tahoma" w:hAnsi="Tahoma" w:cs="Tahoma"/>
                      <w:b/>
                      <w:bCs/>
                      <w:color w:val="333333"/>
                      <w:sz w:val="20"/>
                      <w:szCs w:val="20"/>
                    </w:rPr>
                    <w:t xml:space="preserve"> Experience </w:t>
                  </w:r>
                  <w:r w:rsidR="00AA23F3" w:rsidRPr="00803B06">
                    <w:rPr>
                      <w:rFonts w:ascii="Tahoma" w:hAnsi="Tahoma" w:cs="Tahoma"/>
                      <w:b/>
                      <w:bCs/>
                      <w:noProof/>
                      <w:color w:val="333333"/>
                      <w:sz w:val="20"/>
                      <w:szCs w:val="20"/>
                    </w:rPr>
                    <w:drawing>
                      <wp:inline distT="0" distB="0" distL="0" distR="0">
                        <wp:extent cx="63500" cy="72390"/>
                        <wp:effectExtent l="0" t="0" r="0" b="0"/>
                        <wp:docPr id="3" name="Picture 3" descr="arrow_sub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_subtit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 cy="72390"/>
                                </a:xfrm>
                                <a:prstGeom prst="rect">
                                  <a:avLst/>
                                </a:prstGeom>
                                <a:noFill/>
                                <a:ln>
                                  <a:noFill/>
                                </a:ln>
                              </pic:spPr>
                            </pic:pic>
                          </a:graphicData>
                        </a:graphic>
                      </wp:inline>
                    </w:drawing>
                  </w:r>
                </w:p>
              </w:tc>
            </w:tr>
          </w:tbl>
          <w:p w:rsidR="008E13F4" w:rsidRPr="00803B06" w:rsidRDefault="008E13F4">
            <w:pPr>
              <w:rPr>
                <w:rFonts w:ascii="Tahoma" w:hAnsi="Tahoma" w:cs="Tahoma"/>
                <w:color w:val="000000"/>
                <w:sz w:val="20"/>
                <w:szCs w:val="20"/>
              </w:rPr>
            </w:pPr>
          </w:p>
        </w:tc>
      </w:tr>
      <w:tr w:rsidR="008E13F4" w:rsidRPr="00803B06" w:rsidTr="00C57306">
        <w:trPr>
          <w:gridAfter w:val="1"/>
          <w:wAfter w:w="11" w:type="pct"/>
          <w:trHeight w:val="486"/>
          <w:tblCellSpacing w:w="0" w:type="dxa"/>
        </w:trPr>
        <w:tc>
          <w:tcPr>
            <w:tcW w:w="4989" w:type="pct"/>
            <w:gridSpan w:val="4"/>
          </w:tcPr>
          <w:p w:rsidR="00AA23F3" w:rsidRDefault="00AA23F3" w:rsidP="00AA23F3">
            <w:pPr>
              <w:rPr>
                <w:rFonts w:ascii="Tahoma" w:hAnsi="Tahoma" w:cs="Tahoma"/>
                <w:b/>
                <w:bCs/>
                <w:color w:val="000000"/>
                <w:sz w:val="20"/>
                <w:szCs w:val="20"/>
              </w:rPr>
            </w:pPr>
            <w:r>
              <w:rPr>
                <w:rFonts w:ascii="Tahoma" w:hAnsi="Tahoma" w:cs="Tahoma"/>
                <w:b/>
                <w:bCs/>
                <w:noProof/>
                <w:color w:val="000000"/>
                <w:sz w:val="20"/>
                <w:szCs w:val="20"/>
              </w:rPr>
              <w:drawing>
                <wp:anchor distT="0" distB="0" distL="114300" distR="114300" simplePos="0" relativeHeight="251659264" behindDoc="0" locked="0" layoutInCell="1" allowOverlap="1">
                  <wp:simplePos x="0" y="0"/>
                  <wp:positionH relativeFrom="column">
                    <wp:posOffset>5010150</wp:posOffset>
                  </wp:positionH>
                  <wp:positionV relativeFrom="paragraph">
                    <wp:posOffset>1905</wp:posOffset>
                  </wp:positionV>
                  <wp:extent cx="1391920" cy="410210"/>
                  <wp:effectExtent l="0" t="0" r="5080" b="0"/>
                  <wp:wrapSquare wrapText="bothSides"/>
                  <wp:docPr id="39" name="Picture 39" descr="../../../Users/shashankashok/Deskto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sers/shashankashok/Desktop/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1920" cy="410210"/>
                          </a:xfrm>
                          <a:prstGeom prst="rect">
                            <a:avLst/>
                          </a:prstGeom>
                          <a:noFill/>
                          <a:ln>
                            <a:noFill/>
                          </a:ln>
                        </pic:spPr>
                      </pic:pic>
                    </a:graphicData>
                  </a:graphic>
                </wp:anchor>
              </w:drawing>
            </w:r>
          </w:p>
          <w:p w:rsidR="00AA23F3" w:rsidRDefault="000358BB" w:rsidP="00AA23F3">
            <w:pPr>
              <w:rPr>
                <w:rFonts w:ascii="Tahoma" w:hAnsi="Tahoma" w:cs="Tahoma"/>
                <w:b/>
                <w:bCs/>
                <w:color w:val="000000"/>
                <w:sz w:val="20"/>
                <w:szCs w:val="20"/>
              </w:rPr>
            </w:pPr>
            <w:proofErr w:type="spellStart"/>
            <w:r w:rsidRPr="00803B06">
              <w:rPr>
                <w:rFonts w:ascii="Tahoma" w:hAnsi="Tahoma" w:cs="Tahoma"/>
                <w:b/>
                <w:bCs/>
                <w:color w:val="000000"/>
                <w:sz w:val="20"/>
                <w:szCs w:val="20"/>
              </w:rPr>
              <w:t>Mapei</w:t>
            </w:r>
            <w:proofErr w:type="spellEnd"/>
            <w:r w:rsidRPr="00803B06">
              <w:rPr>
                <w:rFonts w:ascii="Tahoma" w:hAnsi="Tahoma" w:cs="Tahoma"/>
                <w:b/>
                <w:bCs/>
                <w:color w:val="000000"/>
                <w:sz w:val="20"/>
                <w:szCs w:val="20"/>
              </w:rPr>
              <w:t xml:space="preserve"> Construction Chemicals </w:t>
            </w:r>
            <w:r w:rsidR="008E13F4" w:rsidRPr="00803B06">
              <w:rPr>
                <w:rFonts w:ascii="Tahoma" w:hAnsi="Tahoma" w:cs="Tahoma"/>
                <w:b/>
                <w:bCs/>
                <w:color w:val="000000"/>
                <w:sz w:val="20"/>
                <w:szCs w:val="20"/>
              </w:rPr>
              <w:t xml:space="preserve">LLC- January -2012 </w:t>
            </w:r>
            <w:r w:rsidR="00AA23F3">
              <w:rPr>
                <w:rFonts w:ascii="Tahoma" w:hAnsi="Tahoma" w:cs="Tahoma"/>
                <w:b/>
                <w:bCs/>
                <w:color w:val="000000"/>
                <w:sz w:val="20"/>
                <w:szCs w:val="20"/>
              </w:rPr>
              <w:t>–</w:t>
            </w:r>
            <w:r w:rsidR="008E13F4" w:rsidRPr="00803B06">
              <w:rPr>
                <w:rFonts w:ascii="Tahoma" w:hAnsi="Tahoma" w:cs="Tahoma"/>
                <w:b/>
                <w:bCs/>
                <w:color w:val="000000"/>
                <w:sz w:val="20"/>
                <w:szCs w:val="20"/>
              </w:rPr>
              <w:t xml:space="preserve"> Present</w:t>
            </w:r>
            <w:r w:rsidR="00AA23F3">
              <w:rPr>
                <w:rFonts w:ascii="Tahoma" w:hAnsi="Tahoma" w:cs="Tahoma"/>
                <w:b/>
                <w:bCs/>
                <w:color w:val="000000"/>
                <w:sz w:val="20"/>
                <w:szCs w:val="20"/>
              </w:rPr>
              <w:t xml:space="preserve">                               </w:t>
            </w:r>
          </w:p>
          <w:p w:rsidR="008E13F4" w:rsidRPr="00AA23F3" w:rsidRDefault="00202F1E" w:rsidP="00065D3A">
            <w:pPr>
              <w:autoSpaceDE w:val="0"/>
              <w:autoSpaceDN w:val="0"/>
              <w:adjustRightInd w:val="0"/>
              <w:rPr>
                <w:rFonts w:ascii="Tahoma" w:hAnsi="Tahoma" w:cs="Tahoma"/>
                <w:b/>
                <w:bCs/>
                <w:color w:val="000000"/>
                <w:sz w:val="20"/>
                <w:szCs w:val="20"/>
              </w:rPr>
            </w:pPr>
            <w:r>
              <w:rPr>
                <w:rFonts w:ascii="Tahoma" w:hAnsi="Tahoma" w:cs="Tahoma"/>
                <w:b/>
                <w:bCs/>
                <w:color w:val="000000"/>
                <w:sz w:val="20"/>
                <w:szCs w:val="20"/>
              </w:rPr>
              <w:t xml:space="preserve">Supply Chain &amp; </w:t>
            </w:r>
            <w:r w:rsidR="008C2E55" w:rsidRPr="00803B06">
              <w:rPr>
                <w:rFonts w:ascii="Tahoma" w:hAnsi="Tahoma" w:cs="Tahoma"/>
                <w:b/>
                <w:bCs/>
                <w:color w:val="000000"/>
                <w:sz w:val="20"/>
                <w:szCs w:val="20"/>
              </w:rPr>
              <w:t xml:space="preserve">Logistics </w:t>
            </w:r>
            <w:r w:rsidR="008E13F4" w:rsidRPr="00803B06">
              <w:rPr>
                <w:rFonts w:ascii="Tahoma" w:hAnsi="Tahoma" w:cs="Tahoma"/>
                <w:b/>
                <w:color w:val="000000"/>
                <w:sz w:val="20"/>
                <w:szCs w:val="20"/>
              </w:rPr>
              <w:t>Manager</w:t>
            </w:r>
          </w:p>
          <w:p w:rsidR="00B80908" w:rsidRPr="00803B06" w:rsidRDefault="00B80908" w:rsidP="00065D3A">
            <w:pPr>
              <w:autoSpaceDE w:val="0"/>
              <w:autoSpaceDN w:val="0"/>
              <w:adjustRightInd w:val="0"/>
              <w:rPr>
                <w:rFonts w:ascii="Tahoma" w:hAnsi="Tahoma" w:cs="Tahoma"/>
                <w:b/>
                <w:color w:val="000000"/>
                <w:sz w:val="20"/>
                <w:szCs w:val="20"/>
              </w:rPr>
            </w:pPr>
          </w:p>
          <w:p w:rsidR="00AD62CD" w:rsidRDefault="00544768" w:rsidP="00AD62CD">
            <w:pPr>
              <w:widowControl w:val="0"/>
              <w:ind w:right="644"/>
              <w:jc w:val="both"/>
              <w:rPr>
                <w:rFonts w:ascii="Arial" w:hAnsi="Arial" w:cs="Tahoma"/>
                <w:color w:val="000000"/>
                <w:sz w:val="20"/>
                <w:szCs w:val="20"/>
              </w:rPr>
            </w:pPr>
            <w:r w:rsidRPr="00803B06">
              <w:rPr>
                <w:rFonts w:ascii="Arial" w:hAnsi="Arial" w:cs="Tahoma"/>
                <w:color w:val="000000"/>
                <w:sz w:val="20"/>
                <w:szCs w:val="20"/>
              </w:rPr>
              <w:t>►</w:t>
            </w:r>
            <w:r w:rsidR="00AD62CD" w:rsidRPr="00AA5DA8">
              <w:rPr>
                <w:rFonts w:ascii="Arial" w:hAnsi="Arial" w:cs="Tahoma"/>
                <w:color w:val="000000"/>
                <w:sz w:val="20"/>
                <w:szCs w:val="20"/>
              </w:rPr>
              <w:t>Project logistics</w:t>
            </w:r>
            <w:r w:rsidR="00AD62CD">
              <w:rPr>
                <w:rFonts w:ascii="Arial" w:hAnsi="Arial" w:cs="Tahoma"/>
                <w:color w:val="000000"/>
                <w:sz w:val="20"/>
                <w:szCs w:val="20"/>
              </w:rPr>
              <w:t xml:space="preserve"> and global freight management specializing in complex high value, heavy lift and over dimensional project cargo in remote location forwarding experience backed by proven innovative logistics solutions.</w:t>
            </w:r>
          </w:p>
          <w:p w:rsidR="00AD62CD" w:rsidRDefault="00AD62CD" w:rsidP="00544768">
            <w:pPr>
              <w:widowControl w:val="0"/>
              <w:ind w:right="644"/>
              <w:jc w:val="both"/>
              <w:rPr>
                <w:rFonts w:ascii="Arial" w:hAnsi="Arial" w:cs="Tahoma"/>
                <w:color w:val="000000"/>
                <w:sz w:val="20"/>
                <w:szCs w:val="20"/>
              </w:rPr>
            </w:pPr>
            <w:r w:rsidRPr="00803B06">
              <w:rPr>
                <w:rFonts w:ascii="Arial" w:hAnsi="Arial" w:cs="Tahoma"/>
                <w:color w:val="000000"/>
                <w:sz w:val="20"/>
                <w:szCs w:val="20"/>
              </w:rPr>
              <w:t>►</w:t>
            </w:r>
            <w:r w:rsidR="00544768" w:rsidRPr="00803B06">
              <w:rPr>
                <w:rFonts w:ascii="Tahoma" w:hAnsi="Tahoma" w:cs="Tahoma"/>
                <w:sz w:val="20"/>
                <w:szCs w:val="20"/>
                <w:shd w:val="clear" w:color="auto" w:fill="FFFFFF"/>
              </w:rPr>
              <w:t>Oversees and negotiate commercial agreement with various suppliers and stakeholders including negotiations on pricing, terms and conditions, fostering feedback and ensuring continuous improvement processes are implemented. Focuses on ensuring to bring overall direct costs down whilst at the same time driving to increase revenues whilst maintaining the highest standards of ethical conduct.</w:t>
            </w:r>
          </w:p>
          <w:p w:rsidR="00544768" w:rsidRDefault="00544768" w:rsidP="00544768">
            <w:pPr>
              <w:widowControl w:val="0"/>
              <w:ind w:right="644"/>
              <w:jc w:val="both"/>
              <w:rPr>
                <w:rFonts w:ascii="Arial" w:hAnsi="Arial" w:cs="Tahoma"/>
                <w:color w:val="000000"/>
                <w:sz w:val="20"/>
                <w:szCs w:val="20"/>
              </w:rPr>
            </w:pPr>
            <w:r w:rsidRPr="00803B06">
              <w:rPr>
                <w:rFonts w:ascii="Arial" w:hAnsi="Arial" w:cs="Tahoma"/>
                <w:color w:val="000000"/>
                <w:sz w:val="20"/>
                <w:szCs w:val="20"/>
              </w:rPr>
              <w:t>►</w:t>
            </w:r>
            <w:r>
              <w:rPr>
                <w:rFonts w:ascii="Arial" w:hAnsi="Arial" w:cs="Tahoma"/>
                <w:color w:val="000000"/>
                <w:sz w:val="20"/>
                <w:szCs w:val="20"/>
              </w:rPr>
              <w:t xml:space="preserve">Manage vessel operations at the 3 PL Terminals for </w:t>
            </w:r>
            <w:r w:rsidRPr="00DE6733">
              <w:rPr>
                <w:rFonts w:ascii="Tahoma" w:hAnsi="Tahoma" w:cs="Tahoma"/>
                <w:color w:val="000000"/>
                <w:spacing w:val="8"/>
                <w:sz w:val="20"/>
                <w:szCs w:val="20"/>
                <w:shd w:val="clear" w:color="auto" w:fill="FFFFFF"/>
              </w:rPr>
              <w:t>bulk Oil storage and distribution systems/facilities</w:t>
            </w:r>
            <w:r>
              <w:rPr>
                <w:rFonts w:ascii="Verdana" w:hAnsi="Verdana"/>
                <w:color w:val="000000"/>
                <w:spacing w:val="8"/>
                <w:sz w:val="15"/>
                <w:szCs w:val="15"/>
                <w:shd w:val="clear" w:color="auto" w:fill="FFFFFF"/>
              </w:rPr>
              <w:t>.</w:t>
            </w:r>
          </w:p>
          <w:p w:rsidR="00544768" w:rsidRPr="00803B06" w:rsidRDefault="00544768" w:rsidP="00544768">
            <w:pPr>
              <w:widowControl w:val="0"/>
              <w:ind w:right="644"/>
              <w:jc w:val="both"/>
              <w:rPr>
                <w:rFonts w:ascii="Tahoma" w:hAnsi="Tahoma" w:cs="Tahoma"/>
                <w:sz w:val="20"/>
                <w:szCs w:val="20"/>
              </w:rPr>
            </w:pPr>
            <w:r w:rsidRPr="00803B06">
              <w:rPr>
                <w:rFonts w:ascii="Arial" w:hAnsi="Arial" w:cs="Tahoma"/>
                <w:color w:val="000000"/>
                <w:sz w:val="20"/>
                <w:szCs w:val="20"/>
              </w:rPr>
              <w:t>►</w:t>
            </w:r>
            <w:r w:rsidRPr="00803B06">
              <w:rPr>
                <w:rFonts w:ascii="Tahoma" w:hAnsi="Tahoma" w:cs="Tahoma"/>
                <w:color w:val="000000"/>
                <w:sz w:val="20"/>
                <w:szCs w:val="20"/>
                <w:shd w:val="clear" w:color="auto" w:fill="FFFFFF"/>
              </w:rPr>
              <w:t>Managed all aspects of demand analysis, forecasting</w:t>
            </w:r>
            <w:r w:rsidRPr="00803B06">
              <w:rPr>
                <w:rFonts w:ascii="Tahoma" w:hAnsi="Tahoma" w:cs="Tahoma"/>
                <w:color w:val="666666"/>
                <w:sz w:val="20"/>
                <w:szCs w:val="20"/>
                <w:shd w:val="clear" w:color="auto" w:fill="FFFFFF"/>
              </w:rPr>
              <w:t xml:space="preserve"> </w:t>
            </w:r>
            <w:r w:rsidRPr="00803B06">
              <w:rPr>
                <w:rFonts w:ascii="Tahoma" w:hAnsi="Tahoma" w:cs="Tahoma"/>
                <w:sz w:val="20"/>
                <w:szCs w:val="20"/>
              </w:rPr>
              <w:t>and procurement of all materials, New vendor development &amp; Inventory control.</w:t>
            </w:r>
          </w:p>
          <w:p w:rsidR="00544768" w:rsidRPr="00803B06" w:rsidRDefault="00544768" w:rsidP="00544768">
            <w:pPr>
              <w:pStyle w:val="BodyTextIndent"/>
              <w:widowControl w:val="0"/>
              <w:spacing w:after="0"/>
              <w:ind w:left="0" w:right="720"/>
              <w:jc w:val="both"/>
              <w:rPr>
                <w:rFonts w:ascii="Tahoma" w:hAnsi="Tahoma" w:cs="Tahoma"/>
                <w:color w:val="000000"/>
                <w:sz w:val="20"/>
                <w:szCs w:val="20"/>
              </w:rPr>
            </w:pPr>
            <w:r w:rsidRPr="00803B06">
              <w:rPr>
                <w:rFonts w:ascii="Arial" w:hAnsi="Arial" w:cs="Tahoma"/>
                <w:color w:val="000000"/>
                <w:sz w:val="20"/>
                <w:szCs w:val="20"/>
              </w:rPr>
              <w:t>►</w:t>
            </w:r>
            <w:r w:rsidRPr="00803B06">
              <w:rPr>
                <w:rFonts w:ascii="Tahoma" w:hAnsi="Tahoma" w:cs="Tahoma"/>
                <w:sz w:val="20"/>
                <w:szCs w:val="20"/>
                <w:shd w:val="clear" w:color="auto" w:fill="FFFFFF"/>
              </w:rPr>
              <w:t>Responsible for order placement timing, supply/demand alignment, material replenishment and overall supplier performance.</w:t>
            </w:r>
          </w:p>
          <w:p w:rsidR="00E512CF" w:rsidRDefault="00544768" w:rsidP="00544768">
            <w:pPr>
              <w:pStyle w:val="BodyTextIndent"/>
              <w:widowControl w:val="0"/>
              <w:spacing w:after="0"/>
              <w:ind w:left="0" w:right="720"/>
              <w:jc w:val="both"/>
              <w:rPr>
                <w:rFonts w:ascii="Tahoma" w:hAnsi="Tahoma" w:cs="Tahoma"/>
                <w:sz w:val="20"/>
                <w:szCs w:val="20"/>
                <w:shd w:val="clear" w:color="auto" w:fill="FFFFFF"/>
              </w:rPr>
            </w:pPr>
            <w:r w:rsidRPr="00803B06">
              <w:rPr>
                <w:rFonts w:ascii="Arial" w:hAnsi="Arial" w:cs="Tahoma"/>
                <w:color w:val="000000"/>
                <w:sz w:val="20"/>
                <w:szCs w:val="20"/>
              </w:rPr>
              <w:t>►</w:t>
            </w:r>
            <w:r w:rsidRPr="00803B06">
              <w:rPr>
                <w:rFonts w:ascii="Tahoma" w:hAnsi="Tahoma" w:cs="Tahoma"/>
                <w:sz w:val="20"/>
                <w:szCs w:val="20"/>
                <w:shd w:val="clear" w:color="auto" w:fill="FFFFFF"/>
              </w:rPr>
              <w:t>Meets with key internal and external stakeholders in order to coordinate and implement global supply chain projects and documents and reports on savings, KPI’s and overall added va</w:t>
            </w:r>
            <w:r>
              <w:rPr>
                <w:rFonts w:ascii="Tahoma" w:hAnsi="Tahoma" w:cs="Tahoma"/>
                <w:sz w:val="20"/>
                <w:szCs w:val="20"/>
                <w:shd w:val="clear" w:color="auto" w:fill="FFFFFF"/>
              </w:rPr>
              <w:t xml:space="preserve">lue to the business in a </w:t>
            </w:r>
            <w:r w:rsidR="00752335">
              <w:rPr>
                <w:rFonts w:ascii="Tahoma" w:hAnsi="Tahoma" w:cs="Tahoma"/>
                <w:sz w:val="20"/>
                <w:szCs w:val="20"/>
                <w:shd w:val="clear" w:color="auto" w:fill="FFFFFF"/>
              </w:rPr>
              <w:t>timely</w:t>
            </w:r>
            <w:r w:rsidR="00AD62CD">
              <w:rPr>
                <w:rFonts w:ascii="Tahoma" w:hAnsi="Tahoma" w:cs="Tahoma"/>
                <w:sz w:val="20"/>
                <w:szCs w:val="20"/>
                <w:shd w:val="clear" w:color="auto" w:fill="FFFFFF"/>
              </w:rPr>
              <w:t xml:space="preserve"> </w:t>
            </w:r>
            <w:r w:rsidR="00752335" w:rsidRPr="00803B06">
              <w:rPr>
                <w:rFonts w:ascii="Tahoma" w:hAnsi="Tahoma" w:cs="Tahoma"/>
                <w:sz w:val="20"/>
                <w:szCs w:val="20"/>
                <w:shd w:val="clear" w:color="auto" w:fill="FFFFFF"/>
              </w:rPr>
              <w:t>manner</w:t>
            </w:r>
            <w:r w:rsidRPr="00803B06">
              <w:rPr>
                <w:rFonts w:ascii="Tahoma" w:hAnsi="Tahoma" w:cs="Tahoma"/>
                <w:sz w:val="20"/>
                <w:szCs w:val="20"/>
                <w:shd w:val="clear" w:color="auto" w:fill="FFFFFF"/>
              </w:rPr>
              <w:t>.</w:t>
            </w:r>
          </w:p>
          <w:p w:rsidR="00E512CF" w:rsidRDefault="00544768" w:rsidP="00E512CF">
            <w:pPr>
              <w:pStyle w:val="BodyTextIndent"/>
              <w:widowControl w:val="0"/>
              <w:spacing w:after="0"/>
              <w:ind w:left="0" w:right="720"/>
              <w:jc w:val="both"/>
              <w:rPr>
                <w:rFonts w:ascii="Arial" w:hAnsi="Arial" w:cs="Tahoma"/>
                <w:color w:val="000000"/>
                <w:sz w:val="20"/>
                <w:szCs w:val="20"/>
              </w:rPr>
            </w:pPr>
            <w:r w:rsidRPr="00803B06">
              <w:rPr>
                <w:rFonts w:ascii="Tahoma" w:hAnsi="Tahoma" w:cs="Tahoma"/>
                <w:sz w:val="20"/>
                <w:szCs w:val="20"/>
              </w:rPr>
              <w:br/>
            </w:r>
          </w:p>
          <w:p w:rsidR="00544768" w:rsidRPr="00E512CF" w:rsidRDefault="00544768" w:rsidP="00E512CF">
            <w:pPr>
              <w:pStyle w:val="BodyTextIndent"/>
              <w:widowControl w:val="0"/>
              <w:spacing w:after="0"/>
              <w:ind w:left="0" w:right="720"/>
              <w:jc w:val="both"/>
              <w:rPr>
                <w:rFonts w:ascii="Arial" w:hAnsi="Arial" w:cs="Tahoma"/>
                <w:color w:val="000000"/>
                <w:sz w:val="20"/>
                <w:szCs w:val="20"/>
              </w:rPr>
            </w:pPr>
            <w:r w:rsidRPr="00803B06">
              <w:rPr>
                <w:rFonts w:ascii="Arial" w:hAnsi="Arial" w:cs="Tahoma"/>
                <w:color w:val="000000"/>
                <w:sz w:val="20"/>
                <w:szCs w:val="20"/>
              </w:rPr>
              <w:t>►</w:t>
            </w:r>
            <w:r w:rsidRPr="00803B06">
              <w:rPr>
                <w:rFonts w:ascii="Tahoma" w:hAnsi="Tahoma" w:cs="Tahoma"/>
                <w:sz w:val="20"/>
                <w:szCs w:val="20"/>
                <w:shd w:val="clear" w:color="auto" w:fill="FFFFFF"/>
              </w:rPr>
              <w:t xml:space="preserve">In charge of medium and high complexity categories of purchases and currently handles a supplier base of 100 </w:t>
            </w:r>
            <w:r w:rsidRPr="00803B06">
              <w:rPr>
                <w:rFonts w:ascii="Tahoma" w:hAnsi="Tahoma" w:cs="Tahoma"/>
                <w:sz w:val="20"/>
                <w:szCs w:val="20"/>
                <w:shd w:val="clear" w:color="auto" w:fill="FFFFFF"/>
              </w:rPr>
              <w:lastRenderedPageBreak/>
              <w:t>individual vendors</w:t>
            </w:r>
            <w:r w:rsidR="000E093D">
              <w:rPr>
                <w:rFonts w:ascii="Tahoma" w:hAnsi="Tahoma" w:cs="Tahoma"/>
                <w:sz w:val="20"/>
                <w:szCs w:val="20"/>
                <w:shd w:val="clear" w:color="auto" w:fill="FFFFFF"/>
              </w:rPr>
              <w:t>.</w:t>
            </w:r>
          </w:p>
          <w:p w:rsidR="00A036DB" w:rsidRPr="00AD62CD" w:rsidRDefault="00544768" w:rsidP="00544768">
            <w:pPr>
              <w:pStyle w:val="BodyTextIndent"/>
              <w:widowControl w:val="0"/>
              <w:spacing w:after="0"/>
              <w:ind w:left="0" w:right="720"/>
              <w:jc w:val="both"/>
              <w:rPr>
                <w:rFonts w:ascii="Tahoma" w:hAnsi="Tahoma" w:cs="Tahoma"/>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w:t>
            </w:r>
            <w:r w:rsidRPr="00803B06">
              <w:rPr>
                <w:rFonts w:ascii="Tahoma" w:hAnsi="Tahoma" w:cs="Tahoma"/>
                <w:sz w:val="20"/>
                <w:szCs w:val="20"/>
                <w:shd w:val="clear" w:color="auto" w:fill="FFFFFF"/>
              </w:rPr>
              <w:t>Fleet Management for the distribution of Liquid and powder Products all through GCC.</w:t>
            </w:r>
          </w:p>
          <w:p w:rsidR="00544768" w:rsidRPr="00803B06" w:rsidRDefault="00544768" w:rsidP="00544768">
            <w:pPr>
              <w:pStyle w:val="BodyTextIndent"/>
              <w:widowControl w:val="0"/>
              <w:spacing w:after="0"/>
              <w:ind w:left="0" w:right="720"/>
              <w:jc w:val="both"/>
              <w:rPr>
                <w:rFonts w:ascii="Tahoma" w:hAnsi="Tahoma" w:cs="Tahoma"/>
                <w:sz w:val="20"/>
                <w:szCs w:val="20"/>
              </w:rPr>
            </w:pPr>
            <w:r w:rsidRPr="00803B06">
              <w:rPr>
                <w:rFonts w:ascii="Arial" w:hAnsi="Arial" w:cs="Tahoma"/>
                <w:color w:val="000000"/>
                <w:sz w:val="20"/>
                <w:szCs w:val="20"/>
              </w:rPr>
              <w:t>►</w:t>
            </w:r>
            <w:r w:rsidRPr="00803B06">
              <w:rPr>
                <w:rFonts w:ascii="Tahoma" w:hAnsi="Tahoma" w:cs="Tahoma"/>
                <w:color w:val="000000"/>
                <w:sz w:val="20"/>
                <w:szCs w:val="20"/>
              </w:rPr>
              <w:t>Have a close watch with the maintenance team of the plant for any critical spare parts requirement to avoid shut down.</w:t>
            </w:r>
          </w:p>
          <w:p w:rsidR="00544768" w:rsidRPr="00803B06" w:rsidRDefault="00544768" w:rsidP="00544768">
            <w:pPr>
              <w:pStyle w:val="BodyTextIndent"/>
              <w:widowControl w:val="0"/>
              <w:spacing w:after="0"/>
              <w:ind w:left="0" w:right="720"/>
              <w:jc w:val="both"/>
              <w:rPr>
                <w:rFonts w:ascii="Tahoma" w:hAnsi="Tahoma" w:cs="Tahoma"/>
                <w:sz w:val="20"/>
                <w:szCs w:val="20"/>
                <w:shd w:val="clear" w:color="auto" w:fill="FFFFFF"/>
              </w:rPr>
            </w:pPr>
            <w:r w:rsidRPr="00803B06">
              <w:rPr>
                <w:rFonts w:ascii="Arial" w:hAnsi="Arial" w:cs="Tahoma"/>
                <w:color w:val="000000"/>
                <w:sz w:val="20"/>
                <w:szCs w:val="20"/>
              </w:rPr>
              <w:t>►</w:t>
            </w:r>
            <w:r w:rsidRPr="00803B06">
              <w:rPr>
                <w:rFonts w:ascii="Tahoma" w:hAnsi="Tahoma" w:cs="Tahoma"/>
                <w:sz w:val="20"/>
                <w:szCs w:val="20"/>
                <w:shd w:val="clear" w:color="auto" w:fill="FFFFFF"/>
              </w:rPr>
              <w:t>Setting up the Storage Strategy for the warehouse to improve and maintain picking efficiency.</w:t>
            </w:r>
          </w:p>
          <w:p w:rsidR="00544768" w:rsidRPr="00803B06" w:rsidRDefault="00544768" w:rsidP="00544768">
            <w:pPr>
              <w:pStyle w:val="BodyTextIndent"/>
              <w:widowControl w:val="0"/>
              <w:spacing w:after="0"/>
              <w:ind w:left="0" w:right="720"/>
              <w:jc w:val="both"/>
              <w:rPr>
                <w:rFonts w:ascii="Tahoma" w:hAnsi="Tahoma" w:cs="Tahoma"/>
                <w:sz w:val="20"/>
                <w:szCs w:val="20"/>
                <w:shd w:val="clear" w:color="auto" w:fill="FFFFFF"/>
              </w:rPr>
            </w:pPr>
            <w:r w:rsidRPr="00803B06">
              <w:rPr>
                <w:rFonts w:ascii="Arial" w:hAnsi="Arial" w:cs="Tahoma"/>
                <w:color w:val="000000"/>
                <w:sz w:val="20"/>
                <w:szCs w:val="20"/>
              </w:rPr>
              <w:t>►</w:t>
            </w:r>
            <w:r w:rsidRPr="00803B06">
              <w:rPr>
                <w:rFonts w:ascii="Tahoma" w:hAnsi="Tahoma" w:cs="Tahoma"/>
                <w:sz w:val="20"/>
                <w:szCs w:val="20"/>
                <w:shd w:val="clear" w:color="auto" w:fill="FFFFFF"/>
              </w:rPr>
              <w:t>Keeping a check on Stock accuracy by Inventory count every Quarter, Bin validation and other techniques to achieve the target.</w:t>
            </w:r>
          </w:p>
          <w:p w:rsidR="00544768" w:rsidRPr="00803B06" w:rsidRDefault="00544768" w:rsidP="00544768">
            <w:pPr>
              <w:pStyle w:val="BodyTextIndent"/>
              <w:widowControl w:val="0"/>
              <w:spacing w:after="0"/>
              <w:ind w:left="0" w:right="720"/>
              <w:jc w:val="both"/>
              <w:rPr>
                <w:rFonts w:ascii="Tahoma" w:hAnsi="Tahoma" w:cs="Tahoma"/>
                <w:sz w:val="20"/>
                <w:szCs w:val="20"/>
              </w:rPr>
            </w:pPr>
            <w:r w:rsidRPr="00803B06">
              <w:rPr>
                <w:rFonts w:ascii="Arial" w:hAnsi="Arial" w:cs="Tahoma"/>
                <w:color w:val="000000"/>
                <w:sz w:val="20"/>
                <w:szCs w:val="20"/>
              </w:rPr>
              <w:t>►</w:t>
            </w:r>
            <w:r w:rsidRPr="00803B06">
              <w:rPr>
                <w:rFonts w:ascii="Tahoma" w:hAnsi="Tahoma" w:cs="Tahoma"/>
                <w:sz w:val="20"/>
                <w:szCs w:val="20"/>
                <w:shd w:val="clear" w:color="auto" w:fill="FFFFFF"/>
              </w:rPr>
              <w:t xml:space="preserve">Developing the supply network of finished goods and primes all the way to factory gate. </w:t>
            </w:r>
            <w:r w:rsidR="00AA5DA8">
              <w:rPr>
                <w:rFonts w:ascii="Tahoma" w:hAnsi="Tahoma" w:cs="Tahoma"/>
                <w:sz w:val="20"/>
                <w:szCs w:val="20"/>
                <w:shd w:val="clear" w:color="auto" w:fill="FFFFFF"/>
              </w:rPr>
              <w:t>This involves inbound Freight (Road/S</w:t>
            </w:r>
            <w:r w:rsidRPr="00803B06">
              <w:rPr>
                <w:rFonts w:ascii="Tahoma" w:hAnsi="Tahoma" w:cs="Tahoma"/>
                <w:sz w:val="20"/>
                <w:szCs w:val="20"/>
                <w:shd w:val="clear" w:color="auto" w:fill="FFFFFF"/>
              </w:rPr>
              <w:t>ea), Customs Clearance, Outbound Logistics and Warehousing.</w:t>
            </w:r>
          </w:p>
          <w:p w:rsidR="00544768" w:rsidRPr="00803B06" w:rsidRDefault="00544768" w:rsidP="00544768">
            <w:pPr>
              <w:autoSpaceDE w:val="0"/>
              <w:autoSpaceDN w:val="0"/>
              <w:adjustRightInd w:val="0"/>
              <w:rPr>
                <w:rFonts w:ascii="Tahoma" w:hAnsi="Tahoma" w:cs="Tahoma"/>
                <w:color w:val="3C3144"/>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Control all activities of the 3 PL in Qatar and Saudi Arabia.</w:t>
            </w:r>
          </w:p>
          <w:p w:rsidR="00544768" w:rsidRPr="00803B06" w:rsidRDefault="00544768" w:rsidP="00544768">
            <w:pPr>
              <w:autoSpaceDE w:val="0"/>
              <w:autoSpaceDN w:val="0"/>
              <w:adjustRightInd w:val="0"/>
              <w:rPr>
                <w:rFonts w:ascii="Tahoma" w:hAnsi="Tahoma" w:cs="Tahoma"/>
                <w:color w:val="000000"/>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Identify and Manage Relationships with Shipping Agencies, Warehouse Companies, Transport Firms, Customs and Port Authorities, Customers, Suppliers and other Key stakeholders in order to provide highest level of logistics support to the company.</w:t>
            </w:r>
          </w:p>
          <w:p w:rsidR="00544768" w:rsidRPr="00803B06" w:rsidRDefault="00544768" w:rsidP="00544768">
            <w:pPr>
              <w:autoSpaceDE w:val="0"/>
              <w:autoSpaceDN w:val="0"/>
              <w:adjustRightInd w:val="0"/>
              <w:rPr>
                <w:rFonts w:ascii="Tahoma" w:hAnsi="Tahoma" w:cs="Tahoma"/>
                <w:color w:val="000000"/>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Create, organize and manage, the Logistics Systems required for efficient delivery of goods and services, to the customers and also for importation of finished products, Raw materials and equipment’s for the operations of the company.</w:t>
            </w:r>
          </w:p>
          <w:p w:rsidR="00544768" w:rsidRPr="00803B06" w:rsidRDefault="00544768" w:rsidP="00544768">
            <w:pPr>
              <w:autoSpaceDE w:val="0"/>
              <w:autoSpaceDN w:val="0"/>
              <w:adjustRightInd w:val="0"/>
              <w:rPr>
                <w:rFonts w:ascii="Tahoma" w:hAnsi="Tahoma" w:cs="Tahoma"/>
                <w:sz w:val="20"/>
                <w:szCs w:val="20"/>
              </w:rPr>
            </w:pPr>
            <w:r w:rsidRPr="00803B06">
              <w:rPr>
                <w:rFonts w:ascii="Arial" w:hAnsi="Arial" w:cs="Tahoma"/>
                <w:color w:val="000000"/>
                <w:sz w:val="20"/>
                <w:szCs w:val="20"/>
              </w:rPr>
              <w:t>►</w:t>
            </w:r>
            <w:r w:rsidRPr="00803B06">
              <w:rPr>
                <w:rFonts w:ascii="Tahoma" w:hAnsi="Tahoma" w:cs="Tahoma"/>
                <w:color w:val="453949"/>
                <w:sz w:val="20"/>
                <w:szCs w:val="20"/>
              </w:rPr>
              <w:t xml:space="preserve"> Develop</w:t>
            </w:r>
            <w:r w:rsidRPr="00803B06">
              <w:rPr>
                <w:rFonts w:ascii="Tahoma" w:hAnsi="Tahoma" w:cs="Tahoma"/>
                <w:sz w:val="20"/>
                <w:szCs w:val="20"/>
              </w:rPr>
              <w:t xml:space="preserve"> and Maintain relationships and contracts with the members of the </w:t>
            </w:r>
            <w:proofErr w:type="spellStart"/>
            <w:r w:rsidRPr="00803B06">
              <w:rPr>
                <w:rFonts w:ascii="Tahoma" w:hAnsi="Tahoma" w:cs="Tahoma"/>
                <w:sz w:val="20"/>
                <w:szCs w:val="20"/>
              </w:rPr>
              <w:t>Mapei</w:t>
            </w:r>
            <w:proofErr w:type="spellEnd"/>
            <w:r w:rsidRPr="00803B06">
              <w:rPr>
                <w:rFonts w:ascii="Tahoma" w:hAnsi="Tahoma" w:cs="Tahoma"/>
                <w:sz w:val="20"/>
                <w:szCs w:val="20"/>
              </w:rPr>
              <w:t xml:space="preserve"> Management team, </w:t>
            </w:r>
            <w:proofErr w:type="spellStart"/>
            <w:r w:rsidRPr="00803B06">
              <w:rPr>
                <w:rFonts w:ascii="Tahoma" w:hAnsi="Tahoma" w:cs="Tahoma"/>
                <w:sz w:val="20"/>
                <w:szCs w:val="20"/>
              </w:rPr>
              <w:t>Mapei</w:t>
            </w:r>
            <w:proofErr w:type="spellEnd"/>
            <w:r w:rsidRPr="00803B06">
              <w:rPr>
                <w:rFonts w:ascii="Tahoma" w:hAnsi="Tahoma" w:cs="Tahoma"/>
                <w:sz w:val="20"/>
                <w:szCs w:val="20"/>
              </w:rPr>
              <w:t xml:space="preserve"> Italy export Department, as well as key </w:t>
            </w:r>
            <w:r w:rsidR="000E093D" w:rsidRPr="00803B06">
              <w:rPr>
                <w:rFonts w:ascii="Tahoma" w:hAnsi="Tahoma" w:cs="Tahoma"/>
                <w:sz w:val="20"/>
                <w:szCs w:val="20"/>
              </w:rPr>
              <w:t>customer’s</w:t>
            </w:r>
            <w:r w:rsidRPr="00803B06">
              <w:rPr>
                <w:rFonts w:ascii="Tahoma" w:hAnsi="Tahoma" w:cs="Tahoma"/>
                <w:sz w:val="20"/>
                <w:szCs w:val="20"/>
              </w:rPr>
              <w:t xml:space="preserve"> groups to provide directional input to ensure the company grows in line with sales, marketing and operational objectives.</w:t>
            </w:r>
          </w:p>
          <w:p w:rsidR="00544768" w:rsidRPr="00803B06" w:rsidRDefault="00544768" w:rsidP="00544768">
            <w:pPr>
              <w:autoSpaceDE w:val="0"/>
              <w:autoSpaceDN w:val="0"/>
              <w:adjustRightInd w:val="0"/>
              <w:rPr>
                <w:rFonts w:ascii="Tahoma" w:hAnsi="Tahoma" w:cs="Tahoma"/>
                <w:color w:val="453949"/>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w:t>
            </w:r>
            <w:r w:rsidRPr="00803B06">
              <w:rPr>
                <w:rFonts w:ascii="Tahoma" w:hAnsi="Tahoma" w:cs="Tahoma"/>
                <w:sz w:val="20"/>
                <w:szCs w:val="20"/>
                <w:shd w:val="clear" w:color="auto" w:fill="FFFFFF"/>
              </w:rPr>
              <w:t>Select transportation routes to maximize economy by combining shipments or consolidating warehousing and distribution.</w:t>
            </w:r>
          </w:p>
          <w:p w:rsidR="00544768" w:rsidRPr="00803B06" w:rsidRDefault="00544768" w:rsidP="00544768">
            <w:pPr>
              <w:autoSpaceDE w:val="0"/>
              <w:autoSpaceDN w:val="0"/>
              <w:adjustRightInd w:val="0"/>
              <w:rPr>
                <w:rFonts w:ascii="Tahoma" w:hAnsi="Tahoma" w:cs="Tahoma"/>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Review and Manage the Health and Safety regulations within the Factory &amp; Warehouse.</w:t>
            </w:r>
          </w:p>
          <w:p w:rsidR="00544768" w:rsidRPr="00803B06" w:rsidRDefault="00544768" w:rsidP="00544768">
            <w:pPr>
              <w:autoSpaceDE w:val="0"/>
              <w:autoSpaceDN w:val="0"/>
              <w:adjustRightInd w:val="0"/>
              <w:rPr>
                <w:rFonts w:ascii="Tahoma" w:hAnsi="Tahoma" w:cs="Tahoma"/>
                <w:color w:val="453949"/>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Assign and supervise – The manpower utilization within the Department.</w:t>
            </w:r>
          </w:p>
          <w:p w:rsidR="00544768" w:rsidRPr="00803B06" w:rsidRDefault="00544768" w:rsidP="00544768">
            <w:pPr>
              <w:autoSpaceDE w:val="0"/>
              <w:autoSpaceDN w:val="0"/>
              <w:adjustRightInd w:val="0"/>
              <w:rPr>
                <w:rFonts w:ascii="Tahoma" w:hAnsi="Tahoma" w:cs="Tahoma"/>
                <w:color w:val="000000"/>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Ensure Optimum stock levels are held – process replenishment orders.</w:t>
            </w:r>
          </w:p>
          <w:p w:rsidR="00544768" w:rsidRPr="00803B06" w:rsidRDefault="00544768" w:rsidP="00544768">
            <w:pPr>
              <w:autoSpaceDE w:val="0"/>
              <w:autoSpaceDN w:val="0"/>
              <w:adjustRightInd w:val="0"/>
              <w:rPr>
                <w:rFonts w:ascii="Tahoma" w:hAnsi="Tahoma" w:cs="Tahoma"/>
                <w:color w:val="453949"/>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Ensure the stocks are stored in a neatly and orderly manner.</w:t>
            </w:r>
          </w:p>
          <w:p w:rsidR="00544768" w:rsidRPr="00803B06" w:rsidRDefault="00544768" w:rsidP="00544768">
            <w:pPr>
              <w:autoSpaceDE w:val="0"/>
              <w:autoSpaceDN w:val="0"/>
              <w:adjustRightInd w:val="0"/>
              <w:rPr>
                <w:rFonts w:ascii="Tahoma" w:hAnsi="Tahoma" w:cs="Tahoma"/>
                <w:color w:val="453949"/>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Supervise and executive Export orders.</w:t>
            </w:r>
          </w:p>
          <w:p w:rsidR="008E13F4" w:rsidRPr="00803B06" w:rsidRDefault="008E13F4" w:rsidP="004E5F62">
            <w:pPr>
              <w:rPr>
                <w:rFonts w:ascii="Tahoma" w:hAnsi="Tahoma" w:cs="Tahoma"/>
                <w:b/>
                <w:bCs/>
                <w:color w:val="000000"/>
                <w:sz w:val="20"/>
                <w:szCs w:val="20"/>
              </w:rPr>
            </w:pPr>
          </w:p>
          <w:p w:rsidR="008E13F4" w:rsidRPr="00AA23F3" w:rsidRDefault="00AA23F3" w:rsidP="00C160DF">
            <w:pPr>
              <w:rPr>
                <w:rFonts w:ascii="Tahoma" w:hAnsi="Tahoma" w:cs="Tahoma"/>
                <w:b/>
                <w:bCs/>
                <w:color w:val="000000"/>
                <w:sz w:val="20"/>
                <w:szCs w:val="20"/>
              </w:rPr>
            </w:pPr>
            <w:r>
              <w:rPr>
                <w:rFonts w:ascii="Tahoma" w:hAnsi="Tahoma" w:cs="Tahoma"/>
                <w:b/>
                <w:noProof/>
                <w:color w:val="000000"/>
                <w:sz w:val="20"/>
                <w:szCs w:val="20"/>
              </w:rPr>
              <w:drawing>
                <wp:anchor distT="0" distB="0" distL="114300" distR="114300" simplePos="0" relativeHeight="251658240" behindDoc="0" locked="0" layoutInCell="1" allowOverlap="1">
                  <wp:simplePos x="0" y="0"/>
                  <wp:positionH relativeFrom="column">
                    <wp:posOffset>5242560</wp:posOffset>
                  </wp:positionH>
                  <wp:positionV relativeFrom="paragraph">
                    <wp:posOffset>31115</wp:posOffset>
                  </wp:positionV>
                  <wp:extent cx="1295400" cy="502920"/>
                  <wp:effectExtent l="0" t="0" r="0" b="5080"/>
                  <wp:wrapSquare wrapText="bothSides"/>
                  <wp:docPr id="57" name="Picture 57" descr="../../../Users/shashankashok/Desktop/al-dan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sers/shashankashok/Desktop/al-danu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502920"/>
                          </a:xfrm>
                          <a:prstGeom prst="rect">
                            <a:avLst/>
                          </a:prstGeom>
                          <a:noFill/>
                          <a:ln>
                            <a:noFill/>
                          </a:ln>
                        </pic:spPr>
                      </pic:pic>
                    </a:graphicData>
                  </a:graphic>
                </wp:anchor>
              </w:drawing>
            </w:r>
            <w:r w:rsidR="008E13F4" w:rsidRPr="00803B06">
              <w:rPr>
                <w:rFonts w:ascii="Tahoma" w:hAnsi="Tahoma" w:cs="Tahoma"/>
                <w:b/>
                <w:bCs/>
                <w:color w:val="000000"/>
                <w:sz w:val="20"/>
                <w:szCs w:val="20"/>
              </w:rPr>
              <w:t>Al DANUBE BUILDING MATERIALS Co. (L.L.C) March</w:t>
            </w:r>
            <w:r w:rsidR="008E13F4" w:rsidRPr="00803B06">
              <w:rPr>
                <w:rFonts w:ascii="Tahoma" w:hAnsi="Tahoma" w:cs="Tahoma"/>
                <w:color w:val="000000"/>
                <w:sz w:val="20"/>
                <w:szCs w:val="20"/>
              </w:rPr>
              <w:t xml:space="preserve"> </w:t>
            </w:r>
            <w:r w:rsidR="008E13F4" w:rsidRPr="00803B06">
              <w:rPr>
                <w:rFonts w:ascii="Tahoma" w:hAnsi="Tahoma" w:cs="Tahoma"/>
                <w:b/>
                <w:color w:val="000000"/>
                <w:sz w:val="20"/>
                <w:szCs w:val="20"/>
              </w:rPr>
              <w:t>2004 – December 2011</w:t>
            </w:r>
            <w:r>
              <w:rPr>
                <w:rFonts w:ascii="Tahoma" w:hAnsi="Tahoma" w:cs="Tahoma"/>
                <w:b/>
                <w:color w:val="000000"/>
                <w:sz w:val="20"/>
                <w:szCs w:val="20"/>
              </w:rPr>
              <w:t xml:space="preserve">           </w:t>
            </w:r>
            <w:r w:rsidR="008E13F4" w:rsidRPr="00803B06">
              <w:rPr>
                <w:rFonts w:ascii="Tahoma" w:hAnsi="Tahoma" w:cs="Tahoma"/>
                <w:b/>
                <w:bCs/>
                <w:color w:val="000000"/>
                <w:sz w:val="20"/>
                <w:szCs w:val="20"/>
              </w:rPr>
              <w:t xml:space="preserve"> </w:t>
            </w:r>
            <w:r>
              <w:rPr>
                <w:rFonts w:ascii="Tahoma" w:hAnsi="Tahoma" w:cs="Tahoma"/>
                <w:b/>
                <w:bCs/>
                <w:color w:val="000000"/>
                <w:sz w:val="20"/>
                <w:szCs w:val="20"/>
              </w:rPr>
              <w:t xml:space="preserve">                      </w:t>
            </w:r>
          </w:p>
          <w:p w:rsidR="008E13F4" w:rsidRPr="00803B06" w:rsidRDefault="008E13F4" w:rsidP="00C160DF">
            <w:pPr>
              <w:rPr>
                <w:rFonts w:ascii="Tahoma" w:hAnsi="Tahoma" w:cs="Tahoma"/>
                <w:b/>
                <w:bCs/>
                <w:i/>
                <w:color w:val="000000"/>
                <w:sz w:val="20"/>
                <w:szCs w:val="20"/>
              </w:rPr>
            </w:pPr>
            <w:r w:rsidRPr="00803B06">
              <w:rPr>
                <w:rFonts w:ascii="Tahoma" w:hAnsi="Tahoma" w:cs="Tahoma"/>
                <w:b/>
                <w:sz w:val="20"/>
                <w:szCs w:val="20"/>
              </w:rPr>
              <w:t xml:space="preserve">Group Inventory </w:t>
            </w:r>
            <w:r w:rsidR="000A7806">
              <w:rPr>
                <w:rFonts w:ascii="Tahoma" w:hAnsi="Tahoma" w:cs="Tahoma"/>
                <w:b/>
                <w:sz w:val="20"/>
                <w:szCs w:val="20"/>
              </w:rPr>
              <w:t>Manager</w:t>
            </w:r>
          </w:p>
          <w:p w:rsidR="008E13F4" w:rsidRPr="00803B06" w:rsidRDefault="008E13F4" w:rsidP="00A7628F">
            <w:pPr>
              <w:rPr>
                <w:rFonts w:ascii="Tahoma" w:hAnsi="Tahoma" w:cs="Tahoma"/>
                <w:b/>
                <w:bCs/>
                <w:color w:val="000000"/>
                <w:sz w:val="20"/>
                <w:szCs w:val="20"/>
              </w:rPr>
            </w:pPr>
          </w:p>
          <w:p w:rsidR="008E13F4" w:rsidRPr="00803B06" w:rsidRDefault="008E13F4" w:rsidP="00A7628F">
            <w:pPr>
              <w:rPr>
                <w:rFonts w:ascii="Tahoma" w:hAnsi="Tahoma" w:cs="Tahoma"/>
                <w:color w:val="000000"/>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Responsible for the Total Inventory for the Entire Group.</w:t>
            </w:r>
          </w:p>
          <w:p w:rsidR="008E13F4" w:rsidRDefault="008E13F4" w:rsidP="00A7628F">
            <w:pPr>
              <w:rPr>
                <w:rFonts w:ascii="Tahoma" w:hAnsi="Tahoma" w:cs="Tahoma"/>
                <w:color w:val="000000"/>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Responsible for Procurement, storage, Inventory Control, Logistics (Supply chain &amp; Distribution)</w:t>
            </w:r>
            <w:r w:rsidR="000E093D">
              <w:rPr>
                <w:rFonts w:ascii="Tahoma" w:hAnsi="Tahoma" w:cs="Tahoma"/>
                <w:color w:val="000000"/>
                <w:sz w:val="20"/>
                <w:szCs w:val="20"/>
              </w:rPr>
              <w:t>.</w:t>
            </w:r>
          </w:p>
          <w:p w:rsidR="00607C1A" w:rsidRDefault="00607C1A" w:rsidP="00A7628F">
            <w:pPr>
              <w:rPr>
                <w:rFonts w:ascii="Arial" w:hAnsi="Arial" w:cs="Tahoma"/>
                <w:color w:val="000000"/>
                <w:sz w:val="20"/>
                <w:szCs w:val="20"/>
              </w:rPr>
            </w:pPr>
            <w:r w:rsidRPr="00803B06">
              <w:rPr>
                <w:rFonts w:ascii="Arial" w:hAnsi="Arial" w:cs="Tahoma"/>
                <w:color w:val="000000"/>
                <w:sz w:val="20"/>
                <w:szCs w:val="20"/>
              </w:rPr>
              <w:t>►</w:t>
            </w:r>
            <w:r>
              <w:rPr>
                <w:rFonts w:ascii="Arial" w:hAnsi="Arial" w:cs="Tahoma"/>
                <w:color w:val="000000"/>
                <w:sz w:val="20"/>
                <w:szCs w:val="20"/>
              </w:rPr>
              <w:t xml:space="preserve"> In Charge of the Melamine Factory Producing 2400 Mel MDF in two Shifts. Responsible for Labor, Costing</w:t>
            </w:r>
          </w:p>
          <w:p w:rsidR="00607C1A" w:rsidRPr="00803B06" w:rsidRDefault="00607C1A" w:rsidP="00A7628F">
            <w:pPr>
              <w:rPr>
                <w:rFonts w:ascii="Tahoma" w:hAnsi="Tahoma" w:cs="Tahoma"/>
                <w:color w:val="000000"/>
                <w:sz w:val="20"/>
                <w:szCs w:val="20"/>
              </w:rPr>
            </w:pPr>
            <w:r>
              <w:rPr>
                <w:rFonts w:ascii="Arial" w:hAnsi="Arial" w:cs="Tahoma"/>
                <w:color w:val="000000"/>
                <w:sz w:val="20"/>
                <w:szCs w:val="20"/>
              </w:rPr>
              <w:t xml:space="preserve">     </w:t>
            </w:r>
            <w:r w:rsidR="00FF30EC">
              <w:rPr>
                <w:rFonts w:ascii="Arial" w:hAnsi="Arial" w:cs="Tahoma"/>
                <w:color w:val="000000"/>
                <w:sz w:val="20"/>
                <w:szCs w:val="20"/>
              </w:rPr>
              <w:t>Purchase,</w:t>
            </w:r>
            <w:r>
              <w:rPr>
                <w:rFonts w:ascii="Arial" w:hAnsi="Arial" w:cs="Tahoma"/>
                <w:color w:val="000000"/>
                <w:sz w:val="20"/>
                <w:szCs w:val="20"/>
              </w:rPr>
              <w:t xml:space="preserve"> </w:t>
            </w:r>
            <w:r w:rsidR="00FF30EC">
              <w:rPr>
                <w:rFonts w:ascii="Arial" w:hAnsi="Arial" w:cs="Tahoma"/>
                <w:color w:val="000000"/>
                <w:sz w:val="20"/>
                <w:szCs w:val="20"/>
              </w:rPr>
              <w:t>Dispatch</w:t>
            </w:r>
            <w:r>
              <w:rPr>
                <w:rFonts w:ascii="Arial" w:hAnsi="Arial" w:cs="Tahoma"/>
                <w:color w:val="000000"/>
                <w:sz w:val="20"/>
                <w:szCs w:val="20"/>
              </w:rPr>
              <w:t xml:space="preserve"> to Various Branches. Considered as a separate cost center.     </w:t>
            </w:r>
          </w:p>
          <w:p w:rsidR="008E13F4" w:rsidRPr="00803B06" w:rsidRDefault="008E13F4" w:rsidP="00A7628F">
            <w:pPr>
              <w:rPr>
                <w:rFonts w:ascii="Tahoma" w:hAnsi="Tahoma" w:cs="Tahoma"/>
                <w:color w:val="000000"/>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Vendor and supplier development for materials procurement with strong cost controls and process definitions.</w:t>
            </w:r>
          </w:p>
          <w:p w:rsidR="008E13F4" w:rsidRPr="00803B06" w:rsidRDefault="008E13F4" w:rsidP="00A7628F">
            <w:pPr>
              <w:rPr>
                <w:rFonts w:ascii="Tahoma" w:hAnsi="Tahoma" w:cs="Tahoma"/>
                <w:color w:val="000000"/>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Develop and implement strong &amp; smooth supply chain management strategies and distribution set up.</w:t>
            </w:r>
          </w:p>
          <w:p w:rsidR="008E13F4" w:rsidRPr="00803B06" w:rsidRDefault="008E13F4" w:rsidP="00A7628F">
            <w:pPr>
              <w:rPr>
                <w:rFonts w:ascii="Tahoma" w:hAnsi="Tahoma" w:cs="Tahoma"/>
                <w:color w:val="000000"/>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Strict &amp; Accurate inventory Control – in coordination with purchase, production &amp; sales departments on </w:t>
            </w:r>
            <w:r w:rsidR="000E093D" w:rsidRPr="00803B06">
              <w:rPr>
                <w:rFonts w:ascii="Tahoma" w:hAnsi="Tahoma" w:cs="Tahoma"/>
                <w:color w:val="000000"/>
                <w:sz w:val="20"/>
                <w:szCs w:val="20"/>
              </w:rPr>
              <w:t>planning,</w:t>
            </w:r>
            <w:r w:rsidRPr="00803B06">
              <w:rPr>
                <w:rFonts w:ascii="Tahoma" w:hAnsi="Tahoma" w:cs="Tahoma"/>
                <w:color w:val="000000"/>
                <w:sz w:val="20"/>
                <w:szCs w:val="20"/>
              </w:rPr>
              <w:t xml:space="preserve"> procurement, production and delivery/distribution of material and generate report on “demand &amp; Inventory” for management review.</w:t>
            </w:r>
          </w:p>
          <w:p w:rsidR="008E13F4" w:rsidRPr="00803B06" w:rsidRDefault="008E13F4" w:rsidP="00A7628F">
            <w:pPr>
              <w:rPr>
                <w:rFonts w:ascii="Tahoma" w:hAnsi="Tahoma" w:cs="Tahoma"/>
                <w:color w:val="000000"/>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High Inventory Turn Over – Minimum Inventory, Cost Control &amp; implementing JIT.</w:t>
            </w:r>
          </w:p>
          <w:p w:rsidR="008E13F4" w:rsidRPr="00803B06" w:rsidRDefault="008E13F4" w:rsidP="00A7628F">
            <w:pPr>
              <w:rPr>
                <w:rFonts w:ascii="Tahoma" w:hAnsi="Tahoma" w:cs="Tahoma"/>
                <w:color w:val="000000"/>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Effective space management – optimum utilization of available space with proper storage and </w:t>
            </w:r>
          </w:p>
          <w:p w:rsidR="008E13F4" w:rsidRPr="00803B06" w:rsidRDefault="008E13F4" w:rsidP="00A7628F">
            <w:pPr>
              <w:rPr>
                <w:rFonts w:ascii="Tahoma" w:hAnsi="Tahoma" w:cs="Tahoma"/>
                <w:color w:val="000000"/>
                <w:sz w:val="20"/>
                <w:szCs w:val="20"/>
              </w:rPr>
            </w:pPr>
            <w:r w:rsidRPr="00803B06">
              <w:rPr>
                <w:rFonts w:ascii="Tahoma" w:hAnsi="Tahoma" w:cs="Tahoma"/>
                <w:color w:val="000000"/>
                <w:sz w:val="20"/>
                <w:szCs w:val="20"/>
              </w:rPr>
              <w:t>Retrieving system.</w:t>
            </w:r>
          </w:p>
          <w:p w:rsidR="008E13F4" w:rsidRPr="00803B06" w:rsidRDefault="008E13F4" w:rsidP="00A7628F">
            <w:pPr>
              <w:rPr>
                <w:rFonts w:ascii="Tahoma" w:hAnsi="Tahoma" w:cs="Tahoma"/>
                <w:color w:val="000000"/>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Work closely with sales and production team to drive effect production and materials plans through the supply chain Network.</w:t>
            </w:r>
          </w:p>
          <w:p w:rsidR="008E13F4" w:rsidRPr="00803B06" w:rsidRDefault="008E13F4" w:rsidP="00A7628F">
            <w:pPr>
              <w:rPr>
                <w:rFonts w:ascii="Tahoma" w:hAnsi="Tahoma" w:cs="Tahoma"/>
                <w:color w:val="000000"/>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Ensure Up to date &amp; accurate stock information are available in the system.</w:t>
            </w:r>
          </w:p>
          <w:p w:rsidR="008E13F4" w:rsidRPr="00803B06" w:rsidRDefault="008E13F4" w:rsidP="00A7628F">
            <w:pPr>
              <w:rPr>
                <w:rFonts w:ascii="Tahoma" w:hAnsi="Tahoma" w:cs="Tahoma"/>
                <w:color w:val="000000"/>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Generate Report on inventory of material in all stores/Yards in HO and Branches warehouse &amp; Consolidated stock control reports.</w:t>
            </w:r>
          </w:p>
          <w:p w:rsidR="008E13F4" w:rsidRPr="00803B06" w:rsidRDefault="008E13F4" w:rsidP="00A7628F">
            <w:pPr>
              <w:rPr>
                <w:rFonts w:ascii="Tahoma" w:hAnsi="Tahoma" w:cs="Tahoma"/>
                <w:color w:val="000000"/>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Generate MIS &amp; Alerts reports on orders in hand, orders placed, goods In transit, goods under clearance, stock in hand, order on production, </w:t>
            </w:r>
            <w:proofErr w:type="spellStart"/>
            <w:r w:rsidRPr="00803B06">
              <w:rPr>
                <w:rFonts w:ascii="Tahoma" w:hAnsi="Tahoma" w:cs="Tahoma"/>
                <w:color w:val="000000"/>
                <w:sz w:val="20"/>
                <w:szCs w:val="20"/>
              </w:rPr>
              <w:t>etc.with</w:t>
            </w:r>
            <w:proofErr w:type="spellEnd"/>
            <w:r w:rsidRPr="00803B06">
              <w:rPr>
                <w:rFonts w:ascii="Tahoma" w:hAnsi="Tahoma" w:cs="Tahoma"/>
                <w:color w:val="000000"/>
                <w:sz w:val="20"/>
                <w:szCs w:val="20"/>
              </w:rPr>
              <w:t xml:space="preserve"> inputs from respective department’s vis., sales, purchase, stores, production &amp; IT.</w:t>
            </w:r>
          </w:p>
          <w:p w:rsidR="008E13F4" w:rsidRPr="00803B06" w:rsidRDefault="008E13F4" w:rsidP="00A7628F">
            <w:pPr>
              <w:rPr>
                <w:rFonts w:ascii="Tahoma" w:hAnsi="Tahoma" w:cs="Tahoma"/>
                <w:color w:val="000000"/>
                <w:sz w:val="20"/>
                <w:szCs w:val="20"/>
              </w:rPr>
            </w:pPr>
            <w:r w:rsidRPr="00803B06">
              <w:rPr>
                <w:rFonts w:ascii="Arial" w:hAnsi="Arial" w:cs="Tahoma"/>
                <w:color w:val="000000"/>
                <w:sz w:val="20"/>
                <w:szCs w:val="20"/>
              </w:rPr>
              <w:t>►</w:t>
            </w:r>
            <w:r w:rsidRPr="00803B06">
              <w:rPr>
                <w:rFonts w:ascii="Tahoma" w:hAnsi="Tahoma" w:cs="Tahoma"/>
                <w:color w:val="000000"/>
                <w:sz w:val="20"/>
                <w:szCs w:val="20"/>
              </w:rPr>
              <w:t>Communicate regularly with relevant departmental Heads/Managers to mange demand patterns and create high quality plans.</w:t>
            </w:r>
          </w:p>
          <w:p w:rsidR="008E13F4" w:rsidRPr="00803B06" w:rsidRDefault="008E13F4" w:rsidP="00A7628F">
            <w:pPr>
              <w:rPr>
                <w:rFonts w:ascii="Tahoma" w:hAnsi="Tahoma" w:cs="Tahoma"/>
                <w:color w:val="000000"/>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 Involved in set up of GPS systems on all vehicles to monitor their movement and to generate required reports.</w:t>
            </w:r>
          </w:p>
          <w:p w:rsidR="000E093D" w:rsidRDefault="008E13F4" w:rsidP="00A7628F">
            <w:pPr>
              <w:rPr>
                <w:rFonts w:ascii="Tahoma" w:hAnsi="Tahoma" w:cs="Tahoma"/>
                <w:color w:val="000000"/>
                <w:sz w:val="20"/>
                <w:szCs w:val="20"/>
              </w:rPr>
            </w:pPr>
            <w:r w:rsidRPr="00803B06">
              <w:rPr>
                <w:rFonts w:ascii="Arial" w:hAnsi="Arial" w:cs="Tahoma"/>
                <w:color w:val="000000"/>
                <w:sz w:val="20"/>
                <w:szCs w:val="20"/>
              </w:rPr>
              <w:t>►</w:t>
            </w:r>
            <w:r w:rsidRPr="00803B06">
              <w:rPr>
                <w:rFonts w:ascii="Tahoma" w:hAnsi="Tahoma" w:cs="Tahoma"/>
                <w:color w:val="000000"/>
                <w:sz w:val="20"/>
                <w:szCs w:val="20"/>
              </w:rPr>
              <w:t xml:space="preserve">In charge of the Company Fleet of Vehicles involving Insurance, Maintenance, Renewal of </w:t>
            </w:r>
            <w:proofErr w:type="spellStart"/>
            <w:r w:rsidRPr="00803B06">
              <w:rPr>
                <w:rFonts w:ascii="Tahoma" w:hAnsi="Tahoma" w:cs="Tahoma"/>
                <w:color w:val="000000"/>
                <w:sz w:val="20"/>
                <w:szCs w:val="20"/>
              </w:rPr>
              <w:t>Regn</w:t>
            </w:r>
            <w:proofErr w:type="spellEnd"/>
            <w:r w:rsidRPr="00803B06">
              <w:rPr>
                <w:rFonts w:ascii="Tahoma" w:hAnsi="Tahoma" w:cs="Tahoma"/>
                <w:color w:val="000000"/>
                <w:sz w:val="20"/>
                <w:szCs w:val="20"/>
              </w:rPr>
              <w:t>, Accidents, Driver management, Fuel Consumption and efficiency</w:t>
            </w:r>
            <w:r w:rsidR="000E093D">
              <w:rPr>
                <w:rFonts w:ascii="Tahoma" w:hAnsi="Tahoma" w:cs="Tahoma"/>
                <w:color w:val="000000"/>
                <w:sz w:val="20"/>
                <w:szCs w:val="20"/>
              </w:rPr>
              <w:t>.</w:t>
            </w:r>
          </w:p>
          <w:p w:rsidR="000E093D" w:rsidRDefault="000E093D" w:rsidP="00A7628F">
            <w:pPr>
              <w:rPr>
                <w:rFonts w:ascii="Tahoma" w:hAnsi="Tahoma" w:cs="Tahoma"/>
                <w:color w:val="000000"/>
                <w:sz w:val="20"/>
                <w:szCs w:val="20"/>
              </w:rPr>
            </w:pPr>
          </w:p>
          <w:tbl>
            <w:tblPr>
              <w:tblW w:w="5000" w:type="pct"/>
              <w:tblCellSpacing w:w="0" w:type="dxa"/>
              <w:tblBorders>
                <w:top w:val="single" w:sz="6" w:space="0" w:color="333333"/>
                <w:left w:val="single" w:sz="6" w:space="0" w:color="333333"/>
                <w:bottom w:val="single" w:sz="6" w:space="0" w:color="333333"/>
                <w:right w:val="single" w:sz="6" w:space="0" w:color="333333"/>
              </w:tblBorders>
              <w:shd w:val="clear" w:color="auto" w:fill="EEEEEE"/>
              <w:tblCellMar>
                <w:top w:w="15" w:type="dxa"/>
                <w:left w:w="15" w:type="dxa"/>
                <w:bottom w:w="15" w:type="dxa"/>
                <w:right w:w="15" w:type="dxa"/>
              </w:tblCellMar>
              <w:tblLook w:val="0000" w:firstRow="0" w:lastRow="0" w:firstColumn="0" w:lastColumn="0" w:noHBand="0" w:noVBand="0"/>
            </w:tblPr>
            <w:tblGrid>
              <w:gridCol w:w="10808"/>
            </w:tblGrid>
            <w:tr w:rsidR="009B150A" w:rsidRPr="00803B06" w:rsidTr="00FB4712">
              <w:trPr>
                <w:tblCellSpacing w:w="0" w:type="dxa"/>
              </w:trPr>
              <w:tc>
                <w:tcPr>
                  <w:tcW w:w="0" w:type="auto"/>
                  <w:tcBorders>
                    <w:top w:val="single" w:sz="6" w:space="0" w:color="FFFFFF"/>
                    <w:left w:val="single" w:sz="6" w:space="0" w:color="FFFFFF"/>
                    <w:bottom w:val="single" w:sz="6" w:space="0" w:color="C0C0C0"/>
                    <w:right w:val="single" w:sz="6" w:space="0" w:color="C0C0C0"/>
                  </w:tcBorders>
                  <w:shd w:val="clear" w:color="auto" w:fill="DCDCDC"/>
                  <w:tcMar>
                    <w:top w:w="45" w:type="dxa"/>
                    <w:left w:w="45" w:type="dxa"/>
                    <w:bottom w:w="45" w:type="dxa"/>
                    <w:right w:w="45" w:type="dxa"/>
                  </w:tcMar>
                  <w:vAlign w:val="center"/>
                </w:tcPr>
                <w:p w:rsidR="009B150A" w:rsidRPr="00803B06" w:rsidRDefault="009B150A" w:rsidP="009B150A">
                  <w:pPr>
                    <w:spacing w:after="75"/>
                    <w:rPr>
                      <w:rFonts w:ascii="Tahoma" w:hAnsi="Tahoma" w:cs="Tahoma"/>
                      <w:b/>
                      <w:bCs/>
                      <w:color w:val="333333"/>
                      <w:sz w:val="20"/>
                      <w:szCs w:val="20"/>
                    </w:rPr>
                  </w:pPr>
                  <w:r>
                    <w:rPr>
                      <w:rFonts w:ascii="Tahoma" w:hAnsi="Tahoma" w:cs="Tahoma"/>
                      <w:b/>
                      <w:bCs/>
                      <w:color w:val="333333"/>
                      <w:sz w:val="20"/>
                      <w:szCs w:val="20"/>
                    </w:rPr>
                    <w:t> Previous</w:t>
                  </w:r>
                  <w:r w:rsidRPr="00803B06">
                    <w:rPr>
                      <w:rFonts w:ascii="Tahoma" w:hAnsi="Tahoma" w:cs="Tahoma"/>
                      <w:b/>
                      <w:bCs/>
                      <w:color w:val="333333"/>
                      <w:sz w:val="20"/>
                      <w:szCs w:val="20"/>
                    </w:rPr>
                    <w:t xml:space="preserve"> Experience</w:t>
                  </w:r>
                  <w:r>
                    <w:rPr>
                      <w:rFonts w:ascii="Tahoma" w:hAnsi="Tahoma" w:cs="Tahoma"/>
                      <w:b/>
                      <w:bCs/>
                      <w:color w:val="333333"/>
                      <w:sz w:val="20"/>
                      <w:szCs w:val="20"/>
                    </w:rPr>
                    <w:t>s</w:t>
                  </w:r>
                  <w:r w:rsidRPr="00803B06">
                    <w:rPr>
                      <w:rFonts w:ascii="Tahoma" w:hAnsi="Tahoma" w:cs="Tahoma"/>
                      <w:b/>
                      <w:bCs/>
                      <w:color w:val="333333"/>
                      <w:sz w:val="20"/>
                      <w:szCs w:val="20"/>
                    </w:rPr>
                    <w:t xml:space="preserve"> </w:t>
                  </w:r>
                  <w:r w:rsidRPr="00803B06">
                    <w:rPr>
                      <w:rFonts w:ascii="Tahoma" w:hAnsi="Tahoma" w:cs="Tahoma"/>
                      <w:b/>
                      <w:bCs/>
                      <w:noProof/>
                      <w:color w:val="333333"/>
                      <w:sz w:val="20"/>
                      <w:szCs w:val="20"/>
                    </w:rPr>
                    <w:drawing>
                      <wp:inline distT="0" distB="0" distL="0" distR="0">
                        <wp:extent cx="63500" cy="72390"/>
                        <wp:effectExtent l="0" t="0" r="0" b="0"/>
                        <wp:docPr id="7" name="Picture 7" descr="arrow_sub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_subtit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 cy="72390"/>
                                </a:xfrm>
                                <a:prstGeom prst="rect">
                                  <a:avLst/>
                                </a:prstGeom>
                                <a:noFill/>
                                <a:ln>
                                  <a:noFill/>
                                </a:ln>
                              </pic:spPr>
                            </pic:pic>
                          </a:graphicData>
                        </a:graphic>
                      </wp:inline>
                    </w:drawing>
                  </w:r>
                </w:p>
              </w:tc>
            </w:tr>
          </w:tbl>
          <w:p w:rsidR="009B150A" w:rsidRPr="009B150A" w:rsidRDefault="009B150A" w:rsidP="009B150A">
            <w:pPr>
              <w:autoSpaceDE w:val="0"/>
              <w:autoSpaceDN w:val="0"/>
              <w:adjustRightInd w:val="0"/>
              <w:spacing w:after="200" w:line="276" w:lineRule="auto"/>
              <w:jc w:val="both"/>
              <w:rPr>
                <w:rFonts w:ascii="Tahoma" w:eastAsia="Calibri" w:hAnsi="Tahoma" w:cs="Tahoma"/>
                <w:b/>
                <w:color w:val="000000" w:themeColor="text1"/>
                <w:sz w:val="20"/>
                <w:szCs w:val="20"/>
              </w:rPr>
            </w:pPr>
          </w:p>
          <w:p w:rsidR="009B150A" w:rsidRPr="009B150A" w:rsidRDefault="009B150A" w:rsidP="009B150A">
            <w:pPr>
              <w:pStyle w:val="ListParagraph"/>
              <w:numPr>
                <w:ilvl w:val="0"/>
                <w:numId w:val="3"/>
              </w:numPr>
              <w:autoSpaceDE w:val="0"/>
              <w:autoSpaceDN w:val="0"/>
              <w:adjustRightInd w:val="0"/>
              <w:spacing w:after="200" w:line="276" w:lineRule="auto"/>
              <w:jc w:val="both"/>
              <w:rPr>
                <w:rFonts w:ascii="Tahoma" w:eastAsia="Calibri" w:hAnsi="Tahoma" w:cs="Tahoma"/>
                <w:color w:val="000000" w:themeColor="text1"/>
                <w:sz w:val="20"/>
                <w:szCs w:val="20"/>
              </w:rPr>
            </w:pPr>
            <w:r w:rsidRPr="009B150A">
              <w:rPr>
                <w:rFonts w:ascii="Tahoma" w:eastAsia="Calibri" w:hAnsi="Tahoma" w:cs="Tahoma"/>
                <w:b/>
                <w:color w:val="000000" w:themeColor="text1"/>
                <w:sz w:val="20"/>
                <w:szCs w:val="20"/>
              </w:rPr>
              <w:t>October 1996 – March 2004:</w:t>
            </w:r>
            <w:r w:rsidRPr="009B150A">
              <w:rPr>
                <w:rFonts w:ascii="Tahoma" w:eastAsia="Calibri" w:hAnsi="Tahoma" w:cs="Tahoma"/>
                <w:color w:val="000000" w:themeColor="text1"/>
                <w:sz w:val="20"/>
                <w:szCs w:val="20"/>
              </w:rPr>
              <w:t xml:space="preserve"> </w:t>
            </w:r>
            <w:r>
              <w:rPr>
                <w:rFonts w:ascii="Tahoma" w:eastAsia="Calibri" w:hAnsi="Tahoma" w:cs="Tahoma"/>
                <w:color w:val="000000" w:themeColor="text1"/>
                <w:sz w:val="20"/>
                <w:szCs w:val="20"/>
              </w:rPr>
              <w:t xml:space="preserve">   </w:t>
            </w:r>
            <w:proofErr w:type="spellStart"/>
            <w:r w:rsidRPr="009B150A">
              <w:rPr>
                <w:rFonts w:ascii="Tahoma" w:eastAsia="Calibri" w:hAnsi="Tahoma" w:cs="Tahoma"/>
                <w:color w:val="000000" w:themeColor="text1"/>
                <w:sz w:val="20"/>
                <w:szCs w:val="20"/>
              </w:rPr>
              <w:t>Alasfoor</w:t>
            </w:r>
            <w:proofErr w:type="spellEnd"/>
            <w:r w:rsidRPr="009B150A">
              <w:rPr>
                <w:rFonts w:ascii="Tahoma" w:eastAsia="Calibri" w:hAnsi="Tahoma" w:cs="Tahoma"/>
                <w:color w:val="000000" w:themeColor="text1"/>
                <w:sz w:val="20"/>
                <w:szCs w:val="20"/>
              </w:rPr>
              <w:t xml:space="preserve"> Furnishings Co. LLC., Oman as Sr. Warehouse Supervisor</w:t>
            </w:r>
          </w:p>
          <w:p w:rsidR="009B150A" w:rsidRPr="009B150A" w:rsidRDefault="009B150A" w:rsidP="009B150A">
            <w:pPr>
              <w:pStyle w:val="ListParagraph"/>
              <w:numPr>
                <w:ilvl w:val="0"/>
                <w:numId w:val="3"/>
              </w:numPr>
              <w:autoSpaceDE w:val="0"/>
              <w:autoSpaceDN w:val="0"/>
              <w:adjustRightInd w:val="0"/>
              <w:spacing w:after="200" w:line="276" w:lineRule="auto"/>
              <w:jc w:val="both"/>
              <w:rPr>
                <w:rFonts w:ascii="Tahoma" w:eastAsia="Calibri" w:hAnsi="Tahoma" w:cs="Tahoma"/>
                <w:color w:val="000000" w:themeColor="text1"/>
                <w:sz w:val="20"/>
                <w:szCs w:val="20"/>
              </w:rPr>
            </w:pPr>
            <w:r w:rsidRPr="009B150A">
              <w:rPr>
                <w:rFonts w:ascii="Tahoma" w:eastAsia="Calibri" w:hAnsi="Tahoma" w:cs="Tahoma"/>
                <w:b/>
                <w:color w:val="000000" w:themeColor="text1"/>
                <w:sz w:val="20"/>
                <w:szCs w:val="20"/>
              </w:rPr>
              <w:t>January 1995 – October 1996:</w:t>
            </w:r>
            <w:r>
              <w:rPr>
                <w:rFonts w:ascii="Tahoma" w:eastAsia="Calibri" w:hAnsi="Tahoma" w:cs="Tahoma"/>
                <w:color w:val="000000" w:themeColor="text1"/>
                <w:sz w:val="20"/>
                <w:szCs w:val="20"/>
              </w:rPr>
              <w:t xml:space="preserve"> </w:t>
            </w:r>
            <w:proofErr w:type="spellStart"/>
            <w:r w:rsidRPr="009B150A">
              <w:rPr>
                <w:rFonts w:ascii="Tahoma" w:eastAsia="Calibri" w:hAnsi="Tahoma" w:cs="Tahoma"/>
                <w:color w:val="000000" w:themeColor="text1"/>
                <w:sz w:val="20"/>
                <w:szCs w:val="20"/>
              </w:rPr>
              <w:t>Suhail</w:t>
            </w:r>
            <w:proofErr w:type="spellEnd"/>
            <w:r w:rsidRPr="009B150A">
              <w:rPr>
                <w:rFonts w:ascii="Tahoma" w:eastAsia="Calibri" w:hAnsi="Tahoma" w:cs="Tahoma"/>
                <w:color w:val="000000" w:themeColor="text1"/>
                <w:sz w:val="20"/>
                <w:szCs w:val="20"/>
              </w:rPr>
              <w:t xml:space="preserve"> &amp; Saud </w:t>
            </w:r>
            <w:proofErr w:type="spellStart"/>
            <w:r w:rsidRPr="009B150A">
              <w:rPr>
                <w:rFonts w:ascii="Tahoma" w:eastAsia="Calibri" w:hAnsi="Tahoma" w:cs="Tahoma"/>
                <w:color w:val="000000" w:themeColor="text1"/>
                <w:sz w:val="20"/>
                <w:szCs w:val="20"/>
              </w:rPr>
              <w:t>Bahwan</w:t>
            </w:r>
            <w:proofErr w:type="spellEnd"/>
            <w:r w:rsidRPr="009B150A">
              <w:rPr>
                <w:rFonts w:ascii="Tahoma" w:eastAsia="Calibri" w:hAnsi="Tahoma" w:cs="Tahoma"/>
                <w:color w:val="000000" w:themeColor="text1"/>
                <w:sz w:val="20"/>
                <w:szCs w:val="20"/>
              </w:rPr>
              <w:t>, Oman as Warehouse Supervisor</w:t>
            </w:r>
          </w:p>
          <w:p w:rsidR="009B150A" w:rsidRPr="009B150A" w:rsidRDefault="009B150A" w:rsidP="009B150A">
            <w:pPr>
              <w:pStyle w:val="ListParagraph"/>
              <w:numPr>
                <w:ilvl w:val="0"/>
                <w:numId w:val="3"/>
              </w:numPr>
              <w:autoSpaceDE w:val="0"/>
              <w:autoSpaceDN w:val="0"/>
              <w:adjustRightInd w:val="0"/>
              <w:spacing w:after="200" w:line="276" w:lineRule="auto"/>
              <w:jc w:val="both"/>
              <w:rPr>
                <w:rFonts w:ascii="Tahoma" w:eastAsia="Calibri" w:hAnsi="Tahoma" w:cs="Tahoma"/>
                <w:color w:val="000000" w:themeColor="text1"/>
                <w:sz w:val="20"/>
                <w:szCs w:val="20"/>
              </w:rPr>
            </w:pPr>
            <w:r w:rsidRPr="009B150A">
              <w:rPr>
                <w:rFonts w:ascii="Tahoma" w:eastAsia="Calibri" w:hAnsi="Tahoma" w:cs="Tahoma"/>
                <w:b/>
                <w:color w:val="000000" w:themeColor="text1"/>
                <w:sz w:val="20"/>
                <w:szCs w:val="20"/>
              </w:rPr>
              <w:t>April 1991 – December 1994:</w:t>
            </w:r>
            <w:r w:rsidRPr="009B150A">
              <w:rPr>
                <w:rFonts w:ascii="Tahoma" w:eastAsia="Calibri" w:hAnsi="Tahoma" w:cs="Tahoma"/>
                <w:color w:val="000000" w:themeColor="text1"/>
                <w:sz w:val="20"/>
                <w:szCs w:val="20"/>
              </w:rPr>
              <w:t xml:space="preserve"> </w:t>
            </w:r>
            <w:r>
              <w:rPr>
                <w:rFonts w:ascii="Tahoma" w:eastAsia="Calibri" w:hAnsi="Tahoma" w:cs="Tahoma"/>
                <w:color w:val="000000" w:themeColor="text1"/>
                <w:sz w:val="20"/>
                <w:szCs w:val="20"/>
              </w:rPr>
              <w:t xml:space="preserve">  </w:t>
            </w:r>
            <w:r w:rsidRPr="009B150A">
              <w:rPr>
                <w:rFonts w:ascii="Tahoma" w:eastAsia="Calibri" w:hAnsi="Tahoma" w:cs="Tahoma"/>
                <w:color w:val="000000" w:themeColor="text1"/>
                <w:sz w:val="20"/>
                <w:szCs w:val="20"/>
              </w:rPr>
              <w:t xml:space="preserve">Al </w:t>
            </w:r>
            <w:proofErr w:type="spellStart"/>
            <w:r w:rsidRPr="009B150A">
              <w:rPr>
                <w:rFonts w:ascii="Tahoma" w:eastAsia="Calibri" w:hAnsi="Tahoma" w:cs="Tahoma"/>
                <w:color w:val="000000" w:themeColor="text1"/>
                <w:sz w:val="20"/>
                <w:szCs w:val="20"/>
              </w:rPr>
              <w:t>Hamli</w:t>
            </w:r>
            <w:proofErr w:type="spellEnd"/>
            <w:r w:rsidRPr="009B150A">
              <w:rPr>
                <w:rFonts w:ascii="Tahoma" w:eastAsia="Calibri" w:hAnsi="Tahoma" w:cs="Tahoma"/>
                <w:color w:val="000000" w:themeColor="text1"/>
                <w:sz w:val="20"/>
                <w:szCs w:val="20"/>
              </w:rPr>
              <w:t xml:space="preserve"> Trading, Saudi Arabia as Warehouse In-Charge</w:t>
            </w:r>
          </w:p>
          <w:p w:rsidR="009B150A" w:rsidRPr="006B77C5" w:rsidRDefault="009B150A" w:rsidP="00A7628F">
            <w:pPr>
              <w:pStyle w:val="ListParagraph"/>
              <w:numPr>
                <w:ilvl w:val="0"/>
                <w:numId w:val="3"/>
              </w:numPr>
              <w:autoSpaceDE w:val="0"/>
              <w:autoSpaceDN w:val="0"/>
              <w:adjustRightInd w:val="0"/>
              <w:spacing w:after="200" w:line="276" w:lineRule="auto"/>
              <w:jc w:val="both"/>
              <w:rPr>
                <w:rFonts w:ascii="Tahoma" w:eastAsia="Calibri" w:hAnsi="Tahoma" w:cs="Tahoma"/>
                <w:color w:val="000000" w:themeColor="text1"/>
                <w:sz w:val="20"/>
                <w:szCs w:val="20"/>
              </w:rPr>
            </w:pPr>
            <w:r w:rsidRPr="009B150A">
              <w:rPr>
                <w:rFonts w:ascii="Tahoma" w:eastAsia="Calibri" w:hAnsi="Tahoma" w:cs="Tahoma"/>
                <w:b/>
                <w:color w:val="000000" w:themeColor="text1"/>
                <w:sz w:val="20"/>
                <w:szCs w:val="20"/>
              </w:rPr>
              <w:t>April 1985 – March 1991</w:t>
            </w:r>
            <w:r w:rsidRPr="009B150A">
              <w:rPr>
                <w:rFonts w:ascii="Tahoma" w:eastAsia="Calibri" w:hAnsi="Tahoma" w:cs="Tahoma"/>
                <w:color w:val="000000" w:themeColor="text1"/>
                <w:sz w:val="20"/>
                <w:szCs w:val="20"/>
              </w:rPr>
              <w:t xml:space="preserve">: </w:t>
            </w:r>
            <w:r>
              <w:rPr>
                <w:rFonts w:ascii="Tahoma" w:eastAsia="Calibri" w:hAnsi="Tahoma" w:cs="Tahoma"/>
                <w:color w:val="000000" w:themeColor="text1"/>
                <w:sz w:val="20"/>
                <w:szCs w:val="20"/>
              </w:rPr>
              <w:t xml:space="preserve">        </w:t>
            </w:r>
            <w:r w:rsidRPr="009B150A">
              <w:rPr>
                <w:rFonts w:ascii="Tahoma" w:eastAsia="Calibri" w:hAnsi="Tahoma" w:cs="Tahoma"/>
                <w:color w:val="000000" w:themeColor="text1"/>
                <w:sz w:val="20"/>
                <w:szCs w:val="20"/>
              </w:rPr>
              <w:t>Combined Marketing Company, Chennai as Sales Executive</w:t>
            </w:r>
          </w:p>
        </w:tc>
      </w:tr>
      <w:tr w:rsidR="008E13F4" w:rsidRPr="00803B06" w:rsidTr="00C57306">
        <w:trPr>
          <w:gridAfter w:val="1"/>
          <w:wAfter w:w="11" w:type="pct"/>
          <w:trHeight w:val="101"/>
          <w:tblCellSpacing w:w="0" w:type="dxa"/>
        </w:trPr>
        <w:tc>
          <w:tcPr>
            <w:tcW w:w="4989" w:type="pct"/>
            <w:gridSpan w:val="4"/>
          </w:tcPr>
          <w:p w:rsidR="009B150A" w:rsidRPr="00803B06" w:rsidRDefault="009B150A" w:rsidP="00207CBB">
            <w:pPr>
              <w:rPr>
                <w:rFonts w:ascii="Tahoma" w:hAnsi="Tahoma" w:cs="Tahoma"/>
                <w:sz w:val="20"/>
                <w:szCs w:val="20"/>
              </w:rPr>
            </w:pPr>
          </w:p>
        </w:tc>
      </w:tr>
    </w:tbl>
    <w:p w:rsidR="004F0241" w:rsidRPr="00C6430F" w:rsidRDefault="004F0241" w:rsidP="00C6430F">
      <w:pPr>
        <w:rPr>
          <w:rFonts w:ascii="Tahoma" w:hAnsi="Tahoma" w:cs="Tahoma"/>
          <w:b/>
          <w:color w:val="000000"/>
          <w:sz w:val="20"/>
          <w:szCs w:val="20"/>
        </w:rPr>
      </w:pPr>
    </w:p>
    <w:sectPr w:rsidR="004F0241" w:rsidRPr="00C6430F" w:rsidSect="00DE6733">
      <w:pgSz w:w="11907" w:h="16839" w:code="9"/>
      <w:pgMar w:top="27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53" w:rsidRDefault="00BE3253" w:rsidP="00C86B2E">
      <w:r>
        <w:separator/>
      </w:r>
    </w:p>
  </w:endnote>
  <w:endnote w:type="continuationSeparator" w:id="0">
    <w:p w:rsidR="00BE3253" w:rsidRDefault="00BE3253" w:rsidP="00C8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53" w:rsidRDefault="00BE3253" w:rsidP="00C86B2E">
      <w:r>
        <w:separator/>
      </w:r>
    </w:p>
  </w:footnote>
  <w:footnote w:type="continuationSeparator" w:id="0">
    <w:p w:rsidR="00BE3253" w:rsidRDefault="00BE3253" w:rsidP="00C86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FA6B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A0439"/>
    <w:multiLevelType w:val="hybridMultilevel"/>
    <w:tmpl w:val="421A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3F4E01"/>
    <w:multiLevelType w:val="hybridMultilevel"/>
    <w:tmpl w:val="86AAA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186C67"/>
    <w:rsid w:val="00006F7D"/>
    <w:rsid w:val="0002142C"/>
    <w:rsid w:val="000358BB"/>
    <w:rsid w:val="00037722"/>
    <w:rsid w:val="00040B61"/>
    <w:rsid w:val="00050125"/>
    <w:rsid w:val="00061628"/>
    <w:rsid w:val="00065D3A"/>
    <w:rsid w:val="00066158"/>
    <w:rsid w:val="0007013E"/>
    <w:rsid w:val="00075FF6"/>
    <w:rsid w:val="000868E5"/>
    <w:rsid w:val="0009643C"/>
    <w:rsid w:val="000A7806"/>
    <w:rsid w:val="000B62C6"/>
    <w:rsid w:val="000E093D"/>
    <w:rsid w:val="000E1C62"/>
    <w:rsid w:val="00115A02"/>
    <w:rsid w:val="00115EB3"/>
    <w:rsid w:val="001745A8"/>
    <w:rsid w:val="00186C67"/>
    <w:rsid w:val="001B2003"/>
    <w:rsid w:val="001B62FA"/>
    <w:rsid w:val="001D2275"/>
    <w:rsid w:val="001E004D"/>
    <w:rsid w:val="001E471D"/>
    <w:rsid w:val="001F50EF"/>
    <w:rsid w:val="00202F1E"/>
    <w:rsid w:val="00207CBB"/>
    <w:rsid w:val="00270A43"/>
    <w:rsid w:val="0029176A"/>
    <w:rsid w:val="00291910"/>
    <w:rsid w:val="002B0B32"/>
    <w:rsid w:val="002B7642"/>
    <w:rsid w:val="002E7232"/>
    <w:rsid w:val="0030759F"/>
    <w:rsid w:val="003252C1"/>
    <w:rsid w:val="00333267"/>
    <w:rsid w:val="00347C92"/>
    <w:rsid w:val="0036283A"/>
    <w:rsid w:val="00374448"/>
    <w:rsid w:val="00374F96"/>
    <w:rsid w:val="00385EAA"/>
    <w:rsid w:val="0039597C"/>
    <w:rsid w:val="003A1197"/>
    <w:rsid w:val="003A21BF"/>
    <w:rsid w:val="003A7E70"/>
    <w:rsid w:val="003B31BD"/>
    <w:rsid w:val="003B480B"/>
    <w:rsid w:val="003D5B58"/>
    <w:rsid w:val="00405FF9"/>
    <w:rsid w:val="004103E1"/>
    <w:rsid w:val="00424ECB"/>
    <w:rsid w:val="00433865"/>
    <w:rsid w:val="004420C9"/>
    <w:rsid w:val="00450CB2"/>
    <w:rsid w:val="00454AFD"/>
    <w:rsid w:val="00465AD8"/>
    <w:rsid w:val="0047012B"/>
    <w:rsid w:val="004815AF"/>
    <w:rsid w:val="00493E76"/>
    <w:rsid w:val="004B7B0B"/>
    <w:rsid w:val="004C38F1"/>
    <w:rsid w:val="004E5F62"/>
    <w:rsid w:val="004F0241"/>
    <w:rsid w:val="004F55F8"/>
    <w:rsid w:val="00507CE8"/>
    <w:rsid w:val="005121E6"/>
    <w:rsid w:val="00523B4A"/>
    <w:rsid w:val="005254EC"/>
    <w:rsid w:val="005270C3"/>
    <w:rsid w:val="00544768"/>
    <w:rsid w:val="005530D3"/>
    <w:rsid w:val="00555649"/>
    <w:rsid w:val="00561195"/>
    <w:rsid w:val="00593E15"/>
    <w:rsid w:val="00594E7D"/>
    <w:rsid w:val="0059747F"/>
    <w:rsid w:val="005C3338"/>
    <w:rsid w:val="005C796E"/>
    <w:rsid w:val="00607C1A"/>
    <w:rsid w:val="00613B3A"/>
    <w:rsid w:val="006410E5"/>
    <w:rsid w:val="006944A7"/>
    <w:rsid w:val="006A6061"/>
    <w:rsid w:val="006B2EF6"/>
    <w:rsid w:val="006B77C5"/>
    <w:rsid w:val="006D442E"/>
    <w:rsid w:val="006D5E16"/>
    <w:rsid w:val="00732140"/>
    <w:rsid w:val="00750195"/>
    <w:rsid w:val="00752335"/>
    <w:rsid w:val="007A576C"/>
    <w:rsid w:val="007B2892"/>
    <w:rsid w:val="007B7F43"/>
    <w:rsid w:val="007C7E14"/>
    <w:rsid w:val="00803B06"/>
    <w:rsid w:val="0082258C"/>
    <w:rsid w:val="0082423C"/>
    <w:rsid w:val="00833597"/>
    <w:rsid w:val="0084415E"/>
    <w:rsid w:val="008441FA"/>
    <w:rsid w:val="00852F80"/>
    <w:rsid w:val="00854AC3"/>
    <w:rsid w:val="008603C4"/>
    <w:rsid w:val="008A137E"/>
    <w:rsid w:val="008C2E55"/>
    <w:rsid w:val="008C3380"/>
    <w:rsid w:val="008E13F4"/>
    <w:rsid w:val="00914CE7"/>
    <w:rsid w:val="00931FC4"/>
    <w:rsid w:val="00976DBB"/>
    <w:rsid w:val="00985E56"/>
    <w:rsid w:val="00995257"/>
    <w:rsid w:val="009A389C"/>
    <w:rsid w:val="009A69D8"/>
    <w:rsid w:val="009A75E8"/>
    <w:rsid w:val="009B150A"/>
    <w:rsid w:val="009F174C"/>
    <w:rsid w:val="009F1CDC"/>
    <w:rsid w:val="00A036DB"/>
    <w:rsid w:val="00A1045C"/>
    <w:rsid w:val="00A10786"/>
    <w:rsid w:val="00A1387F"/>
    <w:rsid w:val="00A22029"/>
    <w:rsid w:val="00A2210D"/>
    <w:rsid w:val="00A22228"/>
    <w:rsid w:val="00A31ED6"/>
    <w:rsid w:val="00A54E18"/>
    <w:rsid w:val="00A63C69"/>
    <w:rsid w:val="00A65046"/>
    <w:rsid w:val="00A72326"/>
    <w:rsid w:val="00A7628F"/>
    <w:rsid w:val="00A82D9D"/>
    <w:rsid w:val="00A83DEC"/>
    <w:rsid w:val="00A857BB"/>
    <w:rsid w:val="00A94306"/>
    <w:rsid w:val="00AA23F3"/>
    <w:rsid w:val="00AA5DA8"/>
    <w:rsid w:val="00AD62CD"/>
    <w:rsid w:val="00AD71FB"/>
    <w:rsid w:val="00AE31ED"/>
    <w:rsid w:val="00B10F03"/>
    <w:rsid w:val="00B16B86"/>
    <w:rsid w:val="00B420D1"/>
    <w:rsid w:val="00B42224"/>
    <w:rsid w:val="00B54CD9"/>
    <w:rsid w:val="00B80908"/>
    <w:rsid w:val="00B90103"/>
    <w:rsid w:val="00B960F2"/>
    <w:rsid w:val="00BA0E19"/>
    <w:rsid w:val="00BE1EFF"/>
    <w:rsid w:val="00BE3253"/>
    <w:rsid w:val="00BE37F3"/>
    <w:rsid w:val="00BE7356"/>
    <w:rsid w:val="00C0284C"/>
    <w:rsid w:val="00C0567B"/>
    <w:rsid w:val="00C160DF"/>
    <w:rsid w:val="00C33D96"/>
    <w:rsid w:val="00C50299"/>
    <w:rsid w:val="00C57306"/>
    <w:rsid w:val="00C6430F"/>
    <w:rsid w:val="00C65740"/>
    <w:rsid w:val="00C82363"/>
    <w:rsid w:val="00C86B2E"/>
    <w:rsid w:val="00C90EB0"/>
    <w:rsid w:val="00CC6DFD"/>
    <w:rsid w:val="00CC78D5"/>
    <w:rsid w:val="00CD3F17"/>
    <w:rsid w:val="00CE7EAF"/>
    <w:rsid w:val="00D20FA6"/>
    <w:rsid w:val="00D22E80"/>
    <w:rsid w:val="00D54CC4"/>
    <w:rsid w:val="00D819D0"/>
    <w:rsid w:val="00D87709"/>
    <w:rsid w:val="00D94C53"/>
    <w:rsid w:val="00D95353"/>
    <w:rsid w:val="00DA61D8"/>
    <w:rsid w:val="00DC32C6"/>
    <w:rsid w:val="00DE4289"/>
    <w:rsid w:val="00DE6733"/>
    <w:rsid w:val="00DE69E6"/>
    <w:rsid w:val="00E07143"/>
    <w:rsid w:val="00E11F26"/>
    <w:rsid w:val="00E244E7"/>
    <w:rsid w:val="00E36A7D"/>
    <w:rsid w:val="00E475D6"/>
    <w:rsid w:val="00E512CF"/>
    <w:rsid w:val="00E52C01"/>
    <w:rsid w:val="00E53B7D"/>
    <w:rsid w:val="00E6111B"/>
    <w:rsid w:val="00E62877"/>
    <w:rsid w:val="00E93D5E"/>
    <w:rsid w:val="00EC63F0"/>
    <w:rsid w:val="00EC6C95"/>
    <w:rsid w:val="00F1088C"/>
    <w:rsid w:val="00F17DFF"/>
    <w:rsid w:val="00F25D9A"/>
    <w:rsid w:val="00F272C5"/>
    <w:rsid w:val="00F62786"/>
    <w:rsid w:val="00F8598D"/>
    <w:rsid w:val="00F97FF3"/>
    <w:rsid w:val="00FB5B9A"/>
    <w:rsid w:val="00FD7281"/>
    <w:rsid w:val="00FD7753"/>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40"/>
    <w:rPr>
      <w:sz w:val="24"/>
      <w:szCs w:val="24"/>
    </w:rPr>
  </w:style>
  <w:style w:type="paragraph" w:styleId="Heading1">
    <w:name w:val="heading 1"/>
    <w:basedOn w:val="Normal"/>
    <w:qFormat/>
    <w:rsid w:val="00C65740"/>
    <w:pPr>
      <w:spacing w:before="100" w:beforeAutospacing="1" w:after="100" w:afterAutospacing="1"/>
      <w:outlineLvl w:val="0"/>
    </w:pPr>
    <w:rPr>
      <w:rFonts w:ascii="Arial" w:hAnsi="Arial" w:cs="Arial"/>
      <w:b/>
      <w:bCs/>
      <w:color w:val="000000"/>
      <w:kern w:val="36"/>
      <w:sz w:val="30"/>
      <w:szCs w:val="30"/>
    </w:rPr>
  </w:style>
  <w:style w:type="paragraph" w:styleId="Heading2">
    <w:name w:val="heading 2"/>
    <w:basedOn w:val="Normal"/>
    <w:qFormat/>
    <w:rsid w:val="00C65740"/>
    <w:pPr>
      <w:spacing w:before="100" w:beforeAutospacing="1" w:after="100" w:afterAutospacing="1"/>
      <w:outlineLvl w:val="1"/>
    </w:pPr>
    <w:rPr>
      <w:b/>
      <w:bCs/>
    </w:rPr>
  </w:style>
  <w:style w:type="paragraph" w:styleId="Heading3">
    <w:name w:val="heading 3"/>
    <w:basedOn w:val="Normal"/>
    <w:next w:val="Normal"/>
    <w:qFormat/>
    <w:rsid w:val="00C65740"/>
    <w:pPr>
      <w:keepNext/>
      <w:outlineLvl w:val="2"/>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740"/>
    <w:rPr>
      <w:color w:val="003399"/>
      <w:u w:val="single"/>
    </w:rPr>
  </w:style>
  <w:style w:type="paragraph" w:customStyle="1" w:styleId="xs">
    <w:name w:val="xs"/>
    <w:basedOn w:val="Normal"/>
    <w:rsid w:val="00C65740"/>
    <w:pPr>
      <w:spacing w:before="100" w:beforeAutospacing="1" w:after="100" w:afterAutospacing="1"/>
      <w:textAlignment w:val="top"/>
    </w:pPr>
    <w:rPr>
      <w:rFonts w:ascii="Tahoma" w:hAnsi="Tahoma" w:cs="Tahoma"/>
      <w:color w:val="000000"/>
      <w:sz w:val="15"/>
      <w:szCs w:val="15"/>
    </w:rPr>
  </w:style>
  <w:style w:type="paragraph" w:styleId="BalloonText">
    <w:name w:val="Balloon Text"/>
    <w:basedOn w:val="Normal"/>
    <w:semiHidden/>
    <w:rsid w:val="00C65740"/>
    <w:rPr>
      <w:rFonts w:ascii="Tahoma" w:hAnsi="Tahoma" w:cs="Tahoma"/>
      <w:sz w:val="16"/>
      <w:szCs w:val="16"/>
    </w:rPr>
  </w:style>
  <w:style w:type="character" w:styleId="FollowedHyperlink">
    <w:name w:val="FollowedHyperlink"/>
    <w:rsid w:val="00C65740"/>
    <w:rPr>
      <w:color w:val="800080"/>
      <w:u w:val="single"/>
    </w:rPr>
  </w:style>
  <w:style w:type="paragraph" w:styleId="Header">
    <w:name w:val="header"/>
    <w:basedOn w:val="Normal"/>
    <w:link w:val="HeaderChar"/>
    <w:rsid w:val="00C86B2E"/>
    <w:pPr>
      <w:tabs>
        <w:tab w:val="center" w:pos="4680"/>
        <w:tab w:val="right" w:pos="9360"/>
      </w:tabs>
    </w:pPr>
  </w:style>
  <w:style w:type="character" w:customStyle="1" w:styleId="HeaderChar">
    <w:name w:val="Header Char"/>
    <w:link w:val="Header"/>
    <w:rsid w:val="00C86B2E"/>
    <w:rPr>
      <w:sz w:val="24"/>
      <w:szCs w:val="24"/>
    </w:rPr>
  </w:style>
  <w:style w:type="paragraph" w:styleId="Footer">
    <w:name w:val="footer"/>
    <w:basedOn w:val="Normal"/>
    <w:link w:val="FooterChar"/>
    <w:rsid w:val="00C86B2E"/>
    <w:pPr>
      <w:tabs>
        <w:tab w:val="center" w:pos="4680"/>
        <w:tab w:val="right" w:pos="9360"/>
      </w:tabs>
    </w:pPr>
  </w:style>
  <w:style w:type="character" w:customStyle="1" w:styleId="FooterChar">
    <w:name w:val="Footer Char"/>
    <w:link w:val="Footer"/>
    <w:rsid w:val="00C86B2E"/>
    <w:rPr>
      <w:sz w:val="24"/>
      <w:szCs w:val="24"/>
    </w:rPr>
  </w:style>
  <w:style w:type="paragraph" w:styleId="BodyTextIndent">
    <w:name w:val="Body Text Indent"/>
    <w:basedOn w:val="Normal"/>
    <w:link w:val="BodyTextIndentChar"/>
    <w:rsid w:val="00B80908"/>
    <w:pPr>
      <w:spacing w:after="120"/>
      <w:ind w:left="360"/>
    </w:pPr>
    <w:rPr>
      <w:lang w:val="en-GB" w:eastAsia="en-GB"/>
    </w:rPr>
  </w:style>
  <w:style w:type="character" w:customStyle="1" w:styleId="BodyTextIndentChar">
    <w:name w:val="Body Text Indent Char"/>
    <w:link w:val="BodyTextIndent"/>
    <w:rsid w:val="00B80908"/>
    <w:rPr>
      <w:sz w:val="24"/>
      <w:szCs w:val="24"/>
      <w:lang w:val="en-GB" w:eastAsia="en-GB"/>
    </w:rPr>
  </w:style>
  <w:style w:type="paragraph" w:styleId="ListParagraph">
    <w:name w:val="List Paragraph"/>
    <w:basedOn w:val="Normal"/>
    <w:uiPriority w:val="72"/>
    <w:rsid w:val="009B150A"/>
    <w:pPr>
      <w:ind w:left="720"/>
      <w:contextualSpacing/>
    </w:pPr>
  </w:style>
  <w:style w:type="table" w:styleId="TableGrid">
    <w:name w:val="Table Grid"/>
    <w:basedOn w:val="TableNormal"/>
    <w:uiPriority w:val="59"/>
    <w:rsid w:val="009B150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shok.375699@2free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31D8-2112-4D55-A993-B990B292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Ashok Mahadevan</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Ashok Mahadevan</dc:title>
  <dc:subject/>
  <dc:creator>user</dc:creator>
  <cp:keywords/>
  <cp:lastModifiedBy>784812338</cp:lastModifiedBy>
  <cp:revision>25</cp:revision>
  <cp:lastPrinted>2017-10-25T05:18:00Z</cp:lastPrinted>
  <dcterms:created xsi:type="dcterms:W3CDTF">2017-08-27T18:23:00Z</dcterms:created>
  <dcterms:modified xsi:type="dcterms:W3CDTF">2018-01-02T09:56:00Z</dcterms:modified>
</cp:coreProperties>
</file>