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5A" w:rsidRDefault="009B4D8B">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5833745</wp:posOffset>
            </wp:positionH>
            <wp:positionV relativeFrom="page">
              <wp:posOffset>269875</wp:posOffset>
            </wp:positionV>
            <wp:extent cx="1185545" cy="11855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185545" cy="1185545"/>
                    </a:xfrm>
                    <a:prstGeom prst="rect">
                      <a:avLst/>
                    </a:prstGeom>
                    <a:noFill/>
                  </pic:spPr>
                </pic:pic>
              </a:graphicData>
            </a:graphic>
          </wp:anchor>
        </w:drawing>
      </w:r>
      <w:r w:rsidR="00603263">
        <w:rPr>
          <w:rFonts w:ascii="Arial" w:hAnsi="Arial" w:cs="Arial"/>
          <w:b/>
          <w:bCs/>
          <w:sz w:val="26"/>
          <w:szCs w:val="26"/>
        </w:rPr>
        <w:t>JHON JOSEPH</w:t>
      </w:r>
    </w:p>
    <w:p w:rsidR="00E61A5A" w:rsidRDefault="00E61A5A">
      <w:pPr>
        <w:widowControl w:val="0"/>
        <w:autoSpaceDE w:val="0"/>
        <w:autoSpaceDN w:val="0"/>
        <w:adjustRightInd w:val="0"/>
        <w:spacing w:after="0" w:line="40"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 xml:space="preserve">Email add: </w:t>
      </w:r>
      <w:hyperlink r:id="rId6" w:history="1">
        <w:r w:rsidR="009B4D8B" w:rsidRPr="00004EFF">
          <w:rPr>
            <w:rStyle w:val="Hyperlink"/>
            <w:rFonts w:ascii="Arial Narrow" w:hAnsi="Arial Narrow" w:cs="Arial Narrow"/>
            <w:sz w:val="17"/>
            <w:szCs w:val="17"/>
          </w:rPr>
          <w:t>jhonjoseph.375770@2freemail.com</w:t>
        </w:r>
      </w:hyperlink>
      <w:r w:rsidR="009B4D8B">
        <w:rPr>
          <w:rFonts w:ascii="Arial Narrow" w:hAnsi="Arial Narrow" w:cs="Arial Narrow"/>
          <w:color w:val="0000FF"/>
          <w:sz w:val="17"/>
          <w:szCs w:val="17"/>
        </w:rPr>
        <w:t xml:space="preserve"> </w:t>
      </w:r>
    </w:p>
    <w:p w:rsidR="00E61A5A" w:rsidRDefault="00E61A5A">
      <w:pPr>
        <w:widowControl w:val="0"/>
        <w:autoSpaceDE w:val="0"/>
        <w:autoSpaceDN w:val="0"/>
        <w:adjustRightInd w:val="0"/>
        <w:spacing w:after="0" w:line="37" w:lineRule="exact"/>
        <w:rPr>
          <w:rFonts w:ascii="Times New Roman" w:hAnsi="Times New Roman" w:cs="Times New Roman"/>
          <w:sz w:val="24"/>
          <w:szCs w:val="24"/>
        </w:rPr>
      </w:pPr>
    </w:p>
    <w:p w:rsidR="00E61A5A" w:rsidRDefault="009B4D8B">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 xml:space="preserve">Mobile: </w:t>
      </w:r>
      <w:r w:rsidRPr="009B4D8B">
        <w:rPr>
          <w:rFonts w:ascii="Arial Narrow" w:hAnsi="Arial Narrow" w:cs="Arial Narrow"/>
          <w:sz w:val="17"/>
          <w:szCs w:val="17"/>
        </w:rPr>
        <w:t>: Whatsapp +971504753686 / +919979971283</w:t>
      </w:r>
    </w:p>
    <w:p w:rsidR="00E61A5A" w:rsidRDefault="009B4D8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10160</wp:posOffset>
            </wp:positionH>
            <wp:positionV relativeFrom="paragraph">
              <wp:posOffset>81915</wp:posOffset>
            </wp:positionV>
            <wp:extent cx="4702810" cy="4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702810" cy="4445"/>
                    </a:xfrm>
                    <a:prstGeom prst="rect">
                      <a:avLst/>
                    </a:prstGeom>
                    <a:noFill/>
                  </pic:spPr>
                </pic:pic>
              </a:graphicData>
            </a:graphic>
          </wp:anchor>
        </w:drawing>
      </w:r>
      <w:r>
        <w:rPr>
          <w:noProof/>
        </w:rPr>
        <w:drawing>
          <wp:anchor distT="0" distB="0" distL="114300" distR="114300" simplePos="0" relativeHeight="251660288" behindDoc="1" locked="0" layoutInCell="0" allowOverlap="1">
            <wp:simplePos x="0" y="0"/>
            <wp:positionH relativeFrom="column">
              <wp:posOffset>11430</wp:posOffset>
            </wp:positionH>
            <wp:positionV relativeFrom="paragraph">
              <wp:posOffset>121920</wp:posOffset>
            </wp:positionV>
            <wp:extent cx="4701540" cy="3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701540" cy="3175"/>
                    </a:xfrm>
                    <a:prstGeom prst="rect">
                      <a:avLst/>
                    </a:prstGeom>
                    <a:noFill/>
                  </pic:spPr>
                </pic:pic>
              </a:graphicData>
            </a:graphic>
          </wp:anchor>
        </w:drawing>
      </w:r>
    </w:p>
    <w:p w:rsidR="00E61A5A" w:rsidRDefault="00E61A5A">
      <w:pPr>
        <w:widowControl w:val="0"/>
        <w:autoSpaceDE w:val="0"/>
        <w:autoSpaceDN w:val="0"/>
        <w:adjustRightInd w:val="0"/>
        <w:spacing w:after="0" w:line="269" w:lineRule="exact"/>
        <w:rPr>
          <w:rFonts w:ascii="Times New Roman" w:hAnsi="Times New Roman" w:cs="Times New Roman"/>
          <w:sz w:val="24"/>
          <w:szCs w:val="24"/>
        </w:rPr>
      </w:pPr>
    </w:p>
    <w:p w:rsidR="00E61A5A" w:rsidRDefault="00603263">
      <w:pPr>
        <w:widowControl w:val="0"/>
        <w:tabs>
          <w:tab w:val="left" w:pos="180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Position Applied for:</w:t>
      </w:r>
      <w:r>
        <w:rPr>
          <w:rFonts w:ascii="Times New Roman" w:hAnsi="Times New Roman" w:cs="Times New Roman"/>
          <w:sz w:val="24"/>
          <w:szCs w:val="24"/>
        </w:rPr>
        <w:tab/>
      </w:r>
      <w:r>
        <w:rPr>
          <w:rFonts w:ascii="Arial Narrow" w:hAnsi="Arial Narrow" w:cs="Arial Narrow"/>
          <w:b/>
          <w:bCs/>
          <w:sz w:val="16"/>
          <w:szCs w:val="16"/>
        </w:rPr>
        <w:t>Mechanical Draftsman / MEP-CAD Draftsman / CADD OPERATOR</w:t>
      </w:r>
    </w:p>
    <w:p w:rsidR="00E61A5A" w:rsidRDefault="00E61A5A">
      <w:pPr>
        <w:widowControl w:val="0"/>
        <w:autoSpaceDE w:val="0"/>
        <w:autoSpaceDN w:val="0"/>
        <w:adjustRightInd w:val="0"/>
        <w:spacing w:after="0" w:line="25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SUMMARY OF WORKING EXPERIENCE:</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overflowPunct w:val="0"/>
        <w:autoSpaceDE w:val="0"/>
        <w:autoSpaceDN w:val="0"/>
        <w:adjustRightInd w:val="0"/>
        <w:spacing w:after="0" w:line="285" w:lineRule="auto"/>
        <w:rPr>
          <w:rFonts w:ascii="Times New Roman" w:hAnsi="Times New Roman" w:cs="Times New Roman"/>
          <w:sz w:val="24"/>
          <w:szCs w:val="24"/>
        </w:rPr>
      </w:pPr>
      <w:r>
        <w:rPr>
          <w:rFonts w:ascii="Arial Narrow" w:hAnsi="Arial Narrow" w:cs="Arial Narrow"/>
          <w:sz w:val="17"/>
          <w:szCs w:val="17"/>
        </w:rPr>
        <w:t>More than +</w:t>
      </w:r>
      <w:r>
        <w:rPr>
          <w:rFonts w:ascii="Arial Narrow" w:hAnsi="Arial Narrow" w:cs="Arial Narrow"/>
          <w:b/>
          <w:bCs/>
          <w:sz w:val="17"/>
          <w:szCs w:val="17"/>
        </w:rPr>
        <w:t>7 Year’s CAD WORKS</w:t>
      </w:r>
      <w:r>
        <w:rPr>
          <w:rFonts w:ascii="Arial Narrow" w:hAnsi="Arial Narrow" w:cs="Arial Narrow"/>
          <w:sz w:val="17"/>
          <w:szCs w:val="17"/>
        </w:rPr>
        <w:t xml:space="preserve"> experienced in construction field. More than five years of (</w:t>
      </w:r>
      <w:r>
        <w:rPr>
          <w:rFonts w:ascii="Arial Narrow" w:hAnsi="Arial Narrow" w:cs="Arial Narrow"/>
          <w:b/>
          <w:bCs/>
          <w:sz w:val="17"/>
          <w:szCs w:val="17"/>
        </w:rPr>
        <w:t>MEP</w:t>
      </w:r>
      <w:r>
        <w:rPr>
          <w:rFonts w:ascii="Arial Narrow" w:hAnsi="Arial Narrow" w:cs="Arial Narrow"/>
          <w:sz w:val="17"/>
          <w:szCs w:val="17"/>
        </w:rPr>
        <w:t>) Engineering construction design heating, ventilation and air-conditioning (HVAC) systems. And almost two years in Architectural, Structural construction Firm. Background exhibits intensive exposure in conceptual design / drafting studies, site survey works, work experience includes field assignment for the coordination of design discipline and construction group, Site supervision, As-built and technical queries for equipment and utilities modifications and other related engineering jobs. Extensive knowledge in preparing Combined Services Drawing (</w:t>
      </w:r>
      <w:r>
        <w:rPr>
          <w:rFonts w:ascii="Arial Narrow" w:hAnsi="Arial Narrow" w:cs="Arial Narrow"/>
          <w:b/>
          <w:bCs/>
          <w:sz w:val="17"/>
          <w:szCs w:val="17"/>
        </w:rPr>
        <w:t>CSD</w:t>
      </w:r>
      <w:r>
        <w:rPr>
          <w:rFonts w:ascii="Arial Narrow" w:hAnsi="Arial Narrow" w:cs="Arial Narrow"/>
          <w:sz w:val="17"/>
          <w:szCs w:val="17"/>
        </w:rPr>
        <w:t>), Equipment Layouts, RCP Layouts, HVAC layout, Plot Plans, Piping Plans &amp; detail, Duct sizing, Pipe sizing, Isometric piping with BOM and fabrication drawing, selecting and placement of pipe supports, line and valve list.</w:t>
      </w:r>
    </w:p>
    <w:p w:rsidR="00E61A5A" w:rsidRDefault="00E61A5A">
      <w:pPr>
        <w:widowControl w:val="0"/>
        <w:autoSpaceDE w:val="0"/>
        <w:autoSpaceDN w:val="0"/>
        <w:adjustRightInd w:val="0"/>
        <w:spacing w:after="0" w:line="173"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QUALIFICATION:</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Technically experienced, skilful and motivated. </w:t>
      </w:r>
    </w:p>
    <w:p w:rsidR="00E61A5A" w:rsidRDefault="00E61A5A">
      <w:pPr>
        <w:widowControl w:val="0"/>
        <w:autoSpaceDE w:val="0"/>
        <w:autoSpaceDN w:val="0"/>
        <w:adjustRightInd w:val="0"/>
        <w:spacing w:after="0" w:line="25" w:lineRule="exact"/>
        <w:rPr>
          <w:rFonts w:ascii="Arial Narrow" w:hAnsi="Arial Narrow" w:cs="Arial Narrow"/>
          <w:sz w:val="17"/>
          <w:szCs w:val="17"/>
        </w:rPr>
      </w:pPr>
    </w:p>
    <w:p w:rsidR="00E61A5A" w:rsidRDefault="00603263">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Ability to work well independently.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Susceptible to absorb and learn new ideas and knowledge quickly.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Highly interested and enthusiastic to new innovation and experiences.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Can work under pressure with minimum supervision.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Patient, hardworking and team-player work ethics. </w:t>
      </w:r>
    </w:p>
    <w:p w:rsidR="00E61A5A" w:rsidRDefault="00E61A5A">
      <w:pPr>
        <w:widowControl w:val="0"/>
        <w:autoSpaceDE w:val="0"/>
        <w:autoSpaceDN w:val="0"/>
        <w:adjustRightInd w:val="0"/>
        <w:spacing w:after="0" w:line="24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20"/>
        <w:gridCol w:w="3640"/>
        <w:gridCol w:w="20"/>
      </w:tblGrid>
      <w:tr w:rsidR="00E61A5A">
        <w:trPr>
          <w:trHeight w:val="227"/>
        </w:trPr>
        <w:tc>
          <w:tcPr>
            <w:tcW w:w="21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EMPLOYMENT HISTORY:</w:t>
            </w:r>
          </w:p>
        </w:tc>
        <w:tc>
          <w:tcPr>
            <w:tcW w:w="3640" w:type="dxa"/>
            <w:vMerge w:val="restart"/>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440"/>
              <w:rPr>
                <w:rFonts w:ascii="Times New Roman" w:hAnsi="Times New Roman" w:cs="Times New Roman"/>
                <w:sz w:val="24"/>
                <w:szCs w:val="24"/>
              </w:rPr>
            </w:pPr>
            <w:r>
              <w:rPr>
                <w:rFonts w:ascii="Arial Narrow" w:hAnsi="Arial Narrow" w:cs="Arial Narrow"/>
                <w:b/>
                <w:bCs/>
                <w:sz w:val="17"/>
                <w:szCs w:val="17"/>
              </w:rPr>
              <w:t>SAMHO ELECTRO-MECHANICAL</w:t>
            </w:r>
          </w:p>
        </w:tc>
        <w:tc>
          <w:tcPr>
            <w:tcW w:w="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2"/>
                <w:szCs w:val="2"/>
              </w:rPr>
            </w:pPr>
          </w:p>
        </w:tc>
      </w:tr>
      <w:tr w:rsidR="00E61A5A">
        <w:trPr>
          <w:trHeight w:val="219"/>
        </w:trPr>
        <w:tc>
          <w:tcPr>
            <w:tcW w:w="21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Company Name:</w:t>
            </w:r>
          </w:p>
        </w:tc>
        <w:tc>
          <w:tcPr>
            <w:tcW w:w="3640" w:type="dxa"/>
            <w:vMerge/>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2"/>
                <w:szCs w:val="2"/>
              </w:rPr>
            </w:pPr>
          </w:p>
        </w:tc>
      </w:tr>
      <w:tr w:rsidR="00E61A5A">
        <w:trPr>
          <w:trHeight w:val="227"/>
        </w:trPr>
        <w:tc>
          <w:tcPr>
            <w:tcW w:w="212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19"/>
                <w:szCs w:val="19"/>
              </w:rPr>
            </w:pPr>
          </w:p>
        </w:tc>
        <w:tc>
          <w:tcPr>
            <w:tcW w:w="364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440"/>
              <w:rPr>
                <w:rFonts w:ascii="Times New Roman" w:hAnsi="Times New Roman" w:cs="Times New Roman"/>
                <w:sz w:val="24"/>
                <w:szCs w:val="24"/>
              </w:rPr>
            </w:pPr>
            <w:r>
              <w:rPr>
                <w:rFonts w:ascii="Arial Narrow" w:hAnsi="Arial Narrow" w:cs="Arial Narrow"/>
                <w:b/>
                <w:bCs/>
                <w:w w:val="98"/>
                <w:sz w:val="17"/>
                <w:szCs w:val="17"/>
              </w:rPr>
              <w:t>ENGINEERING CONSTRUCTION LTD (KOREAN).</w:t>
            </w:r>
          </w:p>
        </w:tc>
        <w:tc>
          <w:tcPr>
            <w:tcW w:w="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2"/>
                <w:szCs w:val="2"/>
              </w:rPr>
            </w:pPr>
          </w:p>
        </w:tc>
      </w:tr>
      <w:tr w:rsidR="00E61A5A">
        <w:trPr>
          <w:trHeight w:val="223"/>
        </w:trPr>
        <w:tc>
          <w:tcPr>
            <w:tcW w:w="212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19"/>
                <w:szCs w:val="19"/>
              </w:rPr>
            </w:pPr>
          </w:p>
        </w:tc>
        <w:tc>
          <w:tcPr>
            <w:tcW w:w="364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440"/>
              <w:rPr>
                <w:rFonts w:ascii="Times New Roman" w:hAnsi="Times New Roman" w:cs="Times New Roman"/>
                <w:sz w:val="24"/>
                <w:szCs w:val="24"/>
              </w:rPr>
            </w:pPr>
            <w:r>
              <w:rPr>
                <w:rFonts w:ascii="Arial Narrow" w:hAnsi="Arial Narrow" w:cs="Arial Narrow"/>
                <w:sz w:val="17"/>
                <w:szCs w:val="17"/>
              </w:rPr>
              <w:t>P.O. Box 57992 ABU DHABI, UAE</w:t>
            </w:r>
          </w:p>
        </w:tc>
        <w:tc>
          <w:tcPr>
            <w:tcW w:w="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2"/>
                <w:szCs w:val="2"/>
              </w:rPr>
            </w:pPr>
          </w:p>
        </w:tc>
      </w:tr>
      <w:tr w:rsidR="00E61A5A">
        <w:trPr>
          <w:trHeight w:val="223"/>
        </w:trPr>
        <w:tc>
          <w:tcPr>
            <w:tcW w:w="212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19"/>
                <w:szCs w:val="19"/>
              </w:rPr>
            </w:pPr>
          </w:p>
        </w:tc>
        <w:tc>
          <w:tcPr>
            <w:tcW w:w="364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440"/>
              <w:rPr>
                <w:rFonts w:ascii="Times New Roman" w:hAnsi="Times New Roman" w:cs="Times New Roman"/>
                <w:sz w:val="24"/>
                <w:szCs w:val="24"/>
              </w:rPr>
            </w:pPr>
            <w:r>
              <w:rPr>
                <w:rFonts w:ascii="Arial Narrow" w:hAnsi="Arial Narrow" w:cs="Arial Narrow"/>
                <w:sz w:val="17"/>
                <w:szCs w:val="17"/>
              </w:rPr>
              <w:t>LIWA ZONE, THE WESTERN ZONE</w:t>
            </w:r>
          </w:p>
        </w:tc>
        <w:tc>
          <w:tcPr>
            <w:tcW w:w="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2"/>
                <w:szCs w:val="2"/>
              </w:rPr>
            </w:pPr>
          </w:p>
        </w:tc>
      </w:tr>
      <w:tr w:rsidR="00E61A5A">
        <w:trPr>
          <w:trHeight w:val="223"/>
        </w:trPr>
        <w:tc>
          <w:tcPr>
            <w:tcW w:w="212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19"/>
                <w:szCs w:val="19"/>
              </w:rPr>
            </w:pPr>
          </w:p>
        </w:tc>
        <w:tc>
          <w:tcPr>
            <w:tcW w:w="364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440"/>
              <w:rPr>
                <w:rFonts w:ascii="Times New Roman" w:hAnsi="Times New Roman" w:cs="Times New Roman"/>
                <w:sz w:val="24"/>
                <w:szCs w:val="24"/>
              </w:rPr>
            </w:pPr>
            <w:r>
              <w:rPr>
                <w:rFonts w:ascii="Arial Narrow" w:hAnsi="Arial Narrow" w:cs="Arial Narrow"/>
                <w:sz w:val="17"/>
                <w:szCs w:val="17"/>
              </w:rPr>
              <w:t>AL-BARAKAH ABU DHABI, UAE</w:t>
            </w:r>
          </w:p>
        </w:tc>
        <w:tc>
          <w:tcPr>
            <w:tcW w:w="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2"/>
                <w:szCs w:val="2"/>
              </w:rPr>
            </w:pPr>
          </w:p>
        </w:tc>
      </w:tr>
      <w:tr w:rsidR="00E61A5A">
        <w:trPr>
          <w:trHeight w:val="234"/>
        </w:trPr>
        <w:tc>
          <w:tcPr>
            <w:tcW w:w="212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20"/>
                <w:szCs w:val="20"/>
              </w:rPr>
            </w:pPr>
          </w:p>
        </w:tc>
        <w:tc>
          <w:tcPr>
            <w:tcW w:w="364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440"/>
              <w:rPr>
                <w:rFonts w:ascii="Times New Roman" w:hAnsi="Times New Roman" w:cs="Times New Roman"/>
                <w:sz w:val="24"/>
                <w:szCs w:val="24"/>
              </w:rPr>
            </w:pPr>
            <w:r>
              <w:rPr>
                <w:rFonts w:ascii="Arial Narrow" w:hAnsi="Arial Narrow" w:cs="Arial Narrow"/>
                <w:sz w:val="17"/>
                <w:szCs w:val="17"/>
              </w:rPr>
              <w:t>January 10 2016 – January, 2018</w:t>
            </w:r>
          </w:p>
        </w:tc>
        <w:tc>
          <w:tcPr>
            <w:tcW w:w="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2"/>
                <w:szCs w:val="2"/>
              </w:rPr>
            </w:pPr>
          </w:p>
        </w:tc>
      </w:tr>
    </w:tbl>
    <w:p w:rsidR="00E61A5A" w:rsidRDefault="00E61A5A">
      <w:pPr>
        <w:widowControl w:val="0"/>
        <w:autoSpaceDE w:val="0"/>
        <w:autoSpaceDN w:val="0"/>
        <w:adjustRightInd w:val="0"/>
        <w:spacing w:after="0" w:line="209"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DUTIES AND RESPONSIBILITIES:</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overflowPunct w:val="0"/>
        <w:autoSpaceDE w:val="0"/>
        <w:autoSpaceDN w:val="0"/>
        <w:adjustRightInd w:val="0"/>
        <w:spacing w:after="0" w:line="274" w:lineRule="auto"/>
        <w:ind w:right="280"/>
        <w:rPr>
          <w:rFonts w:ascii="Times New Roman" w:hAnsi="Times New Roman" w:cs="Times New Roman"/>
          <w:sz w:val="24"/>
          <w:szCs w:val="24"/>
        </w:rPr>
      </w:pPr>
      <w:r>
        <w:rPr>
          <w:rFonts w:ascii="Arial Narrow" w:hAnsi="Arial Narrow" w:cs="Arial Narrow"/>
          <w:sz w:val="17"/>
          <w:szCs w:val="17"/>
        </w:rPr>
        <w:t>Responsible for the preparation SHOP DRAWING of BARAKA NUCLEAR POWER PLANT Temporary and Permanent Project and other facilities based on received KEPCO &amp; HYUNDAI engineering Schematic rough Design or proposal design based on client requirement.</w:t>
      </w:r>
    </w:p>
    <w:p w:rsidR="00E61A5A" w:rsidRDefault="00E61A5A">
      <w:pPr>
        <w:widowControl w:val="0"/>
        <w:autoSpaceDE w:val="0"/>
        <w:autoSpaceDN w:val="0"/>
        <w:adjustRightInd w:val="0"/>
        <w:spacing w:after="0" w:line="1" w:lineRule="exact"/>
        <w:rPr>
          <w:rFonts w:ascii="Times New Roman" w:hAnsi="Times New Roman" w:cs="Times New Roman"/>
          <w:sz w:val="24"/>
          <w:szCs w:val="24"/>
        </w:rPr>
      </w:pPr>
    </w:p>
    <w:p w:rsidR="00E61A5A" w:rsidRDefault="00603263">
      <w:pPr>
        <w:widowControl w:val="0"/>
        <w:numPr>
          <w:ilvl w:val="0"/>
          <w:numId w:val="2"/>
        </w:numPr>
        <w:tabs>
          <w:tab w:val="clear" w:pos="720"/>
          <w:tab w:val="num" w:pos="250"/>
        </w:tabs>
        <w:overflowPunct w:val="0"/>
        <w:autoSpaceDE w:val="0"/>
        <w:autoSpaceDN w:val="0"/>
        <w:adjustRightInd w:val="0"/>
        <w:spacing w:after="0" w:line="274" w:lineRule="auto"/>
        <w:ind w:left="240" w:right="4060" w:hanging="240"/>
        <w:jc w:val="both"/>
        <w:rPr>
          <w:rFonts w:ascii="Arial Narrow" w:hAnsi="Arial Narrow" w:cs="Arial Narrow"/>
          <w:sz w:val="17"/>
          <w:szCs w:val="17"/>
        </w:rPr>
      </w:pPr>
      <w:r>
        <w:rPr>
          <w:rFonts w:ascii="Arial Narrow" w:hAnsi="Arial Narrow" w:cs="Arial Narrow"/>
          <w:sz w:val="17"/>
          <w:szCs w:val="17"/>
        </w:rPr>
        <w:t xml:space="preserve">Preparation of FIRE PROTECTION, HVAC DUCT &amp; VENTILATION, SANITARY and other (MEP Engineering) shop drawing detailed and fabrication drawing </w:t>
      </w:r>
    </w:p>
    <w:p w:rsidR="00E61A5A" w:rsidRDefault="00E61A5A">
      <w:pPr>
        <w:widowControl w:val="0"/>
        <w:autoSpaceDE w:val="0"/>
        <w:autoSpaceDN w:val="0"/>
        <w:adjustRightInd w:val="0"/>
        <w:spacing w:after="0" w:line="1" w:lineRule="exact"/>
        <w:rPr>
          <w:rFonts w:ascii="Arial Narrow" w:hAnsi="Arial Narrow" w:cs="Arial Narrow"/>
          <w:sz w:val="17"/>
          <w:szCs w:val="17"/>
        </w:rPr>
      </w:pPr>
    </w:p>
    <w:p w:rsidR="00E61A5A" w:rsidRDefault="00603263">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Preparation of ISOMETRIC Piping drawing include BOM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Preparation of CSD drawing for construction references.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Preparation of material Take off and valve list.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Preparation of Electrical LCP drawing, cable route and single line diagram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Responsible for As-Built drawing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Prepare material take off for Fire Protection System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Manage drawing files and drawing quality standards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Taking control of all documents both electronic and hard copy </w:t>
      </w:r>
    </w:p>
    <w:p w:rsidR="00E61A5A" w:rsidRDefault="00E61A5A">
      <w:pPr>
        <w:widowControl w:val="0"/>
        <w:autoSpaceDE w:val="0"/>
        <w:autoSpaceDN w:val="0"/>
        <w:adjustRightInd w:val="0"/>
        <w:spacing w:after="0" w:line="248"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Project Involved:</w:t>
      </w:r>
      <w:r>
        <w:rPr>
          <w:rFonts w:ascii="Times New Roman" w:hAnsi="Times New Roman" w:cs="Times New Roman"/>
          <w:sz w:val="24"/>
          <w:szCs w:val="24"/>
        </w:rPr>
        <w:tab/>
      </w:r>
      <w:r>
        <w:rPr>
          <w:rFonts w:ascii="Arial Narrow" w:hAnsi="Arial Narrow" w:cs="Arial Narrow"/>
          <w:b/>
          <w:bCs/>
          <w:sz w:val="16"/>
          <w:szCs w:val="16"/>
        </w:rPr>
        <w:t>BARAKA NUCLEAR POWER PLANT (BNPP) 5600 MW CAPACITY</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Al-Baraka ABU DHABI UAE</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January 10 2016 –  January 2018</w:t>
      </w:r>
    </w:p>
    <w:p w:rsidR="00E61A5A" w:rsidRDefault="00E61A5A">
      <w:pPr>
        <w:widowControl w:val="0"/>
        <w:autoSpaceDE w:val="0"/>
        <w:autoSpaceDN w:val="0"/>
        <w:adjustRightInd w:val="0"/>
        <w:spacing w:after="0" w:line="24"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Position held:</w:t>
      </w:r>
      <w:r>
        <w:rPr>
          <w:rFonts w:ascii="Times New Roman" w:hAnsi="Times New Roman" w:cs="Times New Roman"/>
          <w:sz w:val="24"/>
          <w:szCs w:val="24"/>
        </w:rPr>
        <w:tab/>
      </w:r>
      <w:r>
        <w:rPr>
          <w:rFonts w:ascii="Arial Narrow" w:hAnsi="Arial Narrow" w:cs="Arial Narrow"/>
          <w:b/>
          <w:bCs/>
          <w:sz w:val="16"/>
          <w:szCs w:val="16"/>
        </w:rPr>
        <w:t>HVAC CAD DESIGN / MEPF CAD OPERATOR</w:t>
      </w:r>
    </w:p>
    <w:p w:rsidR="00E61A5A" w:rsidRDefault="00E61A5A">
      <w:pPr>
        <w:widowControl w:val="0"/>
        <w:autoSpaceDE w:val="0"/>
        <w:autoSpaceDN w:val="0"/>
        <w:adjustRightInd w:val="0"/>
        <w:spacing w:after="0" w:line="249"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Company Name:</w:t>
      </w:r>
      <w:r>
        <w:rPr>
          <w:rFonts w:ascii="Times New Roman" w:hAnsi="Times New Roman" w:cs="Times New Roman"/>
          <w:sz w:val="24"/>
          <w:szCs w:val="24"/>
        </w:rPr>
        <w:tab/>
      </w:r>
      <w:r>
        <w:rPr>
          <w:rFonts w:ascii="Arial Narrow" w:hAnsi="Arial Narrow" w:cs="Arial Narrow"/>
          <w:b/>
          <w:bCs/>
          <w:sz w:val="16"/>
          <w:szCs w:val="16"/>
        </w:rPr>
        <w:t>TAIKISHA PHILIPPINES INC.</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5/F Golden Rock Building</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168 Salcedo Street Legaspi Village</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Makati City 1229 Philippines.</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April 2012 –  January 2016</w:t>
      </w:r>
    </w:p>
    <w:p w:rsidR="00E61A5A" w:rsidRDefault="00E61A5A">
      <w:pPr>
        <w:widowControl w:val="0"/>
        <w:autoSpaceDE w:val="0"/>
        <w:autoSpaceDN w:val="0"/>
        <w:adjustRightInd w:val="0"/>
        <w:spacing w:after="0" w:line="24"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Duties and Responsibilities:</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overflowPunct w:val="0"/>
        <w:autoSpaceDE w:val="0"/>
        <w:autoSpaceDN w:val="0"/>
        <w:adjustRightInd w:val="0"/>
        <w:spacing w:after="0" w:line="284" w:lineRule="auto"/>
        <w:rPr>
          <w:rFonts w:ascii="Times New Roman" w:hAnsi="Times New Roman" w:cs="Times New Roman"/>
          <w:sz w:val="24"/>
          <w:szCs w:val="24"/>
        </w:rPr>
      </w:pPr>
      <w:r>
        <w:rPr>
          <w:rFonts w:ascii="Arial Narrow" w:hAnsi="Arial Narrow" w:cs="Arial Narrow"/>
          <w:sz w:val="17"/>
          <w:szCs w:val="17"/>
        </w:rPr>
        <w:t>Responsible for the preparation and conceptualization of design shop based on received schematic rough design for purposes of bidding, selection of materials / equipment and actual work. Studies schematic rough design in preparation for the actual design shop drawing. Performs design layout, detailed plan and drawing based on project’s dimension and actual site location. Drafts Mechanical shop drawing based on catalogue and existing structural works. Conduct site inspection of as-built against finished shop drawing for consistency and accuracy of design/plan. Revises design of shop drawing base on site equipment and requirements and other inconsistencies found in relation to the site inspection conduct after discussion with site Engineer. Submits shop drawings to client (project owner) for review and approval. Coordinates and monitors implementation of approved design shop drawings. Prepare combined services drawing and</w:t>
      </w:r>
    </w:p>
    <w:p w:rsidR="00E61A5A" w:rsidRDefault="00E61A5A">
      <w:pPr>
        <w:widowControl w:val="0"/>
        <w:autoSpaceDE w:val="0"/>
        <w:autoSpaceDN w:val="0"/>
        <w:adjustRightInd w:val="0"/>
        <w:spacing w:after="0" w:line="240" w:lineRule="auto"/>
        <w:rPr>
          <w:rFonts w:ascii="Times New Roman" w:hAnsi="Times New Roman" w:cs="Times New Roman"/>
          <w:sz w:val="24"/>
          <w:szCs w:val="24"/>
        </w:rPr>
        <w:sectPr w:rsidR="00E61A5A">
          <w:pgSz w:w="12240" w:h="15840"/>
          <w:pgMar w:top="661" w:right="1060" w:bottom="639" w:left="1340" w:header="720" w:footer="720" w:gutter="0"/>
          <w:cols w:space="720" w:equalWidth="0">
            <w:col w:w="9840"/>
          </w:cols>
          <w:noEndnote/>
        </w:sectPr>
      </w:pPr>
    </w:p>
    <w:p w:rsidR="00E61A5A" w:rsidRDefault="00603263">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bookmarkStart w:id="0" w:name="page3"/>
      <w:bookmarkEnd w:id="0"/>
      <w:r>
        <w:rPr>
          <w:rFonts w:ascii="Arial Narrow" w:hAnsi="Arial Narrow" w:cs="Arial Narrow"/>
          <w:sz w:val="17"/>
          <w:szCs w:val="17"/>
        </w:rPr>
        <w:lastRenderedPageBreak/>
        <w:t xml:space="preserve">Develop processes to help support our team growth.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Manage drawing files and drawing and quality standards.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Checks drawings prior to review and to ensure quality and conformity to specifications.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Taking control of all documents both electronic and hardcopy.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Support engineering team.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Complete drawing projects groups by documenting and organizing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Taking control of all documents both electronic and hardcopy. </w:t>
      </w:r>
    </w:p>
    <w:p w:rsidR="00E61A5A" w:rsidRDefault="00E61A5A">
      <w:pPr>
        <w:widowControl w:val="0"/>
        <w:autoSpaceDE w:val="0"/>
        <w:autoSpaceDN w:val="0"/>
        <w:adjustRightInd w:val="0"/>
        <w:spacing w:after="0" w:line="248"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Project Involved:</w:t>
      </w:r>
      <w:r>
        <w:rPr>
          <w:rFonts w:ascii="Times New Roman" w:hAnsi="Times New Roman" w:cs="Times New Roman"/>
          <w:sz w:val="24"/>
          <w:szCs w:val="24"/>
        </w:rPr>
        <w:tab/>
      </w:r>
      <w:r>
        <w:rPr>
          <w:rFonts w:ascii="Arial Narrow" w:hAnsi="Arial Narrow" w:cs="Arial Narrow"/>
          <w:b/>
          <w:bCs/>
          <w:sz w:val="17"/>
          <w:szCs w:val="17"/>
        </w:rPr>
        <w:t>EATON COOPER MANUFACTURING PH-1</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FPIP Tanauan City Batangas Ph.</w:t>
      </w:r>
    </w:p>
    <w:p w:rsidR="00E61A5A" w:rsidRDefault="00E61A5A">
      <w:pPr>
        <w:widowControl w:val="0"/>
        <w:autoSpaceDE w:val="0"/>
        <w:autoSpaceDN w:val="0"/>
        <w:adjustRightInd w:val="0"/>
        <w:spacing w:after="0" w:line="24"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Position held:</w:t>
      </w:r>
      <w:r>
        <w:rPr>
          <w:rFonts w:ascii="Times New Roman" w:hAnsi="Times New Roman" w:cs="Times New Roman"/>
          <w:sz w:val="24"/>
          <w:szCs w:val="24"/>
        </w:rPr>
        <w:tab/>
      </w:r>
      <w:r>
        <w:rPr>
          <w:rFonts w:ascii="Arial Narrow" w:hAnsi="Arial Narrow" w:cs="Arial Narrow"/>
          <w:b/>
          <w:bCs/>
          <w:sz w:val="16"/>
          <w:szCs w:val="16"/>
        </w:rPr>
        <w:t>Draftsman CADD OPERATOR (CADD 2)</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Project Involved:</w:t>
      </w:r>
      <w:r>
        <w:rPr>
          <w:rFonts w:ascii="Times New Roman" w:hAnsi="Times New Roman" w:cs="Times New Roman"/>
          <w:sz w:val="24"/>
          <w:szCs w:val="24"/>
        </w:rPr>
        <w:tab/>
      </w:r>
      <w:r>
        <w:rPr>
          <w:rFonts w:ascii="Arial Narrow" w:hAnsi="Arial Narrow" w:cs="Arial Narrow"/>
          <w:sz w:val="16"/>
          <w:szCs w:val="16"/>
        </w:rPr>
        <w:t>BROTHER INDUSTRIES FACTORY PROJECT PH-1 &amp; 2</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FPIP Tanauan City Batangas Ph.</w:t>
      </w:r>
    </w:p>
    <w:p w:rsidR="00E61A5A" w:rsidRDefault="00E61A5A">
      <w:pPr>
        <w:widowControl w:val="0"/>
        <w:autoSpaceDE w:val="0"/>
        <w:autoSpaceDN w:val="0"/>
        <w:adjustRightInd w:val="0"/>
        <w:spacing w:after="0" w:line="24"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Position held:</w:t>
      </w:r>
      <w:r>
        <w:rPr>
          <w:rFonts w:ascii="Times New Roman" w:hAnsi="Times New Roman" w:cs="Times New Roman"/>
          <w:sz w:val="24"/>
          <w:szCs w:val="24"/>
        </w:rPr>
        <w:tab/>
      </w:r>
      <w:r>
        <w:rPr>
          <w:rFonts w:ascii="Arial Narrow" w:hAnsi="Arial Narrow" w:cs="Arial Narrow"/>
          <w:b/>
          <w:bCs/>
          <w:sz w:val="16"/>
          <w:szCs w:val="16"/>
        </w:rPr>
        <w:t>Draftsman CADD OPERATOR / (CADD 1)</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Project Involved:</w:t>
      </w:r>
      <w:r>
        <w:rPr>
          <w:rFonts w:ascii="Times New Roman" w:hAnsi="Times New Roman" w:cs="Times New Roman"/>
          <w:sz w:val="24"/>
          <w:szCs w:val="24"/>
        </w:rPr>
        <w:tab/>
      </w:r>
      <w:r>
        <w:rPr>
          <w:rFonts w:ascii="Arial Narrow" w:hAnsi="Arial Narrow" w:cs="Arial Narrow"/>
          <w:b/>
          <w:bCs/>
          <w:sz w:val="16"/>
          <w:szCs w:val="16"/>
        </w:rPr>
        <w:t>PHILLIPINES MURATA MANUFACTURING INC. PHASE-1</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FPIP Tanauan City Batangas Ph.</w:t>
      </w:r>
    </w:p>
    <w:p w:rsidR="00E61A5A" w:rsidRDefault="00E61A5A">
      <w:pPr>
        <w:widowControl w:val="0"/>
        <w:autoSpaceDE w:val="0"/>
        <w:autoSpaceDN w:val="0"/>
        <w:adjustRightInd w:val="0"/>
        <w:spacing w:after="0" w:line="24"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Position held:</w:t>
      </w:r>
      <w:r>
        <w:rPr>
          <w:rFonts w:ascii="Times New Roman" w:hAnsi="Times New Roman" w:cs="Times New Roman"/>
          <w:sz w:val="24"/>
          <w:szCs w:val="24"/>
        </w:rPr>
        <w:tab/>
      </w:r>
      <w:r>
        <w:rPr>
          <w:rFonts w:ascii="Arial Narrow" w:hAnsi="Arial Narrow" w:cs="Arial Narrow"/>
          <w:b/>
          <w:bCs/>
          <w:sz w:val="17"/>
          <w:szCs w:val="17"/>
        </w:rPr>
        <w:t>Draftsman CADD OPERATOR</w:t>
      </w: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75"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Company Name:</w:t>
      </w:r>
      <w:r>
        <w:rPr>
          <w:rFonts w:ascii="Times New Roman" w:hAnsi="Times New Roman" w:cs="Times New Roman"/>
          <w:sz w:val="24"/>
          <w:szCs w:val="24"/>
        </w:rPr>
        <w:tab/>
      </w:r>
      <w:r>
        <w:rPr>
          <w:rFonts w:ascii="Arial Narrow" w:hAnsi="Arial Narrow" w:cs="Arial Narrow"/>
          <w:b/>
          <w:bCs/>
          <w:sz w:val="16"/>
          <w:szCs w:val="16"/>
        </w:rPr>
        <w:t>LITTELFUSE PHILIPPINES INC.</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Lima Technology Center Special Economic Zone Lipa City – Malvar 4233</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August 08 2011 – January 25, 2012</w:t>
      </w:r>
    </w:p>
    <w:p w:rsidR="00E61A5A" w:rsidRDefault="00E61A5A">
      <w:pPr>
        <w:widowControl w:val="0"/>
        <w:autoSpaceDE w:val="0"/>
        <w:autoSpaceDN w:val="0"/>
        <w:adjustRightInd w:val="0"/>
        <w:spacing w:after="0" w:line="24"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Position held:</w:t>
      </w:r>
      <w:r>
        <w:rPr>
          <w:rFonts w:ascii="Times New Roman" w:hAnsi="Times New Roman" w:cs="Times New Roman"/>
          <w:sz w:val="24"/>
          <w:szCs w:val="24"/>
        </w:rPr>
        <w:tab/>
      </w:r>
      <w:r>
        <w:rPr>
          <w:rFonts w:ascii="Arial Narrow" w:hAnsi="Arial Narrow" w:cs="Arial Narrow"/>
          <w:b/>
          <w:bCs/>
          <w:sz w:val="16"/>
          <w:szCs w:val="16"/>
        </w:rPr>
        <w:t>Auto CADD Assistant</w:t>
      </w:r>
    </w:p>
    <w:p w:rsidR="00E61A5A" w:rsidRDefault="00E61A5A">
      <w:pPr>
        <w:widowControl w:val="0"/>
        <w:autoSpaceDE w:val="0"/>
        <w:autoSpaceDN w:val="0"/>
        <w:adjustRightInd w:val="0"/>
        <w:spacing w:after="0" w:line="25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Duties and Responsibilities:</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numPr>
          <w:ilvl w:val="0"/>
          <w:numId w:val="4"/>
        </w:numPr>
        <w:tabs>
          <w:tab w:val="clear" w:pos="720"/>
          <w:tab w:val="num" w:pos="230"/>
        </w:tabs>
        <w:overflowPunct w:val="0"/>
        <w:autoSpaceDE w:val="0"/>
        <w:autoSpaceDN w:val="0"/>
        <w:adjustRightInd w:val="0"/>
        <w:spacing w:after="0" w:line="274" w:lineRule="auto"/>
        <w:ind w:left="220" w:right="520" w:hanging="220"/>
        <w:jc w:val="both"/>
        <w:rPr>
          <w:rFonts w:ascii="Arial Narrow" w:hAnsi="Arial Narrow" w:cs="Arial Narrow"/>
          <w:sz w:val="17"/>
          <w:szCs w:val="17"/>
        </w:rPr>
      </w:pPr>
      <w:r>
        <w:rPr>
          <w:rFonts w:ascii="Arial Narrow" w:hAnsi="Arial Narrow" w:cs="Arial Narrow"/>
          <w:sz w:val="17"/>
          <w:szCs w:val="17"/>
        </w:rPr>
        <w:t xml:space="preserve">Responsible for the preparation of CAD drawings from layouts and sketches in accordance with the customer requirements, projects specifications, standards &amp; codes. </w:t>
      </w:r>
    </w:p>
    <w:p w:rsidR="00E61A5A" w:rsidRDefault="00E61A5A">
      <w:pPr>
        <w:widowControl w:val="0"/>
        <w:autoSpaceDE w:val="0"/>
        <w:autoSpaceDN w:val="0"/>
        <w:adjustRightInd w:val="0"/>
        <w:spacing w:after="0" w:line="1" w:lineRule="exact"/>
        <w:rPr>
          <w:rFonts w:ascii="Arial Narrow" w:hAnsi="Arial Narrow" w:cs="Arial Narrow"/>
          <w:sz w:val="17"/>
          <w:szCs w:val="17"/>
        </w:rPr>
      </w:pPr>
    </w:p>
    <w:p w:rsidR="00E61A5A" w:rsidRDefault="00603263">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Checks drawings prior to review and to ensure quality and conformity to specifications.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Prepares standard drawings, containing guidelines on detailing dimensions, sizes etc. to facilitate the rendering of other design drawings.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Edit design drawings by reflecting the correction made by engineer’s based on latest revision. </w:t>
      </w:r>
    </w:p>
    <w:p w:rsidR="00E61A5A" w:rsidRDefault="00E61A5A">
      <w:pPr>
        <w:widowControl w:val="0"/>
        <w:autoSpaceDE w:val="0"/>
        <w:autoSpaceDN w:val="0"/>
        <w:adjustRightInd w:val="0"/>
        <w:spacing w:after="0" w:line="26" w:lineRule="exact"/>
        <w:rPr>
          <w:rFonts w:ascii="Arial Narrow" w:hAnsi="Arial Narrow" w:cs="Arial Narrow"/>
          <w:sz w:val="17"/>
          <w:szCs w:val="17"/>
        </w:rPr>
      </w:pPr>
    </w:p>
    <w:p w:rsidR="00E61A5A" w:rsidRDefault="00603263">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Revised drawings as per Engineering Change Order (ECO) and assist for ENGINEERING RELEASE NOTICE (ERN) distributions.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4"/>
        </w:numPr>
        <w:tabs>
          <w:tab w:val="clear" w:pos="720"/>
          <w:tab w:val="num" w:pos="231"/>
        </w:tabs>
        <w:overflowPunct w:val="0"/>
        <w:autoSpaceDE w:val="0"/>
        <w:autoSpaceDN w:val="0"/>
        <w:adjustRightInd w:val="0"/>
        <w:spacing w:after="0" w:line="274" w:lineRule="auto"/>
        <w:ind w:left="260" w:right="480" w:hanging="260"/>
        <w:jc w:val="both"/>
        <w:rPr>
          <w:rFonts w:ascii="Arial Narrow" w:hAnsi="Arial Narrow" w:cs="Arial Narrow"/>
          <w:sz w:val="17"/>
          <w:szCs w:val="17"/>
        </w:rPr>
      </w:pPr>
      <w:r>
        <w:rPr>
          <w:rFonts w:ascii="Arial Narrow" w:hAnsi="Arial Narrow" w:cs="Arial Narrow"/>
          <w:sz w:val="17"/>
          <w:szCs w:val="17"/>
        </w:rPr>
        <w:t xml:space="preserve">Compiles &amp;maintain control records and related files to release blueprints, drawings and engineering documents to manufacturing &amp; other operating department. </w:t>
      </w:r>
    </w:p>
    <w:p w:rsidR="00E61A5A" w:rsidRDefault="00E61A5A">
      <w:pPr>
        <w:widowControl w:val="0"/>
        <w:autoSpaceDE w:val="0"/>
        <w:autoSpaceDN w:val="0"/>
        <w:adjustRightInd w:val="0"/>
        <w:spacing w:after="0" w:line="1" w:lineRule="exact"/>
        <w:rPr>
          <w:rFonts w:ascii="Arial Narrow" w:hAnsi="Arial Narrow" w:cs="Arial Narrow"/>
          <w:sz w:val="17"/>
          <w:szCs w:val="17"/>
        </w:rPr>
      </w:pPr>
    </w:p>
    <w:p w:rsidR="00E61A5A" w:rsidRDefault="00603263">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Check associate drawings / documents, such as mechanical drawings, change orders and specification to verify completeness and accuracy data. </w:t>
      </w:r>
    </w:p>
    <w:p w:rsidR="00E61A5A" w:rsidRDefault="00E61A5A">
      <w:pPr>
        <w:widowControl w:val="0"/>
        <w:autoSpaceDE w:val="0"/>
        <w:autoSpaceDN w:val="0"/>
        <w:adjustRightInd w:val="0"/>
        <w:spacing w:after="0" w:line="248"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Company Name:</w:t>
      </w:r>
      <w:r>
        <w:rPr>
          <w:rFonts w:ascii="Times New Roman" w:hAnsi="Times New Roman" w:cs="Times New Roman"/>
          <w:sz w:val="24"/>
          <w:szCs w:val="24"/>
        </w:rPr>
        <w:tab/>
      </w:r>
      <w:r>
        <w:rPr>
          <w:rFonts w:ascii="Arial Narrow" w:hAnsi="Arial Narrow" w:cs="Arial Narrow"/>
          <w:b/>
          <w:bCs/>
          <w:sz w:val="16"/>
          <w:szCs w:val="16"/>
        </w:rPr>
        <w:t>PGT CONSTRUCTION</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Design &amp; Construction Services</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Batangas City, Philippines 4200</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Narrow" w:hAnsi="Arial Narrow" w:cs="Arial Narrow"/>
          <w:sz w:val="17"/>
          <w:szCs w:val="17"/>
        </w:rPr>
        <w:t>March, 2010 to July, 2011</w:t>
      </w:r>
    </w:p>
    <w:p w:rsidR="00E61A5A" w:rsidRDefault="00E61A5A">
      <w:pPr>
        <w:widowControl w:val="0"/>
        <w:autoSpaceDE w:val="0"/>
        <w:autoSpaceDN w:val="0"/>
        <w:adjustRightInd w:val="0"/>
        <w:spacing w:after="0" w:line="24" w:lineRule="exact"/>
        <w:rPr>
          <w:rFonts w:ascii="Times New Roman" w:hAnsi="Times New Roman" w:cs="Times New Roman"/>
          <w:sz w:val="24"/>
          <w:szCs w:val="24"/>
        </w:rPr>
      </w:pPr>
    </w:p>
    <w:p w:rsidR="00E61A5A" w:rsidRDefault="00603263">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Position:</w:t>
      </w:r>
      <w:r>
        <w:rPr>
          <w:rFonts w:ascii="Times New Roman" w:hAnsi="Times New Roman" w:cs="Times New Roman"/>
          <w:sz w:val="24"/>
          <w:szCs w:val="24"/>
        </w:rPr>
        <w:tab/>
      </w:r>
      <w:r>
        <w:rPr>
          <w:rFonts w:ascii="Arial Narrow" w:hAnsi="Arial Narrow" w:cs="Arial Narrow"/>
          <w:b/>
          <w:bCs/>
          <w:sz w:val="17"/>
          <w:szCs w:val="17"/>
        </w:rPr>
        <w:t>Architectural Draftsman / CADD Operator / Designer</w:t>
      </w:r>
    </w:p>
    <w:p w:rsidR="00E61A5A" w:rsidRDefault="00E61A5A">
      <w:pPr>
        <w:widowControl w:val="0"/>
        <w:autoSpaceDE w:val="0"/>
        <w:autoSpaceDN w:val="0"/>
        <w:adjustRightInd w:val="0"/>
        <w:spacing w:after="0" w:line="25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DUTIES AND RESPONSIBILITIES:</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numPr>
          <w:ilvl w:val="0"/>
          <w:numId w:val="5"/>
        </w:numPr>
        <w:tabs>
          <w:tab w:val="clear" w:pos="720"/>
          <w:tab w:val="num" w:pos="231"/>
        </w:tabs>
        <w:overflowPunct w:val="0"/>
        <w:autoSpaceDE w:val="0"/>
        <w:autoSpaceDN w:val="0"/>
        <w:adjustRightInd w:val="0"/>
        <w:spacing w:after="0" w:line="274" w:lineRule="auto"/>
        <w:ind w:left="260" w:hanging="260"/>
        <w:rPr>
          <w:rFonts w:ascii="Arial Narrow" w:hAnsi="Arial Narrow" w:cs="Arial Narrow"/>
          <w:sz w:val="17"/>
          <w:szCs w:val="17"/>
        </w:rPr>
      </w:pPr>
      <w:r>
        <w:rPr>
          <w:rFonts w:ascii="Arial Narrow" w:hAnsi="Arial Narrow" w:cs="Arial Narrow"/>
          <w:sz w:val="17"/>
          <w:szCs w:val="17"/>
        </w:rPr>
        <w:t xml:space="preserve">Responsible for the preparation of architectural and structural drawings for various House / Building projects for one- storey, bungalow type, two-storey, second floor extension and apartment type from basic layouts and sketches by architect to engineering design drawings and detail construction drawings in accordance with the projects scope, specifications, standards &amp; codes. </w:t>
      </w:r>
    </w:p>
    <w:p w:rsidR="00E61A5A" w:rsidRDefault="00E61A5A">
      <w:pPr>
        <w:widowControl w:val="0"/>
        <w:autoSpaceDE w:val="0"/>
        <w:autoSpaceDN w:val="0"/>
        <w:adjustRightInd w:val="0"/>
        <w:spacing w:after="0" w:line="1" w:lineRule="exact"/>
        <w:rPr>
          <w:rFonts w:ascii="Arial Narrow" w:hAnsi="Arial Narrow" w:cs="Arial Narrow"/>
          <w:sz w:val="17"/>
          <w:szCs w:val="17"/>
        </w:rPr>
      </w:pPr>
    </w:p>
    <w:p w:rsidR="00E61A5A" w:rsidRDefault="00603263">
      <w:pPr>
        <w:widowControl w:val="0"/>
        <w:numPr>
          <w:ilvl w:val="0"/>
          <w:numId w:val="5"/>
        </w:numPr>
        <w:tabs>
          <w:tab w:val="clear" w:pos="720"/>
          <w:tab w:val="num" w:pos="230"/>
        </w:tabs>
        <w:overflowPunct w:val="0"/>
        <w:autoSpaceDE w:val="0"/>
        <w:autoSpaceDN w:val="0"/>
        <w:adjustRightInd w:val="0"/>
        <w:spacing w:after="0" w:line="274" w:lineRule="auto"/>
        <w:ind w:left="220" w:right="100" w:hanging="220"/>
        <w:jc w:val="both"/>
        <w:rPr>
          <w:rFonts w:ascii="Arial Narrow" w:hAnsi="Arial Narrow" w:cs="Arial Narrow"/>
          <w:sz w:val="17"/>
          <w:szCs w:val="17"/>
        </w:rPr>
      </w:pPr>
      <w:r>
        <w:rPr>
          <w:rFonts w:ascii="Arial Narrow" w:hAnsi="Arial Narrow" w:cs="Arial Narrow"/>
          <w:sz w:val="17"/>
          <w:szCs w:val="17"/>
        </w:rPr>
        <w:t xml:space="preserve">Create Plans, layouts, detailing, assembly part, and shop drawings using AutoCAD from basic layouts, established references, notes and discussions with engineers or architect, and standard data. </w:t>
      </w:r>
    </w:p>
    <w:p w:rsidR="00E61A5A" w:rsidRDefault="00E61A5A">
      <w:pPr>
        <w:widowControl w:val="0"/>
        <w:autoSpaceDE w:val="0"/>
        <w:autoSpaceDN w:val="0"/>
        <w:adjustRightInd w:val="0"/>
        <w:spacing w:after="0" w:line="1" w:lineRule="exact"/>
        <w:rPr>
          <w:rFonts w:ascii="Arial Narrow" w:hAnsi="Arial Narrow" w:cs="Arial Narrow"/>
          <w:sz w:val="17"/>
          <w:szCs w:val="17"/>
        </w:rPr>
      </w:pPr>
    </w:p>
    <w:p w:rsidR="00E61A5A" w:rsidRDefault="00603263">
      <w:pPr>
        <w:widowControl w:val="0"/>
        <w:numPr>
          <w:ilvl w:val="0"/>
          <w:numId w:val="5"/>
        </w:numPr>
        <w:tabs>
          <w:tab w:val="clear" w:pos="720"/>
          <w:tab w:val="num" w:pos="230"/>
        </w:tabs>
        <w:overflowPunct w:val="0"/>
        <w:autoSpaceDE w:val="0"/>
        <w:autoSpaceDN w:val="0"/>
        <w:adjustRightInd w:val="0"/>
        <w:spacing w:after="0" w:line="274" w:lineRule="auto"/>
        <w:ind w:left="220" w:right="40" w:hanging="220"/>
        <w:jc w:val="both"/>
        <w:rPr>
          <w:rFonts w:ascii="Arial Narrow" w:hAnsi="Arial Narrow" w:cs="Arial Narrow"/>
          <w:sz w:val="17"/>
          <w:szCs w:val="17"/>
        </w:rPr>
      </w:pPr>
      <w:r>
        <w:rPr>
          <w:rFonts w:ascii="Arial Narrow" w:hAnsi="Arial Narrow" w:cs="Arial Narrow"/>
          <w:sz w:val="17"/>
          <w:szCs w:val="17"/>
        </w:rPr>
        <w:t xml:space="preserve">Prepare complete drawing packages of Architectural, Structural, Civil works, Electrical, Plumbing Layout including isometric drawing for line of water supply and Mechanical drawings. </w:t>
      </w:r>
    </w:p>
    <w:p w:rsidR="00E61A5A" w:rsidRDefault="00E61A5A">
      <w:pPr>
        <w:widowControl w:val="0"/>
        <w:autoSpaceDE w:val="0"/>
        <w:autoSpaceDN w:val="0"/>
        <w:adjustRightInd w:val="0"/>
        <w:spacing w:after="0" w:line="1" w:lineRule="exact"/>
        <w:rPr>
          <w:rFonts w:ascii="Arial Narrow" w:hAnsi="Arial Narrow" w:cs="Arial Narrow"/>
          <w:sz w:val="17"/>
          <w:szCs w:val="17"/>
        </w:rPr>
      </w:pPr>
    </w:p>
    <w:p w:rsidR="00E61A5A" w:rsidRDefault="00603263">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Prepares shop fabrication drawing and detailing of Structural trusses and associates steel works. </w:t>
      </w:r>
    </w:p>
    <w:p w:rsidR="00E61A5A" w:rsidRDefault="00E61A5A">
      <w:pPr>
        <w:widowControl w:val="0"/>
        <w:autoSpaceDE w:val="0"/>
        <w:autoSpaceDN w:val="0"/>
        <w:adjustRightInd w:val="0"/>
        <w:spacing w:after="0" w:line="28" w:lineRule="exact"/>
        <w:rPr>
          <w:rFonts w:ascii="Arial Narrow" w:hAnsi="Arial Narrow" w:cs="Arial Narrow"/>
          <w:sz w:val="17"/>
          <w:szCs w:val="17"/>
        </w:rPr>
      </w:pPr>
    </w:p>
    <w:p w:rsidR="00E61A5A" w:rsidRDefault="00603263">
      <w:pPr>
        <w:widowControl w:val="0"/>
        <w:numPr>
          <w:ilvl w:val="0"/>
          <w:numId w:val="5"/>
        </w:numPr>
        <w:tabs>
          <w:tab w:val="clear" w:pos="720"/>
          <w:tab w:val="num" w:pos="230"/>
        </w:tabs>
        <w:overflowPunct w:val="0"/>
        <w:autoSpaceDE w:val="0"/>
        <w:autoSpaceDN w:val="0"/>
        <w:adjustRightInd w:val="0"/>
        <w:spacing w:after="0" w:line="274" w:lineRule="auto"/>
        <w:ind w:left="220" w:right="80" w:hanging="220"/>
        <w:jc w:val="both"/>
        <w:rPr>
          <w:rFonts w:ascii="Arial Narrow" w:hAnsi="Arial Narrow" w:cs="Arial Narrow"/>
          <w:sz w:val="17"/>
          <w:szCs w:val="17"/>
        </w:rPr>
      </w:pPr>
      <w:r>
        <w:rPr>
          <w:rFonts w:ascii="Arial Narrow" w:hAnsi="Arial Narrow" w:cs="Arial Narrow"/>
          <w:sz w:val="17"/>
          <w:szCs w:val="17"/>
        </w:rPr>
        <w:t xml:space="preserve">Ensure completeness of electronic file storage corresponding to hard copy of documents including updating of latest revision status (i.e. for comment, approved for use, approved for construction, as-built). </w:t>
      </w:r>
    </w:p>
    <w:p w:rsidR="00E61A5A" w:rsidRDefault="00E61A5A">
      <w:pPr>
        <w:widowControl w:val="0"/>
        <w:autoSpaceDE w:val="0"/>
        <w:autoSpaceDN w:val="0"/>
        <w:adjustRightInd w:val="0"/>
        <w:spacing w:after="0" w:line="1" w:lineRule="exact"/>
        <w:rPr>
          <w:rFonts w:ascii="Arial Narrow" w:hAnsi="Arial Narrow" w:cs="Arial Narrow"/>
          <w:sz w:val="17"/>
          <w:szCs w:val="17"/>
        </w:rPr>
      </w:pPr>
    </w:p>
    <w:p w:rsidR="00E61A5A" w:rsidRDefault="00603263">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Arial Narrow" w:hAnsi="Arial Narrow" w:cs="Arial Narrow"/>
          <w:sz w:val="17"/>
          <w:szCs w:val="17"/>
        </w:rPr>
      </w:pPr>
      <w:r>
        <w:rPr>
          <w:rFonts w:ascii="Arial Narrow" w:hAnsi="Arial Narrow" w:cs="Arial Narrow"/>
          <w:sz w:val="17"/>
          <w:szCs w:val="17"/>
        </w:rPr>
        <w:t xml:space="preserve">Taking control of all documents both electronic and hardcopy. </w:t>
      </w:r>
    </w:p>
    <w:p w:rsidR="00E61A5A" w:rsidRDefault="00E61A5A">
      <w:pPr>
        <w:widowControl w:val="0"/>
        <w:autoSpaceDE w:val="0"/>
        <w:autoSpaceDN w:val="0"/>
        <w:adjustRightInd w:val="0"/>
        <w:spacing w:after="0" w:line="24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Seminar Attended:</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PASSIVE FIRE PROTECTION SYSTEM</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Murata Project</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First Philippine Industrial Park, Sto. Tomas, Batangas.</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April 25, 2012</w:t>
      </w:r>
    </w:p>
    <w:p w:rsidR="00E61A5A" w:rsidRDefault="00E61A5A">
      <w:pPr>
        <w:widowControl w:val="0"/>
        <w:autoSpaceDE w:val="0"/>
        <w:autoSpaceDN w:val="0"/>
        <w:adjustRightInd w:val="0"/>
        <w:spacing w:after="0" w:line="24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On the Job Training</w:t>
      </w:r>
    </w:p>
    <w:p w:rsidR="00E61A5A" w:rsidRDefault="00E61A5A">
      <w:pPr>
        <w:widowControl w:val="0"/>
        <w:autoSpaceDE w:val="0"/>
        <w:autoSpaceDN w:val="0"/>
        <w:adjustRightInd w:val="0"/>
        <w:spacing w:after="0" w:line="26"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PGT CONSTRUCTION</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Design &amp; Construction Services</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Batangas City, Philippines 4200</w:t>
      </w:r>
    </w:p>
    <w:p w:rsidR="00E61A5A" w:rsidRDefault="00E61A5A">
      <w:pPr>
        <w:widowControl w:val="0"/>
        <w:autoSpaceDE w:val="0"/>
        <w:autoSpaceDN w:val="0"/>
        <w:adjustRightInd w:val="0"/>
        <w:spacing w:after="0" w:line="24" w:lineRule="exact"/>
        <w:rPr>
          <w:rFonts w:ascii="Times New Roman" w:hAnsi="Times New Roman" w:cs="Times New Roman"/>
          <w:sz w:val="24"/>
          <w:szCs w:val="24"/>
        </w:rPr>
      </w:pPr>
    </w:p>
    <w:p w:rsidR="00E61A5A" w:rsidRDefault="00603263">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Position:</w:t>
      </w:r>
      <w:r>
        <w:rPr>
          <w:rFonts w:ascii="Times New Roman" w:hAnsi="Times New Roman" w:cs="Times New Roman"/>
          <w:sz w:val="24"/>
          <w:szCs w:val="24"/>
        </w:rPr>
        <w:tab/>
      </w:r>
      <w:r>
        <w:rPr>
          <w:rFonts w:ascii="Arial Narrow" w:hAnsi="Arial Narrow" w:cs="Arial Narrow"/>
          <w:b/>
          <w:bCs/>
          <w:sz w:val="17"/>
          <w:szCs w:val="17"/>
        </w:rPr>
        <w:t>AutoCAD Operator</w:t>
      </w:r>
    </w:p>
    <w:p w:rsidR="00E61A5A" w:rsidRDefault="00E61A5A">
      <w:pPr>
        <w:widowControl w:val="0"/>
        <w:autoSpaceDE w:val="0"/>
        <w:autoSpaceDN w:val="0"/>
        <w:adjustRightInd w:val="0"/>
        <w:spacing w:after="0" w:line="240" w:lineRule="auto"/>
        <w:rPr>
          <w:rFonts w:ascii="Times New Roman" w:hAnsi="Times New Roman" w:cs="Times New Roman"/>
          <w:sz w:val="24"/>
          <w:szCs w:val="24"/>
        </w:rPr>
        <w:sectPr w:rsidR="00E61A5A">
          <w:pgSz w:w="12240" w:h="15840"/>
          <w:pgMar w:top="635" w:right="1120" w:bottom="447" w:left="1340" w:header="720" w:footer="720" w:gutter="0"/>
          <w:cols w:space="720" w:equalWidth="0">
            <w:col w:w="9780"/>
          </w:cols>
          <w:noEndnote/>
        </w:sectPr>
      </w:pPr>
    </w:p>
    <w:tbl>
      <w:tblPr>
        <w:tblW w:w="0" w:type="auto"/>
        <w:tblLayout w:type="fixed"/>
        <w:tblCellMar>
          <w:left w:w="0" w:type="dxa"/>
          <w:right w:w="0" w:type="dxa"/>
        </w:tblCellMar>
        <w:tblLook w:val="0000"/>
      </w:tblPr>
      <w:tblGrid>
        <w:gridCol w:w="1720"/>
        <w:gridCol w:w="520"/>
        <w:gridCol w:w="3100"/>
      </w:tblGrid>
      <w:tr w:rsidR="00E61A5A">
        <w:trPr>
          <w:trHeight w:val="227"/>
        </w:trPr>
        <w:tc>
          <w:tcPr>
            <w:tcW w:w="17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r>
              <w:rPr>
                <w:rFonts w:ascii="Arial Narrow" w:hAnsi="Arial Narrow" w:cs="Arial Narrow"/>
                <w:b/>
                <w:bCs/>
                <w:i/>
                <w:iCs/>
                <w:sz w:val="17"/>
                <w:szCs w:val="17"/>
              </w:rPr>
              <w:lastRenderedPageBreak/>
              <w:t>Personal Data:</w:t>
            </w:r>
          </w:p>
        </w:tc>
        <w:tc>
          <w:tcPr>
            <w:tcW w:w="52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19"/>
                <w:szCs w:val="19"/>
              </w:rPr>
            </w:pPr>
          </w:p>
        </w:tc>
        <w:tc>
          <w:tcPr>
            <w:tcW w:w="3100" w:type="dxa"/>
            <w:tcBorders>
              <w:top w:val="nil"/>
              <w:left w:val="nil"/>
              <w:bottom w:val="nil"/>
              <w:right w:val="nil"/>
            </w:tcBorders>
            <w:vAlign w:val="bottom"/>
          </w:tcPr>
          <w:p w:rsidR="00E61A5A" w:rsidRDefault="00E61A5A">
            <w:pPr>
              <w:widowControl w:val="0"/>
              <w:autoSpaceDE w:val="0"/>
              <w:autoSpaceDN w:val="0"/>
              <w:adjustRightInd w:val="0"/>
              <w:spacing w:after="0" w:line="240" w:lineRule="auto"/>
              <w:rPr>
                <w:rFonts w:ascii="Times New Roman" w:hAnsi="Times New Roman" w:cs="Times New Roman"/>
                <w:sz w:val="19"/>
                <w:szCs w:val="19"/>
              </w:rPr>
            </w:pPr>
          </w:p>
        </w:tc>
      </w:tr>
      <w:tr w:rsidR="00E61A5A">
        <w:trPr>
          <w:trHeight w:val="223"/>
        </w:trPr>
        <w:tc>
          <w:tcPr>
            <w:tcW w:w="17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Date of Birth</w:t>
            </w:r>
          </w:p>
        </w:tc>
        <w:tc>
          <w:tcPr>
            <w:tcW w:w="5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right="235"/>
              <w:jc w:val="right"/>
              <w:rPr>
                <w:rFonts w:ascii="Times New Roman" w:hAnsi="Times New Roman" w:cs="Times New Roman"/>
                <w:sz w:val="24"/>
                <w:szCs w:val="24"/>
              </w:rPr>
            </w:pPr>
            <w:r>
              <w:rPr>
                <w:rFonts w:ascii="Arial Narrow" w:hAnsi="Arial Narrow" w:cs="Arial Narrow"/>
                <w:sz w:val="17"/>
                <w:szCs w:val="17"/>
              </w:rPr>
              <w:t>:</w:t>
            </w:r>
          </w:p>
        </w:tc>
        <w:tc>
          <w:tcPr>
            <w:tcW w:w="310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sz w:val="17"/>
                <w:szCs w:val="17"/>
              </w:rPr>
              <w:t>October 28, 1991 (26 y/o)</w:t>
            </w:r>
          </w:p>
        </w:tc>
      </w:tr>
      <w:tr w:rsidR="00E61A5A">
        <w:trPr>
          <w:trHeight w:val="223"/>
        </w:trPr>
        <w:tc>
          <w:tcPr>
            <w:tcW w:w="17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Marital Status</w:t>
            </w:r>
          </w:p>
        </w:tc>
        <w:tc>
          <w:tcPr>
            <w:tcW w:w="5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right="235"/>
              <w:jc w:val="right"/>
              <w:rPr>
                <w:rFonts w:ascii="Times New Roman" w:hAnsi="Times New Roman" w:cs="Times New Roman"/>
                <w:sz w:val="24"/>
                <w:szCs w:val="24"/>
              </w:rPr>
            </w:pPr>
            <w:r>
              <w:rPr>
                <w:rFonts w:ascii="Arial Narrow" w:hAnsi="Arial Narrow" w:cs="Arial Narrow"/>
                <w:sz w:val="17"/>
                <w:szCs w:val="17"/>
              </w:rPr>
              <w:t>:</w:t>
            </w:r>
          </w:p>
        </w:tc>
        <w:tc>
          <w:tcPr>
            <w:tcW w:w="310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sz w:val="17"/>
                <w:szCs w:val="17"/>
              </w:rPr>
              <w:t>Single</w:t>
            </w:r>
          </w:p>
        </w:tc>
      </w:tr>
      <w:tr w:rsidR="00E61A5A">
        <w:trPr>
          <w:trHeight w:val="223"/>
        </w:trPr>
        <w:tc>
          <w:tcPr>
            <w:tcW w:w="17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Nationality</w:t>
            </w:r>
          </w:p>
        </w:tc>
        <w:tc>
          <w:tcPr>
            <w:tcW w:w="5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right="235"/>
              <w:jc w:val="right"/>
              <w:rPr>
                <w:rFonts w:ascii="Times New Roman" w:hAnsi="Times New Roman" w:cs="Times New Roman"/>
                <w:sz w:val="24"/>
                <w:szCs w:val="24"/>
              </w:rPr>
            </w:pPr>
            <w:r>
              <w:rPr>
                <w:rFonts w:ascii="Arial Narrow" w:hAnsi="Arial Narrow" w:cs="Arial Narrow"/>
                <w:sz w:val="17"/>
                <w:szCs w:val="17"/>
              </w:rPr>
              <w:t>:</w:t>
            </w:r>
          </w:p>
        </w:tc>
        <w:tc>
          <w:tcPr>
            <w:tcW w:w="310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sz w:val="17"/>
                <w:szCs w:val="17"/>
              </w:rPr>
              <w:t>Filipino</w:t>
            </w:r>
          </w:p>
        </w:tc>
      </w:tr>
      <w:tr w:rsidR="00E61A5A">
        <w:trPr>
          <w:trHeight w:val="223"/>
        </w:trPr>
        <w:tc>
          <w:tcPr>
            <w:tcW w:w="17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Language Spoken</w:t>
            </w:r>
          </w:p>
        </w:tc>
        <w:tc>
          <w:tcPr>
            <w:tcW w:w="5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right="235"/>
              <w:jc w:val="right"/>
              <w:rPr>
                <w:rFonts w:ascii="Times New Roman" w:hAnsi="Times New Roman" w:cs="Times New Roman"/>
                <w:sz w:val="24"/>
                <w:szCs w:val="24"/>
              </w:rPr>
            </w:pPr>
            <w:r>
              <w:rPr>
                <w:rFonts w:ascii="Arial Narrow" w:hAnsi="Arial Narrow" w:cs="Arial Narrow"/>
                <w:sz w:val="17"/>
                <w:szCs w:val="17"/>
              </w:rPr>
              <w:t>:</w:t>
            </w:r>
          </w:p>
        </w:tc>
        <w:tc>
          <w:tcPr>
            <w:tcW w:w="310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sz w:val="17"/>
                <w:szCs w:val="17"/>
              </w:rPr>
              <w:t>English / Filipino</w:t>
            </w:r>
          </w:p>
        </w:tc>
      </w:tr>
      <w:tr w:rsidR="00E61A5A">
        <w:trPr>
          <w:trHeight w:val="234"/>
        </w:trPr>
        <w:tc>
          <w:tcPr>
            <w:tcW w:w="17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Height / Weight</w:t>
            </w:r>
          </w:p>
        </w:tc>
        <w:tc>
          <w:tcPr>
            <w:tcW w:w="52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right="235"/>
              <w:jc w:val="right"/>
              <w:rPr>
                <w:rFonts w:ascii="Times New Roman" w:hAnsi="Times New Roman" w:cs="Times New Roman"/>
                <w:sz w:val="24"/>
                <w:szCs w:val="24"/>
              </w:rPr>
            </w:pPr>
            <w:r>
              <w:rPr>
                <w:rFonts w:ascii="Arial Narrow" w:hAnsi="Arial Narrow" w:cs="Arial Narrow"/>
                <w:sz w:val="17"/>
                <w:szCs w:val="17"/>
              </w:rPr>
              <w:t>:</w:t>
            </w:r>
          </w:p>
        </w:tc>
        <w:tc>
          <w:tcPr>
            <w:tcW w:w="3100" w:type="dxa"/>
            <w:tcBorders>
              <w:top w:val="nil"/>
              <w:left w:val="nil"/>
              <w:bottom w:val="nil"/>
              <w:right w:val="nil"/>
            </w:tcBorders>
            <w:vAlign w:val="bottom"/>
          </w:tcPr>
          <w:p w:rsidR="00E61A5A" w:rsidRDefault="00603263">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sz w:val="17"/>
                <w:szCs w:val="17"/>
              </w:rPr>
              <w:t>5’7’’ / 69kgs</w:t>
            </w:r>
          </w:p>
        </w:tc>
      </w:tr>
    </w:tbl>
    <w:p w:rsidR="00E61A5A" w:rsidRDefault="00E61A5A">
      <w:pPr>
        <w:widowControl w:val="0"/>
        <w:autoSpaceDE w:val="0"/>
        <w:autoSpaceDN w:val="0"/>
        <w:adjustRightInd w:val="0"/>
        <w:spacing w:after="0" w:line="209"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EDUCATIONAL ATTAINMENT:</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numPr>
          <w:ilvl w:val="0"/>
          <w:numId w:val="6"/>
        </w:numPr>
        <w:tabs>
          <w:tab w:val="clear" w:pos="720"/>
          <w:tab w:val="num" w:pos="230"/>
        </w:tabs>
        <w:overflowPunct w:val="0"/>
        <w:autoSpaceDE w:val="0"/>
        <w:autoSpaceDN w:val="0"/>
        <w:adjustRightInd w:val="0"/>
        <w:spacing w:after="0" w:line="362" w:lineRule="auto"/>
        <w:ind w:left="220" w:right="1460" w:hanging="220"/>
        <w:jc w:val="both"/>
        <w:rPr>
          <w:rFonts w:ascii="Arial Narrow" w:hAnsi="Arial Narrow" w:cs="Arial Narrow"/>
          <w:sz w:val="16"/>
          <w:szCs w:val="16"/>
        </w:rPr>
      </w:pPr>
      <w:r>
        <w:rPr>
          <w:rFonts w:ascii="Arial Narrow" w:hAnsi="Arial Narrow" w:cs="Arial Narrow"/>
          <w:b/>
          <w:bCs/>
          <w:sz w:val="16"/>
          <w:szCs w:val="16"/>
        </w:rPr>
        <w:t xml:space="preserve">Drafting CAD Technology </w:t>
      </w:r>
      <w:r>
        <w:rPr>
          <w:rFonts w:ascii="Arial Narrow" w:hAnsi="Arial Narrow" w:cs="Arial Narrow"/>
          <w:sz w:val="16"/>
          <w:szCs w:val="16"/>
        </w:rPr>
        <w:t>– (Engineering Associates- Technical Education)</w:t>
      </w:r>
      <w:r>
        <w:rPr>
          <w:rFonts w:ascii="Arial Narrow" w:hAnsi="Arial Narrow" w:cs="Arial Narrow"/>
          <w:b/>
          <w:bCs/>
          <w:sz w:val="16"/>
          <w:szCs w:val="16"/>
        </w:rPr>
        <w:t xml:space="preserve"> University of Batangas, </w:t>
      </w:r>
      <w:r>
        <w:rPr>
          <w:rFonts w:ascii="Arial Narrow" w:hAnsi="Arial Narrow" w:cs="Arial Narrow"/>
          <w:sz w:val="16"/>
          <w:szCs w:val="16"/>
        </w:rPr>
        <w:t>Batangas City Philippines (2008 - 2010)</w:t>
      </w:r>
      <w:r>
        <w:rPr>
          <w:rFonts w:ascii="Arial Narrow" w:hAnsi="Arial Narrow" w:cs="Arial Narrow"/>
          <w:b/>
          <w:bCs/>
          <w:sz w:val="16"/>
          <w:szCs w:val="16"/>
        </w:rPr>
        <w:t xml:space="preserve"> </w:t>
      </w:r>
    </w:p>
    <w:p w:rsidR="00E61A5A" w:rsidRDefault="00E61A5A">
      <w:pPr>
        <w:widowControl w:val="0"/>
        <w:autoSpaceDE w:val="0"/>
        <w:autoSpaceDN w:val="0"/>
        <w:adjustRightInd w:val="0"/>
        <w:spacing w:after="0" w:line="116"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rPr>
        <w:t>COMPUTER SKILLS:</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AutoCAD 2007 ~ 2017 (2D &amp; 3D BASIC)</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AutoCAD Mechanical 2013</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AutoCAD MEP 2014 (2D &amp; 3D BASIC)</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REVIT MEP 2014 (BASIC)</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Google Sketch Up</w:t>
      </w:r>
    </w:p>
    <w:p w:rsidR="00E61A5A" w:rsidRDefault="00E61A5A">
      <w:pPr>
        <w:widowControl w:val="0"/>
        <w:autoSpaceDE w:val="0"/>
        <w:autoSpaceDN w:val="0"/>
        <w:adjustRightInd w:val="0"/>
        <w:spacing w:after="0" w:line="28"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17"/>
          <w:szCs w:val="17"/>
        </w:rPr>
        <w:t>Microsoft Offices.</w:t>
      </w: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87"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i/>
          <w:iCs/>
          <w:sz w:val="16"/>
          <w:szCs w:val="16"/>
        </w:rPr>
        <w:t xml:space="preserve">I HERBY CERTIFY </w:t>
      </w:r>
      <w:r>
        <w:rPr>
          <w:rFonts w:ascii="Arial Narrow" w:hAnsi="Arial Narrow" w:cs="Arial Narrow"/>
          <w:sz w:val="16"/>
          <w:szCs w:val="16"/>
        </w:rPr>
        <w:t>that the above information is true and correct to the best of my knowledge and belief.</w:t>
      </w: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200" w:lineRule="exact"/>
        <w:rPr>
          <w:rFonts w:ascii="Times New Roman" w:hAnsi="Times New Roman" w:cs="Times New Roman"/>
          <w:sz w:val="24"/>
          <w:szCs w:val="24"/>
        </w:rPr>
      </w:pPr>
    </w:p>
    <w:p w:rsidR="00E61A5A" w:rsidRDefault="00E61A5A">
      <w:pPr>
        <w:widowControl w:val="0"/>
        <w:autoSpaceDE w:val="0"/>
        <w:autoSpaceDN w:val="0"/>
        <w:adjustRightInd w:val="0"/>
        <w:spacing w:after="0" w:line="376" w:lineRule="exact"/>
        <w:rPr>
          <w:rFonts w:ascii="Times New Roman" w:hAnsi="Times New Roman" w:cs="Times New Roman"/>
          <w:sz w:val="24"/>
          <w:szCs w:val="24"/>
        </w:rPr>
      </w:pPr>
    </w:p>
    <w:p w:rsidR="00E61A5A" w:rsidRDefault="009B4D8B">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17"/>
          <w:szCs w:val="17"/>
          <w:u w:val="single"/>
        </w:rPr>
        <w:t xml:space="preserve"> </w:t>
      </w:r>
      <w:r w:rsidR="00603263">
        <w:rPr>
          <w:rFonts w:ascii="Arial Narrow" w:hAnsi="Arial Narrow" w:cs="Arial Narrow"/>
          <w:b/>
          <w:bCs/>
          <w:sz w:val="17"/>
          <w:szCs w:val="17"/>
          <w:u w:val="single"/>
        </w:rPr>
        <w:t xml:space="preserve">JHON JOSEPH </w:t>
      </w:r>
    </w:p>
    <w:p w:rsidR="00E61A5A" w:rsidRDefault="00E61A5A">
      <w:pPr>
        <w:widowControl w:val="0"/>
        <w:autoSpaceDE w:val="0"/>
        <w:autoSpaceDN w:val="0"/>
        <w:adjustRightInd w:val="0"/>
        <w:spacing w:after="0" w:line="32" w:lineRule="exact"/>
        <w:rPr>
          <w:rFonts w:ascii="Times New Roman" w:hAnsi="Times New Roman" w:cs="Times New Roman"/>
          <w:sz w:val="24"/>
          <w:szCs w:val="24"/>
        </w:rPr>
      </w:pPr>
    </w:p>
    <w:p w:rsidR="00E61A5A" w:rsidRDefault="00603263">
      <w:pPr>
        <w:widowControl w:val="0"/>
        <w:autoSpaceDE w:val="0"/>
        <w:autoSpaceDN w:val="0"/>
        <w:adjustRightInd w:val="0"/>
        <w:spacing w:after="0" w:line="240" w:lineRule="auto"/>
        <w:ind w:left="540"/>
        <w:rPr>
          <w:rFonts w:ascii="Times New Roman" w:hAnsi="Times New Roman" w:cs="Times New Roman"/>
          <w:sz w:val="24"/>
          <w:szCs w:val="24"/>
        </w:rPr>
      </w:pPr>
      <w:r>
        <w:rPr>
          <w:rFonts w:ascii="Arial Narrow" w:hAnsi="Arial Narrow" w:cs="Arial Narrow"/>
          <w:sz w:val="17"/>
          <w:szCs w:val="17"/>
        </w:rPr>
        <w:t>Applicant</w:t>
      </w:r>
    </w:p>
    <w:p w:rsidR="00E61A5A" w:rsidRDefault="00E61A5A">
      <w:pPr>
        <w:widowControl w:val="0"/>
        <w:autoSpaceDE w:val="0"/>
        <w:autoSpaceDN w:val="0"/>
        <w:adjustRightInd w:val="0"/>
        <w:spacing w:after="0" w:line="240" w:lineRule="auto"/>
        <w:rPr>
          <w:rFonts w:ascii="Times New Roman" w:hAnsi="Times New Roman" w:cs="Times New Roman"/>
          <w:sz w:val="24"/>
          <w:szCs w:val="24"/>
        </w:rPr>
      </w:pPr>
    </w:p>
    <w:sectPr w:rsidR="00E61A5A" w:rsidSect="00E61A5A">
      <w:pgSz w:w="12240" w:h="15840"/>
      <w:pgMar w:top="854" w:right="4480" w:bottom="1440" w:left="1340" w:header="720" w:footer="720" w:gutter="0"/>
      <w:cols w:space="720" w:equalWidth="0">
        <w:col w:w="64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03263"/>
    <w:rsid w:val="00603263"/>
    <w:rsid w:val="009B4D8B"/>
    <w:rsid w:val="00E61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njoseph.37577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2018-01-05T09:51:00Z</dcterms:created>
  <dcterms:modified xsi:type="dcterms:W3CDTF">2018-01-05T09:51:00Z</dcterms:modified>
</cp:coreProperties>
</file>