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CB" w:rsidRDefault="000C7F78">
      <w:pPr>
        <w:spacing w:after="0" w:line="240" w:lineRule="auto"/>
        <w:rPr>
          <w:rFonts w:asciiTheme="minorBidi" w:hAnsiTheme="minorBidi"/>
          <w:color w:val="000000"/>
          <w:sz w:val="24"/>
        </w:rPr>
      </w:pPr>
      <w:r>
        <w:rPr>
          <w:rFonts w:asciiTheme="minorBidi" w:hAnsiTheme="minorBidi"/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6003925</wp:posOffset>
            </wp:positionH>
            <wp:positionV relativeFrom="page">
              <wp:posOffset>-19050</wp:posOffset>
            </wp:positionV>
            <wp:extent cx="981075" cy="1294899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9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Bidi" w:hAnsiTheme="minorBidi"/>
          <w:color w:val="000000"/>
          <w:sz w:val="24"/>
        </w:rPr>
        <w:t>Foaad</w:t>
      </w:r>
      <w:proofErr w:type="spellEnd"/>
      <w:r>
        <w:rPr>
          <w:rFonts w:asciiTheme="minorBidi" w:hAnsiTheme="minorBidi"/>
          <w:color w:val="000000"/>
          <w:sz w:val="24"/>
        </w:rPr>
        <w:t xml:space="preserve"> </w:t>
      </w:r>
    </w:p>
    <w:p w:rsidR="00EA08CB" w:rsidRDefault="000C7F78">
      <w:pPr>
        <w:spacing w:after="0" w:line="240" w:lineRule="auto"/>
        <w:rPr>
          <w:rFonts w:asciiTheme="minorBidi" w:hAnsiTheme="minorBidi"/>
          <w:color w:val="000000"/>
          <w:sz w:val="24"/>
        </w:rPr>
      </w:pPr>
      <w:r>
        <w:rPr>
          <w:rFonts w:asciiTheme="minorBidi" w:hAnsiTheme="minorBidi"/>
          <w:color w:val="000000"/>
          <w:sz w:val="24"/>
        </w:rPr>
        <w:t>Mobile: C/o 971501685421</w:t>
      </w:r>
    </w:p>
    <w:p w:rsidR="00EA08CB" w:rsidRDefault="000C7F78">
      <w:pPr>
        <w:tabs>
          <w:tab w:val="center" w:pos="4320"/>
        </w:tabs>
        <w:rPr>
          <w:rFonts w:asciiTheme="minorBidi" w:hAnsiTheme="minorBidi"/>
          <w:color w:val="0563C2"/>
          <w:sz w:val="24"/>
        </w:rPr>
      </w:pPr>
      <w:r>
        <w:rPr>
          <w:rFonts w:asciiTheme="minorBidi" w:hAnsiTheme="minorBidi"/>
          <w:color w:val="000000"/>
          <w:sz w:val="24"/>
        </w:rPr>
        <w:t xml:space="preserve">Email: </w:t>
      </w:r>
      <w:hyperlink r:id="rId7" w:history="1">
        <w:r w:rsidRPr="00696946">
          <w:rPr>
            <w:rStyle w:val="Hyperlink"/>
            <w:rFonts w:asciiTheme="minorBidi" w:hAnsiTheme="minorBidi"/>
            <w:sz w:val="24"/>
          </w:rPr>
          <w:t>foaad.377267@2freemail.com</w:t>
        </w:r>
      </w:hyperlink>
      <w:r>
        <w:rPr>
          <w:rFonts w:asciiTheme="minorBidi" w:hAnsiTheme="minorBidi"/>
          <w:sz w:val="24"/>
        </w:rPr>
        <w:t xml:space="preserve"> </w:t>
      </w:r>
      <w:r>
        <w:rPr>
          <w:rFonts w:asciiTheme="minorBidi" w:hAnsiTheme="minorBidi"/>
          <w:color w:val="000000"/>
          <w:sz w:val="24"/>
        </w:rPr>
        <w:tab/>
      </w:r>
    </w:p>
    <w:p w:rsidR="00EA08CB" w:rsidRDefault="00EA08CB">
      <w:pPr>
        <w:rPr>
          <w:rFonts w:asciiTheme="minorBidi" w:hAnsiTheme="minorBidi"/>
          <w:color w:val="0563C2"/>
          <w:sz w:val="28"/>
        </w:rPr>
      </w:pPr>
    </w:p>
    <w:p w:rsidR="00EA08CB" w:rsidRDefault="000C7F78">
      <w:pPr>
        <w:jc w:val="center"/>
        <w:rPr>
          <w:rFonts w:asciiTheme="minorBidi" w:hAnsiTheme="minorBidi"/>
          <w:b/>
          <w:sz w:val="40"/>
        </w:rPr>
      </w:pPr>
      <w:proofErr w:type="spellStart"/>
      <w:r>
        <w:rPr>
          <w:rFonts w:asciiTheme="minorBidi" w:hAnsiTheme="minorBidi"/>
          <w:b/>
          <w:sz w:val="40"/>
        </w:rPr>
        <w:t>Foaad</w:t>
      </w:r>
      <w:proofErr w:type="spellEnd"/>
    </w:p>
    <w:p w:rsidR="00EA08CB" w:rsidRDefault="000C7F78">
      <w:pPr>
        <w:rPr>
          <w:rFonts w:asciiTheme="minorBidi" w:hAnsiTheme="minorBidi"/>
          <w:b/>
          <w:sz w:val="28"/>
        </w:rPr>
      </w:pPr>
      <w:r>
        <w:rPr>
          <w:rFonts w:asciiTheme="minorBidi" w:hAnsiTheme="minorBidi"/>
          <w:b/>
          <w:sz w:val="28"/>
        </w:rPr>
        <w:t>Personal Information :</w:t>
      </w:r>
      <w:bookmarkStart w:id="0" w:name="_GoBack"/>
      <w:bookmarkEnd w:id="0"/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Nationality: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  Egyptian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Gender: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 male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D.O.B: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 6-</w:t>
      </w:r>
      <w:r>
        <w:rPr>
          <w:rFonts w:asciiTheme="minorBidi" w:hAnsiTheme="minorBidi"/>
          <w:sz w:val="28"/>
        </w:rPr>
        <w:t>may-1992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Mobile: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      </w:t>
      </w:r>
      <w:r w:rsidRPr="000C7F78">
        <w:rPr>
          <w:rFonts w:asciiTheme="minorBidi" w:hAnsiTheme="minorBidi"/>
          <w:sz w:val="28"/>
        </w:rPr>
        <w:t>C/o 971501685421</w:t>
      </w:r>
    </w:p>
    <w:p w:rsidR="00EA08CB" w:rsidRDefault="00EA08CB">
      <w:pPr>
        <w:rPr>
          <w:rFonts w:asciiTheme="minorBidi" w:eastAsia="TimesNewRomanPSMT" w:hAnsiTheme="minorBidi"/>
          <w:sz w:val="28"/>
        </w:rPr>
      </w:pPr>
      <w:r>
        <w:rPr>
          <w:rFonts w:asciiTheme="minorBidi" w:eastAsia="TimesNewRomanPSMT" w:hAnsiTheme="minorBidi"/>
          <w:sz w:val="28"/>
        </w:rPr>
        <w:pict>
          <v:shape id="Straight Connector 1" o:spid="_x0000_s1026" style="position:absolute;margin-left:0;margin-top:0;width:50pt;height:50pt;flip:y;z-index:251659264;visibility:visible;mso-position-horizontal:left;mso-position-horizontal-relative:margin;mso-width-relative:margin;mso-height-relative:margin" coordsize="" o:spt="1000,2.45pt473.25pt,6.95pt" adj="0,,0" path="" strokecolor="black [3213]" strokeweight="2.5pt">
            <v:stroke joinstyle="miter"/>
            <v:formulas/>
            <v:path o:connecttype="segments"/>
            <w10:wrap anchorx="margin" anchory="page"/>
            <w10:anchorlock/>
          </v:shape>
        </w:pict>
      </w:r>
    </w:p>
    <w:p w:rsidR="00EA08CB" w:rsidRDefault="00EA08CB">
      <w:pPr>
        <w:rPr>
          <w:rFonts w:asciiTheme="minorBidi" w:eastAsia="TimesNewRomanPSMT" w:hAnsiTheme="minorBidi"/>
          <w:b/>
          <w:sz w:val="28"/>
        </w:rPr>
      </w:pPr>
    </w:p>
    <w:p w:rsidR="00EA08CB" w:rsidRDefault="000C7F78">
      <w:pPr>
        <w:rPr>
          <w:rFonts w:asciiTheme="minorBidi" w:eastAsia="TimesNewRomanPSMT" w:hAnsiTheme="minorBidi"/>
          <w:b/>
          <w:sz w:val="28"/>
        </w:rPr>
      </w:pPr>
      <w:r>
        <w:rPr>
          <w:rFonts w:asciiTheme="minorBidi" w:eastAsia="TimesNewRomanPSMT" w:hAnsiTheme="minorBidi"/>
          <w:b/>
          <w:sz w:val="28"/>
        </w:rPr>
        <w:t>Experience :</w:t>
      </w:r>
    </w:p>
    <w:p w:rsidR="00EA08CB" w:rsidRDefault="000C7F78">
      <w:pPr>
        <w:rPr>
          <w:rFonts w:ascii="Calibri" w:eastAsia="TimesNewRomanPSMT" w:hAnsi="Calibri"/>
          <w:sz w:val="28"/>
          <w:lang w:val="en-GB"/>
        </w:rPr>
      </w:pPr>
      <w:r>
        <w:rPr>
          <w:rFonts w:asciiTheme="minorBidi" w:eastAsia="TimesNewRomanPSMT" w:hAnsiTheme="minorBidi"/>
          <w:b/>
          <w:sz w:val="28"/>
        </w:rPr>
        <w:t xml:space="preserve">            </w:t>
      </w:r>
      <w:r>
        <w:rPr>
          <w:rFonts w:asciiTheme="minorBidi" w:eastAsia="TimesNewRomanPSMT" w:hAnsiTheme="minorBidi"/>
          <w:b/>
          <w:sz w:val="28"/>
          <w:lang w:val="en-GB"/>
        </w:rPr>
        <w:t xml:space="preserve"> </w:t>
      </w:r>
      <w:r>
        <w:rPr>
          <w:rFonts w:asciiTheme="minorBidi" w:eastAsia="TimesNewRomanPSMT" w:hAnsiTheme="minorBidi"/>
          <w:sz w:val="28"/>
          <w:lang w:val="en-GB"/>
        </w:rPr>
        <w:t>1)</w:t>
      </w:r>
      <w:r>
        <w:rPr>
          <w:rFonts w:asciiTheme="minorBidi" w:eastAsia="TimesNewRomanPSMT" w:hAnsiTheme="minorBidi"/>
          <w:b/>
          <w:sz w:val="28"/>
        </w:rPr>
        <w:t xml:space="preserve">  </w:t>
      </w:r>
      <w:r>
        <w:rPr>
          <w:rFonts w:ascii="Calibri" w:eastAsia="TimesNewRomanPSMT" w:hAnsi="Calibri"/>
          <w:sz w:val="28"/>
          <w:lang w:val="en-GB"/>
        </w:rPr>
        <w:t xml:space="preserve">working at EL-Ezaby call center &amp;  pharmacies  from march </w:t>
      </w:r>
    </w:p>
    <w:p w:rsidR="00EA08CB" w:rsidRDefault="000C7F78">
      <w:pPr>
        <w:rPr>
          <w:rFonts w:asciiTheme="minorBidi" w:eastAsia="TimesNewRomanPSMT" w:hAnsiTheme="minorBidi"/>
          <w:b/>
          <w:sz w:val="28"/>
        </w:rPr>
      </w:pPr>
      <w:r>
        <w:rPr>
          <w:rFonts w:ascii="Calibri" w:eastAsia="TimesNewRomanPSMT" w:hAnsi="Calibri"/>
          <w:sz w:val="28"/>
          <w:lang w:val="en-GB"/>
        </w:rPr>
        <w:t xml:space="preserve">                 2017 till now .          </w:t>
      </w:r>
    </w:p>
    <w:p w:rsidR="00EA08CB" w:rsidRDefault="000C7F78">
      <w:pPr>
        <w:rPr>
          <w:rFonts w:asciiTheme="minorBidi" w:eastAsia="TimesNewRomanPSMT" w:hAnsiTheme="minorBidi"/>
          <w:b/>
          <w:sz w:val="28"/>
        </w:rPr>
      </w:pPr>
      <w:r>
        <w:rPr>
          <w:rFonts w:ascii="Calibri" w:eastAsia="TimesNewRomanPSMT" w:hAnsi="Calibri"/>
          <w:sz w:val="28"/>
        </w:rPr>
        <w:t xml:space="preserve">             </w:t>
      </w:r>
      <w:r>
        <w:rPr>
          <w:rFonts w:ascii="Calibri" w:eastAsia="TimesNewRomanPSMT" w:hAnsi="Calibri"/>
          <w:sz w:val="28"/>
          <w:lang w:val="en-GB"/>
        </w:rPr>
        <w:t>2)</w:t>
      </w:r>
      <w:r>
        <w:rPr>
          <w:rFonts w:ascii="Calibri" w:eastAsia="TimesNewRomanPSMT" w:hAnsi="Calibri"/>
          <w:sz w:val="28"/>
        </w:rPr>
        <w:t xml:space="preserve">  Working in family and infant care in giza</w:t>
      </w:r>
    </w:p>
    <w:p w:rsidR="00EA08CB" w:rsidRDefault="000C7F78">
      <w:pPr>
        <w:pStyle w:val="ListParagraph"/>
        <w:ind w:left="0"/>
        <w:rPr>
          <w:rFonts w:asciiTheme="minorBidi" w:eastAsia="TimesNewRomanPSMT" w:hAnsiTheme="minorBidi"/>
          <w:sz w:val="28"/>
        </w:rPr>
      </w:pPr>
      <w:r>
        <w:rPr>
          <w:rFonts w:asciiTheme="minorBidi" w:eastAsia="TimesNewRomanPSMT" w:hAnsiTheme="minorBidi"/>
          <w:sz w:val="28"/>
          <w:lang w:val="en-GB"/>
        </w:rPr>
        <w:t xml:space="preserve">   3) </w:t>
      </w:r>
      <w:r>
        <w:rPr>
          <w:rFonts w:asciiTheme="minorBidi" w:eastAsia="TimesNewRomanPSMT" w:hAnsiTheme="minorBidi"/>
          <w:sz w:val="28"/>
        </w:rPr>
        <w:t>Medicalrep training at pfizer company in 2014.</w:t>
      </w:r>
    </w:p>
    <w:p w:rsidR="00EA08CB" w:rsidRDefault="000C7F78">
      <w:pPr>
        <w:pStyle w:val="ListParagraph"/>
        <w:ind w:left="0"/>
        <w:rPr>
          <w:rFonts w:asciiTheme="minorBidi" w:eastAsia="TimesNewRomanPSMT" w:hAnsiTheme="minorBidi"/>
          <w:sz w:val="28"/>
          <w:lang w:val="en-GB"/>
        </w:rPr>
      </w:pPr>
      <w:r>
        <w:rPr>
          <w:rFonts w:asciiTheme="minorBidi" w:eastAsia="TimesNewRomanPSMT" w:hAnsiTheme="minorBidi"/>
          <w:sz w:val="28"/>
          <w:lang w:val="en-GB"/>
        </w:rPr>
        <w:t xml:space="preserve">   4 )  </w:t>
      </w:r>
      <w:r>
        <w:rPr>
          <w:rFonts w:asciiTheme="minorBidi" w:eastAsia="TimesNewRomanPSMT" w:hAnsiTheme="minorBidi"/>
          <w:sz w:val="28"/>
        </w:rPr>
        <w:t xml:space="preserve">Training at Abo Ali pharmacy in 2013 </w:t>
      </w:r>
      <w:r>
        <w:rPr>
          <w:rFonts w:asciiTheme="minorBidi" w:eastAsia="TimesNewRomanPSMT" w:hAnsiTheme="minorBidi"/>
          <w:sz w:val="28"/>
          <w:lang w:val="en-GB"/>
        </w:rPr>
        <w:t>.</w:t>
      </w:r>
    </w:p>
    <w:p w:rsidR="00EA08CB" w:rsidRDefault="000C7F78">
      <w:pPr>
        <w:pStyle w:val="ListParagraph"/>
        <w:ind w:left="0"/>
        <w:rPr>
          <w:rFonts w:asciiTheme="minorBidi" w:eastAsia="TimesNewRomanPSMT" w:hAnsiTheme="minorBidi"/>
          <w:sz w:val="28"/>
          <w:lang w:val="en-GB"/>
        </w:rPr>
      </w:pPr>
      <w:r>
        <w:rPr>
          <w:rFonts w:asciiTheme="minorBidi" w:eastAsia="TimesNewRomanPSMT" w:hAnsiTheme="minorBidi"/>
          <w:sz w:val="28"/>
          <w:lang w:val="en-GB"/>
        </w:rPr>
        <w:t xml:space="preserve">   5)  </w:t>
      </w:r>
      <w:r>
        <w:rPr>
          <w:rFonts w:asciiTheme="minorBidi" w:eastAsia="TimesNewRomanPSMT" w:hAnsiTheme="minorBidi"/>
          <w:sz w:val="28"/>
        </w:rPr>
        <w:t>working at Mahmoud AL_kashef pharmacy at 6th Octob</w:t>
      </w:r>
      <w:r>
        <w:rPr>
          <w:rFonts w:asciiTheme="minorBidi" w:eastAsia="TimesNewRomanPSMT" w:hAnsiTheme="minorBidi"/>
          <w:sz w:val="28"/>
          <w:lang w:val="en-GB"/>
        </w:rPr>
        <w:t xml:space="preserve">er     </w:t>
      </w:r>
    </w:p>
    <w:p w:rsidR="00EA08CB" w:rsidRDefault="000C7F78">
      <w:pPr>
        <w:pStyle w:val="ListParagraph"/>
        <w:ind w:left="0"/>
        <w:rPr>
          <w:rFonts w:asciiTheme="minorBidi" w:eastAsia="TimesNewRomanPSMT" w:hAnsiTheme="minorBidi"/>
          <w:sz w:val="28"/>
          <w:lang w:val="en-GB"/>
        </w:rPr>
      </w:pPr>
      <w:r>
        <w:rPr>
          <w:rFonts w:asciiTheme="minorBidi" w:eastAsia="TimesNewRomanPSMT" w:hAnsiTheme="minorBidi"/>
          <w:sz w:val="28"/>
          <w:lang w:val="en-GB"/>
        </w:rPr>
        <w:t xml:space="preserve">        In 2015 .               </w:t>
      </w:r>
      <w:r>
        <w:rPr>
          <w:rFonts w:asciiTheme="minorBidi" w:eastAsia="TimesNewRomanPSMT" w:hAnsiTheme="minorBidi"/>
          <w:sz w:val="28"/>
          <w:lang w:val="en-GB"/>
        </w:rPr>
        <w:t xml:space="preserve"> </w:t>
      </w:r>
    </w:p>
    <w:p w:rsidR="00EA08CB" w:rsidRDefault="00EA08CB">
      <w:pPr>
        <w:pStyle w:val="ListParagraph"/>
        <w:ind w:left="0"/>
        <w:rPr>
          <w:rFonts w:asciiTheme="minorBidi" w:eastAsia="TimesNewRomanPSMT" w:hAnsiTheme="minorBidi"/>
          <w:sz w:val="28"/>
        </w:rPr>
      </w:pPr>
    </w:p>
    <w:p w:rsidR="00EA08CB" w:rsidRDefault="00EA08CB">
      <w:pPr>
        <w:rPr>
          <w:rFonts w:asciiTheme="minorBidi" w:eastAsia="TimesNewRomanPSMT" w:hAnsiTheme="minorBidi"/>
          <w:sz w:val="28"/>
        </w:rPr>
      </w:pPr>
    </w:p>
    <w:p w:rsidR="00EA08CB" w:rsidRDefault="00EA08CB">
      <w:pPr>
        <w:rPr>
          <w:rFonts w:asciiTheme="minorBidi" w:eastAsia="TimesNewRomanPSMT" w:hAnsiTheme="minorBidi"/>
          <w:sz w:val="28"/>
        </w:rPr>
      </w:pPr>
    </w:p>
    <w:p w:rsidR="00EA08CB" w:rsidRDefault="00EA08CB">
      <w:pPr>
        <w:rPr>
          <w:rFonts w:asciiTheme="minorBidi" w:eastAsia="TimesNewRomanPSMT" w:hAnsiTheme="minorBidi"/>
          <w:sz w:val="28"/>
        </w:rPr>
      </w:pPr>
    </w:p>
    <w:p w:rsidR="00EA08CB" w:rsidRDefault="00EA08CB">
      <w:pPr>
        <w:rPr>
          <w:rFonts w:asciiTheme="minorBidi" w:eastAsia="TimesNewRomanPSMT" w:hAnsiTheme="minorBidi"/>
          <w:sz w:val="28"/>
        </w:rPr>
      </w:pPr>
    </w:p>
    <w:p w:rsidR="00EA08CB" w:rsidRDefault="000C7F78">
      <w:pPr>
        <w:spacing w:after="0" w:line="240" w:lineRule="auto"/>
        <w:rPr>
          <w:rFonts w:asciiTheme="minorBidi" w:hAnsiTheme="minorBidi"/>
          <w:b/>
          <w:color w:val="000000"/>
          <w:sz w:val="28"/>
        </w:rPr>
      </w:pPr>
      <w:r>
        <w:rPr>
          <w:rFonts w:asciiTheme="minorBidi" w:hAnsiTheme="minorBidi"/>
          <w:b/>
          <w:color w:val="000000"/>
          <w:sz w:val="28"/>
        </w:rPr>
        <w:t>Areas of Expertise/Skills :</w:t>
      </w:r>
    </w:p>
    <w:p w:rsidR="00EA08CB" w:rsidRDefault="00EA08CB">
      <w:pPr>
        <w:spacing w:after="0" w:line="240" w:lineRule="auto"/>
        <w:rPr>
          <w:rFonts w:asciiTheme="minorBidi" w:eastAsia="Wingdings-Regular" w:hAnsiTheme="minorBidi"/>
          <w:color w:val="00B150"/>
          <w:sz w:val="28"/>
        </w:rPr>
      </w:pPr>
    </w:p>
    <w:p w:rsidR="00EA08CB" w:rsidRDefault="000C7F78">
      <w:pPr>
        <w:spacing w:after="0" w:line="240" w:lineRule="auto"/>
        <w:rPr>
          <w:rFonts w:asciiTheme="minorBidi" w:eastAsia="Wingdings-Regular" w:hAnsiTheme="minorBidi"/>
          <w:color w:val="00B150"/>
          <w:sz w:val="28"/>
        </w:rPr>
      </w:pPr>
      <w:r>
        <w:rPr>
          <w:rFonts w:ascii="Calibri" w:eastAsia="Wingdings-Regular" w:hAnsi="Calibri"/>
          <w:color w:val="00B150"/>
          <w:sz w:val="28"/>
        </w:rPr>
        <w:lastRenderedPageBreak/>
        <w:sym w:font="Calibri" w:char="F0E8"/>
      </w:r>
      <w:r>
        <w:rPr>
          <w:rFonts w:asciiTheme="minorBidi" w:hAnsiTheme="minorBidi"/>
          <w:color w:val="000000"/>
          <w:sz w:val="28"/>
        </w:rPr>
        <w:t xml:space="preserve">Research                                       </w:t>
      </w: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eastAsia="Wingdings-Regular" w:hAnsiTheme="minorBidi"/>
          <w:color w:val="00B15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Customer Service</w:t>
      </w:r>
    </w:p>
    <w:p w:rsidR="00EA08CB" w:rsidRDefault="000C7F78">
      <w:pPr>
        <w:spacing w:after="0" w:line="240" w:lineRule="auto"/>
        <w:rPr>
          <w:rFonts w:asciiTheme="minorBidi" w:eastAsia="Wingdings-Regular" w:hAnsiTheme="minorBidi"/>
          <w:color w:val="00B150"/>
          <w:sz w:val="28"/>
        </w:rPr>
      </w:pP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hAnsiTheme="minorBidi"/>
          <w:color w:val="000000"/>
          <w:sz w:val="28"/>
        </w:rPr>
        <w:t xml:space="preserve">Communication                            </w:t>
      </w: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eastAsia="Wingdings-Regular" w:hAnsiTheme="minorBidi"/>
          <w:color w:val="00B15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Sales</w:t>
      </w:r>
    </w:p>
    <w:p w:rsidR="00EA08CB" w:rsidRDefault="000C7F78">
      <w:pPr>
        <w:spacing w:after="0" w:line="240" w:lineRule="auto"/>
        <w:rPr>
          <w:rFonts w:asciiTheme="minorBidi" w:eastAsia="Wingdings-Regular" w:hAnsiTheme="minorBidi"/>
          <w:color w:val="00B150"/>
          <w:sz w:val="28"/>
        </w:rPr>
      </w:pP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hAnsiTheme="minorBidi"/>
          <w:color w:val="000000"/>
          <w:sz w:val="28"/>
        </w:rPr>
        <w:t xml:space="preserve">Presentation                                  </w:t>
      </w: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eastAsia="Wingdings-Regular" w:hAnsiTheme="minorBidi"/>
          <w:color w:val="00B15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MS Office</w:t>
      </w:r>
    </w:p>
    <w:p w:rsidR="00EA08CB" w:rsidRDefault="000C7F78">
      <w:pPr>
        <w:spacing w:after="0" w:line="240" w:lineRule="auto"/>
        <w:rPr>
          <w:rFonts w:asciiTheme="minorBidi" w:eastAsia="Wingdings-Regular" w:hAnsiTheme="minorBidi"/>
          <w:color w:val="00B150"/>
          <w:sz w:val="28"/>
        </w:rPr>
      </w:pP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hAnsiTheme="minorBidi"/>
          <w:color w:val="000000"/>
          <w:sz w:val="28"/>
        </w:rPr>
        <w:t xml:space="preserve">Active Learner </w:t>
      </w:r>
      <w:r>
        <w:rPr>
          <w:rFonts w:asciiTheme="minorBidi" w:hAnsiTheme="minorBidi"/>
          <w:color w:val="000000"/>
          <w:sz w:val="28"/>
        </w:rPr>
        <w:t xml:space="preserve">                              </w:t>
      </w: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eastAsia="Wingdings-Regular" w:hAnsiTheme="minorBidi"/>
          <w:color w:val="00B15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Time Management</w:t>
      </w:r>
    </w:p>
    <w:p w:rsidR="00EA08CB" w:rsidRDefault="000C7F78">
      <w:pPr>
        <w:spacing w:after="0" w:line="240" w:lineRule="auto"/>
        <w:rPr>
          <w:rFonts w:asciiTheme="minorBidi" w:hAnsiTheme="minorBidi"/>
          <w:color w:val="000000"/>
          <w:sz w:val="28"/>
        </w:rPr>
      </w:pP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hAnsiTheme="minorBidi"/>
          <w:color w:val="000000"/>
          <w:sz w:val="28"/>
        </w:rPr>
        <w:t xml:space="preserve">Attention to Details                      </w:t>
      </w: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Theme="minorBidi" w:eastAsia="Wingdings-Regular" w:hAnsiTheme="minorBidi"/>
          <w:color w:val="00B15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Interpersonal Skills</w:t>
      </w:r>
    </w:p>
    <w:p w:rsidR="00EA08CB" w:rsidRDefault="000C7F78">
      <w:pPr>
        <w:spacing w:after="0" w:line="240" w:lineRule="auto"/>
        <w:rPr>
          <w:rFonts w:ascii="Calibri" w:hAnsi="Calibri"/>
          <w:color w:val="000000"/>
          <w:sz w:val="28"/>
          <w:lang w:val="en-GB"/>
        </w:rPr>
      </w:pPr>
      <w:r>
        <w:rPr>
          <w:rFonts w:ascii="Calibri" w:eastAsia="Wingdings-Regular" w:hAnsi="Calibri"/>
          <w:color w:val="00B150"/>
          <w:sz w:val="28"/>
        </w:rPr>
        <w:sym w:font="Calibri" w:char="F0E8"/>
      </w:r>
      <w:r>
        <w:rPr>
          <w:rFonts w:ascii="Calibri" w:eastAsia="Wingdings-Regular" w:hAnsi="Calibri"/>
          <w:color w:val="00B150"/>
          <w:sz w:val="28"/>
        </w:rPr>
        <w:t xml:space="preserve"> </w:t>
      </w:r>
      <w:r>
        <w:rPr>
          <w:rFonts w:ascii="Calibri" w:eastAsia="Wingdings-Regular" w:hAnsi="Calibri"/>
          <w:color w:val="000000"/>
          <w:sz w:val="28"/>
          <w:lang w:val="en-GB"/>
        </w:rPr>
        <w:t>work uder stress</w:t>
      </w:r>
    </w:p>
    <w:p w:rsidR="00EA08CB" w:rsidRDefault="00EA08CB">
      <w:pPr>
        <w:spacing w:after="0" w:line="240" w:lineRule="auto"/>
        <w:rPr>
          <w:rFonts w:asciiTheme="minorBidi" w:hAnsiTheme="minorBidi"/>
          <w:color w:val="000000"/>
          <w:sz w:val="28"/>
        </w:rPr>
      </w:pPr>
    </w:p>
    <w:p w:rsidR="00EA08CB" w:rsidRDefault="00EA08CB">
      <w:pPr>
        <w:spacing w:after="0" w:line="240" w:lineRule="auto"/>
        <w:rPr>
          <w:rFonts w:asciiTheme="minorBidi" w:hAnsiTheme="minorBidi"/>
          <w:color w:val="000000"/>
          <w:sz w:val="28"/>
        </w:rPr>
      </w:pPr>
    </w:p>
    <w:p w:rsidR="00EA08CB" w:rsidRDefault="000C7F78">
      <w:pPr>
        <w:spacing w:after="0" w:line="240" w:lineRule="auto"/>
        <w:rPr>
          <w:rFonts w:asciiTheme="minorBidi" w:hAnsiTheme="minorBidi"/>
          <w:b/>
          <w:sz w:val="28"/>
        </w:rPr>
      </w:pPr>
      <w:r>
        <w:rPr>
          <w:rFonts w:asciiTheme="minorBidi" w:hAnsiTheme="minorBidi"/>
          <w:b/>
          <w:sz w:val="28"/>
        </w:rPr>
        <w:t>Training Courses/Certificates :</w:t>
      </w:r>
    </w:p>
    <w:p w:rsidR="00EA08CB" w:rsidRDefault="00EA08CB">
      <w:pPr>
        <w:spacing w:after="0" w:line="240" w:lineRule="auto"/>
        <w:rPr>
          <w:rFonts w:asciiTheme="minorBidi" w:eastAsia="DroidSansFallback" w:hAnsiTheme="minorBidi"/>
          <w:sz w:val="28"/>
        </w:rPr>
      </w:pP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eastAsia="DroidSansFallback" w:hAnsiTheme="minorBidi"/>
          <w:sz w:val="28"/>
        </w:rPr>
        <w:t xml:space="preserve">● </w:t>
      </w:r>
      <w:r>
        <w:rPr>
          <w:rFonts w:asciiTheme="minorBidi" w:hAnsiTheme="minorBidi"/>
          <w:sz w:val="28"/>
        </w:rPr>
        <w:t xml:space="preserve">OTC advanced cource ( </w:t>
      </w:r>
      <w:r>
        <w:rPr>
          <w:rFonts w:ascii="Adobe Fan Heiti Std B" w:eastAsia="Adobe Fan Heiti Std B" w:hAnsi="Adobe Fan Heiti Std B"/>
          <w:sz w:val="28"/>
        </w:rPr>
        <w:t>DR. Ahmed AL-gwaily</w:t>
      </w:r>
      <w:r>
        <w:rPr>
          <w:rFonts w:asciiTheme="minorBidi" w:hAnsiTheme="minorBidi"/>
          <w:sz w:val="28"/>
        </w:rPr>
        <w:t xml:space="preserve"> ) .</w:t>
      </w:r>
    </w:p>
    <w:p w:rsidR="00EA08CB" w:rsidRDefault="000C7F78">
      <w:pPr>
        <w:spacing w:after="0" w:line="240" w:lineRule="auto"/>
        <w:rPr>
          <w:rFonts w:asciiTheme="minorBidi" w:eastAsia="TimesNewRomanPSMT" w:hAnsiTheme="minorBidi"/>
          <w:sz w:val="28"/>
        </w:rPr>
      </w:pPr>
      <w:r>
        <w:rPr>
          <w:rFonts w:asciiTheme="minorBidi" w:eastAsia="TimesNewRomanPSMT" w:hAnsiTheme="minorBidi"/>
          <w:sz w:val="28"/>
        </w:rPr>
        <w:t>● ICDL course .</w:t>
      </w:r>
    </w:p>
    <w:p w:rsidR="00EA08CB" w:rsidRDefault="00EA08CB">
      <w:pPr>
        <w:spacing w:after="0" w:line="240" w:lineRule="auto"/>
        <w:rPr>
          <w:rFonts w:asciiTheme="minorBidi" w:hAnsiTheme="minorBidi"/>
          <w:sz w:val="28"/>
        </w:rPr>
      </w:pPr>
    </w:p>
    <w:p w:rsidR="00EA08CB" w:rsidRDefault="00EA08CB">
      <w:pPr>
        <w:spacing w:after="0" w:line="240" w:lineRule="auto"/>
        <w:rPr>
          <w:rFonts w:asciiTheme="minorBidi" w:hAnsiTheme="minorBidi"/>
          <w:b/>
          <w:sz w:val="28"/>
        </w:rPr>
      </w:pPr>
    </w:p>
    <w:p w:rsidR="00EA08CB" w:rsidRDefault="000C7F78">
      <w:pPr>
        <w:spacing w:after="0" w:line="240" w:lineRule="auto"/>
        <w:rPr>
          <w:rFonts w:asciiTheme="minorBidi" w:hAnsiTheme="minorBidi"/>
          <w:b/>
          <w:sz w:val="28"/>
        </w:rPr>
      </w:pPr>
      <w:r>
        <w:rPr>
          <w:rFonts w:asciiTheme="minorBidi" w:hAnsiTheme="minorBidi"/>
          <w:b/>
          <w:sz w:val="28"/>
        </w:rPr>
        <w:t>Education :</w:t>
      </w:r>
    </w:p>
    <w:p w:rsidR="00EA08CB" w:rsidRDefault="00EA08CB">
      <w:pPr>
        <w:spacing w:after="0" w:line="240" w:lineRule="auto"/>
        <w:rPr>
          <w:rFonts w:asciiTheme="minorBidi" w:eastAsia="DroidSansFallback" w:hAnsiTheme="minorBidi"/>
          <w:sz w:val="28"/>
        </w:rPr>
      </w:pP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eastAsia="DroidSansFallback" w:hAnsiTheme="minorBidi"/>
          <w:sz w:val="28"/>
        </w:rPr>
        <w:t xml:space="preserve">● </w:t>
      </w:r>
      <w:r>
        <w:rPr>
          <w:rFonts w:asciiTheme="minorBidi" w:hAnsiTheme="minorBidi"/>
          <w:sz w:val="28"/>
        </w:rPr>
        <w:t>B.Pharm</w:t>
      </w:r>
      <w:r>
        <w:rPr>
          <w:rFonts w:asciiTheme="minorBidi" w:hAnsiTheme="minorBidi"/>
          <w:sz w:val="28"/>
        </w:rPr>
        <w:t xml:space="preserve"> Degree from Helwan University, College of Pharmacy, (Egypt) awarded in June 2015</w:t>
      </w: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with a certificate of very good.</w:t>
      </w:r>
    </w:p>
    <w:p w:rsidR="00EA08CB" w:rsidRDefault="00EA08CB">
      <w:pPr>
        <w:spacing w:after="0" w:line="240" w:lineRule="auto"/>
        <w:rPr>
          <w:rFonts w:asciiTheme="minorBidi" w:eastAsia="DroidSansFallback" w:hAnsiTheme="minorBidi"/>
          <w:sz w:val="28"/>
        </w:rPr>
      </w:pPr>
    </w:p>
    <w:p w:rsidR="00EA08CB" w:rsidRDefault="000C7F78">
      <w:pPr>
        <w:spacing w:after="0" w:line="240" w:lineRule="auto"/>
        <w:rPr>
          <w:rFonts w:asciiTheme="minorBidi" w:hAnsiTheme="minorBidi"/>
          <w:b/>
          <w:sz w:val="28"/>
        </w:rPr>
      </w:pPr>
      <w:r>
        <w:rPr>
          <w:rFonts w:asciiTheme="minorBidi" w:hAnsiTheme="minorBidi"/>
          <w:b/>
          <w:sz w:val="28"/>
        </w:rPr>
        <w:t>Language :</w:t>
      </w:r>
    </w:p>
    <w:p w:rsidR="00EA08CB" w:rsidRDefault="00EA08CB">
      <w:pPr>
        <w:spacing w:after="0" w:line="240" w:lineRule="auto"/>
        <w:rPr>
          <w:rFonts w:asciiTheme="minorBidi" w:eastAsia="DroidSansFallback" w:hAnsiTheme="minorBidi"/>
          <w:sz w:val="28"/>
        </w:rPr>
      </w:pPr>
    </w:p>
    <w:p w:rsidR="00EA08CB" w:rsidRDefault="000C7F78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eastAsia="DroidSansFallback" w:hAnsiTheme="minorBidi"/>
          <w:sz w:val="28"/>
        </w:rPr>
        <w:t xml:space="preserve">● </w:t>
      </w:r>
      <w:r>
        <w:rPr>
          <w:rFonts w:asciiTheme="minorBidi" w:hAnsiTheme="minorBidi"/>
          <w:sz w:val="28"/>
        </w:rPr>
        <w:t>English very good (both oral and written)</w:t>
      </w:r>
    </w:p>
    <w:p w:rsidR="00EA08CB" w:rsidRDefault="000C7F78">
      <w:pPr>
        <w:spacing w:after="0" w:line="240" w:lineRule="auto"/>
        <w:rPr>
          <w:rFonts w:asciiTheme="minorBidi" w:eastAsia="Wingdings-Regular" w:hAnsiTheme="minorBidi"/>
          <w:color w:val="00B150"/>
          <w:sz w:val="28"/>
        </w:rPr>
      </w:pPr>
      <w:r>
        <w:rPr>
          <w:rFonts w:asciiTheme="minorBidi" w:eastAsia="DroidSansFallback" w:hAnsiTheme="minorBidi"/>
          <w:sz w:val="28"/>
        </w:rPr>
        <w:t xml:space="preserve">● </w:t>
      </w:r>
      <w:r>
        <w:rPr>
          <w:rFonts w:asciiTheme="minorBidi" w:hAnsiTheme="minorBidi"/>
          <w:sz w:val="28"/>
        </w:rPr>
        <w:t>Fluent in Arabic (both oral and written)</w:t>
      </w:r>
    </w:p>
    <w:sectPr w:rsidR="00EA08CB" w:rsidSect="00EA08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roidSansFallb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C17"/>
    <w:multiLevelType w:val="multilevel"/>
    <w:tmpl w:val="BAA4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C7C"/>
    <w:rsid w:val="000C7F78"/>
    <w:rsid w:val="00267841"/>
    <w:rsid w:val="003460E1"/>
    <w:rsid w:val="004C34CC"/>
    <w:rsid w:val="00565C76"/>
    <w:rsid w:val="006A3AA3"/>
    <w:rsid w:val="006F0C7C"/>
    <w:rsid w:val="00E84F9F"/>
    <w:rsid w:val="00EA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08CB"/>
  </w:style>
  <w:style w:type="paragraph" w:styleId="Heading1">
    <w:name w:val="heading 1"/>
    <w:basedOn w:val="Normal"/>
    <w:next w:val="Normal"/>
    <w:link w:val="Heading1Char"/>
    <w:uiPriority w:val="9"/>
    <w:qFormat/>
    <w:rsid w:val="00EA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8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8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8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A08C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A08CB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A08CB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A08C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8CB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8CB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A08CB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A08CB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A08CB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EA08CB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8CB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8CB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CB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A08CB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08CB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EA08C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A08CB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A08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EA08CB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A08CB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EA08CB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08CB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A08CB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08CB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A08CB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EA08CB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A08CB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EA08C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8C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A08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08CB"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A08CB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sid w:val="00EA08CB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A08CB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CB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aad.3772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1EFD-E7BE-46D6-99FC-9410EEEF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z15</dc:creator>
  <cp:lastModifiedBy>348370422</cp:lastModifiedBy>
  <cp:revision>2</cp:revision>
  <dcterms:created xsi:type="dcterms:W3CDTF">2018-02-21T15:00:00Z</dcterms:created>
  <dcterms:modified xsi:type="dcterms:W3CDTF">2018-02-21T15:00:00Z</dcterms:modified>
</cp:coreProperties>
</file>