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15" w:rsidRPr="00BA6DFC" w:rsidRDefault="005B2215" w:rsidP="005B2215">
      <w:pPr>
        <w:jc w:val="center"/>
        <w:rPr>
          <w:rFonts w:asciiTheme="minorBidi" w:hAnsiTheme="minorBidi" w:cstheme="minorBidi"/>
          <w:sz w:val="18"/>
          <w:szCs w:val="18"/>
        </w:rPr>
      </w:pPr>
      <w:r w:rsidRPr="005B2215">
        <w:rPr>
          <w:rFonts w:asciiTheme="minorBidi" w:hAnsiTheme="minorBidi" w:cstheme="minorBidi"/>
          <w:noProof/>
          <w:sz w:val="18"/>
          <w:szCs w:val="18"/>
        </w:rPr>
        <w:drawing>
          <wp:inline distT="0" distB="0" distL="0" distR="0">
            <wp:extent cx="1475105" cy="1703783"/>
            <wp:effectExtent l="0" t="0" r="0" b="0"/>
            <wp:docPr id="3" name="Picture 3" descr="C:\Users\DANI11904\AppData\Local\Microsoft\Windows\Temporary Internet Files\Content.Outlook\0CAB22R9\IMG_20170822_17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11904\AppData\Local\Microsoft\Windows\Temporary Internet Files\Content.Outlook\0CAB22R9\IMG_20170822_17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49" cy="172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FC" w:rsidRPr="00BA6DFC" w:rsidRDefault="00BA6DFC">
      <w:pPr>
        <w:rPr>
          <w:rFonts w:asciiTheme="minorBidi" w:hAnsiTheme="minorBidi" w:cstheme="minorBidi"/>
          <w:sz w:val="18"/>
          <w:szCs w:val="18"/>
        </w:rPr>
      </w:pPr>
    </w:p>
    <w:p w:rsidR="00BA6DFC" w:rsidRPr="00BA6DFC" w:rsidRDefault="00BA6DFC">
      <w:pPr>
        <w:rPr>
          <w:rFonts w:asciiTheme="minorBidi" w:hAnsiTheme="minorBidi" w:cstheme="minorBidi"/>
          <w:sz w:val="18"/>
          <w:szCs w:val="18"/>
        </w:rPr>
      </w:pPr>
    </w:p>
    <w:p w:rsidR="00BA6DFC" w:rsidRPr="00BA6DFC" w:rsidRDefault="00BA6DFC" w:rsidP="00BA6DFC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28"/>
          <w:szCs w:val="28"/>
        </w:rPr>
      </w:pPr>
      <w:proofErr w:type="spellStart"/>
      <w:r w:rsidRPr="00BA6DFC">
        <w:rPr>
          <w:rFonts w:asciiTheme="minorBidi" w:hAnsiTheme="minorBidi" w:cstheme="minorBidi"/>
          <w:b/>
          <w:bCs/>
          <w:sz w:val="28"/>
          <w:szCs w:val="28"/>
        </w:rPr>
        <w:t>Abhay</w:t>
      </w:r>
      <w:proofErr w:type="spellEnd"/>
      <w:r w:rsidRPr="00BA6DF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BA6DFC" w:rsidRPr="00BA6DFC" w:rsidRDefault="00BA6DFC" w:rsidP="005B2215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b/>
          <w:bCs/>
          <w:sz w:val="18"/>
          <w:szCs w:val="18"/>
        </w:rPr>
        <w:t xml:space="preserve">E-mail: </w:t>
      </w:r>
      <w:hyperlink r:id="rId6" w:history="1">
        <w:r w:rsidR="00E75A2B" w:rsidRPr="002E0C55">
          <w:rPr>
            <w:rStyle w:val="Hyperlink"/>
            <w:rFonts w:asciiTheme="minorBidi" w:hAnsiTheme="minorBidi" w:cstheme="minorBidi"/>
            <w:b/>
            <w:bCs/>
            <w:sz w:val="18"/>
            <w:szCs w:val="18"/>
          </w:rPr>
          <w:t>abhay.378157@2freemail.com</w:t>
        </w:r>
      </w:hyperlink>
      <w:r w:rsidR="00E75A2B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</w:p>
    <w:p w:rsidR="005B2215" w:rsidRDefault="00E75A2B" w:rsidP="005B2215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Mobile: C/o 971505891826</w:t>
      </w:r>
    </w:p>
    <w:p w:rsidR="005B2215" w:rsidRDefault="005B2215" w:rsidP="005B2215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sz w:val="18"/>
          <w:szCs w:val="18"/>
        </w:rPr>
      </w:pPr>
    </w:p>
    <w:p w:rsidR="00BA6DFC" w:rsidRPr="00BA6DFC" w:rsidRDefault="00BA6DFC" w:rsidP="005B2215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18"/>
          <w:szCs w:val="18"/>
        </w:rPr>
      </w:pPr>
    </w:p>
    <w:p w:rsid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BA6DFC">
        <w:rPr>
          <w:rFonts w:asciiTheme="minorBidi" w:hAnsiTheme="minorBidi" w:cstheme="minorBidi"/>
          <w:b/>
          <w:bCs/>
          <w:sz w:val="18"/>
          <w:szCs w:val="18"/>
          <w:u w:val="single"/>
        </w:rPr>
        <w:t>Objective:</w:t>
      </w:r>
    </w:p>
    <w:p w:rsidR="00BA6DFC" w:rsidRP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18"/>
          <w:szCs w:val="18"/>
        </w:rPr>
      </w:pPr>
    </w:p>
    <w:p w:rsidR="00BA6DFC" w:rsidRDefault="00BA6DFC" w:rsidP="00BA6DFC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18"/>
          <w:szCs w:val="18"/>
        </w:rPr>
      </w:pPr>
      <w:proofErr w:type="gramStart"/>
      <w:r w:rsidRPr="00BA6DFC">
        <w:rPr>
          <w:rFonts w:asciiTheme="minorBidi" w:hAnsiTheme="minorBidi" w:cstheme="minorBidi"/>
          <w:sz w:val="18"/>
          <w:szCs w:val="18"/>
        </w:rPr>
        <w:t>Qualified Engineering professional with 2.9 years of experience in Business Development.</w:t>
      </w:r>
      <w:proofErr w:type="gramEnd"/>
      <w:r w:rsidRPr="00BA6DFC"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 w:rsidRPr="00BA6DFC">
        <w:rPr>
          <w:rFonts w:asciiTheme="minorBidi" w:hAnsiTheme="minorBidi" w:cstheme="minorBidi"/>
          <w:sz w:val="18"/>
          <w:szCs w:val="18"/>
        </w:rPr>
        <w:t>Excellent written and communication skills.</w:t>
      </w:r>
      <w:proofErr w:type="gramEnd"/>
      <w:r w:rsidRPr="00BA6DFC"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 w:rsidRPr="00BA6DFC">
        <w:rPr>
          <w:rFonts w:asciiTheme="minorBidi" w:hAnsiTheme="minorBidi" w:cstheme="minorBidi"/>
          <w:sz w:val="18"/>
          <w:szCs w:val="18"/>
        </w:rPr>
        <w:t>Highly skilled in identifying prospective group business, deciding group acceptance and maximizing revenue.</w:t>
      </w:r>
      <w:proofErr w:type="gramEnd"/>
      <w:r w:rsidRPr="00BA6DFC"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 w:rsidRPr="00BA6DFC">
        <w:rPr>
          <w:rFonts w:asciiTheme="minorBidi" w:hAnsiTheme="minorBidi" w:cstheme="minorBidi"/>
          <w:sz w:val="18"/>
          <w:szCs w:val="18"/>
        </w:rPr>
        <w:t>A self-motivated and creative problem solver with the ability to build solid team relationships that produce strong and successful results.</w:t>
      </w:r>
      <w:proofErr w:type="gramEnd"/>
      <w:r w:rsidRPr="00BA6DFC"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 w:rsidRPr="00BA6DFC">
        <w:rPr>
          <w:rFonts w:asciiTheme="minorBidi" w:hAnsiTheme="minorBidi" w:cstheme="minorBidi"/>
          <w:sz w:val="18"/>
          <w:szCs w:val="18"/>
        </w:rPr>
        <w:t>Reputed for exhibiting dynamic inductive reasoning problem sensitivity, strategic planning and effective leadership tactics.</w:t>
      </w:r>
      <w:proofErr w:type="gramEnd"/>
      <w:r w:rsidRPr="00BA6DFC">
        <w:rPr>
          <w:rFonts w:asciiTheme="minorBidi" w:hAnsiTheme="minorBidi" w:cstheme="minorBidi"/>
          <w:sz w:val="18"/>
          <w:szCs w:val="18"/>
        </w:rPr>
        <w:t xml:space="preserve"> </w:t>
      </w:r>
    </w:p>
    <w:p w:rsid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18"/>
          <w:szCs w:val="18"/>
        </w:rPr>
      </w:pPr>
    </w:p>
    <w:p w:rsidR="00BA6DFC" w:rsidRPr="005B2215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BA6DFC" w:rsidRPr="005B2215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5B2215">
        <w:rPr>
          <w:rFonts w:asciiTheme="minorBidi" w:hAnsiTheme="minorBidi" w:cstheme="minorBidi"/>
          <w:b/>
          <w:bCs/>
          <w:sz w:val="18"/>
          <w:szCs w:val="18"/>
          <w:u w:val="single"/>
        </w:rPr>
        <w:t>Areas of excellence include:</w:t>
      </w:r>
    </w:p>
    <w:p w:rsidR="00BA6DFC" w:rsidRPr="00BA6DFC" w:rsidRDefault="00BA6DFC" w:rsidP="00BA6DFC">
      <w:pPr>
        <w:numPr>
          <w:ilvl w:val="0"/>
          <w:numId w:val="1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Client Relations</w:t>
      </w:r>
    </w:p>
    <w:p w:rsidR="00BA6DFC" w:rsidRPr="00BA6DFC" w:rsidRDefault="00BA6DFC" w:rsidP="00BA6DFC">
      <w:pPr>
        <w:numPr>
          <w:ilvl w:val="0"/>
          <w:numId w:val="1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Branding                                                  </w:t>
      </w:r>
    </w:p>
    <w:p w:rsidR="00BA6DFC" w:rsidRPr="00BA6DFC" w:rsidRDefault="00BA6DFC" w:rsidP="00BA6DFC">
      <w:pPr>
        <w:numPr>
          <w:ilvl w:val="0"/>
          <w:numId w:val="1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Employee training</w:t>
      </w:r>
    </w:p>
    <w:p w:rsidR="00BA6DFC" w:rsidRPr="00BA6DFC" w:rsidRDefault="00BA6DFC" w:rsidP="00BA6DFC">
      <w:pPr>
        <w:numPr>
          <w:ilvl w:val="0"/>
          <w:numId w:val="1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Lead generation                        </w:t>
      </w:r>
    </w:p>
    <w:p w:rsidR="00BA6DFC" w:rsidRPr="00BA6DFC" w:rsidRDefault="00BA6DFC" w:rsidP="00BA6DFC">
      <w:pPr>
        <w:numPr>
          <w:ilvl w:val="0"/>
          <w:numId w:val="1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Leadership techniques                                                              </w:t>
      </w:r>
    </w:p>
    <w:p w:rsidR="00BA6DFC" w:rsidRPr="00BA6DFC" w:rsidRDefault="00BA6DFC" w:rsidP="00BA6DFC">
      <w:pPr>
        <w:numPr>
          <w:ilvl w:val="0"/>
          <w:numId w:val="1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Revenue maximization</w:t>
      </w:r>
    </w:p>
    <w:p w:rsidR="00BA6DFC" w:rsidRPr="00BA6DFC" w:rsidRDefault="00BA6DFC" w:rsidP="00BA6DFC">
      <w:pPr>
        <w:numPr>
          <w:ilvl w:val="0"/>
          <w:numId w:val="1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Pricing Quotations</w:t>
      </w:r>
    </w:p>
    <w:p w:rsidR="00BA6DFC" w:rsidRPr="00BA6DFC" w:rsidRDefault="00BA6DFC" w:rsidP="00BA6DFC">
      <w:pPr>
        <w:numPr>
          <w:ilvl w:val="0"/>
          <w:numId w:val="2"/>
        </w:numPr>
        <w:ind w:left="360"/>
        <w:jc w:val="both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Experience in Business Development.</w:t>
      </w:r>
    </w:p>
    <w:p w:rsidR="00BA6DFC" w:rsidRPr="00BA6DFC" w:rsidRDefault="00BA6DFC" w:rsidP="00BA6DFC">
      <w:pPr>
        <w:numPr>
          <w:ilvl w:val="0"/>
          <w:numId w:val="2"/>
        </w:numPr>
        <w:ind w:left="360"/>
        <w:jc w:val="both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Responsible for Revenue Maximization.</w:t>
      </w:r>
    </w:p>
    <w:p w:rsidR="00BA6DFC" w:rsidRPr="00BA6DFC" w:rsidRDefault="00BA6DFC" w:rsidP="00BA6DFC">
      <w:pPr>
        <w:numPr>
          <w:ilvl w:val="0"/>
          <w:numId w:val="2"/>
        </w:numPr>
        <w:ind w:left="360"/>
        <w:jc w:val="both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Experience in Business to Business and Corporate Sales.</w:t>
      </w:r>
    </w:p>
    <w:p w:rsidR="00BA6DFC" w:rsidRPr="00BA6DFC" w:rsidRDefault="00BA6DFC" w:rsidP="00BA6DFC">
      <w:pPr>
        <w:numPr>
          <w:ilvl w:val="0"/>
          <w:numId w:val="2"/>
        </w:numPr>
        <w:ind w:left="360"/>
        <w:jc w:val="both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Proactive, foresighted, positive attitude and leadership skills with teamwork.</w:t>
      </w:r>
    </w:p>
    <w:p w:rsidR="00BA6DFC" w:rsidRPr="00BA6DFC" w:rsidRDefault="00BA6DFC" w:rsidP="00BA6DFC">
      <w:pPr>
        <w:numPr>
          <w:ilvl w:val="0"/>
          <w:numId w:val="2"/>
        </w:numPr>
        <w:ind w:left="360"/>
        <w:jc w:val="both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Excellent communication &amp; presentation skills.</w:t>
      </w:r>
    </w:p>
    <w:p w:rsidR="00BA6DFC" w:rsidRPr="00BA6DFC" w:rsidRDefault="00BA6DFC" w:rsidP="00BA6DFC">
      <w:pPr>
        <w:numPr>
          <w:ilvl w:val="0"/>
          <w:numId w:val="2"/>
        </w:numPr>
        <w:ind w:left="360"/>
        <w:jc w:val="both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An outgoing personality with strong interpersonal skills.  </w:t>
      </w:r>
    </w:p>
    <w:p w:rsidR="00BA6DFC" w:rsidRPr="00BA6DFC" w:rsidRDefault="00BA6DFC" w:rsidP="00BA6DFC">
      <w:pPr>
        <w:pStyle w:val="NormalWeb"/>
        <w:spacing w:before="0" w:beforeAutospacing="0" w:after="0" w:afterAutospacing="0"/>
        <w:ind w:left="288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b/>
          <w:bCs/>
          <w:color w:val="FFFFFF"/>
          <w:sz w:val="18"/>
          <w:szCs w:val="18"/>
        </w:rPr>
        <w:t>PROFESSIONAL EXPERIENCE</w:t>
      </w:r>
    </w:p>
    <w:p w:rsidR="00BA6DFC" w:rsidRPr="00BA6DFC" w:rsidRDefault="00BA6DFC" w:rsidP="00BA6DFC">
      <w:pPr>
        <w:pStyle w:val="NormalWeb"/>
        <w:spacing w:before="0" w:beforeAutospacing="0" w:after="0" w:afterAutospacing="0" w:line="0" w:lineRule="auto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noProof/>
          <w:sz w:val="18"/>
          <w:szCs w:val="18"/>
          <w:bdr w:val="single" w:sz="2" w:space="0" w:color="000000" w:frame="1"/>
        </w:rPr>
        <w:drawing>
          <wp:inline distT="0" distB="0" distL="0" distR="0">
            <wp:extent cx="3048000" cy="85725"/>
            <wp:effectExtent l="0" t="0" r="0" b="9525"/>
            <wp:docPr id="1" name="Picture 1" descr="https://lh6.googleusercontent.com/sW3bZr8e0nmJO09crZCm6YlnW-lh4KyDqc0KEm7Dit_f_lSWn-e5wFBuRgrXoSah3i0baFJCWx3UP5iJqDphcpD9JOsaIzfLodoQkQYTXAhJP-gxc6p_oXQsalluC6FwPi93Jm6yblaRuGczkA=s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sW3bZr8e0nmJO09crZCm6YlnW-lh4KyDqc0KEm7Dit_f_lSWn-e5wFBuRgrXoSah3i0baFJCWx3UP5iJqDphcpD9JOsaIzfLodoQkQYTXAhJP-gxc6p_oXQsalluC6FwPi93Jm6yblaRuGczkA=s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ook w:val="04A0"/>
      </w:tblPr>
      <w:tblGrid>
        <w:gridCol w:w="2540"/>
        <w:gridCol w:w="6500"/>
      </w:tblGrid>
      <w:tr w:rsidR="00BA6DFC" w:rsidRPr="00BA6DFC" w:rsidTr="00BA6DFC">
        <w:trPr>
          <w:trHeight w:val="22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A6DFC" w:rsidRPr="00BA6DFC" w:rsidRDefault="00BA6DF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650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A6DFC" w:rsidRPr="00BA6DFC" w:rsidRDefault="00BA6DFC">
            <w:pPr>
              <w:pStyle w:val="NormalWeb"/>
              <w:spacing w:before="0" w:beforeAutospacing="0" w:after="0" w:afterAutospacing="0"/>
              <w:ind w:left="60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Zonixsoft</w:t>
            </w:r>
            <w:proofErr w:type="spellEnd"/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(INDIA)</w:t>
            </w:r>
          </w:p>
        </w:tc>
      </w:tr>
      <w:tr w:rsidR="00BA6DFC" w:rsidRPr="00BA6DFC" w:rsidTr="00BA6DFC">
        <w:trPr>
          <w:trHeight w:val="32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A6DFC" w:rsidRPr="00BA6DFC" w:rsidRDefault="00BA6DFC" w:rsidP="005B221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Profile</w:t>
            </w:r>
          </w:p>
        </w:tc>
        <w:tc>
          <w:tcPr>
            <w:tcW w:w="650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A6DFC" w:rsidRPr="00BA6DFC" w:rsidRDefault="00BA6DF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 Business </w:t>
            </w:r>
            <w:r w:rsidR="005B2215"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Development</w:t>
            </w:r>
          </w:p>
        </w:tc>
      </w:tr>
      <w:tr w:rsidR="00BA6DFC" w:rsidRPr="00BA6DFC" w:rsidTr="005B2215">
        <w:trPr>
          <w:trHeight w:val="352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A6DFC" w:rsidRPr="00BA6DFC" w:rsidRDefault="00BA6DFC" w:rsidP="005B2215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6500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A6DFC" w:rsidRPr="00BA6DFC" w:rsidRDefault="00BA6DFC">
            <w:pPr>
              <w:pStyle w:val="NormalWeb"/>
              <w:spacing w:before="0" w:beforeAutospacing="0" w:after="0" w:afterAutospacing="0"/>
              <w:ind w:left="60"/>
              <w:rPr>
                <w:rFonts w:asciiTheme="minorBidi" w:hAnsiTheme="minorBidi" w:cstheme="minorBidi"/>
                <w:sz w:val="18"/>
                <w:szCs w:val="18"/>
              </w:rPr>
            </w:pPr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Pr="00BA6DFC">
              <w:rPr>
                <w:rFonts w:asciiTheme="minorBidi" w:hAnsiTheme="minorBidi" w:cstheme="minorBidi"/>
                <w:sz w:val="18"/>
                <w:szCs w:val="18"/>
              </w:rPr>
              <w:t>st</w:t>
            </w:r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 August 2014 to 25</w:t>
            </w:r>
            <w:r w:rsidRPr="00BA6DFC">
              <w:rPr>
                <w:rFonts w:asciiTheme="minorBidi" w:hAnsiTheme="minorBidi" w:cstheme="minorBidi"/>
                <w:sz w:val="18"/>
                <w:szCs w:val="18"/>
              </w:rPr>
              <w:t>th</w:t>
            </w:r>
            <w:r w:rsidRPr="00BA6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 July 2017</w:t>
            </w:r>
          </w:p>
        </w:tc>
      </w:tr>
    </w:tbl>
    <w:p w:rsid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BA6DFC" w:rsidRP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b/>
          <w:bCs/>
          <w:sz w:val="18"/>
          <w:szCs w:val="18"/>
          <w:u w:val="single"/>
        </w:rPr>
        <w:t>Role and responsibilities</w:t>
      </w:r>
      <w:r w:rsidRPr="00BA6DFC">
        <w:rPr>
          <w:rFonts w:asciiTheme="minorBidi" w:hAnsiTheme="minorBidi" w:cstheme="minorBidi"/>
          <w:sz w:val="18"/>
          <w:szCs w:val="18"/>
        </w:rPr>
        <w:t>: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Business Development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Monitoring operations for planning and scheduling individual / team assignments to achieve goals within the time, quality and cost parameters.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Formulating short term strategic plans to enhance operations, profitability &amp; revenue targets.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Formulating initiatives, planning and looking through execution for the marketing events for increased branding.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Client Relationship Management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Monitoring client interface in order to understand requirements and getting the job done as a team.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lastRenderedPageBreak/>
        <w:t>Handling interaction with customers for effective resolution of grievances and obtaining feedback.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Maximizing client satisfaction matrices by providing assistance and achieving delivery &amp; quality norms.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Confident negotiator and ability to ‘close the deal’.</w:t>
      </w:r>
    </w:p>
    <w:p w:rsidR="00BA6DFC" w:rsidRPr="00BA6DFC" w:rsidRDefault="00BA6DFC" w:rsidP="00BA6DFC">
      <w:pPr>
        <w:numPr>
          <w:ilvl w:val="0"/>
          <w:numId w:val="3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Strong client management skills and ability to keep promises.</w:t>
      </w:r>
    </w:p>
    <w:p w:rsid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</w:rPr>
      </w:pPr>
    </w:p>
    <w:p w:rsidR="00BA6DFC" w:rsidRPr="005B2215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BA6DFC" w:rsidRPr="005B2215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5B2215">
        <w:rPr>
          <w:rFonts w:asciiTheme="minorBidi" w:hAnsiTheme="minorBidi" w:cstheme="minorBidi"/>
          <w:b/>
          <w:bCs/>
          <w:sz w:val="18"/>
          <w:szCs w:val="18"/>
          <w:u w:val="single"/>
        </w:rPr>
        <w:t>Educational Qualification</w:t>
      </w:r>
    </w:p>
    <w:p w:rsidR="00BA6DFC" w:rsidRP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18"/>
          <w:szCs w:val="18"/>
        </w:rPr>
      </w:pPr>
    </w:p>
    <w:p w:rsidR="00BA6DFC" w:rsidRPr="005B2215" w:rsidRDefault="00BA6DFC" w:rsidP="00BA6DFC">
      <w:pPr>
        <w:rPr>
          <w:rFonts w:asciiTheme="minorBidi" w:hAnsiTheme="minorBidi" w:cstheme="minorBidi"/>
          <w:sz w:val="18"/>
          <w:szCs w:val="18"/>
        </w:rPr>
      </w:pPr>
      <w:r w:rsidRPr="005B2215">
        <w:rPr>
          <w:rFonts w:asciiTheme="minorBidi" w:hAnsiTheme="minorBidi" w:cstheme="minorBidi"/>
          <w:sz w:val="18"/>
          <w:szCs w:val="18"/>
        </w:rPr>
        <w:t xml:space="preserve"> JAMMU UNIVERSITY, INDIA: 2010-2014</w:t>
      </w:r>
    </w:p>
    <w:p w:rsidR="00BA6DFC" w:rsidRP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 xml:space="preserve">      </w:t>
      </w:r>
      <w:proofErr w:type="gramStart"/>
      <w:r w:rsidRPr="00BA6DFC">
        <w:rPr>
          <w:rFonts w:asciiTheme="minorBidi" w:hAnsiTheme="minorBidi" w:cstheme="minorBidi"/>
          <w:sz w:val="18"/>
          <w:szCs w:val="18"/>
        </w:rPr>
        <w:t>MIET College, Jammu, J&amp;K.</w:t>
      </w:r>
      <w:proofErr w:type="gramEnd"/>
    </w:p>
    <w:p w:rsidR="00BA6DFC" w:rsidRPr="00BA6DFC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 xml:space="preserve">      </w:t>
      </w:r>
      <w:proofErr w:type="gramStart"/>
      <w:r w:rsidRPr="00BA6DFC">
        <w:rPr>
          <w:rFonts w:asciiTheme="minorBidi" w:hAnsiTheme="minorBidi" w:cstheme="minorBidi"/>
          <w:sz w:val="18"/>
          <w:szCs w:val="18"/>
        </w:rPr>
        <w:t>Bachelor in Engineering (INFORMATION TECHNOLOGY).</w:t>
      </w:r>
      <w:proofErr w:type="gramEnd"/>
    </w:p>
    <w:p w:rsidR="005B2215" w:rsidRDefault="005B2215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</w:rPr>
      </w:pPr>
    </w:p>
    <w:p w:rsidR="005B2215" w:rsidRDefault="005B2215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5B2215" w:rsidRDefault="005B2215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BA6DFC" w:rsidRPr="005B2215" w:rsidRDefault="00BA6DFC" w:rsidP="00BA6DFC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18"/>
          <w:szCs w:val="18"/>
          <w:u w:val="single"/>
        </w:rPr>
      </w:pPr>
      <w:r w:rsidRPr="005B2215">
        <w:rPr>
          <w:rFonts w:asciiTheme="minorBidi" w:hAnsiTheme="minorBidi" w:cstheme="minorBidi"/>
          <w:b/>
          <w:bCs/>
          <w:sz w:val="18"/>
          <w:szCs w:val="18"/>
          <w:u w:val="single"/>
        </w:rPr>
        <w:t>Interests</w:t>
      </w:r>
    </w:p>
    <w:p w:rsidR="00BA6DFC" w:rsidRPr="00BA6DFC" w:rsidRDefault="00BA6DFC" w:rsidP="00BA6DFC">
      <w:pPr>
        <w:numPr>
          <w:ilvl w:val="0"/>
          <w:numId w:val="5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Professional interests include High Potential Employees &amp; Teams, Team Building, Strategy, Workforce Planning, and Corporate Social Responsibility.</w:t>
      </w:r>
    </w:p>
    <w:p w:rsidR="00BA6DFC" w:rsidRPr="00BA6DFC" w:rsidRDefault="00BA6DFC" w:rsidP="00BA6DFC">
      <w:pPr>
        <w:numPr>
          <w:ilvl w:val="0"/>
          <w:numId w:val="5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 xml:space="preserve">Personal interests </w:t>
      </w:r>
      <w:proofErr w:type="gramStart"/>
      <w:r w:rsidRPr="00BA6DFC">
        <w:rPr>
          <w:rFonts w:asciiTheme="minorBidi" w:hAnsiTheme="minorBidi" w:cstheme="minorBidi"/>
          <w:sz w:val="18"/>
          <w:szCs w:val="18"/>
        </w:rPr>
        <w:t>include,</w:t>
      </w:r>
      <w:proofErr w:type="gramEnd"/>
      <w:r w:rsidRPr="00BA6DFC">
        <w:rPr>
          <w:rFonts w:asciiTheme="minorBidi" w:hAnsiTheme="minorBidi" w:cstheme="minorBidi"/>
          <w:sz w:val="18"/>
          <w:szCs w:val="18"/>
        </w:rPr>
        <w:t xml:space="preserve"> Travel, Photography and Reading Editorial Articles.</w:t>
      </w:r>
    </w:p>
    <w:p w:rsidR="00BA6DFC" w:rsidRDefault="00BA6DFC" w:rsidP="00BA6DFC">
      <w:pPr>
        <w:numPr>
          <w:ilvl w:val="0"/>
          <w:numId w:val="5"/>
        </w:numPr>
        <w:ind w:left="3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sz w:val="18"/>
          <w:szCs w:val="18"/>
        </w:rPr>
        <w:t>Fluent in English, Hindi.</w:t>
      </w:r>
    </w:p>
    <w:p w:rsidR="00667CA3" w:rsidRPr="00BA6DFC" w:rsidRDefault="00667CA3" w:rsidP="00BA6DFC">
      <w:pPr>
        <w:numPr>
          <w:ilvl w:val="0"/>
          <w:numId w:val="5"/>
        </w:numPr>
        <w:ind w:left="36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Visa: Visit Visa</w:t>
      </w:r>
      <w:bookmarkStart w:id="0" w:name="_GoBack"/>
      <w:bookmarkEnd w:id="0"/>
    </w:p>
    <w:p w:rsidR="00BA6DFC" w:rsidRPr="00BA6DFC" w:rsidRDefault="00BA6DFC" w:rsidP="00BA6DFC">
      <w:pPr>
        <w:pStyle w:val="NormalWeb"/>
        <w:spacing w:before="0" w:beforeAutospacing="0" w:after="0" w:afterAutospacing="0"/>
        <w:ind w:left="2660"/>
        <w:rPr>
          <w:rFonts w:asciiTheme="minorBidi" w:hAnsiTheme="minorBidi" w:cstheme="minorBidi"/>
          <w:sz w:val="18"/>
          <w:szCs w:val="18"/>
        </w:rPr>
      </w:pPr>
      <w:r w:rsidRPr="00BA6DFC">
        <w:rPr>
          <w:rFonts w:asciiTheme="minorBidi" w:hAnsiTheme="minorBidi" w:cstheme="minorBidi"/>
          <w:b/>
          <w:bCs/>
          <w:color w:val="FFFFFF"/>
          <w:sz w:val="18"/>
          <w:szCs w:val="18"/>
        </w:rPr>
        <w:t>EXTRA CURRICULAR ACTIVITI</w:t>
      </w:r>
    </w:p>
    <w:tbl>
      <w:tblPr>
        <w:tblW w:w="0" w:type="auto"/>
        <w:tblLook w:val="04A0"/>
      </w:tblPr>
      <w:tblGrid>
        <w:gridCol w:w="3442"/>
      </w:tblGrid>
      <w:tr w:rsidR="00BA6DFC" w:rsidRPr="00BA6DFC" w:rsidTr="005B2215">
        <w:trPr>
          <w:trHeight w:val="240"/>
        </w:trPr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6DFC" w:rsidRPr="00BA6DFC" w:rsidRDefault="00BA6DFC">
            <w:pPr>
              <w:pStyle w:val="NormalWeb"/>
              <w:spacing w:before="0" w:beforeAutospacing="0" w:after="0" w:afterAutospacing="0"/>
              <w:ind w:left="284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BA6DFC" w:rsidRPr="00BA6DFC" w:rsidTr="005B2215">
        <w:trPr>
          <w:trHeight w:val="100"/>
        </w:trPr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6DFC" w:rsidRPr="00BA6DFC" w:rsidRDefault="00BA6DFC">
            <w:pPr>
              <w:pStyle w:val="NormalWeb"/>
              <w:spacing w:before="0" w:beforeAutospacing="0" w:after="0" w:afterAutospacing="0" w:line="0" w:lineRule="auto"/>
              <w:ind w:left="284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BA6DFC" w:rsidRPr="00BA6DFC" w:rsidTr="005B2215">
        <w:trPr>
          <w:trHeight w:val="120"/>
        </w:trPr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6DFC" w:rsidRPr="00BA6DFC" w:rsidRDefault="00BA6DFC">
            <w:pPr>
              <w:pStyle w:val="NormalWeb"/>
              <w:spacing w:before="0" w:beforeAutospacing="0" w:after="0" w:afterAutospacing="0"/>
              <w:ind w:left="284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BA6DFC" w:rsidRPr="00BA6DFC" w:rsidTr="005B2215">
        <w:trPr>
          <w:trHeight w:val="140"/>
        </w:trPr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6DFC" w:rsidRPr="00BA6DFC" w:rsidRDefault="00BA6DFC">
            <w:pPr>
              <w:pStyle w:val="NormalWeb"/>
              <w:spacing w:before="0" w:beforeAutospacing="0" w:after="0" w:afterAutospacing="0"/>
              <w:ind w:left="284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:rsidR="00BA6DFC" w:rsidRPr="00BA6DFC" w:rsidRDefault="00BA6DFC">
      <w:pPr>
        <w:rPr>
          <w:rFonts w:asciiTheme="minorBidi" w:hAnsiTheme="minorBidi" w:cstheme="minorBidi"/>
          <w:sz w:val="18"/>
          <w:szCs w:val="18"/>
        </w:rPr>
      </w:pPr>
    </w:p>
    <w:sectPr w:rsidR="00BA6DFC" w:rsidRPr="00BA6DFC" w:rsidSect="0073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84A"/>
    <w:multiLevelType w:val="multilevel"/>
    <w:tmpl w:val="76D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E1786"/>
    <w:multiLevelType w:val="multilevel"/>
    <w:tmpl w:val="451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D165C"/>
    <w:multiLevelType w:val="multilevel"/>
    <w:tmpl w:val="047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1145E"/>
    <w:multiLevelType w:val="multilevel"/>
    <w:tmpl w:val="FFC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73FED"/>
    <w:multiLevelType w:val="multilevel"/>
    <w:tmpl w:val="51D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6DFC"/>
    <w:rsid w:val="004319CE"/>
    <w:rsid w:val="005B2215"/>
    <w:rsid w:val="00667CA3"/>
    <w:rsid w:val="00730E57"/>
    <w:rsid w:val="00BA6DFC"/>
    <w:rsid w:val="00E7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D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6DF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ay.3781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Mahajan</dc:creator>
  <cp:lastModifiedBy>HRDESK4</cp:lastModifiedBy>
  <cp:revision>2</cp:revision>
  <dcterms:created xsi:type="dcterms:W3CDTF">2018-03-07T15:30:00Z</dcterms:created>
  <dcterms:modified xsi:type="dcterms:W3CDTF">2018-03-07T15:30:00Z</dcterms:modified>
</cp:coreProperties>
</file>