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CA" w:rsidRPr="000970A4" w:rsidRDefault="008B3290" w:rsidP="008B3290">
      <w:pPr>
        <w:shd w:val="clear" w:color="auto" w:fill="17365D"/>
        <w:spacing w:after="0" w:line="240" w:lineRule="auto"/>
        <w:jc w:val="center"/>
        <w:rPr>
          <w:rFonts w:ascii="Cambria" w:hAnsi="Cambria" w:cs="Arial"/>
          <w:b/>
          <w:color w:val="FFFFFF" w:themeColor="background1"/>
          <w:sz w:val="32"/>
          <w:szCs w:val="32"/>
        </w:rPr>
      </w:pPr>
      <w:bookmarkStart w:id="0" w:name="_GoBack"/>
      <w:bookmarkEnd w:id="0"/>
      <w:r w:rsidRPr="000970A4">
        <w:rPr>
          <w:rFonts w:ascii="Cambria" w:hAnsi="Cambria"/>
          <w:b/>
          <w:bCs/>
          <w:color w:val="FFFFFF" w:themeColor="background1"/>
          <w:sz w:val="32"/>
          <w:szCs w:val="32"/>
        </w:rPr>
        <w:t xml:space="preserve">VARSHA </w:t>
      </w:r>
    </w:p>
    <w:p w:rsidR="009C3DCA" w:rsidRPr="000970A4" w:rsidRDefault="009C3DCA" w:rsidP="008B3290">
      <w:pPr>
        <w:shd w:val="clear" w:color="auto" w:fill="17365D"/>
        <w:spacing w:after="0" w:line="240" w:lineRule="auto"/>
        <w:jc w:val="center"/>
        <w:rPr>
          <w:rFonts w:ascii="Cambria" w:hAnsi="Cambria"/>
          <w:color w:val="FFFFFF" w:themeColor="background1"/>
          <w:lang w:eastAsia="en-GB"/>
        </w:rPr>
      </w:pPr>
      <w:r w:rsidRPr="000970A4">
        <w:rPr>
          <w:rFonts w:ascii="Cambria" w:hAnsi="Cambria"/>
          <w:b/>
          <w:color w:val="FFFFFF"/>
          <w:lang w:eastAsia="en-GB"/>
        </w:rPr>
        <w:t>E-Mail</w:t>
      </w:r>
      <w:r w:rsidRPr="000970A4">
        <w:rPr>
          <w:rFonts w:ascii="Cambria" w:hAnsi="Cambria"/>
        </w:rPr>
        <w:t xml:space="preserve">: </w:t>
      </w:r>
      <w:hyperlink r:id="rId8" w:history="1">
        <w:r w:rsidR="002D5423" w:rsidRPr="00F00558">
          <w:rPr>
            <w:rStyle w:val="Hyperlink"/>
            <w:rFonts w:ascii="Cambria" w:hAnsi="Cambria"/>
            <w:b/>
          </w:rPr>
          <w:t>varsha.378400@2freemail.com</w:t>
        </w:r>
      </w:hyperlink>
      <w:r w:rsidR="002D5423">
        <w:rPr>
          <w:rFonts w:ascii="Cambria" w:hAnsi="Cambria"/>
          <w:b/>
        </w:rPr>
        <w:t xml:space="preserve"> </w:t>
      </w:r>
    </w:p>
    <w:p w:rsidR="009C3DCA" w:rsidRPr="000970A4" w:rsidRDefault="002D5423" w:rsidP="008B3290">
      <w:pPr>
        <w:shd w:val="clear" w:color="auto" w:fill="17365D"/>
        <w:spacing w:after="0" w:line="240" w:lineRule="auto"/>
        <w:jc w:val="center"/>
        <w:rPr>
          <w:rFonts w:ascii="Cambria" w:hAnsi="Cambria" w:cs="Calibri"/>
          <w:bCs/>
          <w:color w:val="FFFFFF" w:themeColor="background1"/>
        </w:rPr>
      </w:pPr>
      <w:r>
        <w:rPr>
          <w:rFonts w:ascii="Cambria" w:hAnsi="Cambria"/>
          <w:b/>
          <w:color w:val="FFFFFF"/>
          <w:lang w:eastAsia="en-GB"/>
        </w:rPr>
        <w:t>C/o-</w:t>
      </w:r>
      <w:r w:rsidR="009C3DCA" w:rsidRPr="000970A4">
        <w:rPr>
          <w:rFonts w:ascii="Cambria" w:hAnsi="Cambria"/>
          <w:b/>
          <w:color w:val="FFFFFF"/>
          <w:lang w:eastAsia="en-GB"/>
        </w:rPr>
        <w:t xml:space="preserve">Phone: </w:t>
      </w:r>
      <w:r w:rsidR="009C3DCA" w:rsidRPr="000970A4">
        <w:rPr>
          <w:rFonts w:ascii="Cambria" w:hAnsi="Cambria" w:cs="Arial"/>
          <w:b/>
        </w:rPr>
        <w:t>+</w:t>
      </w:r>
      <w:r>
        <w:rPr>
          <w:rFonts w:ascii="Cambria" w:hAnsi="Cambria" w:cs="Arial"/>
          <w:b/>
        </w:rPr>
        <w:t>971504973598</w:t>
      </w:r>
    </w:p>
    <w:p w:rsidR="009C3DCA" w:rsidRPr="000970A4" w:rsidRDefault="00020941" w:rsidP="008B3290">
      <w:pPr>
        <w:shd w:val="clear" w:color="auto" w:fill="B8CCE4"/>
        <w:spacing w:after="0" w:line="240" w:lineRule="auto"/>
        <w:ind w:right="41"/>
        <w:jc w:val="center"/>
        <w:rPr>
          <w:rFonts w:ascii="Cambria" w:hAnsi="Cambria"/>
          <w:sz w:val="20"/>
          <w:lang w:eastAsia="en-GB"/>
        </w:rPr>
      </w:pPr>
      <w:r w:rsidRPr="000970A4">
        <w:rPr>
          <w:rFonts w:ascii="Cambria" w:hAnsi="Cambria"/>
          <w:spacing w:val="-6"/>
          <w:sz w:val="20"/>
          <w:lang w:eastAsia="en-GB"/>
        </w:rPr>
        <w:t xml:space="preserve">Extensive experience in spearheading the entire </w:t>
      </w:r>
      <w:r w:rsidR="008B3290" w:rsidRPr="000970A4">
        <w:rPr>
          <w:rFonts w:ascii="Cambria" w:hAnsi="Cambria"/>
          <w:b/>
          <w:spacing w:val="-6"/>
          <w:sz w:val="20"/>
          <w:lang w:eastAsia="en-GB"/>
        </w:rPr>
        <w:t>Accounting/ Operations Management/ General Management</w:t>
      </w:r>
      <w:r w:rsidRPr="000970A4">
        <w:rPr>
          <w:rFonts w:ascii="Cambria" w:hAnsi="Cambria"/>
          <w:spacing w:val="-6"/>
          <w:sz w:val="20"/>
          <w:lang w:eastAsia="en-GB"/>
        </w:rPr>
        <w:t xml:space="preserve">with focus on achieving business growth objectives within </w:t>
      </w:r>
      <w:r w:rsidR="008411F1" w:rsidRPr="000970A4">
        <w:rPr>
          <w:rFonts w:ascii="Cambria" w:hAnsi="Cambria"/>
          <w:spacing w:val="-6"/>
          <w:sz w:val="20"/>
          <w:lang w:eastAsia="en-GB"/>
        </w:rPr>
        <w:t xml:space="preserve">a reputed organization preferably in </w:t>
      </w:r>
      <w:r w:rsidR="008411F1" w:rsidRPr="000970A4">
        <w:rPr>
          <w:rFonts w:ascii="Cambria" w:hAnsi="Cambria"/>
          <w:b/>
          <w:spacing w:val="-6"/>
          <w:sz w:val="20"/>
          <w:lang w:eastAsia="en-GB"/>
        </w:rPr>
        <w:t>Dubai</w:t>
      </w:r>
    </w:p>
    <w:p w:rsidR="009C3DCA" w:rsidRPr="000970A4" w:rsidRDefault="009C3DCA" w:rsidP="008B329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4"/>
          <w:lang w:eastAsia="en-GB"/>
        </w:rPr>
      </w:pPr>
    </w:p>
    <w:tbl>
      <w:tblPr>
        <w:tblW w:w="10290" w:type="dxa"/>
        <w:tblLayout w:type="fixed"/>
        <w:tblLook w:val="04A0"/>
      </w:tblPr>
      <w:tblGrid>
        <w:gridCol w:w="2880"/>
        <w:gridCol w:w="270"/>
        <w:gridCol w:w="7140"/>
      </w:tblGrid>
      <w:tr w:rsidR="009C3DCA" w:rsidRPr="000970A4" w:rsidTr="0056134D">
        <w:trPr>
          <w:trHeight w:hRule="exact" w:val="4833"/>
        </w:trPr>
        <w:tc>
          <w:tcPr>
            <w:tcW w:w="2880" w:type="dxa"/>
            <w:shd w:val="clear" w:color="auto" w:fill="C6D9F1"/>
          </w:tcPr>
          <w:p w:rsidR="009C3DCA" w:rsidRPr="000970A4" w:rsidRDefault="009C3DCA" w:rsidP="008B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mallCaps/>
                <w:color w:val="17365D"/>
                <w:spacing w:val="26"/>
              </w:rPr>
            </w:pPr>
            <w:r w:rsidRPr="000970A4">
              <w:rPr>
                <w:rFonts w:ascii="Cambria" w:hAnsi="Cambria"/>
                <w:b/>
                <w:smallCaps/>
                <w:color w:val="17365D"/>
                <w:spacing w:val="26"/>
              </w:rPr>
              <w:t>CORE COMPETENCIES</w:t>
            </w:r>
          </w:p>
          <w:p w:rsidR="009C3DCA" w:rsidRPr="000970A4" w:rsidRDefault="009C3DCA" w:rsidP="008B32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smallCaps/>
                <w:color w:val="17365D"/>
                <w:spacing w:val="26"/>
                <w:sz w:val="20"/>
              </w:rPr>
            </w:pPr>
          </w:p>
          <w:p w:rsidR="008B3290" w:rsidRPr="000970A4" w:rsidRDefault="008B3290" w:rsidP="008B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0970A4">
              <w:rPr>
                <w:rFonts w:ascii="Cambria" w:hAnsi="Cambria"/>
                <w:b/>
                <w:sz w:val="20"/>
              </w:rPr>
              <w:t xml:space="preserve">Process Enhancement </w:t>
            </w:r>
          </w:p>
          <w:p w:rsidR="008B3290" w:rsidRPr="000970A4" w:rsidRDefault="008B3290" w:rsidP="008B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</w:p>
          <w:p w:rsidR="008B3290" w:rsidRPr="000970A4" w:rsidRDefault="008B3290" w:rsidP="008B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0970A4">
              <w:rPr>
                <w:rFonts w:ascii="Cambria" w:hAnsi="Cambria"/>
                <w:b/>
                <w:sz w:val="20"/>
              </w:rPr>
              <w:t>Client Relationship Management</w:t>
            </w:r>
          </w:p>
          <w:p w:rsidR="008B3290" w:rsidRPr="000970A4" w:rsidRDefault="008B3290" w:rsidP="008B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</w:p>
          <w:p w:rsidR="008B3290" w:rsidRPr="000970A4" w:rsidRDefault="008B3290" w:rsidP="008B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0970A4">
              <w:rPr>
                <w:rFonts w:ascii="Cambria" w:hAnsi="Cambria"/>
                <w:b/>
                <w:sz w:val="20"/>
              </w:rPr>
              <w:t>Operations Management</w:t>
            </w:r>
          </w:p>
          <w:p w:rsidR="008B3290" w:rsidRPr="000970A4" w:rsidRDefault="008B3290" w:rsidP="008B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</w:p>
          <w:p w:rsidR="008B3290" w:rsidRPr="000970A4" w:rsidRDefault="008B3290" w:rsidP="008B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0970A4">
              <w:rPr>
                <w:rFonts w:ascii="Cambria" w:hAnsi="Cambria"/>
                <w:b/>
                <w:sz w:val="20"/>
              </w:rPr>
              <w:t>Reporting &amp; Documentation</w:t>
            </w:r>
          </w:p>
          <w:p w:rsidR="008B3290" w:rsidRPr="000970A4" w:rsidRDefault="008B3290" w:rsidP="008B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</w:p>
          <w:p w:rsidR="00703387" w:rsidRPr="000970A4" w:rsidRDefault="008B3290" w:rsidP="008B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0970A4">
              <w:rPr>
                <w:rFonts w:ascii="Cambria" w:hAnsi="Cambria"/>
                <w:b/>
                <w:sz w:val="20"/>
              </w:rPr>
              <w:t>Accounting</w:t>
            </w:r>
          </w:p>
          <w:p w:rsidR="008B3290" w:rsidRPr="000970A4" w:rsidRDefault="008B3290" w:rsidP="008B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</w:p>
          <w:p w:rsidR="00703387" w:rsidRPr="000970A4" w:rsidRDefault="00703387" w:rsidP="008B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0970A4">
              <w:rPr>
                <w:rFonts w:ascii="Cambria" w:hAnsi="Cambria"/>
                <w:b/>
                <w:sz w:val="20"/>
              </w:rPr>
              <w:t>Liaison &amp; Coordination</w:t>
            </w:r>
          </w:p>
          <w:p w:rsidR="008B3290" w:rsidRPr="000970A4" w:rsidRDefault="008B3290" w:rsidP="008B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</w:p>
          <w:p w:rsidR="00703387" w:rsidRPr="000970A4" w:rsidRDefault="00703387" w:rsidP="008B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</w:rPr>
            </w:pPr>
            <w:r w:rsidRPr="000970A4">
              <w:rPr>
                <w:rFonts w:ascii="Cambria" w:hAnsi="Cambria"/>
                <w:b/>
                <w:sz w:val="20"/>
              </w:rPr>
              <w:t>Compliance Management</w:t>
            </w:r>
          </w:p>
          <w:p w:rsidR="009C3DCA" w:rsidRPr="000970A4" w:rsidRDefault="009C3DCA" w:rsidP="008B32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270" w:type="dxa"/>
            <w:shd w:val="clear" w:color="auto" w:fill="17365D"/>
          </w:tcPr>
          <w:p w:rsidR="009C3DCA" w:rsidRPr="000970A4" w:rsidRDefault="009C3DCA" w:rsidP="008B3290">
            <w:pPr>
              <w:spacing w:after="0" w:line="240" w:lineRule="auto"/>
              <w:jc w:val="both"/>
              <w:rPr>
                <w:rFonts w:ascii="Cambria" w:hAnsi="Cambria"/>
                <w:lang w:eastAsia="en-GB"/>
              </w:rPr>
            </w:pPr>
          </w:p>
        </w:tc>
        <w:tc>
          <w:tcPr>
            <w:tcW w:w="7140" w:type="dxa"/>
            <w:shd w:val="clear" w:color="auto" w:fill="auto"/>
          </w:tcPr>
          <w:p w:rsidR="009C3DCA" w:rsidRPr="000970A4" w:rsidRDefault="009C3DCA" w:rsidP="008B3290">
            <w:pPr>
              <w:shd w:val="clear" w:color="auto" w:fill="C6D9F1"/>
              <w:tabs>
                <w:tab w:val="left" w:pos="44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  <w:b/>
                <w:smallCaps/>
                <w:color w:val="17365D"/>
                <w:spacing w:val="26"/>
                <w:lang w:eastAsia="en-US"/>
              </w:rPr>
            </w:pPr>
            <w:r w:rsidRPr="000970A4">
              <w:rPr>
                <w:rFonts w:ascii="Cambria" w:hAnsi="Cambria"/>
                <w:b/>
                <w:smallCaps/>
                <w:color w:val="17365D"/>
                <w:spacing w:val="26"/>
              </w:rPr>
              <w:t>PROFILE SUMMARY</w:t>
            </w:r>
          </w:p>
          <w:p w:rsidR="00703387" w:rsidRPr="000970A4" w:rsidRDefault="003A2F77" w:rsidP="009E07E7">
            <w:pPr>
              <w:pStyle w:val="ListParagraph"/>
              <w:numPr>
                <w:ilvl w:val="0"/>
                <w:numId w:val="20"/>
              </w:numPr>
              <w:tabs>
                <w:tab w:val="left" w:pos="6372"/>
              </w:tabs>
              <w:spacing w:after="0" w:line="240" w:lineRule="auto"/>
              <w:contextualSpacing w:val="0"/>
              <w:jc w:val="both"/>
              <w:rPr>
                <w:rFonts w:ascii="Cambria" w:hAnsi="Cambria"/>
                <w:color w:val="0D0D0D" w:themeColor="text1" w:themeTint="F2"/>
                <w:sz w:val="20"/>
              </w:rPr>
            </w:pPr>
            <w:r w:rsidRPr="000970A4">
              <w:rPr>
                <w:rFonts w:ascii="Cambria" w:hAnsi="Cambria"/>
                <w:color w:val="0D0D0D" w:themeColor="text1" w:themeTint="F2"/>
                <w:sz w:val="20"/>
              </w:rPr>
              <w:t>Focused</w:t>
            </w:r>
            <w:r w:rsidR="00703387" w:rsidRPr="000970A4">
              <w:rPr>
                <w:rFonts w:ascii="Cambria" w:hAnsi="Cambria"/>
                <w:color w:val="0D0D0D" w:themeColor="text1" w:themeTint="F2"/>
                <w:sz w:val="20"/>
              </w:rPr>
              <w:t xml:space="preserve"> professional with</w:t>
            </w:r>
            <w:r w:rsidR="0056134D" w:rsidRPr="0056134D">
              <w:rPr>
                <w:rFonts w:ascii="Cambria" w:hAnsi="Cambria"/>
                <w:b/>
                <w:color w:val="000000" w:themeColor="text1"/>
                <w:sz w:val="20"/>
              </w:rPr>
              <w:t>nearly2</w:t>
            </w:r>
            <w:r w:rsidR="00703387" w:rsidRPr="0056134D">
              <w:rPr>
                <w:rFonts w:ascii="Cambria" w:hAnsi="Cambria"/>
                <w:b/>
                <w:color w:val="000000" w:themeColor="text1"/>
                <w:sz w:val="20"/>
              </w:rPr>
              <w:t xml:space="preserve"> years</w:t>
            </w:r>
            <w:r w:rsidR="00703387" w:rsidRPr="000970A4">
              <w:rPr>
                <w:rFonts w:ascii="Cambria" w:hAnsi="Cambria"/>
                <w:color w:val="0D0D0D" w:themeColor="text1" w:themeTint="F2"/>
                <w:sz w:val="20"/>
              </w:rPr>
              <w:t>of experience</w:t>
            </w:r>
            <w:r w:rsidR="009E07E7" w:rsidRPr="000970A4">
              <w:rPr>
                <w:rFonts w:ascii="Cambria" w:hAnsi="Cambria"/>
                <w:color w:val="0D0D0D" w:themeColor="text1" w:themeTint="F2"/>
                <w:sz w:val="20"/>
              </w:rPr>
              <w:t xml:space="preserve"> in </w:t>
            </w:r>
            <w:r w:rsidR="009E07E7" w:rsidRPr="000970A4">
              <w:rPr>
                <w:rFonts w:ascii="Cambria" w:hAnsi="Cambria"/>
                <w:b/>
                <w:color w:val="0D0D0D" w:themeColor="text1" w:themeTint="F2"/>
                <w:sz w:val="20"/>
              </w:rPr>
              <w:t>Business Operations Management, Teaching and General Management</w:t>
            </w:r>
          </w:p>
          <w:p w:rsidR="00703387" w:rsidRPr="000970A4" w:rsidRDefault="00703387" w:rsidP="009E07E7">
            <w:pPr>
              <w:pStyle w:val="ListParagraph"/>
              <w:numPr>
                <w:ilvl w:val="0"/>
                <w:numId w:val="20"/>
              </w:numPr>
              <w:tabs>
                <w:tab w:val="left" w:pos="6372"/>
              </w:tabs>
              <w:spacing w:after="0" w:line="240" w:lineRule="auto"/>
              <w:contextualSpacing w:val="0"/>
              <w:jc w:val="both"/>
              <w:rPr>
                <w:rFonts w:ascii="Cambria" w:hAnsi="Cambria"/>
                <w:color w:val="0D0D0D" w:themeColor="text1" w:themeTint="F2"/>
                <w:sz w:val="20"/>
                <w:szCs w:val="20"/>
              </w:rPr>
            </w:pPr>
            <w:r w:rsidRPr="000970A4">
              <w:rPr>
                <w:rFonts w:ascii="Cambria" w:hAnsi="Cambria"/>
                <w:color w:val="0D0D0D" w:themeColor="text1" w:themeTint="F2"/>
                <w:sz w:val="20"/>
              </w:rPr>
              <w:t>Working knowledge of Accounting Standards and Statutory/Regulatory Compliances; provided timely, relevant &amp;</w:t>
            </w:r>
            <w:r w:rsidRPr="000970A4">
              <w:rPr>
                <w:rFonts w:ascii="Cambria" w:hAnsi="Cambria"/>
                <w:color w:val="0D0D0D" w:themeColor="text1" w:themeTint="F2"/>
                <w:sz w:val="20"/>
                <w:szCs w:val="20"/>
              </w:rPr>
              <w:t>accurate reports &amp; analysis of organisation’s performance</w:t>
            </w:r>
          </w:p>
          <w:p w:rsidR="009E07E7" w:rsidRPr="000970A4" w:rsidRDefault="009E07E7" w:rsidP="009E07E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970A4">
              <w:rPr>
                <w:rFonts w:ascii="Cambria" w:hAnsi="Cambria"/>
                <w:b/>
                <w:sz w:val="20"/>
                <w:szCs w:val="20"/>
              </w:rPr>
              <w:t xml:space="preserve">Resourceful at maintaining business relationship </w:t>
            </w:r>
            <w:r w:rsidRPr="000970A4">
              <w:rPr>
                <w:rFonts w:ascii="Cambria" w:hAnsi="Cambria"/>
                <w:sz w:val="20"/>
                <w:szCs w:val="20"/>
              </w:rPr>
              <w:t>with individual &amp; corporate clients to achieve repeat / referral business along with quality product and service norms</w:t>
            </w:r>
          </w:p>
          <w:p w:rsidR="00703387" w:rsidRPr="000970A4" w:rsidRDefault="008411F1" w:rsidP="009E07E7">
            <w:pPr>
              <w:pStyle w:val="ListParagraph"/>
              <w:numPr>
                <w:ilvl w:val="0"/>
                <w:numId w:val="20"/>
              </w:numPr>
              <w:tabs>
                <w:tab w:val="left" w:pos="6372"/>
              </w:tabs>
              <w:spacing w:after="0" w:line="240" w:lineRule="auto"/>
              <w:contextualSpacing w:val="0"/>
              <w:jc w:val="both"/>
              <w:rPr>
                <w:rFonts w:ascii="Cambria" w:hAnsi="Cambria"/>
                <w:color w:val="0D0D0D" w:themeColor="text1" w:themeTint="F2"/>
                <w:sz w:val="20"/>
                <w:szCs w:val="20"/>
              </w:rPr>
            </w:pPr>
            <w:r w:rsidRPr="000970A4">
              <w:rPr>
                <w:rFonts w:ascii="Cambria" w:hAnsi="Cambria"/>
                <w:b/>
                <w:color w:val="0D0D0D" w:themeColor="text1" w:themeTint="F2"/>
                <w:sz w:val="20"/>
                <w:szCs w:val="20"/>
              </w:rPr>
              <w:t>Possess insightful knowledge of</w:t>
            </w:r>
            <w:r w:rsidR="00703387" w:rsidRPr="000970A4">
              <w:rPr>
                <w:rFonts w:ascii="Cambria" w:hAnsi="Cambria"/>
                <w:b/>
                <w:color w:val="0D0D0D" w:themeColor="text1" w:themeTint="F2"/>
                <w:sz w:val="20"/>
                <w:szCs w:val="20"/>
              </w:rPr>
              <w:t>financial analysis</w:t>
            </w:r>
            <w:r w:rsidR="00703387" w:rsidRPr="000970A4">
              <w:rPr>
                <w:rFonts w:ascii="Cambria" w:hAnsi="Cambria"/>
                <w:color w:val="0D0D0D" w:themeColor="text1" w:themeTint="F2"/>
                <w:sz w:val="20"/>
                <w:szCs w:val="20"/>
              </w:rPr>
              <w:t xml:space="preserve">; internal and regulatory reporting; accounting operations; budgeting; forecasting that led to long-term improvements in cost savings </w:t>
            </w:r>
          </w:p>
          <w:p w:rsidR="008B3290" w:rsidRPr="000970A4" w:rsidRDefault="008B3290" w:rsidP="009E07E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970A4">
              <w:rPr>
                <w:rFonts w:ascii="Cambria" w:hAnsi="Cambria"/>
                <w:b/>
                <w:sz w:val="20"/>
                <w:szCs w:val="20"/>
              </w:rPr>
              <w:t>An Out-of-the-Box thinker</w:t>
            </w:r>
            <w:r w:rsidRPr="000970A4">
              <w:rPr>
                <w:rFonts w:ascii="Cambria" w:hAnsi="Cambria"/>
                <w:sz w:val="20"/>
                <w:szCs w:val="20"/>
              </w:rPr>
              <w:t xml:space="preserve"> with a flair for identifying &amp; adopting emerging trends &amp; addressing industry requirements to achieve organizational objectives and profitability norms</w:t>
            </w:r>
          </w:p>
          <w:p w:rsidR="009E07E7" w:rsidRPr="000970A4" w:rsidRDefault="009E07E7" w:rsidP="009E07E7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0970A4">
              <w:rPr>
                <w:rFonts w:ascii="Cambria" w:hAnsi="Cambria"/>
                <w:sz w:val="20"/>
                <w:szCs w:val="20"/>
              </w:rPr>
              <w:t>Team-based management style coupled with the zeal to drive visions into reality; excellent interpersonal skills that have facilitated effective cross-leverage of assets</w:t>
            </w:r>
          </w:p>
          <w:p w:rsidR="009C3DCA" w:rsidRPr="000970A4" w:rsidRDefault="00703387" w:rsidP="009E07E7">
            <w:pPr>
              <w:pStyle w:val="ListParagraph"/>
              <w:numPr>
                <w:ilvl w:val="0"/>
                <w:numId w:val="20"/>
              </w:numPr>
              <w:tabs>
                <w:tab w:val="left" w:pos="6372"/>
              </w:tabs>
              <w:spacing w:after="0" w:line="240" w:lineRule="auto"/>
              <w:contextualSpacing w:val="0"/>
              <w:jc w:val="both"/>
              <w:rPr>
                <w:rFonts w:ascii="Cambria" w:hAnsi="Cambria"/>
                <w:color w:val="0D0D0D" w:themeColor="text1" w:themeTint="F2"/>
              </w:rPr>
            </w:pPr>
            <w:r w:rsidRPr="000970A4">
              <w:rPr>
                <w:rFonts w:ascii="Cambria" w:hAnsi="Cambria"/>
                <w:color w:val="0D0D0D" w:themeColor="text1" w:themeTint="F2"/>
                <w:sz w:val="20"/>
                <w:szCs w:val="20"/>
              </w:rPr>
              <w:t>Focused and goal-driven with combination</w:t>
            </w:r>
            <w:r w:rsidRPr="000970A4">
              <w:rPr>
                <w:rFonts w:ascii="Cambria" w:hAnsi="Cambria"/>
                <w:color w:val="0D0D0D" w:themeColor="text1" w:themeTint="F2"/>
                <w:sz w:val="20"/>
              </w:rPr>
              <w:t xml:space="preserve"> of excellent commercial sense and problem-solving &amp; analytical skills</w:t>
            </w:r>
          </w:p>
        </w:tc>
      </w:tr>
    </w:tbl>
    <w:p w:rsidR="009C3DCA" w:rsidRPr="00E82B36" w:rsidRDefault="009C3DCA" w:rsidP="008B3290">
      <w:pPr>
        <w:spacing w:after="0" w:line="240" w:lineRule="auto"/>
        <w:jc w:val="both"/>
        <w:rPr>
          <w:rFonts w:ascii="Cambria" w:hAnsi="Cambria"/>
          <w:b/>
          <w:smallCaps/>
          <w:color w:val="17365D"/>
          <w:spacing w:val="26"/>
          <w:sz w:val="20"/>
        </w:rPr>
      </w:pPr>
    </w:p>
    <w:p w:rsidR="008B3290" w:rsidRPr="000970A4" w:rsidRDefault="008B3290" w:rsidP="008B3290">
      <w:pPr>
        <w:shd w:val="clear" w:color="auto" w:fill="C6D9F1"/>
        <w:tabs>
          <w:tab w:val="left" w:pos="44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mallCaps/>
          <w:color w:val="17365D"/>
          <w:spacing w:val="26"/>
        </w:rPr>
      </w:pPr>
      <w:r w:rsidRPr="000970A4">
        <w:rPr>
          <w:rFonts w:ascii="Cambria" w:hAnsi="Cambria"/>
          <w:b/>
          <w:smallCaps/>
          <w:color w:val="17365D"/>
          <w:spacing w:val="26"/>
        </w:rPr>
        <w:t>Certifications</w:t>
      </w:r>
    </w:p>
    <w:p w:rsidR="008B3290" w:rsidRPr="000970A4" w:rsidRDefault="008B3290" w:rsidP="008B3290">
      <w:pPr>
        <w:pStyle w:val="ListParagraph"/>
        <w:spacing w:after="0" w:line="240" w:lineRule="auto"/>
        <w:ind w:left="360"/>
        <w:contextualSpacing w:val="0"/>
        <w:jc w:val="both"/>
        <w:rPr>
          <w:rFonts w:ascii="Cambria" w:hAnsi="Cambria"/>
          <w:sz w:val="14"/>
        </w:rPr>
      </w:pPr>
    </w:p>
    <w:p w:rsidR="008B3290" w:rsidRPr="000970A4" w:rsidRDefault="008B3290" w:rsidP="008B3290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mbria" w:hAnsi="Cambria"/>
          <w:sz w:val="20"/>
        </w:rPr>
      </w:pPr>
      <w:r w:rsidRPr="000970A4">
        <w:rPr>
          <w:rFonts w:ascii="Cambria" w:hAnsi="Cambria"/>
          <w:sz w:val="20"/>
        </w:rPr>
        <w:t>Tally Solutions ICAD Computer Institute in 2017</w:t>
      </w:r>
    </w:p>
    <w:p w:rsidR="008B3290" w:rsidRPr="000970A4" w:rsidRDefault="008B3290" w:rsidP="008B3290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mbria" w:hAnsi="Cambria"/>
          <w:sz w:val="20"/>
        </w:rPr>
      </w:pPr>
      <w:r w:rsidRPr="000970A4">
        <w:rPr>
          <w:rFonts w:ascii="Cambria" w:hAnsi="Cambria"/>
          <w:sz w:val="20"/>
        </w:rPr>
        <w:t xml:space="preserve">Microsoft Office Specialist for Office Excel 2013 Institute of Computer Achievement in 2016 </w:t>
      </w:r>
    </w:p>
    <w:p w:rsidR="008B3290" w:rsidRPr="000970A4" w:rsidRDefault="008B3290" w:rsidP="008B3290">
      <w:pPr>
        <w:pStyle w:val="ListParagraph"/>
        <w:spacing w:after="0" w:line="240" w:lineRule="auto"/>
        <w:ind w:left="360"/>
        <w:contextualSpacing w:val="0"/>
        <w:jc w:val="both"/>
        <w:rPr>
          <w:rFonts w:ascii="Cambria" w:hAnsi="Cambria"/>
          <w:sz w:val="20"/>
        </w:rPr>
      </w:pPr>
    </w:p>
    <w:p w:rsidR="009C3DCA" w:rsidRPr="000970A4" w:rsidRDefault="009C3DCA" w:rsidP="008B3290">
      <w:pPr>
        <w:shd w:val="clear" w:color="auto" w:fill="C6D9F1"/>
        <w:tabs>
          <w:tab w:val="left" w:pos="44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mallCaps/>
          <w:color w:val="17365D"/>
          <w:spacing w:val="26"/>
        </w:rPr>
      </w:pPr>
      <w:r w:rsidRPr="000970A4">
        <w:rPr>
          <w:rFonts w:ascii="Cambria" w:hAnsi="Cambria"/>
          <w:b/>
          <w:smallCaps/>
          <w:color w:val="17365D"/>
          <w:spacing w:val="26"/>
        </w:rPr>
        <w:t>ORGANIZATIONAL EXPERIENCE</w:t>
      </w:r>
    </w:p>
    <w:p w:rsidR="008B3290" w:rsidRPr="000970A4" w:rsidRDefault="008B3290" w:rsidP="008B3290">
      <w:pPr>
        <w:shd w:val="clear" w:color="auto" w:fill="F2F2F2"/>
        <w:spacing w:after="0" w:line="240" w:lineRule="auto"/>
        <w:ind w:left="2160" w:hanging="2160"/>
        <w:jc w:val="both"/>
        <w:rPr>
          <w:rFonts w:ascii="Cambria" w:hAnsi="Cambria" w:cs="Arial"/>
          <w:b/>
          <w:bCs/>
          <w:iCs/>
          <w:color w:val="000000"/>
        </w:rPr>
      </w:pPr>
    </w:p>
    <w:p w:rsidR="008B3290" w:rsidRPr="000970A4" w:rsidRDefault="008B3290" w:rsidP="008B3290">
      <w:pPr>
        <w:shd w:val="clear" w:color="auto" w:fill="F2F2F2"/>
        <w:spacing w:after="0" w:line="240" w:lineRule="auto"/>
        <w:ind w:left="2160" w:hanging="2160"/>
        <w:jc w:val="both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0970A4">
        <w:rPr>
          <w:rFonts w:ascii="Cambria" w:hAnsi="Cambria" w:cs="Arial"/>
          <w:b/>
          <w:bCs/>
          <w:iCs/>
          <w:sz w:val="20"/>
          <w:szCs w:val="20"/>
        </w:rPr>
        <w:t>Since Sep’17</w:t>
      </w:r>
      <w:r w:rsidRPr="000970A4">
        <w:rPr>
          <w:rFonts w:ascii="Cambria" w:hAnsi="Cambria" w:cs="Arial"/>
          <w:b/>
          <w:bCs/>
          <w:iCs/>
          <w:color w:val="00B0F0"/>
          <w:sz w:val="20"/>
          <w:szCs w:val="20"/>
        </w:rPr>
        <w:tab/>
      </w:r>
      <w:r w:rsidRPr="000970A4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MathVision, </w:t>
      </w:r>
      <w:r w:rsidR="00CE6BB1">
        <w:rPr>
          <w:rFonts w:ascii="Cambria" w:hAnsi="Cambria" w:cs="Arial"/>
          <w:b/>
          <w:bCs/>
          <w:iCs/>
          <w:sz w:val="20"/>
          <w:szCs w:val="20"/>
        </w:rPr>
        <w:t>Singapore,</w:t>
      </w:r>
      <w:r w:rsidRPr="000970A4">
        <w:rPr>
          <w:rFonts w:ascii="Cambria" w:hAnsi="Cambria" w:cs="Arial"/>
          <w:b/>
          <w:bCs/>
          <w:iCs/>
          <w:color w:val="000000"/>
          <w:sz w:val="20"/>
          <w:szCs w:val="20"/>
        </w:rPr>
        <w:t>as Commercial School Teacher (Economics, Business and Accountancy)</w:t>
      </w:r>
    </w:p>
    <w:p w:rsidR="008B3290" w:rsidRPr="000970A4" w:rsidRDefault="008B3290" w:rsidP="008B3290">
      <w:pPr>
        <w:shd w:val="clear" w:color="auto" w:fill="F2F2F2"/>
        <w:spacing w:after="0" w:line="240" w:lineRule="auto"/>
        <w:ind w:left="2160" w:hanging="2160"/>
        <w:jc w:val="both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0970A4">
        <w:rPr>
          <w:rFonts w:ascii="Cambria" w:hAnsi="Cambria" w:cs="Arial"/>
          <w:b/>
          <w:bCs/>
          <w:iCs/>
          <w:color w:val="000000"/>
          <w:sz w:val="20"/>
          <w:szCs w:val="20"/>
        </w:rPr>
        <w:t>Key Result Areas:</w:t>
      </w:r>
    </w:p>
    <w:p w:rsidR="008B3290" w:rsidRPr="000970A4" w:rsidRDefault="008B3290" w:rsidP="008B3290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0970A4">
        <w:rPr>
          <w:rFonts w:ascii="Cambria" w:hAnsi="Cambria"/>
          <w:sz w:val="20"/>
          <w:szCs w:val="20"/>
        </w:rPr>
        <w:t>Creating and designing course content, specifically helpful for teaching special education students</w:t>
      </w:r>
    </w:p>
    <w:p w:rsidR="008B3290" w:rsidRPr="000970A4" w:rsidRDefault="008B3290" w:rsidP="008B3290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0970A4">
        <w:rPr>
          <w:rFonts w:ascii="Cambria" w:hAnsi="Cambria"/>
          <w:sz w:val="20"/>
          <w:szCs w:val="20"/>
        </w:rPr>
        <w:t xml:space="preserve">Prescribing long and short-term goals for students based upon observing and </w:t>
      </w:r>
      <w:r w:rsidR="008411F1" w:rsidRPr="000970A4">
        <w:rPr>
          <w:rFonts w:ascii="Cambria" w:hAnsi="Cambria"/>
          <w:sz w:val="20"/>
          <w:szCs w:val="20"/>
        </w:rPr>
        <w:t>assessing their</w:t>
      </w:r>
      <w:r w:rsidRPr="000970A4">
        <w:rPr>
          <w:rFonts w:ascii="Cambria" w:hAnsi="Cambria"/>
          <w:sz w:val="20"/>
          <w:szCs w:val="20"/>
        </w:rPr>
        <w:t xml:space="preserve"> capabilities</w:t>
      </w:r>
    </w:p>
    <w:p w:rsidR="008B3290" w:rsidRPr="000970A4" w:rsidRDefault="008B3290" w:rsidP="008B3290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0970A4">
        <w:rPr>
          <w:rFonts w:ascii="Cambria" w:hAnsi="Cambria"/>
          <w:sz w:val="20"/>
          <w:szCs w:val="20"/>
        </w:rPr>
        <w:t xml:space="preserve">Maintaining accurate records of a student’s academic performance, attendance, and social development </w:t>
      </w:r>
    </w:p>
    <w:p w:rsidR="008B3290" w:rsidRPr="000970A4" w:rsidRDefault="008B3290" w:rsidP="008B3290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0970A4">
        <w:rPr>
          <w:rFonts w:ascii="Cambria" w:hAnsi="Cambria"/>
          <w:sz w:val="20"/>
          <w:szCs w:val="20"/>
        </w:rPr>
        <w:t>Preserving a track of student progress reports</w:t>
      </w:r>
    </w:p>
    <w:p w:rsidR="008B3290" w:rsidRPr="000970A4" w:rsidRDefault="008B3290" w:rsidP="008B3290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0970A4">
        <w:rPr>
          <w:rFonts w:ascii="Cambria" w:hAnsi="Cambria"/>
          <w:sz w:val="20"/>
          <w:szCs w:val="20"/>
        </w:rPr>
        <w:t>Complying with all special education regulations</w:t>
      </w:r>
    </w:p>
    <w:p w:rsidR="008B3290" w:rsidRPr="000970A4" w:rsidRDefault="008B3290" w:rsidP="008B3290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0970A4">
        <w:rPr>
          <w:rFonts w:ascii="Cambria" w:hAnsi="Cambria"/>
          <w:sz w:val="20"/>
          <w:szCs w:val="20"/>
        </w:rPr>
        <w:t xml:space="preserve">Applying the effective employing techniques such as </w:t>
      </w:r>
      <w:r w:rsidR="008411F1" w:rsidRPr="000970A4">
        <w:rPr>
          <w:rFonts w:ascii="Cambria" w:hAnsi="Cambria"/>
          <w:sz w:val="20"/>
          <w:szCs w:val="20"/>
        </w:rPr>
        <w:t>behaviour</w:t>
      </w:r>
      <w:r w:rsidRPr="000970A4">
        <w:rPr>
          <w:rFonts w:ascii="Cambria" w:hAnsi="Cambria"/>
          <w:sz w:val="20"/>
          <w:szCs w:val="20"/>
        </w:rPr>
        <w:t xml:space="preserve"> modification and positive reinforcement</w:t>
      </w:r>
    </w:p>
    <w:p w:rsidR="008B3290" w:rsidRPr="000970A4" w:rsidRDefault="008B3290" w:rsidP="008B3290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0970A4">
        <w:rPr>
          <w:rFonts w:ascii="Cambria" w:hAnsi="Cambria"/>
          <w:sz w:val="20"/>
          <w:szCs w:val="20"/>
        </w:rPr>
        <w:t>Preparing the required materials in the classrooms for activities</w:t>
      </w:r>
    </w:p>
    <w:p w:rsidR="008B3290" w:rsidRPr="000970A4" w:rsidRDefault="008B3290" w:rsidP="008B3290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0970A4">
        <w:rPr>
          <w:rFonts w:ascii="Cambria" w:hAnsi="Cambria"/>
          <w:sz w:val="20"/>
          <w:szCs w:val="20"/>
        </w:rPr>
        <w:t>Meeting with parents, administrators, testing specialists, social workers, and professionals to develop individual educational plans designed to promote students' educational, physical, and social development</w:t>
      </w:r>
    </w:p>
    <w:p w:rsidR="008B3290" w:rsidRPr="000970A4" w:rsidRDefault="008B3290" w:rsidP="008B3290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0970A4">
        <w:rPr>
          <w:rFonts w:ascii="Cambria" w:hAnsi="Cambria"/>
          <w:sz w:val="20"/>
          <w:szCs w:val="20"/>
        </w:rPr>
        <w:t>Implementing  special educational strategies and techniques during instruction for amicably improving the development of sensory, perceptual &amp; motor skills, language, cognition and memory</w:t>
      </w:r>
    </w:p>
    <w:p w:rsidR="008B3290" w:rsidRPr="000970A4" w:rsidRDefault="008B3290" w:rsidP="008B3290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0970A4">
        <w:rPr>
          <w:rFonts w:ascii="Cambria" w:hAnsi="Cambria"/>
          <w:sz w:val="20"/>
          <w:szCs w:val="20"/>
        </w:rPr>
        <w:t>Teaching personal development skills such as goal setting, independence, and self-advocacy</w:t>
      </w:r>
    </w:p>
    <w:p w:rsidR="008B3290" w:rsidRPr="00E82B36" w:rsidRDefault="008B3290" w:rsidP="008B3290">
      <w:pPr>
        <w:shd w:val="clear" w:color="auto" w:fill="F2F2F2"/>
        <w:spacing w:after="0" w:line="240" w:lineRule="auto"/>
        <w:ind w:left="2160" w:hanging="2160"/>
        <w:jc w:val="both"/>
        <w:rPr>
          <w:rFonts w:ascii="Cambria" w:hAnsi="Cambria" w:cs="Arial"/>
          <w:b/>
          <w:bCs/>
          <w:iCs/>
          <w:color w:val="000000"/>
          <w:sz w:val="10"/>
          <w:szCs w:val="20"/>
        </w:rPr>
      </w:pPr>
    </w:p>
    <w:p w:rsidR="009C3DCA" w:rsidRPr="000970A4" w:rsidRDefault="008B3290" w:rsidP="008B3290">
      <w:pPr>
        <w:shd w:val="clear" w:color="auto" w:fill="F2F2F2"/>
        <w:spacing w:after="0" w:line="240" w:lineRule="auto"/>
        <w:ind w:left="2160" w:hanging="2160"/>
        <w:jc w:val="both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 w:rsidRPr="000970A4">
        <w:rPr>
          <w:rFonts w:ascii="Cambria" w:hAnsi="Cambria" w:cs="Arial"/>
          <w:b/>
          <w:bCs/>
          <w:iCs/>
          <w:color w:val="000000"/>
          <w:sz w:val="20"/>
          <w:szCs w:val="20"/>
        </w:rPr>
        <w:t>Jan 14 - Feb 15</w:t>
      </w:r>
      <w:r w:rsidRPr="000970A4">
        <w:rPr>
          <w:rFonts w:ascii="Cambria" w:hAnsi="Cambria" w:cs="Arial"/>
          <w:b/>
          <w:bCs/>
          <w:iCs/>
          <w:color w:val="000000"/>
          <w:sz w:val="20"/>
          <w:szCs w:val="20"/>
        </w:rPr>
        <w:tab/>
        <w:t xml:space="preserve">Sri Balaji Enterprises India Pvt. Ltd., </w:t>
      </w:r>
      <w:r w:rsidR="00CE6BB1">
        <w:rPr>
          <w:rFonts w:ascii="Cambria" w:hAnsi="Cambria" w:cs="Arial"/>
          <w:b/>
          <w:bCs/>
          <w:iCs/>
          <w:sz w:val="20"/>
          <w:szCs w:val="20"/>
        </w:rPr>
        <w:t>India</w:t>
      </w:r>
      <w:r w:rsidR="00D16B3D" w:rsidRPr="000970A4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as </w:t>
      </w:r>
      <w:r w:rsidRPr="000970A4">
        <w:rPr>
          <w:rFonts w:ascii="Cambria" w:hAnsi="Cambria" w:cs="Arial"/>
          <w:b/>
          <w:bCs/>
          <w:iCs/>
          <w:color w:val="000000"/>
          <w:sz w:val="20"/>
          <w:szCs w:val="20"/>
        </w:rPr>
        <w:t>Operations Executive</w:t>
      </w:r>
    </w:p>
    <w:p w:rsidR="009C3DCA" w:rsidRPr="000970A4" w:rsidRDefault="009C3DCA" w:rsidP="008B3290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0970A4">
        <w:rPr>
          <w:rFonts w:ascii="Cambria" w:hAnsi="Cambria"/>
          <w:b/>
          <w:sz w:val="20"/>
          <w:szCs w:val="20"/>
        </w:rPr>
        <w:t>Key Result Areas:</w:t>
      </w:r>
    </w:p>
    <w:p w:rsidR="008B3290" w:rsidRPr="000970A4" w:rsidRDefault="008B3290" w:rsidP="008B3290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0970A4">
        <w:rPr>
          <w:rFonts w:ascii="Cambria" w:hAnsi="Cambria"/>
          <w:sz w:val="20"/>
          <w:szCs w:val="20"/>
        </w:rPr>
        <w:t>Monitored operational process documentation and suggested improvement system wherever necessary</w:t>
      </w:r>
    </w:p>
    <w:p w:rsidR="008B3290" w:rsidRPr="000970A4" w:rsidRDefault="008B3290" w:rsidP="008B3290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0970A4">
        <w:rPr>
          <w:rFonts w:ascii="Cambria" w:hAnsi="Cambria"/>
          <w:sz w:val="20"/>
          <w:szCs w:val="20"/>
        </w:rPr>
        <w:t>Assessed customer feedback, evaluated areas of improvements &amp; provided critical feedback to associates on improvements with a key focus on achieving customer satisfaction matrices</w:t>
      </w:r>
    </w:p>
    <w:p w:rsidR="008B3290" w:rsidRPr="000970A4" w:rsidRDefault="008B3290" w:rsidP="008B3290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0970A4">
        <w:rPr>
          <w:rFonts w:ascii="Cambria" w:hAnsi="Cambria"/>
          <w:sz w:val="20"/>
          <w:szCs w:val="20"/>
        </w:rPr>
        <w:t>Conducted need-based plans / strategies for maximizing profitability &amp; revenue generation for channel partner &amp; realize organizational goals</w:t>
      </w:r>
    </w:p>
    <w:p w:rsidR="008B3290" w:rsidRPr="000970A4" w:rsidRDefault="008B3290" w:rsidP="008B3290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0970A4">
        <w:rPr>
          <w:rFonts w:ascii="Cambria" w:hAnsi="Cambria"/>
          <w:sz w:val="20"/>
          <w:szCs w:val="20"/>
        </w:rPr>
        <w:t>Mapped clients’ requirements, coordinated in developing &amp; implementing of processes in line with pre-set guidelines</w:t>
      </w:r>
    </w:p>
    <w:p w:rsidR="008B3290" w:rsidRPr="000970A4" w:rsidRDefault="008B3290" w:rsidP="008B3290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0970A4">
        <w:rPr>
          <w:rFonts w:ascii="Cambria" w:hAnsi="Cambria"/>
          <w:sz w:val="20"/>
          <w:szCs w:val="20"/>
        </w:rPr>
        <w:t>Monitored the overall functioning of processes, identified improvement areas and implemented adequate measures to maximize customer satisfaction level</w:t>
      </w:r>
    </w:p>
    <w:p w:rsidR="008B3290" w:rsidRPr="000970A4" w:rsidRDefault="008B3290" w:rsidP="008B3290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0970A4">
        <w:rPr>
          <w:rFonts w:ascii="Cambria" w:hAnsi="Cambria"/>
          <w:sz w:val="20"/>
          <w:szCs w:val="20"/>
        </w:rPr>
        <w:t>Engaged in executing the orders &amp; owning responsibility for the completion of the project</w:t>
      </w:r>
    </w:p>
    <w:p w:rsidR="008B3290" w:rsidRPr="000970A4" w:rsidRDefault="008B3290" w:rsidP="008B3290">
      <w:pPr>
        <w:pStyle w:val="ListParagraph"/>
        <w:numPr>
          <w:ilvl w:val="0"/>
          <w:numId w:val="31"/>
        </w:numPr>
        <w:spacing w:after="0" w:line="240" w:lineRule="auto"/>
        <w:contextualSpacing w:val="0"/>
        <w:jc w:val="both"/>
        <w:rPr>
          <w:rFonts w:ascii="Cambria" w:hAnsi="Cambria"/>
          <w:sz w:val="20"/>
          <w:szCs w:val="20"/>
        </w:rPr>
      </w:pPr>
      <w:r w:rsidRPr="000970A4">
        <w:rPr>
          <w:rFonts w:ascii="Cambria" w:hAnsi="Cambria"/>
          <w:sz w:val="20"/>
          <w:szCs w:val="20"/>
        </w:rPr>
        <w:lastRenderedPageBreak/>
        <w:t>Prepared documents as per the requirements &amp; maintaining confidential work reports/legal documents</w:t>
      </w:r>
    </w:p>
    <w:p w:rsidR="008B3290" w:rsidRPr="00E82B36" w:rsidRDefault="008B3290" w:rsidP="008B3290">
      <w:pPr>
        <w:spacing w:after="0" w:line="240" w:lineRule="auto"/>
        <w:jc w:val="both"/>
        <w:rPr>
          <w:rFonts w:ascii="Cambria" w:hAnsi="Cambria"/>
          <w:color w:val="000000" w:themeColor="text1"/>
          <w:sz w:val="6"/>
          <w:szCs w:val="20"/>
        </w:rPr>
      </w:pPr>
    </w:p>
    <w:p w:rsidR="00D16B3D" w:rsidRPr="000970A4" w:rsidRDefault="00D16B3D" w:rsidP="008B3290">
      <w:pPr>
        <w:spacing w:after="0" w:line="240" w:lineRule="auto"/>
        <w:jc w:val="both"/>
        <w:rPr>
          <w:rFonts w:ascii="Cambria" w:hAnsi="Cambria" w:cs="Microsoft Sans Serif"/>
          <w:b/>
          <w:bCs/>
          <w:iCs/>
          <w:sz w:val="16"/>
        </w:rPr>
      </w:pPr>
    </w:p>
    <w:p w:rsidR="009C3DCA" w:rsidRPr="000970A4" w:rsidRDefault="00BC68E7" w:rsidP="008B3290">
      <w:pPr>
        <w:shd w:val="clear" w:color="auto" w:fill="C6D9F1"/>
        <w:tabs>
          <w:tab w:val="left" w:pos="44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mallCaps/>
          <w:color w:val="17365D"/>
          <w:spacing w:val="26"/>
        </w:rPr>
      </w:pPr>
      <w:r w:rsidRPr="000970A4">
        <w:rPr>
          <w:rFonts w:ascii="Cambria" w:hAnsi="Cambria"/>
          <w:b/>
          <w:smallCaps/>
          <w:color w:val="17365D"/>
          <w:spacing w:val="26"/>
        </w:rPr>
        <w:t>ACADEMICS</w:t>
      </w:r>
    </w:p>
    <w:p w:rsidR="00004C70" w:rsidRPr="000970A4" w:rsidRDefault="00004C70" w:rsidP="008B3290">
      <w:pPr>
        <w:pStyle w:val="ListParagraph"/>
        <w:spacing w:after="0" w:line="240" w:lineRule="auto"/>
        <w:ind w:left="360"/>
        <w:contextualSpacing w:val="0"/>
        <w:jc w:val="both"/>
        <w:rPr>
          <w:rFonts w:ascii="Cambria" w:hAnsi="Cambria"/>
          <w:color w:val="0D0D0D" w:themeColor="text1" w:themeTint="F2"/>
          <w:sz w:val="12"/>
        </w:rPr>
      </w:pPr>
    </w:p>
    <w:p w:rsidR="008B3290" w:rsidRPr="000970A4" w:rsidRDefault="008B3290" w:rsidP="008B329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Cambria" w:hAnsi="Cambria"/>
          <w:color w:val="000000" w:themeColor="text1"/>
          <w:sz w:val="20"/>
          <w:szCs w:val="20"/>
        </w:rPr>
      </w:pPr>
      <w:r w:rsidRPr="000970A4">
        <w:rPr>
          <w:rFonts w:ascii="Cambria" w:hAnsi="Cambria"/>
          <w:color w:val="000000" w:themeColor="text1"/>
          <w:sz w:val="20"/>
          <w:szCs w:val="20"/>
        </w:rPr>
        <w:t>M.Sc. in International Business from University of Birmingham at Singapore Institute of Management in 2017</w:t>
      </w:r>
    </w:p>
    <w:p w:rsidR="008B3290" w:rsidRPr="000970A4" w:rsidRDefault="00CE6BB1" w:rsidP="008B329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Cambria" w:hAnsi="Cambria"/>
          <w:color w:val="000000" w:themeColor="text1"/>
          <w:sz w:val="20"/>
          <w:szCs w:val="20"/>
        </w:rPr>
      </w:pPr>
      <w:r>
        <w:rPr>
          <w:rFonts w:ascii="Cambria" w:hAnsi="Cambria"/>
          <w:color w:val="000000" w:themeColor="text1"/>
          <w:sz w:val="20"/>
          <w:szCs w:val="20"/>
        </w:rPr>
        <w:t xml:space="preserve">(ACCA) </w:t>
      </w:r>
      <w:r w:rsidR="008B3290" w:rsidRPr="000970A4">
        <w:rPr>
          <w:rFonts w:ascii="Cambria" w:hAnsi="Cambria"/>
          <w:color w:val="000000" w:themeColor="text1"/>
          <w:sz w:val="20"/>
          <w:szCs w:val="20"/>
        </w:rPr>
        <w:t>Association of Chartered Certified Accountants in 2016</w:t>
      </w:r>
    </w:p>
    <w:p w:rsidR="009C3DCA" w:rsidRPr="000970A4" w:rsidRDefault="008B3290" w:rsidP="008B3290">
      <w:pPr>
        <w:pStyle w:val="ListParagraph"/>
        <w:numPr>
          <w:ilvl w:val="0"/>
          <w:numId w:val="23"/>
        </w:numPr>
        <w:spacing w:after="0" w:line="240" w:lineRule="auto"/>
        <w:contextualSpacing w:val="0"/>
        <w:jc w:val="both"/>
        <w:rPr>
          <w:rFonts w:ascii="Cambria" w:hAnsi="Cambria"/>
          <w:color w:val="0D0D0D" w:themeColor="text1" w:themeTint="F2"/>
          <w:spacing w:val="-4"/>
          <w:sz w:val="20"/>
          <w:szCs w:val="20"/>
        </w:rPr>
      </w:pPr>
      <w:r w:rsidRPr="000970A4">
        <w:rPr>
          <w:rFonts w:ascii="Cambria" w:hAnsi="Cambria"/>
          <w:color w:val="000000" w:themeColor="text1"/>
          <w:sz w:val="20"/>
          <w:szCs w:val="20"/>
        </w:rPr>
        <w:t>Bachler’s</w:t>
      </w:r>
      <w:r w:rsidRPr="000970A4">
        <w:rPr>
          <w:rFonts w:ascii="Cambria" w:hAnsi="Cambria"/>
          <w:color w:val="0D0D0D" w:themeColor="text1" w:themeTint="F2"/>
          <w:spacing w:val="-4"/>
          <w:sz w:val="20"/>
          <w:szCs w:val="20"/>
        </w:rPr>
        <w:t xml:space="preserve"> in Finance and Accounting from Christ University, Bangalore in 2016</w:t>
      </w:r>
    </w:p>
    <w:p w:rsidR="008B3290" w:rsidRPr="000970A4" w:rsidRDefault="008B3290" w:rsidP="008B3290">
      <w:pPr>
        <w:widowControl w:val="0"/>
        <w:tabs>
          <w:tab w:val="left" w:pos="9213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mbria" w:hAnsi="Cambria" w:cs="Segoe UI"/>
          <w:bCs/>
          <w:color w:val="000000"/>
          <w:sz w:val="18"/>
        </w:rPr>
      </w:pPr>
    </w:p>
    <w:p w:rsidR="009C3DCA" w:rsidRPr="000970A4" w:rsidRDefault="009C3DCA" w:rsidP="008B3290">
      <w:pPr>
        <w:shd w:val="clear" w:color="auto" w:fill="C6D9F1"/>
        <w:tabs>
          <w:tab w:val="left" w:pos="44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mallCaps/>
          <w:color w:val="17365D"/>
          <w:spacing w:val="26"/>
        </w:rPr>
      </w:pPr>
      <w:r w:rsidRPr="000970A4">
        <w:rPr>
          <w:rFonts w:ascii="Cambria" w:hAnsi="Cambria"/>
          <w:b/>
          <w:smallCaps/>
          <w:color w:val="17365D"/>
          <w:spacing w:val="26"/>
        </w:rPr>
        <w:t>PERSONAL DETAILS</w:t>
      </w:r>
    </w:p>
    <w:p w:rsidR="00004C70" w:rsidRPr="000970A4" w:rsidRDefault="00004C70" w:rsidP="008B3290">
      <w:pPr>
        <w:spacing w:after="0" w:line="240" w:lineRule="auto"/>
        <w:jc w:val="both"/>
        <w:rPr>
          <w:rFonts w:ascii="Cambria" w:hAnsi="Cambria"/>
          <w:b/>
          <w:spacing w:val="-4"/>
        </w:rPr>
      </w:pPr>
    </w:p>
    <w:p w:rsidR="009C3DCA" w:rsidRPr="000970A4" w:rsidRDefault="009C3DCA" w:rsidP="008B3290">
      <w:pPr>
        <w:spacing w:after="0" w:line="240" w:lineRule="auto"/>
        <w:jc w:val="both"/>
        <w:rPr>
          <w:rFonts w:ascii="Cambria" w:hAnsi="Cambria"/>
          <w:spacing w:val="-4"/>
          <w:sz w:val="20"/>
        </w:rPr>
      </w:pPr>
      <w:r w:rsidRPr="000970A4">
        <w:rPr>
          <w:rFonts w:ascii="Cambria" w:hAnsi="Cambria"/>
          <w:b/>
          <w:spacing w:val="-4"/>
          <w:sz w:val="20"/>
        </w:rPr>
        <w:t>Date of Birth:</w:t>
      </w:r>
      <w:r w:rsidRPr="000970A4">
        <w:rPr>
          <w:rFonts w:ascii="Cambria" w:hAnsi="Cambria"/>
          <w:b/>
          <w:spacing w:val="-4"/>
          <w:sz w:val="20"/>
        </w:rPr>
        <w:tab/>
      </w:r>
      <w:r w:rsidRPr="000970A4">
        <w:rPr>
          <w:rFonts w:ascii="Cambria" w:hAnsi="Cambria"/>
          <w:b/>
          <w:spacing w:val="-4"/>
          <w:sz w:val="20"/>
        </w:rPr>
        <w:tab/>
      </w:r>
      <w:r w:rsidR="008B3290" w:rsidRPr="000970A4">
        <w:rPr>
          <w:rFonts w:ascii="Cambria" w:hAnsi="Cambria"/>
          <w:color w:val="0D0D0D" w:themeColor="text1" w:themeTint="F2"/>
          <w:sz w:val="20"/>
        </w:rPr>
        <w:t>31st July 1994</w:t>
      </w:r>
    </w:p>
    <w:p w:rsidR="009C3DCA" w:rsidRPr="000970A4" w:rsidRDefault="009C3DCA" w:rsidP="008B3290">
      <w:pPr>
        <w:spacing w:after="0" w:line="240" w:lineRule="auto"/>
        <w:jc w:val="both"/>
        <w:rPr>
          <w:rFonts w:ascii="Cambria" w:hAnsi="Cambria" w:cs="Calibri"/>
          <w:sz w:val="20"/>
        </w:rPr>
      </w:pPr>
      <w:r w:rsidRPr="000970A4">
        <w:rPr>
          <w:rFonts w:ascii="Cambria" w:hAnsi="Cambria"/>
          <w:b/>
          <w:spacing w:val="-4"/>
          <w:sz w:val="20"/>
        </w:rPr>
        <w:t>Languages Known:</w:t>
      </w:r>
      <w:r w:rsidRPr="000970A4">
        <w:rPr>
          <w:rFonts w:ascii="Cambria" w:hAnsi="Cambria"/>
          <w:b/>
          <w:spacing w:val="-4"/>
          <w:sz w:val="20"/>
        </w:rPr>
        <w:tab/>
      </w:r>
      <w:r w:rsidR="008B3290" w:rsidRPr="000970A4">
        <w:rPr>
          <w:rFonts w:ascii="Cambria" w:hAnsi="Cambria"/>
          <w:spacing w:val="-4"/>
          <w:sz w:val="20"/>
        </w:rPr>
        <w:t xml:space="preserve">English </w:t>
      </w:r>
      <w:r w:rsidR="00D16B3D" w:rsidRPr="000970A4">
        <w:rPr>
          <w:rFonts w:ascii="Cambria" w:hAnsi="Cambria"/>
          <w:spacing w:val="-4"/>
          <w:sz w:val="20"/>
        </w:rPr>
        <w:t>&amp; Hindi</w:t>
      </w:r>
    </w:p>
    <w:p w:rsidR="00521B8A" w:rsidRPr="000970A4" w:rsidRDefault="00521B8A" w:rsidP="008B3290">
      <w:pPr>
        <w:spacing w:after="0" w:line="240" w:lineRule="auto"/>
        <w:jc w:val="both"/>
        <w:rPr>
          <w:rFonts w:ascii="Cambria" w:hAnsi="Cambria"/>
          <w:spacing w:val="-4"/>
        </w:rPr>
      </w:pPr>
    </w:p>
    <w:sectPr w:rsidR="00521B8A" w:rsidRPr="000970A4" w:rsidSect="009C3DCA">
      <w:footerReference w:type="default" r:id="rId9"/>
      <w:type w:val="continuous"/>
      <w:pgSz w:w="11909" w:h="16834" w:code="9"/>
      <w:pgMar w:top="864" w:right="864" w:bottom="864" w:left="86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093" w:rsidRDefault="00E77093" w:rsidP="0034497E">
      <w:pPr>
        <w:spacing w:after="0" w:line="240" w:lineRule="auto"/>
      </w:pPr>
      <w:r>
        <w:separator/>
      </w:r>
    </w:p>
  </w:endnote>
  <w:endnote w:type="continuationSeparator" w:id="1">
    <w:p w:rsidR="00E77093" w:rsidRDefault="00E77093" w:rsidP="00344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28" w:rsidRPr="007F6F2E" w:rsidRDefault="00817328" w:rsidP="005E7634">
    <w:pPr>
      <w:jc w:val="center"/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093" w:rsidRDefault="00E77093" w:rsidP="0034497E">
      <w:pPr>
        <w:spacing w:after="0" w:line="240" w:lineRule="auto"/>
      </w:pPr>
      <w:r>
        <w:separator/>
      </w:r>
    </w:p>
  </w:footnote>
  <w:footnote w:type="continuationSeparator" w:id="1">
    <w:p w:rsidR="00E77093" w:rsidRDefault="00E77093" w:rsidP="00344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>
        <v:imagedata r:id="rId1" o:title="bullet-grey"/>
      </v:shape>
    </w:pict>
  </w:numPicBullet>
  <w:numPicBullet w:numPicBulletId="1">
    <w:pict>
      <v:shape id="_x0000_i1029" type="#_x0000_t75" alt="bullet_grey_circ" style="width:9pt;height:9pt;visibility:visible;mso-wrap-style:square" o:bullet="t">
        <v:imagedata r:id="rId2" o:title="bullet_grey_circ"/>
      </v:shape>
    </w:pict>
  </w:numPicBullet>
  <w:abstractNum w:abstractNumId="0">
    <w:nsid w:val="00A56411"/>
    <w:multiLevelType w:val="hybridMultilevel"/>
    <w:tmpl w:val="48F41FEC"/>
    <w:lvl w:ilvl="0" w:tplc="42400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749B3"/>
    <w:multiLevelType w:val="hybridMultilevel"/>
    <w:tmpl w:val="3B185B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07A86979"/>
    <w:multiLevelType w:val="hybridMultilevel"/>
    <w:tmpl w:val="3FBC8C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021742"/>
    <w:multiLevelType w:val="hybridMultilevel"/>
    <w:tmpl w:val="08DC30DE"/>
    <w:lvl w:ilvl="0" w:tplc="85326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B4CC5"/>
    <w:multiLevelType w:val="hybridMultilevel"/>
    <w:tmpl w:val="3D184E56"/>
    <w:lvl w:ilvl="0" w:tplc="CA000D32">
      <w:start w:val="1"/>
      <w:numFmt w:val="bullet"/>
      <w:pStyle w:val="Bullets"/>
      <w:lvlText w:val=""/>
      <w:lvlJc w:val="left"/>
      <w:pPr>
        <w:tabs>
          <w:tab w:val="num" w:pos="216"/>
        </w:tabs>
        <w:ind w:left="432" w:hanging="216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240DE9"/>
    <w:multiLevelType w:val="hybridMultilevel"/>
    <w:tmpl w:val="4694185C"/>
    <w:lvl w:ilvl="0" w:tplc="D1E4D354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BB65C4"/>
    <w:multiLevelType w:val="hybridMultilevel"/>
    <w:tmpl w:val="A9349B02"/>
    <w:lvl w:ilvl="0" w:tplc="85326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2C5BD0"/>
    <w:multiLevelType w:val="hybridMultilevel"/>
    <w:tmpl w:val="7458CAC8"/>
    <w:lvl w:ilvl="0" w:tplc="85326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B2124"/>
    <w:multiLevelType w:val="hybridMultilevel"/>
    <w:tmpl w:val="54AE0D40"/>
    <w:lvl w:ilvl="0" w:tplc="00000001">
      <w:start w:val="1"/>
      <w:numFmt w:val="bullet"/>
      <w:lvlText w:val="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D42107"/>
    <w:multiLevelType w:val="hybridMultilevel"/>
    <w:tmpl w:val="EB641230"/>
    <w:lvl w:ilvl="0" w:tplc="42400D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204CD8"/>
    <w:multiLevelType w:val="hybridMultilevel"/>
    <w:tmpl w:val="748C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A08DB"/>
    <w:multiLevelType w:val="hybridMultilevel"/>
    <w:tmpl w:val="B3DA6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3C4F23"/>
    <w:multiLevelType w:val="hybridMultilevel"/>
    <w:tmpl w:val="6100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322C9"/>
    <w:multiLevelType w:val="hybridMultilevel"/>
    <w:tmpl w:val="7AFA5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BA486A"/>
    <w:multiLevelType w:val="hybridMultilevel"/>
    <w:tmpl w:val="7D489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DF5C6B"/>
    <w:multiLevelType w:val="hybridMultilevel"/>
    <w:tmpl w:val="83FE0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3E5216"/>
    <w:multiLevelType w:val="hybridMultilevel"/>
    <w:tmpl w:val="B39AA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7B6ED6"/>
    <w:multiLevelType w:val="hybridMultilevel"/>
    <w:tmpl w:val="7550F8B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280232"/>
    <w:multiLevelType w:val="multilevel"/>
    <w:tmpl w:val="D486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52D7837"/>
    <w:multiLevelType w:val="hybridMultilevel"/>
    <w:tmpl w:val="24764452"/>
    <w:lvl w:ilvl="0" w:tplc="4E4876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85648A"/>
    <w:multiLevelType w:val="hybridMultilevel"/>
    <w:tmpl w:val="7E24A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90CB9"/>
    <w:multiLevelType w:val="multilevel"/>
    <w:tmpl w:val="AEA80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9BE1888"/>
    <w:multiLevelType w:val="multilevel"/>
    <w:tmpl w:val="B75E4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BA507C3"/>
    <w:multiLevelType w:val="hybridMultilevel"/>
    <w:tmpl w:val="D5E65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9A0649"/>
    <w:multiLevelType w:val="hybridMultilevel"/>
    <w:tmpl w:val="3C2CC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1305CD"/>
    <w:multiLevelType w:val="hybridMultilevel"/>
    <w:tmpl w:val="7BEA3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E94754C"/>
    <w:multiLevelType w:val="hybridMultilevel"/>
    <w:tmpl w:val="6D64F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E951121"/>
    <w:multiLevelType w:val="hybridMultilevel"/>
    <w:tmpl w:val="827E9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40D703E"/>
    <w:multiLevelType w:val="hybridMultilevel"/>
    <w:tmpl w:val="B08EC3A0"/>
    <w:lvl w:ilvl="0" w:tplc="A7D898C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6804EE"/>
    <w:multiLevelType w:val="hybridMultilevel"/>
    <w:tmpl w:val="A4C0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D7733"/>
    <w:multiLevelType w:val="hybridMultilevel"/>
    <w:tmpl w:val="9E14FE32"/>
    <w:lvl w:ilvl="0" w:tplc="85326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7127E2"/>
    <w:multiLevelType w:val="hybridMultilevel"/>
    <w:tmpl w:val="8E1A05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9F58BB"/>
    <w:multiLevelType w:val="hybridMultilevel"/>
    <w:tmpl w:val="79A67922"/>
    <w:lvl w:ilvl="0" w:tplc="85326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D71E6A"/>
    <w:multiLevelType w:val="hybridMultilevel"/>
    <w:tmpl w:val="0BB681F0"/>
    <w:lvl w:ilvl="0" w:tplc="E18406C4">
      <w:start w:val="1"/>
      <w:numFmt w:val="bullet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0"/>
  </w:num>
  <w:num w:numId="4">
    <w:abstractNumId w:val="12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32"/>
  </w:num>
  <w:num w:numId="11">
    <w:abstractNumId w:val="7"/>
  </w:num>
  <w:num w:numId="12">
    <w:abstractNumId w:val="30"/>
  </w:num>
  <w:num w:numId="13">
    <w:abstractNumId w:val="3"/>
  </w:num>
  <w:num w:numId="14">
    <w:abstractNumId w:val="19"/>
  </w:num>
  <w:num w:numId="15">
    <w:abstractNumId w:val="24"/>
  </w:num>
  <w:num w:numId="16">
    <w:abstractNumId w:val="11"/>
  </w:num>
  <w:num w:numId="17">
    <w:abstractNumId w:val="16"/>
  </w:num>
  <w:num w:numId="18">
    <w:abstractNumId w:val="25"/>
  </w:num>
  <w:num w:numId="19">
    <w:abstractNumId w:val="23"/>
  </w:num>
  <w:num w:numId="20">
    <w:abstractNumId w:val="31"/>
  </w:num>
  <w:num w:numId="21">
    <w:abstractNumId w:val="10"/>
  </w:num>
  <w:num w:numId="22">
    <w:abstractNumId w:val="14"/>
  </w:num>
  <w:num w:numId="23">
    <w:abstractNumId w:val="15"/>
  </w:num>
  <w:num w:numId="24">
    <w:abstractNumId w:val="1"/>
  </w:num>
  <w:num w:numId="25">
    <w:abstractNumId w:val="26"/>
  </w:num>
  <w:num w:numId="26">
    <w:abstractNumId w:val="28"/>
  </w:num>
  <w:num w:numId="27">
    <w:abstractNumId w:val="22"/>
  </w:num>
  <w:num w:numId="28">
    <w:abstractNumId w:val="18"/>
  </w:num>
  <w:num w:numId="29">
    <w:abstractNumId w:val="21"/>
  </w:num>
  <w:num w:numId="30">
    <w:abstractNumId w:val="8"/>
  </w:num>
  <w:num w:numId="31">
    <w:abstractNumId w:val="13"/>
  </w:num>
  <w:num w:numId="32">
    <w:abstractNumId w:val="5"/>
  </w:num>
  <w:num w:numId="33">
    <w:abstractNumId w:val="17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tLA0MjM1sDC1tDQ3NrRQ0lEKTi0uzszPAykwrQUAs+/w+SwAAAA="/>
  </w:docVars>
  <w:rsids>
    <w:rsidRoot w:val="0034497E"/>
    <w:rsid w:val="0000371C"/>
    <w:rsid w:val="00004C70"/>
    <w:rsid w:val="00020941"/>
    <w:rsid w:val="00021031"/>
    <w:rsid w:val="00037300"/>
    <w:rsid w:val="00037FBE"/>
    <w:rsid w:val="0006004F"/>
    <w:rsid w:val="00075D20"/>
    <w:rsid w:val="0008658B"/>
    <w:rsid w:val="00087D6D"/>
    <w:rsid w:val="000970A4"/>
    <w:rsid w:val="000A3909"/>
    <w:rsid w:val="00144F3A"/>
    <w:rsid w:val="001506AB"/>
    <w:rsid w:val="001A4D5E"/>
    <w:rsid w:val="001C0AED"/>
    <w:rsid w:val="0021124F"/>
    <w:rsid w:val="002161D0"/>
    <w:rsid w:val="00271D81"/>
    <w:rsid w:val="002D1402"/>
    <w:rsid w:val="002D5423"/>
    <w:rsid w:val="00314B4E"/>
    <w:rsid w:val="003440F3"/>
    <w:rsid w:val="003447DB"/>
    <w:rsid w:val="0034497E"/>
    <w:rsid w:val="00396B34"/>
    <w:rsid w:val="003A2F77"/>
    <w:rsid w:val="003C6A40"/>
    <w:rsid w:val="003D3016"/>
    <w:rsid w:val="00430F7D"/>
    <w:rsid w:val="004A0C89"/>
    <w:rsid w:val="004A3AA5"/>
    <w:rsid w:val="004A7236"/>
    <w:rsid w:val="004C725E"/>
    <w:rsid w:val="00521B8A"/>
    <w:rsid w:val="00534E0F"/>
    <w:rsid w:val="0056134D"/>
    <w:rsid w:val="005714B1"/>
    <w:rsid w:val="005B5E24"/>
    <w:rsid w:val="005C0662"/>
    <w:rsid w:val="005D0FBB"/>
    <w:rsid w:val="005D1AC1"/>
    <w:rsid w:val="005D5105"/>
    <w:rsid w:val="00602EB6"/>
    <w:rsid w:val="00626C87"/>
    <w:rsid w:val="00645304"/>
    <w:rsid w:val="006464AE"/>
    <w:rsid w:val="00703387"/>
    <w:rsid w:val="00710D3B"/>
    <w:rsid w:val="00766572"/>
    <w:rsid w:val="00766648"/>
    <w:rsid w:val="00772E93"/>
    <w:rsid w:val="007742E0"/>
    <w:rsid w:val="007A2A26"/>
    <w:rsid w:val="007B7CF8"/>
    <w:rsid w:val="007F7DF5"/>
    <w:rsid w:val="00800E87"/>
    <w:rsid w:val="00817328"/>
    <w:rsid w:val="008411F1"/>
    <w:rsid w:val="00862F87"/>
    <w:rsid w:val="00887677"/>
    <w:rsid w:val="008B3290"/>
    <w:rsid w:val="008D154F"/>
    <w:rsid w:val="008D1F18"/>
    <w:rsid w:val="008D5E3E"/>
    <w:rsid w:val="00917662"/>
    <w:rsid w:val="009272BE"/>
    <w:rsid w:val="009B09C9"/>
    <w:rsid w:val="009C3DCA"/>
    <w:rsid w:val="009E07E7"/>
    <w:rsid w:val="009F7FC3"/>
    <w:rsid w:val="00A0255B"/>
    <w:rsid w:val="00A058B9"/>
    <w:rsid w:val="00A1373F"/>
    <w:rsid w:val="00A951E2"/>
    <w:rsid w:val="00AE081D"/>
    <w:rsid w:val="00B20A7A"/>
    <w:rsid w:val="00B3305D"/>
    <w:rsid w:val="00B90959"/>
    <w:rsid w:val="00BA11A3"/>
    <w:rsid w:val="00BB20AF"/>
    <w:rsid w:val="00BC1460"/>
    <w:rsid w:val="00BC68E7"/>
    <w:rsid w:val="00BE4701"/>
    <w:rsid w:val="00C03D4B"/>
    <w:rsid w:val="00C05DF2"/>
    <w:rsid w:val="00C37833"/>
    <w:rsid w:val="00C42515"/>
    <w:rsid w:val="00C42775"/>
    <w:rsid w:val="00C718BC"/>
    <w:rsid w:val="00CD21B7"/>
    <w:rsid w:val="00CE0370"/>
    <w:rsid w:val="00CE509C"/>
    <w:rsid w:val="00CE6BB1"/>
    <w:rsid w:val="00D16B3D"/>
    <w:rsid w:val="00D441B3"/>
    <w:rsid w:val="00D60F2F"/>
    <w:rsid w:val="00E10D59"/>
    <w:rsid w:val="00E700BD"/>
    <w:rsid w:val="00E76626"/>
    <w:rsid w:val="00E77093"/>
    <w:rsid w:val="00E82B36"/>
    <w:rsid w:val="00F434E1"/>
    <w:rsid w:val="00F84B25"/>
    <w:rsid w:val="00F949A3"/>
    <w:rsid w:val="00F94AD5"/>
    <w:rsid w:val="00FD6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E0"/>
    <w:pPr>
      <w:spacing w:after="200" w:line="276" w:lineRule="auto"/>
    </w:pPr>
    <w:rPr>
      <w:rFonts w:eastAsiaTheme="minorEastAsia"/>
      <w:lang w:val="en-GB" w:eastAsia="uk-U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F18"/>
    <w:pPr>
      <w:keepNext/>
      <w:jc w:val="center"/>
      <w:outlineLvl w:val="0"/>
    </w:pPr>
    <w:rPr>
      <w:rFonts w:asciiTheme="majorHAnsi" w:hAnsiTheme="majorHAnsi"/>
      <w:b/>
      <w:color w:val="538135" w:themeColor="accent6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E0F"/>
    <w:pPr>
      <w:keepNext/>
      <w:tabs>
        <w:tab w:val="left" w:pos="90"/>
      </w:tabs>
      <w:spacing w:after="0" w:line="240" w:lineRule="auto"/>
      <w:ind w:left="90"/>
      <w:jc w:val="center"/>
      <w:outlineLvl w:val="1"/>
    </w:pPr>
    <w:rPr>
      <w:rFonts w:asciiTheme="majorHAnsi" w:hAnsiTheme="majorHAnsi"/>
      <w:b/>
      <w:color w:val="538135" w:themeColor="accent6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97E"/>
    <w:rPr>
      <w:rFonts w:eastAsiaTheme="minorEastAsia"/>
      <w:lang w:val="uk-UA" w:eastAsia="uk-UA"/>
    </w:rPr>
  </w:style>
  <w:style w:type="paragraph" w:styleId="Footer">
    <w:name w:val="footer"/>
    <w:basedOn w:val="Normal"/>
    <w:link w:val="FooterChar"/>
    <w:uiPriority w:val="99"/>
    <w:unhideWhenUsed/>
    <w:rsid w:val="003449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97E"/>
    <w:rPr>
      <w:rFonts w:eastAsiaTheme="minorEastAsia"/>
      <w:lang w:val="uk-UA" w:eastAsia="uk-UA"/>
    </w:rPr>
  </w:style>
  <w:style w:type="paragraph" w:styleId="BodyTextIndent">
    <w:name w:val="Body Text Indent"/>
    <w:basedOn w:val="Normal"/>
    <w:link w:val="BodyTextIndentChar"/>
    <w:rsid w:val="00817328"/>
    <w:pPr>
      <w:spacing w:after="120" w:line="240" w:lineRule="auto"/>
      <w:ind w:left="360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17328"/>
    <w:rPr>
      <w:rFonts w:ascii="Verdana" w:eastAsia="Times New Roman" w:hAnsi="Verdana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17328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30F7D"/>
    <w:pPr>
      <w:ind w:left="720"/>
      <w:contextualSpacing/>
    </w:pPr>
  </w:style>
  <w:style w:type="table" w:styleId="TableGrid">
    <w:name w:val="Table Grid"/>
    <w:basedOn w:val="TableNormal"/>
    <w:uiPriority w:val="39"/>
    <w:rsid w:val="003D3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AD5"/>
    <w:rPr>
      <w:rFonts w:ascii="Tahoma" w:eastAsiaTheme="minorEastAsia" w:hAnsi="Tahoma" w:cs="Tahoma"/>
      <w:sz w:val="16"/>
      <w:szCs w:val="16"/>
      <w:lang w:val="uk-UA" w:eastAsia="uk-UA"/>
    </w:rPr>
  </w:style>
  <w:style w:type="character" w:customStyle="1" w:styleId="Heading1Char">
    <w:name w:val="Heading 1 Char"/>
    <w:basedOn w:val="DefaultParagraphFont"/>
    <w:link w:val="Heading1"/>
    <w:uiPriority w:val="9"/>
    <w:rsid w:val="008D1F18"/>
    <w:rPr>
      <w:rFonts w:asciiTheme="majorHAnsi" w:eastAsiaTheme="minorEastAsia" w:hAnsiTheme="majorHAnsi"/>
      <w:b/>
      <w:color w:val="538135" w:themeColor="accent6" w:themeShade="BF"/>
      <w:sz w:val="32"/>
      <w:szCs w:val="32"/>
      <w:lang w:eastAsia="uk-UA"/>
    </w:rPr>
  </w:style>
  <w:style w:type="character" w:customStyle="1" w:styleId="Heading2Char">
    <w:name w:val="Heading 2 Char"/>
    <w:basedOn w:val="DefaultParagraphFont"/>
    <w:link w:val="Heading2"/>
    <w:uiPriority w:val="9"/>
    <w:rsid w:val="00534E0F"/>
    <w:rPr>
      <w:rFonts w:asciiTheme="majorHAnsi" w:eastAsiaTheme="minorEastAsia" w:hAnsiTheme="majorHAnsi"/>
      <w:b/>
      <w:color w:val="538135" w:themeColor="accent6" w:themeShade="BF"/>
      <w:sz w:val="32"/>
      <w:szCs w:val="32"/>
      <w:lang w:eastAsia="uk-UA"/>
    </w:rPr>
  </w:style>
  <w:style w:type="character" w:customStyle="1" w:styleId="ListParagraphChar">
    <w:name w:val="List Paragraph Char"/>
    <w:link w:val="ListParagraph"/>
    <w:uiPriority w:val="34"/>
    <w:locked/>
    <w:rsid w:val="007A2A26"/>
    <w:rPr>
      <w:rFonts w:eastAsiaTheme="minorEastAsia"/>
      <w:lang w:val="uk-UA" w:eastAsia="uk-UA"/>
    </w:rPr>
  </w:style>
  <w:style w:type="paragraph" w:customStyle="1" w:styleId="Default">
    <w:name w:val="Default"/>
    <w:rsid w:val="007A2A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ullets">
    <w:name w:val="Bullets"/>
    <w:basedOn w:val="Normal"/>
    <w:rsid w:val="007A2A26"/>
    <w:pPr>
      <w:numPr>
        <w:numId w:val="6"/>
      </w:numPr>
      <w:spacing w:before="40" w:after="120" w:line="220" w:lineRule="exact"/>
      <w:contextualSpacing/>
    </w:pPr>
    <w:rPr>
      <w:rFonts w:ascii="Tahoma" w:eastAsia="Times New Roman" w:hAnsi="Tahoma" w:cs="Times New Roman"/>
      <w:spacing w:val="10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F94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9A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9A3"/>
    <w:rPr>
      <w:rFonts w:ascii="Verdana" w:eastAsia="Times New Roman" w:hAnsi="Verdana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8D5E3E"/>
    <w:pPr>
      <w:spacing w:after="120" w:line="240" w:lineRule="auto"/>
    </w:pPr>
    <w:rPr>
      <w:rFonts w:ascii="Verdana" w:eastAsia="Times New Roman" w:hAnsi="Verdana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D5E3E"/>
    <w:rPr>
      <w:rFonts w:ascii="Verdana" w:eastAsia="Times New Roman" w:hAnsi="Verdana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8D5E3E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D5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D5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vts243">
    <w:name w:val="rvts243"/>
    <w:basedOn w:val="DefaultParagraphFont"/>
    <w:rsid w:val="009C3DCA"/>
  </w:style>
  <w:style w:type="paragraph" w:customStyle="1" w:styleId="p0">
    <w:name w:val="p0"/>
    <w:basedOn w:val="Normal"/>
    <w:rsid w:val="00D16B3D"/>
    <w:pPr>
      <w:spacing w:line="273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rvts36">
    <w:name w:val="rvts36"/>
    <w:basedOn w:val="DefaultParagraphFont"/>
    <w:rsid w:val="003A2F77"/>
    <w:rPr>
      <w:rFonts w:ascii="Calibri" w:hAnsi="Calibri" w:hint="default"/>
      <w:sz w:val="22"/>
      <w:szCs w:val="22"/>
    </w:rPr>
  </w:style>
  <w:style w:type="character" w:customStyle="1" w:styleId="rvts48">
    <w:name w:val="rvts48"/>
    <w:basedOn w:val="DefaultParagraphFont"/>
    <w:rsid w:val="003A2F77"/>
    <w:rPr>
      <w:rFonts w:ascii="Calibri" w:hAnsi="Calibri" w:hint="default"/>
      <w:color w:val="0070C0"/>
      <w:sz w:val="22"/>
      <w:szCs w:val="22"/>
    </w:rPr>
  </w:style>
  <w:style w:type="character" w:customStyle="1" w:styleId="rvts114">
    <w:name w:val="rvts114"/>
    <w:basedOn w:val="DefaultParagraphFont"/>
    <w:rsid w:val="003A2F77"/>
    <w:rPr>
      <w:color w:val="000000"/>
      <w:sz w:val="24"/>
      <w:szCs w:val="24"/>
      <w:shd w:val="clear" w:color="auto" w:fill="FFFFFF"/>
    </w:rPr>
  </w:style>
  <w:style w:type="character" w:customStyle="1" w:styleId="rvts34">
    <w:name w:val="rvts34"/>
    <w:basedOn w:val="DefaultParagraphFont"/>
    <w:rsid w:val="003A2F77"/>
    <w:rPr>
      <w:rFonts w:ascii="Calibri" w:hAnsi="Calibri" w:hint="default"/>
      <w:i/>
      <w:iCs/>
      <w:color w:val="595959"/>
      <w:sz w:val="22"/>
      <w:szCs w:val="22"/>
    </w:rPr>
  </w:style>
  <w:style w:type="character" w:customStyle="1" w:styleId="rvts35">
    <w:name w:val="rvts35"/>
    <w:basedOn w:val="DefaultParagraphFont"/>
    <w:rsid w:val="003A2F77"/>
    <w:rPr>
      <w:rFonts w:ascii="Calibri" w:hAnsi="Calibri" w:hint="default"/>
      <w:color w:val="595959"/>
      <w:sz w:val="22"/>
      <w:szCs w:val="22"/>
    </w:rPr>
  </w:style>
  <w:style w:type="character" w:customStyle="1" w:styleId="rvts32">
    <w:name w:val="rvts32"/>
    <w:basedOn w:val="DefaultParagraphFont"/>
    <w:rsid w:val="003A2F77"/>
    <w:rPr>
      <w:rFonts w:ascii="Calibri" w:hAnsi="Calibri" w:hint="default"/>
      <w:color w:val="000000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C70"/>
    <w:pPr>
      <w:spacing w:after="200"/>
    </w:pPr>
    <w:rPr>
      <w:rFonts w:asciiTheme="minorHAnsi" w:eastAsiaTheme="minorEastAsia" w:hAnsiTheme="minorHAnsi" w:cstheme="minorBidi"/>
      <w:b/>
      <w:bCs/>
      <w:lang w:eastAsia="uk-U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C70"/>
    <w:rPr>
      <w:rFonts w:ascii="Verdana" w:eastAsiaTheme="minorEastAsia" w:hAnsi="Verdana" w:cs="Times New Roman"/>
      <w:b/>
      <w:bCs/>
      <w:sz w:val="20"/>
      <w:szCs w:val="20"/>
      <w:lang w:val="en-GB" w:eastAsia="uk-UA"/>
    </w:rPr>
  </w:style>
  <w:style w:type="character" w:customStyle="1" w:styleId="rvts39">
    <w:name w:val="rvts39"/>
    <w:basedOn w:val="DefaultParagraphFont"/>
    <w:rsid w:val="008B3290"/>
    <w:rPr>
      <w:rFonts w:ascii="Calibri" w:hAnsi="Calibri" w:hint="default"/>
      <w:color w:val="0070C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04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774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88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ha.378400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58DAB-ABF2-4B52-BBC7-2B782741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Sumitra Patnaik</dc:creator>
  <cp:lastModifiedBy>HRDESK4</cp:lastModifiedBy>
  <cp:revision>3</cp:revision>
  <dcterms:created xsi:type="dcterms:W3CDTF">2018-02-24T14:38:00Z</dcterms:created>
  <dcterms:modified xsi:type="dcterms:W3CDTF">2018-03-11T07:17:00Z</dcterms:modified>
</cp:coreProperties>
</file>