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F5" w:rsidRPr="00443EB1" w:rsidRDefault="00DD790E" w:rsidP="008A4722">
      <w:pPr>
        <w:pStyle w:val="Title"/>
        <w:spacing w:line="276" w:lineRule="auto"/>
        <w:jc w:val="both"/>
        <w:rPr>
          <w:rFonts w:ascii="Cambria" w:eastAsia="Arial Unicode MS" w:hAnsi="Cambria" w:cs="Arial"/>
          <w:sz w:val="22"/>
          <w:szCs w:val="22"/>
          <w:u w:val="none"/>
        </w:rPr>
      </w:pPr>
      <w:r>
        <w:rPr>
          <w:rFonts w:ascii="Cambria" w:eastAsia="Arial Unicode MS" w:hAnsi="Cambria" w:cs="Arial"/>
          <w:noProof/>
          <w:sz w:val="22"/>
          <w:szCs w:val="22"/>
          <w:u w:val="none"/>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066800" cy="1314450"/>
            <wp:effectExtent l="19050" t="0" r="0" b="0"/>
            <wp:wrapSquare wrapText="bothSides"/>
            <wp:docPr id="9" name="Picture 9" descr="E:\Dubai\Sathish mathialaga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ubai\Sathish mathialagan Photo.jpg"/>
                    <pic:cNvPicPr>
                      <a:picLocks noChangeAspect="1" noChangeArrowheads="1"/>
                    </pic:cNvPicPr>
                  </pic:nvPicPr>
                  <pic:blipFill>
                    <a:blip r:embed="rId7" cstate="print"/>
                    <a:srcRect/>
                    <a:stretch>
                      <a:fillRect/>
                    </a:stretch>
                  </pic:blipFill>
                  <pic:spPr bwMode="auto">
                    <a:xfrm>
                      <a:off x="0" y="0"/>
                      <a:ext cx="1066800" cy="1314450"/>
                    </a:xfrm>
                    <a:prstGeom prst="rect">
                      <a:avLst/>
                    </a:prstGeom>
                    <a:noFill/>
                    <a:ln w="9525">
                      <a:noFill/>
                      <a:miter lim="800000"/>
                      <a:headEnd/>
                      <a:tailEnd/>
                    </a:ln>
                  </pic:spPr>
                </pic:pic>
              </a:graphicData>
            </a:graphic>
          </wp:anchor>
        </w:drawing>
      </w:r>
      <w:r w:rsidR="006D4326" w:rsidRPr="00443EB1">
        <w:rPr>
          <w:rFonts w:ascii="Cambria" w:eastAsia="Arial Unicode MS" w:hAnsi="Cambria" w:cs="Arial"/>
          <w:sz w:val="22"/>
          <w:szCs w:val="22"/>
          <w:u w:val="none"/>
        </w:rPr>
        <w:t xml:space="preserve">                                                                              </w:t>
      </w:r>
      <w:r w:rsidR="00B20FD5" w:rsidRPr="00443EB1">
        <w:rPr>
          <w:rFonts w:ascii="Cambria" w:eastAsia="Arial Unicode MS" w:hAnsi="Cambria" w:cs="Arial"/>
          <w:sz w:val="22"/>
          <w:szCs w:val="22"/>
          <w:u w:val="none"/>
        </w:rPr>
        <w:t xml:space="preserve">               </w:t>
      </w:r>
      <w:r w:rsidR="00C4239E" w:rsidRPr="00443EB1">
        <w:rPr>
          <w:rFonts w:ascii="Cambria" w:eastAsia="Arial Unicode MS" w:hAnsi="Cambria" w:cs="Arial"/>
          <w:sz w:val="22"/>
          <w:szCs w:val="22"/>
          <w:u w:val="none"/>
        </w:rPr>
        <w:t xml:space="preserve"> </w:t>
      </w:r>
      <w:r w:rsidR="002538DA" w:rsidRPr="00443EB1">
        <w:rPr>
          <w:rFonts w:ascii="Cambria" w:eastAsia="Arial Unicode MS" w:hAnsi="Cambria" w:cs="Arial"/>
          <w:sz w:val="22"/>
          <w:szCs w:val="22"/>
          <w:u w:val="none"/>
        </w:rPr>
        <w:t>CURRICULUM VITAE</w:t>
      </w:r>
      <w:r w:rsidR="006D4326" w:rsidRPr="00443EB1">
        <w:rPr>
          <w:rFonts w:ascii="Cambria" w:eastAsia="Arial Unicode MS" w:hAnsi="Cambria" w:cs="Arial"/>
          <w:sz w:val="22"/>
          <w:szCs w:val="22"/>
          <w:u w:val="none"/>
        </w:rPr>
        <w:tab/>
      </w:r>
      <w:r w:rsidR="006D4326" w:rsidRPr="00443EB1">
        <w:rPr>
          <w:rFonts w:ascii="Cambria" w:eastAsia="Arial Unicode MS" w:hAnsi="Cambria" w:cs="Arial"/>
          <w:sz w:val="22"/>
          <w:szCs w:val="22"/>
          <w:u w:val="none"/>
        </w:rPr>
        <w:tab/>
      </w:r>
      <w:r w:rsidR="006D4326" w:rsidRPr="00443EB1">
        <w:rPr>
          <w:rFonts w:ascii="Cambria" w:eastAsia="Arial Unicode MS" w:hAnsi="Cambria" w:cs="Arial"/>
          <w:sz w:val="22"/>
          <w:szCs w:val="22"/>
          <w:u w:val="none"/>
        </w:rPr>
        <w:tab/>
      </w:r>
      <w:r w:rsidR="006D4326" w:rsidRPr="00443EB1">
        <w:rPr>
          <w:rFonts w:ascii="Cambria" w:eastAsia="Arial Unicode MS" w:hAnsi="Cambria" w:cs="Arial"/>
          <w:sz w:val="22"/>
          <w:szCs w:val="22"/>
          <w:u w:val="none"/>
        </w:rPr>
        <w:tab/>
      </w:r>
      <w:r w:rsidR="006D4326" w:rsidRPr="00443EB1">
        <w:rPr>
          <w:rFonts w:ascii="Cambria" w:eastAsia="Arial Unicode MS" w:hAnsi="Cambria" w:cs="Arial"/>
          <w:sz w:val="22"/>
          <w:szCs w:val="22"/>
          <w:u w:val="none"/>
        </w:rPr>
        <w:tab/>
      </w:r>
      <w:r w:rsidR="006D4326" w:rsidRPr="00443EB1">
        <w:rPr>
          <w:rFonts w:ascii="Cambria" w:eastAsia="Arial Unicode MS" w:hAnsi="Cambria" w:cs="Arial"/>
          <w:sz w:val="22"/>
          <w:szCs w:val="22"/>
          <w:u w:val="none"/>
        </w:rPr>
        <w:tab/>
      </w:r>
    </w:p>
    <w:p w:rsidR="00DE61F5" w:rsidRPr="00443EB1" w:rsidRDefault="00A24BF3" w:rsidP="008A4722">
      <w:pPr>
        <w:pStyle w:val="Title"/>
        <w:spacing w:line="276" w:lineRule="auto"/>
        <w:jc w:val="both"/>
        <w:rPr>
          <w:rFonts w:ascii="Cambria" w:eastAsia="Arial Unicode MS" w:hAnsi="Cambria" w:cs="Arial"/>
          <w:sz w:val="22"/>
          <w:szCs w:val="22"/>
          <w:u w:val="none"/>
        </w:rPr>
      </w:pPr>
      <w:r w:rsidRPr="00443EB1">
        <w:rPr>
          <w:rFonts w:ascii="Cambria" w:eastAsia="Arial Unicode MS" w:hAnsi="Cambria" w:cs="Arial"/>
          <w:sz w:val="22"/>
          <w:szCs w:val="22"/>
          <w:u w:val="none"/>
        </w:rPr>
        <w:tab/>
      </w:r>
      <w:r w:rsidRPr="00443EB1">
        <w:rPr>
          <w:rFonts w:ascii="Cambria" w:eastAsia="Arial Unicode MS" w:hAnsi="Cambria" w:cs="Arial"/>
          <w:sz w:val="22"/>
          <w:szCs w:val="22"/>
          <w:u w:val="none"/>
        </w:rPr>
        <w:tab/>
      </w:r>
      <w:r w:rsidRPr="00443EB1">
        <w:rPr>
          <w:rFonts w:ascii="Cambria" w:eastAsia="Arial Unicode MS" w:hAnsi="Cambria" w:cs="Arial"/>
          <w:sz w:val="22"/>
          <w:szCs w:val="22"/>
          <w:u w:val="none"/>
        </w:rPr>
        <w:tab/>
      </w:r>
      <w:r w:rsidRPr="00443EB1">
        <w:rPr>
          <w:rFonts w:ascii="Cambria" w:eastAsia="Arial Unicode MS" w:hAnsi="Cambria" w:cs="Arial"/>
          <w:sz w:val="22"/>
          <w:szCs w:val="22"/>
          <w:u w:val="none"/>
        </w:rPr>
        <w:tab/>
      </w:r>
      <w:r w:rsidRPr="00443EB1">
        <w:rPr>
          <w:rFonts w:ascii="Cambria" w:eastAsia="Arial Unicode MS" w:hAnsi="Cambria" w:cs="Arial"/>
          <w:sz w:val="22"/>
          <w:szCs w:val="22"/>
          <w:u w:val="none"/>
        </w:rPr>
        <w:tab/>
      </w:r>
      <w:r w:rsidRPr="00443EB1">
        <w:rPr>
          <w:rFonts w:ascii="Cambria" w:eastAsia="Arial Unicode MS" w:hAnsi="Cambria" w:cs="Arial"/>
          <w:sz w:val="22"/>
          <w:szCs w:val="22"/>
          <w:u w:val="none"/>
        </w:rPr>
        <w:tab/>
      </w:r>
      <w:r w:rsidRPr="00443EB1">
        <w:rPr>
          <w:rFonts w:ascii="Cambria" w:eastAsia="Arial Unicode MS" w:hAnsi="Cambria" w:cs="Arial"/>
          <w:sz w:val="22"/>
          <w:szCs w:val="22"/>
          <w:u w:val="none"/>
        </w:rPr>
        <w:tab/>
      </w:r>
      <w:r w:rsidRPr="00443EB1">
        <w:rPr>
          <w:rFonts w:ascii="Cambria" w:eastAsia="Arial Unicode MS" w:hAnsi="Cambria" w:cs="Arial"/>
          <w:sz w:val="22"/>
          <w:szCs w:val="22"/>
          <w:u w:val="none"/>
        </w:rPr>
        <w:tab/>
      </w:r>
      <w:r w:rsidRPr="00443EB1">
        <w:rPr>
          <w:rFonts w:ascii="Cambria" w:eastAsia="Arial Unicode MS" w:hAnsi="Cambria" w:cs="Arial"/>
          <w:sz w:val="22"/>
          <w:szCs w:val="22"/>
          <w:u w:val="none"/>
        </w:rPr>
        <w:tab/>
      </w:r>
      <w:r w:rsidRPr="00443EB1">
        <w:rPr>
          <w:rFonts w:ascii="Cambria" w:eastAsia="Arial Unicode MS" w:hAnsi="Cambria" w:cs="Arial"/>
          <w:sz w:val="22"/>
          <w:szCs w:val="22"/>
          <w:u w:val="none"/>
        </w:rPr>
        <w:tab/>
      </w:r>
      <w:r w:rsidRPr="00443EB1">
        <w:rPr>
          <w:rFonts w:ascii="Cambria" w:eastAsia="Arial Unicode MS" w:hAnsi="Cambria" w:cs="Arial"/>
          <w:sz w:val="22"/>
          <w:szCs w:val="22"/>
          <w:u w:val="none"/>
        </w:rPr>
        <w:tab/>
      </w:r>
    </w:p>
    <w:p w:rsidR="00DE61F5" w:rsidRPr="00443EB1" w:rsidRDefault="00DE61F5" w:rsidP="008A4722">
      <w:pPr>
        <w:pStyle w:val="Title"/>
        <w:spacing w:line="276" w:lineRule="auto"/>
        <w:jc w:val="both"/>
        <w:rPr>
          <w:rFonts w:ascii="Cambria" w:eastAsia="Arial Unicode MS" w:hAnsi="Cambria" w:cs="Arial"/>
          <w:sz w:val="22"/>
          <w:szCs w:val="22"/>
          <w:u w:val="none"/>
        </w:rPr>
      </w:pPr>
    </w:p>
    <w:p w:rsidR="00DE61F5" w:rsidRPr="00443EB1" w:rsidRDefault="00893ACD" w:rsidP="008A4722">
      <w:pPr>
        <w:pStyle w:val="Title"/>
        <w:spacing w:line="276" w:lineRule="auto"/>
        <w:jc w:val="both"/>
        <w:rPr>
          <w:rFonts w:ascii="Cambria" w:eastAsia="Arial Unicode MS" w:hAnsi="Cambria" w:cs="Arial"/>
          <w:sz w:val="22"/>
          <w:szCs w:val="22"/>
          <w:u w:val="none"/>
        </w:rPr>
      </w:pPr>
      <w:r>
        <w:rPr>
          <w:rFonts w:ascii="Cambria" w:eastAsia="Arial Unicode MS" w:hAnsi="Cambria" w:cs="Arial"/>
          <w:sz w:val="22"/>
          <w:szCs w:val="22"/>
          <w:u w:val="none"/>
        </w:rPr>
        <w:t>SATHISH</w:t>
      </w:r>
    </w:p>
    <w:p w:rsidR="00476795" w:rsidRPr="00443EB1" w:rsidRDefault="00893ACD" w:rsidP="008A4722">
      <w:pPr>
        <w:pStyle w:val="Title"/>
        <w:spacing w:line="276" w:lineRule="auto"/>
        <w:jc w:val="both"/>
        <w:rPr>
          <w:rFonts w:ascii="Cambria" w:eastAsia="Arial Unicode MS" w:hAnsi="Cambria" w:cs="Arial"/>
          <w:sz w:val="22"/>
          <w:szCs w:val="22"/>
          <w:u w:val="none"/>
        </w:rPr>
      </w:pPr>
      <w:r>
        <w:rPr>
          <w:rFonts w:ascii="Cambria" w:eastAsia="Arial Unicode MS" w:hAnsi="Cambria" w:cs="Arial"/>
          <w:b w:val="0"/>
          <w:sz w:val="22"/>
          <w:szCs w:val="22"/>
          <w:u w:val="none"/>
        </w:rPr>
        <w:t>C/o-</w:t>
      </w:r>
      <w:r w:rsidR="006D4326" w:rsidRPr="00443EB1">
        <w:rPr>
          <w:rFonts w:ascii="Cambria" w:eastAsia="Arial Unicode MS" w:hAnsi="Cambria" w:cs="Arial"/>
          <w:b w:val="0"/>
          <w:sz w:val="22"/>
          <w:szCs w:val="22"/>
          <w:u w:val="none"/>
        </w:rPr>
        <w:t>Contact No</w:t>
      </w:r>
      <w:r w:rsidR="006D4326" w:rsidRPr="00443EB1">
        <w:rPr>
          <w:rFonts w:ascii="Cambria" w:eastAsia="Arial Unicode MS" w:hAnsi="Cambria" w:cs="Arial"/>
          <w:sz w:val="22"/>
          <w:szCs w:val="22"/>
          <w:u w:val="none"/>
        </w:rPr>
        <w:t xml:space="preserve">: </w:t>
      </w:r>
      <w:r w:rsidR="00476795" w:rsidRPr="00443EB1">
        <w:rPr>
          <w:rFonts w:ascii="Cambria" w:eastAsia="Arial Unicode MS" w:hAnsi="Cambria" w:cs="Arial"/>
          <w:b w:val="0"/>
          <w:sz w:val="22"/>
          <w:szCs w:val="22"/>
          <w:u w:val="none"/>
        </w:rPr>
        <w:t>+971-</w:t>
      </w:r>
      <w:r>
        <w:rPr>
          <w:rFonts w:ascii="Cambria" w:eastAsia="Arial Unicode MS" w:hAnsi="Cambria" w:cs="Arial"/>
          <w:b w:val="0"/>
          <w:sz w:val="22"/>
          <w:szCs w:val="22"/>
          <w:u w:val="none"/>
        </w:rPr>
        <w:t>504973598</w:t>
      </w:r>
    </w:p>
    <w:p w:rsidR="00A24BF3" w:rsidRPr="00443EB1" w:rsidRDefault="006D4326" w:rsidP="008A4722">
      <w:pPr>
        <w:pStyle w:val="Title"/>
        <w:spacing w:line="276" w:lineRule="auto"/>
        <w:jc w:val="both"/>
        <w:rPr>
          <w:rFonts w:ascii="Cambria" w:eastAsia="Arial Unicode MS" w:hAnsi="Cambria" w:cs="Arial"/>
          <w:b w:val="0"/>
          <w:bCs w:val="0"/>
          <w:sz w:val="22"/>
          <w:szCs w:val="22"/>
          <w:u w:val="none"/>
        </w:rPr>
      </w:pPr>
      <w:r w:rsidRPr="00443EB1">
        <w:rPr>
          <w:rFonts w:ascii="Cambria" w:eastAsia="Arial Unicode MS" w:hAnsi="Cambria" w:cs="Arial"/>
          <w:b w:val="0"/>
          <w:bCs w:val="0"/>
          <w:sz w:val="22"/>
          <w:szCs w:val="22"/>
          <w:u w:val="none"/>
        </w:rPr>
        <w:t xml:space="preserve">E-MAIL: </w:t>
      </w:r>
      <w:hyperlink r:id="rId8" w:history="1">
        <w:r w:rsidR="00893ACD" w:rsidRPr="00B11331">
          <w:rPr>
            <w:rStyle w:val="Hyperlink"/>
            <w:rFonts w:ascii="Cambria" w:eastAsia="Arial Unicode MS" w:hAnsi="Cambria" w:cs="Arial"/>
            <w:b w:val="0"/>
            <w:bCs w:val="0"/>
            <w:sz w:val="22"/>
            <w:szCs w:val="22"/>
          </w:rPr>
          <w:t>sathish.378429@2freemail.com</w:t>
        </w:r>
      </w:hyperlink>
      <w:r w:rsidR="00893ACD">
        <w:rPr>
          <w:rFonts w:ascii="Cambria" w:eastAsia="Arial Unicode MS" w:hAnsi="Cambria" w:cs="Arial"/>
          <w:b w:val="0"/>
          <w:bCs w:val="0"/>
          <w:sz w:val="22"/>
          <w:szCs w:val="22"/>
          <w:u w:val="none"/>
        </w:rPr>
        <w:t xml:space="preserve"> </w:t>
      </w:r>
    </w:p>
    <w:p w:rsidR="009F3564" w:rsidRPr="00443EB1" w:rsidRDefault="00A24BF3" w:rsidP="008A4722">
      <w:pPr>
        <w:pStyle w:val="Title"/>
        <w:spacing w:line="276" w:lineRule="auto"/>
        <w:jc w:val="both"/>
        <w:rPr>
          <w:rFonts w:ascii="Cambria" w:eastAsia="Arial Unicode MS" w:hAnsi="Cambria" w:cs="Arial"/>
          <w:sz w:val="22"/>
          <w:szCs w:val="22"/>
          <w:u w:val="none"/>
        </w:rPr>
      </w:pPr>
      <w:r w:rsidRPr="00443EB1">
        <w:rPr>
          <w:rFonts w:ascii="Cambria" w:eastAsia="Arial Unicode MS" w:hAnsi="Cambria" w:cs="Arial"/>
          <w:bCs w:val="0"/>
          <w:sz w:val="22"/>
          <w:szCs w:val="22"/>
          <w:u w:val="none"/>
        </w:rPr>
        <w:t xml:space="preserve"> </w:t>
      </w:r>
      <w:r w:rsidR="005F1DEB">
        <w:rPr>
          <w:rFonts w:ascii="Cambria" w:eastAsia="Arial Unicode MS" w:hAnsi="Cambria" w:cs="Arial"/>
          <w:sz w:val="22"/>
          <w:szCs w:val="22"/>
          <w:u w:val="none"/>
        </w:rPr>
        <w:t xml:space="preserve">VISA </w:t>
      </w:r>
    </w:p>
    <w:p w:rsidR="008A4722" w:rsidRPr="00443EB1" w:rsidRDefault="009F3564" w:rsidP="008A4722">
      <w:pPr>
        <w:pStyle w:val="Title"/>
        <w:spacing w:line="276" w:lineRule="auto"/>
        <w:jc w:val="both"/>
        <w:rPr>
          <w:rFonts w:ascii="Cambria" w:eastAsia="Arial Unicode MS" w:hAnsi="Cambria" w:cs="Arial"/>
          <w:b w:val="0"/>
          <w:bCs w:val="0"/>
          <w:sz w:val="22"/>
          <w:szCs w:val="22"/>
          <w:u w:val="none"/>
        </w:rPr>
      </w:pPr>
      <w:r w:rsidRPr="00443EB1">
        <w:rPr>
          <w:rFonts w:ascii="Cambria" w:eastAsia="Arial Unicode MS" w:hAnsi="Cambria" w:cs="Arial"/>
          <w:b w:val="0"/>
          <w:sz w:val="22"/>
          <w:szCs w:val="22"/>
        </w:rPr>
        <w:t xml:space="preserve"> </w:t>
      </w:r>
      <w:r w:rsidR="00A24BF3" w:rsidRPr="00443EB1">
        <w:rPr>
          <w:rFonts w:ascii="Cambria" w:eastAsia="Arial Unicode MS" w:hAnsi="Cambria" w:cs="Arial"/>
          <w:b w:val="0"/>
          <w:bCs w:val="0"/>
          <w:sz w:val="22"/>
          <w:szCs w:val="22"/>
        </w:rPr>
        <w:t xml:space="preserve">                                                                                                                                                      </w:t>
      </w:r>
      <w:r w:rsidR="006D4326" w:rsidRPr="00443EB1">
        <w:rPr>
          <w:rFonts w:ascii="Cambria" w:eastAsia="Arial Unicode MS" w:hAnsi="Cambria" w:cs="Arial"/>
          <w:b w:val="0"/>
          <w:bCs w:val="0"/>
          <w:sz w:val="22"/>
          <w:szCs w:val="22"/>
          <w:u w:val="none"/>
        </w:rPr>
        <w:t xml:space="preserve">      </w:t>
      </w:r>
    </w:p>
    <w:p w:rsidR="00DE61F5" w:rsidRPr="00443EB1" w:rsidRDefault="00E930D6" w:rsidP="008A4722">
      <w:pPr>
        <w:pStyle w:val="Title"/>
        <w:spacing w:line="276" w:lineRule="auto"/>
        <w:jc w:val="both"/>
        <w:rPr>
          <w:rFonts w:ascii="Cambria" w:eastAsia="Arial Unicode MS" w:hAnsi="Cambria" w:cs="Arial"/>
          <w:b w:val="0"/>
          <w:bCs w:val="0"/>
          <w:sz w:val="22"/>
          <w:szCs w:val="22"/>
          <w:u w:val="none"/>
        </w:rPr>
      </w:pPr>
      <w:r w:rsidRPr="00443EB1">
        <w:rPr>
          <w:rFonts w:ascii="Cambria" w:eastAsia="Arial Unicode MS" w:hAnsi="Cambria" w:cs="Arial"/>
          <w:sz w:val="22"/>
          <w:szCs w:val="22"/>
          <w:u w:val="none"/>
        </w:rPr>
        <w:t>Objective:</w:t>
      </w:r>
      <w:r w:rsidR="006D4326" w:rsidRPr="00443EB1">
        <w:rPr>
          <w:rFonts w:ascii="Cambria" w:eastAsia="Arial Unicode MS" w:hAnsi="Cambria" w:cs="Arial"/>
          <w:sz w:val="22"/>
          <w:szCs w:val="22"/>
          <w:u w:val="none"/>
        </w:rPr>
        <w:tab/>
      </w:r>
      <w:r w:rsidR="006D4326" w:rsidRPr="00443EB1">
        <w:rPr>
          <w:rFonts w:ascii="Cambria" w:eastAsia="Arial Unicode MS" w:hAnsi="Cambria" w:cs="Arial"/>
          <w:sz w:val="22"/>
          <w:szCs w:val="22"/>
          <w:u w:val="none"/>
        </w:rPr>
        <w:tab/>
      </w:r>
    </w:p>
    <w:p w:rsidR="00DE61F5" w:rsidRPr="00443EB1" w:rsidRDefault="00DE61F5" w:rsidP="008A4722">
      <w:pPr>
        <w:pStyle w:val="Textbodyindent"/>
        <w:spacing w:line="276" w:lineRule="auto"/>
        <w:ind w:left="0" w:firstLine="720"/>
        <w:jc w:val="both"/>
        <w:rPr>
          <w:rFonts w:ascii="Cambria" w:eastAsia="Arial Unicode MS" w:hAnsi="Cambria" w:cs="Arial"/>
          <w:sz w:val="22"/>
          <w:szCs w:val="22"/>
        </w:rPr>
      </w:pPr>
    </w:p>
    <w:p w:rsidR="00DE61F5" w:rsidRPr="00443EB1" w:rsidRDefault="006D4326" w:rsidP="008A4722">
      <w:pPr>
        <w:pStyle w:val="Textbodyindent"/>
        <w:spacing w:line="276" w:lineRule="auto"/>
        <w:ind w:left="0" w:firstLine="720"/>
        <w:jc w:val="both"/>
        <w:rPr>
          <w:rFonts w:ascii="Cambria" w:eastAsia="Arial Unicode MS" w:hAnsi="Cambria" w:cs="Arial"/>
          <w:sz w:val="22"/>
          <w:szCs w:val="22"/>
        </w:rPr>
      </w:pPr>
      <w:r w:rsidRPr="00443EB1">
        <w:rPr>
          <w:rFonts w:ascii="Cambria" w:eastAsia="Arial Unicode MS" w:hAnsi="Cambria" w:cs="Arial"/>
          <w:sz w:val="22"/>
          <w:szCs w:val="22"/>
        </w:rPr>
        <w:t>To obtain a position where my technical knowledge and my soft skills would be well utilized and an opportunity for value based growth and career advancement while contributing handsomely to the organization. It would be my sincere endeavor to learn, grow, and glow with the organization.</w:t>
      </w:r>
    </w:p>
    <w:p w:rsidR="00205D02" w:rsidRPr="00443EB1" w:rsidRDefault="00205D02" w:rsidP="008A4722">
      <w:pPr>
        <w:suppressAutoHyphens w:val="0"/>
        <w:autoSpaceDE w:val="0"/>
        <w:adjustRightInd w:val="0"/>
        <w:spacing w:after="0" w:line="240" w:lineRule="auto"/>
        <w:jc w:val="both"/>
        <w:textAlignment w:val="auto"/>
        <w:rPr>
          <w:rFonts w:ascii="Cambria" w:eastAsia="Arial Unicode MS" w:hAnsi="Cambria" w:cs="Arial"/>
        </w:rPr>
      </w:pPr>
    </w:p>
    <w:p w:rsidR="00DE61F5" w:rsidRDefault="006D4326" w:rsidP="008A4722">
      <w:pPr>
        <w:pStyle w:val="Standard"/>
        <w:widowControl w:val="0"/>
        <w:spacing w:line="276" w:lineRule="auto"/>
        <w:jc w:val="both"/>
        <w:rPr>
          <w:rFonts w:ascii="Cambria" w:eastAsia="Arial Unicode MS" w:hAnsi="Cambria" w:cs="Arial"/>
          <w:b/>
          <w:bCs/>
          <w:sz w:val="22"/>
          <w:szCs w:val="22"/>
        </w:rPr>
      </w:pPr>
      <w:r w:rsidRPr="00443EB1">
        <w:rPr>
          <w:rFonts w:ascii="Cambria" w:eastAsia="Arial Unicode MS" w:hAnsi="Cambria" w:cs="Arial"/>
          <w:b/>
          <w:bCs/>
          <w:sz w:val="22"/>
          <w:szCs w:val="22"/>
        </w:rPr>
        <w:t>Professional experience:</w:t>
      </w:r>
    </w:p>
    <w:p w:rsidR="009D7368" w:rsidRDefault="009D7368" w:rsidP="008A4722">
      <w:pPr>
        <w:pStyle w:val="Standard"/>
        <w:widowControl w:val="0"/>
        <w:spacing w:line="276" w:lineRule="auto"/>
        <w:jc w:val="both"/>
        <w:rPr>
          <w:rFonts w:ascii="Cambria" w:eastAsia="Arial Unicode MS" w:hAnsi="Cambria" w:cs="Arial"/>
          <w:b/>
          <w:bCs/>
          <w:sz w:val="22"/>
          <w:szCs w:val="22"/>
        </w:rPr>
      </w:pPr>
    </w:p>
    <w:p w:rsidR="009D7368" w:rsidRPr="00443EB1" w:rsidRDefault="009D7368" w:rsidP="008A4722">
      <w:pPr>
        <w:pStyle w:val="Standard"/>
        <w:widowControl w:val="0"/>
        <w:spacing w:line="276" w:lineRule="auto"/>
        <w:jc w:val="both"/>
        <w:rPr>
          <w:rFonts w:ascii="Cambria" w:eastAsia="Arial Unicode MS" w:hAnsi="Cambria" w:cs="Arial"/>
          <w:b/>
          <w:bCs/>
          <w:sz w:val="22"/>
          <w:szCs w:val="22"/>
        </w:rPr>
      </w:pPr>
      <w:r>
        <w:rPr>
          <w:rFonts w:ascii="Cambria" w:eastAsia="Arial Unicode MS" w:hAnsi="Cambria" w:cs="Arial"/>
          <w:b/>
          <w:bCs/>
          <w:sz w:val="22"/>
          <w:szCs w:val="22"/>
        </w:rPr>
        <w:t>HDFC Bank:</w:t>
      </w:r>
    </w:p>
    <w:p w:rsidR="00B20FD5" w:rsidRPr="009D7368" w:rsidRDefault="009D7368" w:rsidP="008A4722">
      <w:pPr>
        <w:pStyle w:val="Standard"/>
        <w:widowControl w:val="0"/>
        <w:spacing w:line="276" w:lineRule="auto"/>
        <w:jc w:val="both"/>
        <w:rPr>
          <w:rFonts w:ascii="Cambria" w:eastAsia="Arial Unicode MS" w:hAnsi="Cambria" w:cs="Arial"/>
          <w:bCs/>
          <w:sz w:val="22"/>
          <w:szCs w:val="22"/>
        </w:rPr>
      </w:pPr>
      <w:r>
        <w:rPr>
          <w:rFonts w:ascii="Cambria" w:eastAsia="Arial Unicode MS" w:hAnsi="Cambria" w:cs="Arial"/>
          <w:bCs/>
          <w:sz w:val="22"/>
          <w:szCs w:val="22"/>
        </w:rPr>
        <w:t>I worked as Assistant Manager for HDFC Bank, Bangalore in Investment Advisory team for HNI Clients from Aug 2017 to Nov 2017.</w:t>
      </w:r>
    </w:p>
    <w:p w:rsidR="009D7368" w:rsidRDefault="009D7368" w:rsidP="002F7295">
      <w:pPr>
        <w:pStyle w:val="Standard"/>
        <w:widowControl w:val="0"/>
        <w:numPr>
          <w:ilvl w:val="0"/>
          <w:numId w:val="46"/>
        </w:numPr>
        <w:spacing w:line="360" w:lineRule="auto"/>
        <w:jc w:val="both"/>
        <w:rPr>
          <w:rFonts w:ascii="Cambria" w:eastAsia="Arial Unicode MS" w:hAnsi="Cambria" w:cs="Arial"/>
          <w:bCs/>
          <w:sz w:val="22"/>
          <w:szCs w:val="22"/>
        </w:rPr>
      </w:pPr>
      <w:r w:rsidRPr="009D7368">
        <w:rPr>
          <w:rFonts w:ascii="Cambria" w:eastAsia="Arial Unicode MS" w:hAnsi="Cambria" w:cs="Arial"/>
          <w:bCs/>
          <w:sz w:val="22"/>
          <w:szCs w:val="22"/>
        </w:rPr>
        <w:t>Suggesting appropriate products to achieve the goals keeping the risk appetite into consideration</w:t>
      </w:r>
      <w:r>
        <w:rPr>
          <w:rFonts w:ascii="Cambria" w:eastAsia="Arial Unicode MS" w:hAnsi="Cambria" w:cs="Arial"/>
          <w:bCs/>
          <w:sz w:val="22"/>
          <w:szCs w:val="22"/>
        </w:rPr>
        <w:t>.</w:t>
      </w:r>
    </w:p>
    <w:p w:rsidR="009D7368" w:rsidRDefault="009D7368" w:rsidP="002F7295">
      <w:pPr>
        <w:pStyle w:val="Standard"/>
        <w:widowControl w:val="0"/>
        <w:numPr>
          <w:ilvl w:val="0"/>
          <w:numId w:val="46"/>
        </w:numPr>
        <w:spacing w:line="360" w:lineRule="auto"/>
        <w:jc w:val="both"/>
        <w:rPr>
          <w:rFonts w:ascii="Cambria" w:eastAsia="Arial Unicode MS" w:hAnsi="Cambria" w:cs="Arial"/>
          <w:bCs/>
          <w:sz w:val="22"/>
          <w:szCs w:val="22"/>
        </w:rPr>
      </w:pPr>
      <w:r w:rsidRPr="009D7368">
        <w:rPr>
          <w:rFonts w:ascii="Cambria" w:eastAsia="Arial Unicode MS" w:hAnsi="Cambria" w:cs="Arial"/>
          <w:bCs/>
          <w:sz w:val="22"/>
          <w:szCs w:val="22"/>
        </w:rPr>
        <w:t>Assisting in creating Investment Policy Statement for HNI Clients</w:t>
      </w:r>
      <w:r>
        <w:rPr>
          <w:rFonts w:ascii="Cambria" w:eastAsia="Arial Unicode MS" w:hAnsi="Cambria" w:cs="Arial"/>
          <w:bCs/>
          <w:sz w:val="22"/>
          <w:szCs w:val="22"/>
        </w:rPr>
        <w:t>.</w:t>
      </w:r>
    </w:p>
    <w:p w:rsidR="009D7368" w:rsidRPr="00D82C77" w:rsidRDefault="00D82C77" w:rsidP="002F7295">
      <w:pPr>
        <w:widowControl/>
        <w:numPr>
          <w:ilvl w:val="0"/>
          <w:numId w:val="46"/>
        </w:numPr>
        <w:shd w:val="clear" w:color="auto" w:fill="FFFFFF"/>
        <w:suppressAutoHyphens w:val="0"/>
        <w:autoSpaceDN/>
        <w:spacing w:before="100" w:beforeAutospacing="1" w:after="100" w:afterAutospacing="1" w:line="360" w:lineRule="auto"/>
        <w:textAlignment w:val="auto"/>
        <w:rPr>
          <w:rFonts w:ascii="Cambria" w:eastAsia="Arial Unicode MS" w:hAnsi="Cambria" w:cs="Arial"/>
          <w:bCs/>
          <w:color w:val="00000A"/>
        </w:rPr>
      </w:pPr>
      <w:r w:rsidRPr="00D82C77">
        <w:rPr>
          <w:rFonts w:ascii="Cambria" w:eastAsia="Arial Unicode MS" w:hAnsi="Cambria" w:cs="Arial"/>
          <w:bCs/>
          <w:color w:val="00000A"/>
        </w:rPr>
        <w:t>Developed ability to explain complex financial information to novice investors in a clear under</w:t>
      </w:r>
      <w:r w:rsidRPr="00D82C77">
        <w:rPr>
          <w:rFonts w:ascii="Cambria" w:eastAsia="Arial Unicode MS" w:hAnsi="Cambria" w:cs="Arial"/>
          <w:bCs/>
          <w:color w:val="00000A"/>
        </w:rPr>
        <w:t>s</w:t>
      </w:r>
      <w:r w:rsidRPr="00D82C77">
        <w:rPr>
          <w:rFonts w:ascii="Cambria" w:eastAsia="Arial Unicode MS" w:hAnsi="Cambria" w:cs="Arial"/>
          <w:bCs/>
          <w:color w:val="00000A"/>
        </w:rPr>
        <w:t>tandable manner</w:t>
      </w:r>
      <w:r>
        <w:rPr>
          <w:rFonts w:ascii="Cambria" w:eastAsia="Arial Unicode MS" w:hAnsi="Cambria" w:cs="Arial"/>
          <w:bCs/>
          <w:color w:val="00000A"/>
        </w:rPr>
        <w:t>.</w:t>
      </w:r>
    </w:p>
    <w:p w:rsidR="00E345CC" w:rsidRDefault="009D7368" w:rsidP="002F7295">
      <w:pPr>
        <w:pStyle w:val="Standard"/>
        <w:widowControl w:val="0"/>
        <w:numPr>
          <w:ilvl w:val="0"/>
          <w:numId w:val="46"/>
        </w:numPr>
        <w:spacing w:line="360" w:lineRule="auto"/>
        <w:jc w:val="both"/>
        <w:rPr>
          <w:rFonts w:ascii="Cambria" w:eastAsia="Arial Unicode MS" w:hAnsi="Cambria" w:cs="Arial"/>
          <w:bCs/>
          <w:sz w:val="22"/>
          <w:szCs w:val="22"/>
        </w:rPr>
      </w:pPr>
      <w:r w:rsidRPr="009D7368">
        <w:rPr>
          <w:rFonts w:ascii="Cambria" w:eastAsia="Arial Unicode MS" w:hAnsi="Cambria" w:cs="Arial"/>
          <w:bCs/>
          <w:sz w:val="22"/>
          <w:szCs w:val="22"/>
        </w:rPr>
        <w:t>Assi</w:t>
      </w:r>
      <w:r w:rsidR="00711726">
        <w:rPr>
          <w:rFonts w:ascii="Cambria" w:eastAsia="Arial Unicode MS" w:hAnsi="Cambria" w:cs="Arial"/>
          <w:bCs/>
          <w:sz w:val="22"/>
          <w:szCs w:val="22"/>
        </w:rPr>
        <w:t>sting</w:t>
      </w:r>
      <w:r w:rsidRPr="009D7368">
        <w:rPr>
          <w:rFonts w:ascii="Cambria" w:eastAsia="Arial Unicode MS" w:hAnsi="Cambria" w:cs="Arial"/>
          <w:bCs/>
          <w:sz w:val="22"/>
          <w:szCs w:val="22"/>
        </w:rPr>
        <w:t xml:space="preserve"> to create the Financial plan's for HNI Clients</w:t>
      </w:r>
      <w:r>
        <w:rPr>
          <w:rFonts w:ascii="Cambria" w:eastAsia="Arial Unicode MS" w:hAnsi="Cambria" w:cs="Arial"/>
          <w:bCs/>
          <w:sz w:val="22"/>
          <w:szCs w:val="22"/>
        </w:rPr>
        <w:t xml:space="preserve"> </w:t>
      </w:r>
    </w:p>
    <w:p w:rsidR="002667C8" w:rsidRPr="002667C8" w:rsidRDefault="002667C8" w:rsidP="002F7295">
      <w:pPr>
        <w:widowControl/>
        <w:numPr>
          <w:ilvl w:val="0"/>
          <w:numId w:val="46"/>
        </w:numPr>
        <w:shd w:val="clear" w:color="auto" w:fill="FFFFFF"/>
        <w:suppressAutoHyphens w:val="0"/>
        <w:autoSpaceDN/>
        <w:spacing w:before="100" w:beforeAutospacing="1" w:after="100" w:afterAutospacing="1" w:line="360" w:lineRule="auto"/>
        <w:textAlignment w:val="auto"/>
        <w:rPr>
          <w:rFonts w:ascii="Cambria" w:eastAsia="Arial Unicode MS" w:hAnsi="Cambria" w:cs="Arial"/>
          <w:bCs/>
          <w:color w:val="00000A"/>
        </w:rPr>
      </w:pPr>
      <w:r w:rsidRPr="002667C8">
        <w:rPr>
          <w:rFonts w:ascii="Cambria" w:eastAsia="Arial Unicode MS" w:hAnsi="Cambria" w:cs="Arial"/>
          <w:bCs/>
          <w:color w:val="00000A"/>
        </w:rPr>
        <w:t>Reviews insurance coverage to mitigate risks to financial plan</w:t>
      </w:r>
    </w:p>
    <w:p w:rsidR="002667C8" w:rsidRPr="00F64FD7" w:rsidRDefault="00F64FD7" w:rsidP="002F7295">
      <w:pPr>
        <w:widowControl/>
        <w:numPr>
          <w:ilvl w:val="0"/>
          <w:numId w:val="46"/>
        </w:numPr>
        <w:shd w:val="clear" w:color="auto" w:fill="FFFFFF"/>
        <w:suppressAutoHyphens w:val="0"/>
        <w:autoSpaceDN/>
        <w:spacing w:before="100" w:beforeAutospacing="1" w:after="100" w:afterAutospacing="1" w:line="360" w:lineRule="auto"/>
        <w:textAlignment w:val="auto"/>
        <w:rPr>
          <w:rFonts w:ascii="Cambria" w:eastAsia="Arial Unicode MS" w:hAnsi="Cambria" w:cs="Arial"/>
          <w:bCs/>
          <w:color w:val="00000A"/>
        </w:rPr>
      </w:pPr>
      <w:r w:rsidRPr="00F64FD7">
        <w:rPr>
          <w:rFonts w:ascii="Cambria" w:eastAsia="Arial Unicode MS" w:hAnsi="Cambria" w:cs="Arial"/>
          <w:bCs/>
          <w:color w:val="00000A"/>
        </w:rPr>
        <w:t>Assisted clients in taking full advantage of brokerage/banking solutions to deepen the relatio</w:t>
      </w:r>
      <w:r w:rsidRPr="00F64FD7">
        <w:rPr>
          <w:rFonts w:ascii="Cambria" w:eastAsia="Arial Unicode MS" w:hAnsi="Cambria" w:cs="Arial"/>
          <w:bCs/>
          <w:color w:val="00000A"/>
        </w:rPr>
        <w:t>n</w:t>
      </w:r>
      <w:r w:rsidRPr="00F64FD7">
        <w:rPr>
          <w:rFonts w:ascii="Cambria" w:eastAsia="Arial Unicode MS" w:hAnsi="Cambria" w:cs="Arial"/>
          <w:bCs/>
          <w:color w:val="00000A"/>
        </w:rPr>
        <w:t>ship and offer better client satisfaction.</w:t>
      </w:r>
    </w:p>
    <w:p w:rsidR="00DE61F5" w:rsidRPr="00443EB1" w:rsidRDefault="006D4326" w:rsidP="008A4722">
      <w:pPr>
        <w:pStyle w:val="Standard"/>
        <w:widowControl w:val="0"/>
        <w:spacing w:line="276" w:lineRule="auto"/>
        <w:jc w:val="both"/>
        <w:rPr>
          <w:rFonts w:ascii="Cambria" w:eastAsia="Arial Unicode MS" w:hAnsi="Cambria" w:cs="Arial"/>
          <w:b/>
          <w:bCs/>
          <w:sz w:val="22"/>
          <w:szCs w:val="22"/>
        </w:rPr>
      </w:pPr>
      <w:r w:rsidRPr="00443EB1">
        <w:rPr>
          <w:rFonts w:ascii="Cambria" w:eastAsia="Arial Unicode MS" w:hAnsi="Cambria" w:cs="Arial"/>
          <w:b/>
          <w:bCs/>
          <w:sz w:val="22"/>
          <w:szCs w:val="22"/>
        </w:rPr>
        <w:t>JP Morgan Services India Private Limited</w:t>
      </w:r>
    </w:p>
    <w:p w:rsidR="00DE61F5" w:rsidRPr="00443EB1" w:rsidRDefault="006D4326" w:rsidP="008A4722">
      <w:pPr>
        <w:pStyle w:val="Standard"/>
        <w:widowControl w:val="0"/>
        <w:spacing w:line="276" w:lineRule="auto"/>
        <w:jc w:val="both"/>
        <w:rPr>
          <w:rFonts w:ascii="Cambria" w:eastAsia="Arial Unicode MS" w:hAnsi="Cambria" w:cs="Arial"/>
          <w:sz w:val="22"/>
          <w:szCs w:val="22"/>
        </w:rPr>
      </w:pPr>
      <w:r w:rsidRPr="00443EB1">
        <w:rPr>
          <w:rFonts w:ascii="Cambria" w:eastAsia="Arial Unicode MS" w:hAnsi="Cambria" w:cs="Arial"/>
          <w:sz w:val="22"/>
          <w:szCs w:val="22"/>
        </w:rPr>
        <w:t xml:space="preserve">I worked for JP Morgan Services India Private Ltd, Bangalore as Operational Analyst for Corporate and investment banking </w:t>
      </w:r>
      <w:r w:rsidR="00105356" w:rsidRPr="00443EB1">
        <w:rPr>
          <w:rFonts w:ascii="Cambria" w:eastAsia="Arial Unicode MS" w:hAnsi="Cambria" w:cs="Arial"/>
          <w:sz w:val="22"/>
          <w:szCs w:val="22"/>
        </w:rPr>
        <w:t xml:space="preserve">in Regulatory Control Department </w:t>
      </w:r>
      <w:r w:rsidRPr="00443EB1">
        <w:rPr>
          <w:rFonts w:ascii="Cambria" w:eastAsia="Arial Unicode MS" w:hAnsi="Cambria" w:cs="Arial"/>
          <w:sz w:val="22"/>
          <w:szCs w:val="22"/>
        </w:rPr>
        <w:t>from Jan 2014 to Aug 2017.</w:t>
      </w:r>
    </w:p>
    <w:p w:rsidR="00DE61F5" w:rsidRPr="00443EB1" w:rsidRDefault="00DE61F5" w:rsidP="008A4722">
      <w:pPr>
        <w:pStyle w:val="Standard"/>
        <w:widowControl w:val="0"/>
        <w:spacing w:line="276" w:lineRule="auto"/>
        <w:jc w:val="both"/>
        <w:rPr>
          <w:rFonts w:ascii="Cambria" w:eastAsia="Arial Unicode MS" w:hAnsi="Cambria" w:cs="Arial"/>
          <w:sz w:val="22"/>
          <w:szCs w:val="22"/>
        </w:rPr>
      </w:pPr>
    </w:p>
    <w:p w:rsidR="00DE61F5" w:rsidRPr="00443EB1" w:rsidRDefault="00CE227A" w:rsidP="008A4722">
      <w:pPr>
        <w:pStyle w:val="Standard"/>
        <w:widowControl w:val="0"/>
        <w:spacing w:line="276" w:lineRule="auto"/>
        <w:jc w:val="both"/>
        <w:rPr>
          <w:rFonts w:ascii="Cambria" w:eastAsia="Arial Unicode MS" w:hAnsi="Cambria" w:cs="Arial"/>
          <w:b/>
          <w:bCs/>
          <w:sz w:val="22"/>
          <w:szCs w:val="22"/>
        </w:rPr>
      </w:pPr>
      <w:r w:rsidRPr="00443EB1">
        <w:rPr>
          <w:rFonts w:ascii="Cambria" w:eastAsia="Arial Unicode MS" w:hAnsi="Cambria" w:cs="Arial"/>
          <w:b/>
          <w:bCs/>
          <w:sz w:val="22"/>
          <w:szCs w:val="22"/>
        </w:rPr>
        <w:t>Operations</w:t>
      </w:r>
      <w:r w:rsidR="006D4326" w:rsidRPr="00443EB1">
        <w:rPr>
          <w:rFonts w:ascii="Cambria" w:eastAsia="Arial Unicode MS" w:hAnsi="Cambria" w:cs="Arial"/>
          <w:b/>
          <w:bCs/>
          <w:sz w:val="22"/>
          <w:szCs w:val="22"/>
        </w:rPr>
        <w:t xml:space="preserve"> Analyst- Transaction Screening:</w:t>
      </w:r>
    </w:p>
    <w:p w:rsidR="00E274E3" w:rsidRPr="00443EB1" w:rsidRDefault="00E274E3" w:rsidP="008A4722">
      <w:pPr>
        <w:pStyle w:val="Standard"/>
        <w:widowControl w:val="0"/>
        <w:spacing w:line="276" w:lineRule="auto"/>
        <w:jc w:val="both"/>
        <w:rPr>
          <w:rFonts w:ascii="Cambria" w:eastAsia="Arial Unicode MS" w:hAnsi="Cambria" w:cs="Arial"/>
          <w:sz w:val="22"/>
          <w:szCs w:val="22"/>
        </w:rPr>
      </w:pPr>
    </w:p>
    <w:p w:rsidR="00DE61F5" w:rsidRPr="00443EB1" w:rsidRDefault="006D4326" w:rsidP="008A4722">
      <w:pPr>
        <w:pStyle w:val="Standard"/>
        <w:widowControl w:val="0"/>
        <w:spacing w:line="276" w:lineRule="auto"/>
        <w:jc w:val="both"/>
        <w:rPr>
          <w:rFonts w:ascii="Cambria" w:eastAsia="Arial Unicode MS" w:hAnsi="Cambria" w:cs="Arial"/>
          <w:bCs/>
          <w:sz w:val="22"/>
          <w:szCs w:val="22"/>
        </w:rPr>
      </w:pPr>
      <w:r w:rsidRPr="00443EB1">
        <w:rPr>
          <w:rFonts w:ascii="Cambria" w:eastAsia="Arial Unicode MS" w:hAnsi="Cambria" w:cs="Arial"/>
          <w:bCs/>
          <w:sz w:val="22"/>
          <w:szCs w:val="22"/>
        </w:rPr>
        <w:t xml:space="preserve">In this challenging role I support the bank strictly adhere to the policies and procedures laid down by the regulatory bodies such as Office of Foreign Assets and Control (OFAC) of the United States and other countries (HM treasury, EU) to ensure the payments are not made to any illegal activities including MONEY LAUDERING which may result in imbalance in world peace. </w:t>
      </w:r>
    </w:p>
    <w:p w:rsidR="00DE61F5" w:rsidRPr="00443EB1" w:rsidRDefault="006D4326" w:rsidP="008A4722">
      <w:pPr>
        <w:pStyle w:val="ListParagraph"/>
        <w:widowControl w:val="0"/>
        <w:numPr>
          <w:ilvl w:val="0"/>
          <w:numId w:val="37"/>
        </w:numPr>
        <w:spacing w:line="240" w:lineRule="auto"/>
        <w:jc w:val="both"/>
        <w:rPr>
          <w:rFonts w:ascii="Cambria" w:eastAsia="Arial Unicode MS" w:hAnsi="Cambria" w:cs="Arial"/>
          <w:bCs/>
        </w:rPr>
      </w:pPr>
      <w:r w:rsidRPr="00443EB1">
        <w:rPr>
          <w:rFonts w:ascii="Cambria" w:eastAsia="Arial Unicode MS" w:hAnsi="Cambria" w:cs="Arial"/>
          <w:bCs/>
        </w:rPr>
        <w:t>Directly responsible for approving transactions from a sanctions perspective.</w:t>
      </w:r>
    </w:p>
    <w:p w:rsidR="00DE61F5" w:rsidRPr="00443EB1" w:rsidRDefault="006D4326" w:rsidP="008A4722">
      <w:pPr>
        <w:pStyle w:val="ListParagraph"/>
        <w:widowControl w:val="0"/>
        <w:numPr>
          <w:ilvl w:val="0"/>
          <w:numId w:val="37"/>
        </w:numPr>
        <w:spacing w:line="240" w:lineRule="auto"/>
        <w:jc w:val="both"/>
        <w:rPr>
          <w:rFonts w:ascii="Cambria" w:eastAsia="Arial Unicode MS" w:hAnsi="Cambria" w:cs="Arial"/>
          <w:bCs/>
        </w:rPr>
      </w:pPr>
      <w:r w:rsidRPr="00443EB1">
        <w:rPr>
          <w:rFonts w:ascii="Cambria" w:eastAsia="Arial Unicode MS" w:hAnsi="Cambria" w:cs="Arial"/>
          <w:bCs/>
        </w:rPr>
        <w:t>Ensure that payments comply with OFAC (Office of Foreign Asset Control) requirements &amp; instructions involving SDN’s (Specially Designated Nationals) accord to the Compliance with Company Policies and Procedures.</w:t>
      </w:r>
    </w:p>
    <w:p w:rsidR="00DE61F5" w:rsidRPr="00443EB1" w:rsidRDefault="006D4326" w:rsidP="008A4722">
      <w:pPr>
        <w:pStyle w:val="ListParagraph"/>
        <w:widowControl w:val="0"/>
        <w:numPr>
          <w:ilvl w:val="0"/>
          <w:numId w:val="37"/>
        </w:numPr>
        <w:spacing w:line="240" w:lineRule="auto"/>
        <w:jc w:val="both"/>
        <w:rPr>
          <w:rFonts w:ascii="Cambria" w:eastAsia="Arial Unicode MS" w:hAnsi="Cambria" w:cs="Arial"/>
          <w:bCs/>
        </w:rPr>
      </w:pPr>
      <w:r w:rsidRPr="00443EB1">
        <w:rPr>
          <w:rFonts w:ascii="Cambria" w:eastAsia="Arial Unicode MS" w:hAnsi="Cambria" w:cs="Arial"/>
          <w:bCs/>
        </w:rPr>
        <w:t xml:space="preserve">Review potential Money Laundering / Terrorism Financing (ML/TF) alerts generated </w:t>
      </w:r>
      <w:r w:rsidRPr="00443EB1">
        <w:rPr>
          <w:rFonts w:ascii="Cambria" w:eastAsia="Arial Unicode MS" w:hAnsi="Cambria" w:cs="Arial"/>
          <w:bCs/>
        </w:rPr>
        <w:lastRenderedPageBreak/>
        <w:t>from various tools like Fircosoft ,</w:t>
      </w:r>
      <w:r w:rsidR="003F4A1A">
        <w:rPr>
          <w:rFonts w:ascii="Cambria" w:eastAsia="Arial Unicode MS" w:hAnsi="Cambria" w:cs="Arial"/>
          <w:bCs/>
        </w:rPr>
        <w:t xml:space="preserve"> </w:t>
      </w:r>
      <w:r w:rsidRPr="00443EB1">
        <w:rPr>
          <w:rFonts w:ascii="Cambria" w:eastAsia="Arial Unicode MS" w:hAnsi="Cambria" w:cs="Arial"/>
          <w:bCs/>
        </w:rPr>
        <w:t>FOL ,FFF , Bridger to approve for false-positive alerts.</w:t>
      </w:r>
    </w:p>
    <w:p w:rsidR="00DE61F5" w:rsidRPr="00443EB1" w:rsidRDefault="006D4326" w:rsidP="008A4722">
      <w:pPr>
        <w:pStyle w:val="ListParagraph"/>
        <w:widowControl w:val="0"/>
        <w:numPr>
          <w:ilvl w:val="0"/>
          <w:numId w:val="37"/>
        </w:numPr>
        <w:spacing w:line="240" w:lineRule="auto"/>
        <w:jc w:val="both"/>
        <w:rPr>
          <w:rFonts w:ascii="Cambria" w:eastAsia="Arial Unicode MS" w:hAnsi="Cambria" w:cs="Arial"/>
          <w:bCs/>
        </w:rPr>
      </w:pPr>
      <w:r w:rsidRPr="00443EB1">
        <w:rPr>
          <w:rFonts w:ascii="Cambria" w:eastAsia="Arial Unicode MS" w:hAnsi="Cambria" w:cs="Arial"/>
          <w:bCs/>
        </w:rPr>
        <w:t>Conducting investigation for transactions in PRPC which are having red flags and possessive Money Laundering / Terrorism Financing (ML/TF).</w:t>
      </w:r>
    </w:p>
    <w:p w:rsidR="00AB51B1" w:rsidRPr="00443EB1" w:rsidRDefault="00FC272C" w:rsidP="007250FE">
      <w:pPr>
        <w:pStyle w:val="ListParagraph"/>
        <w:widowControl w:val="0"/>
        <w:numPr>
          <w:ilvl w:val="0"/>
          <w:numId w:val="37"/>
        </w:numPr>
        <w:spacing w:line="240" w:lineRule="auto"/>
        <w:jc w:val="both"/>
        <w:rPr>
          <w:rFonts w:ascii="Cambria" w:eastAsia="Arial Unicode MS" w:hAnsi="Cambria" w:cs="Arial"/>
          <w:bCs/>
        </w:rPr>
      </w:pPr>
      <w:r w:rsidRPr="00443EB1">
        <w:rPr>
          <w:rFonts w:ascii="Cambria" w:eastAsia="Arial Unicode MS" w:hAnsi="Cambria" w:cs="Arial"/>
          <w:bCs/>
        </w:rPr>
        <w:t>Investigated and reported Suspicious Activity Reports (SAR) on suspicious activity and fraud cases.</w:t>
      </w:r>
    </w:p>
    <w:p w:rsidR="008A2A5B" w:rsidRPr="00443EB1" w:rsidRDefault="008A2A5B" w:rsidP="007250FE">
      <w:pPr>
        <w:pStyle w:val="ListParagraph"/>
        <w:widowControl w:val="0"/>
        <w:numPr>
          <w:ilvl w:val="0"/>
          <w:numId w:val="37"/>
        </w:numPr>
        <w:spacing w:line="240" w:lineRule="auto"/>
        <w:jc w:val="both"/>
        <w:rPr>
          <w:rFonts w:ascii="Cambria" w:eastAsia="Arial Unicode MS" w:hAnsi="Cambria" w:cs="Arial"/>
          <w:bCs/>
        </w:rPr>
      </w:pPr>
      <w:r w:rsidRPr="00443EB1">
        <w:rPr>
          <w:rFonts w:ascii="Cambria" w:eastAsia="Arial Unicode MS" w:hAnsi="Cambria" w:cs="Arial"/>
          <w:bCs/>
        </w:rPr>
        <w:t>Validate the customer's business and legitimacy and analyze any transactions that appear unusual based on the customer's profile.</w:t>
      </w:r>
    </w:p>
    <w:p w:rsidR="005617B4" w:rsidRPr="00443EB1" w:rsidRDefault="005617B4" w:rsidP="008A4722">
      <w:pPr>
        <w:pStyle w:val="ListParagraph"/>
        <w:numPr>
          <w:ilvl w:val="0"/>
          <w:numId w:val="37"/>
        </w:numPr>
        <w:spacing w:line="240" w:lineRule="auto"/>
        <w:jc w:val="both"/>
        <w:rPr>
          <w:rFonts w:ascii="Cambria" w:eastAsia="Arial Unicode MS" w:hAnsi="Cambria" w:cs="Arial"/>
          <w:bCs/>
        </w:rPr>
      </w:pPr>
      <w:r w:rsidRPr="00443EB1">
        <w:rPr>
          <w:rFonts w:ascii="Cambria" w:eastAsia="Arial Unicode MS" w:hAnsi="Cambria" w:cs="Arial"/>
          <w:bCs/>
        </w:rPr>
        <w:t>Responsible for generating MIS report using various tools in MS EXCEL like V-lookup,             H-lookup, Pivot Table/Chart, Macros and also automated few reports using macros in MS Excel and notepad++.</w:t>
      </w:r>
    </w:p>
    <w:p w:rsidR="00DE61F5" w:rsidRPr="00443EB1" w:rsidRDefault="006D4326" w:rsidP="008A4722">
      <w:pPr>
        <w:pStyle w:val="ListParagraph"/>
        <w:widowControl w:val="0"/>
        <w:numPr>
          <w:ilvl w:val="0"/>
          <w:numId w:val="37"/>
        </w:numPr>
        <w:spacing w:line="240" w:lineRule="auto"/>
        <w:jc w:val="both"/>
        <w:rPr>
          <w:rFonts w:ascii="Cambria" w:eastAsia="Arial Unicode MS" w:hAnsi="Cambria" w:cs="Arial"/>
        </w:rPr>
      </w:pPr>
      <w:r w:rsidRPr="00443EB1">
        <w:rPr>
          <w:rFonts w:ascii="Cambria" w:eastAsia="Arial Unicode MS" w:hAnsi="Cambria" w:cs="Arial"/>
          <w:bCs/>
        </w:rPr>
        <w:t>Applications and tools used for screening transactions: Fircosoft, worldcheck, FOFA, Bridger, FOL, Google (As a researching tool); Project Applications: FFF classic, Notepad++.</w:t>
      </w:r>
    </w:p>
    <w:p w:rsidR="00DE61F5" w:rsidRPr="00443EB1" w:rsidRDefault="006D4326" w:rsidP="008A4722">
      <w:pPr>
        <w:pStyle w:val="Standard"/>
        <w:widowControl w:val="0"/>
        <w:spacing w:line="276" w:lineRule="auto"/>
        <w:jc w:val="both"/>
        <w:rPr>
          <w:rFonts w:ascii="Cambria" w:eastAsia="Arial Unicode MS" w:hAnsi="Cambria" w:cs="Arial"/>
          <w:b/>
          <w:bCs/>
          <w:sz w:val="22"/>
          <w:szCs w:val="22"/>
        </w:rPr>
      </w:pPr>
      <w:r w:rsidRPr="00443EB1">
        <w:rPr>
          <w:rFonts w:ascii="Cambria" w:eastAsia="Arial Unicode MS" w:hAnsi="Cambria" w:cs="Arial"/>
          <w:b/>
          <w:bCs/>
          <w:sz w:val="22"/>
          <w:szCs w:val="22"/>
        </w:rPr>
        <w:t>Tata Consultancy Services E-Serve Ltd (CITI Bank):</w:t>
      </w:r>
    </w:p>
    <w:p w:rsidR="00DE61F5" w:rsidRPr="00443EB1" w:rsidRDefault="00DE61F5" w:rsidP="008A4722">
      <w:pPr>
        <w:pStyle w:val="Standard"/>
        <w:widowControl w:val="0"/>
        <w:spacing w:line="276" w:lineRule="auto"/>
        <w:jc w:val="both"/>
        <w:rPr>
          <w:rFonts w:ascii="Cambria" w:eastAsia="Arial Unicode MS" w:hAnsi="Cambria" w:cs="Arial"/>
          <w:bCs/>
          <w:sz w:val="22"/>
          <w:szCs w:val="22"/>
        </w:rPr>
      </w:pPr>
    </w:p>
    <w:p w:rsidR="00DE61F5" w:rsidRPr="00443EB1" w:rsidRDefault="006D4326" w:rsidP="008A4722">
      <w:pPr>
        <w:pStyle w:val="Standard"/>
        <w:ind w:left="709"/>
        <w:jc w:val="both"/>
        <w:rPr>
          <w:rFonts w:ascii="Cambria" w:eastAsia="Arial Unicode MS" w:hAnsi="Cambria" w:cs="Arial"/>
          <w:sz w:val="22"/>
          <w:szCs w:val="22"/>
        </w:rPr>
      </w:pPr>
      <w:r w:rsidRPr="00443EB1">
        <w:rPr>
          <w:rFonts w:ascii="Cambria" w:eastAsia="Arial Unicode MS" w:hAnsi="Cambria" w:cs="Arial"/>
          <w:bCs/>
          <w:sz w:val="22"/>
          <w:szCs w:val="22"/>
        </w:rPr>
        <w:t xml:space="preserve">                    I</w:t>
      </w:r>
      <w:r w:rsidR="00AE13B7" w:rsidRPr="00443EB1">
        <w:rPr>
          <w:rFonts w:ascii="Cambria" w:eastAsia="Arial Unicode MS" w:hAnsi="Cambria" w:cs="Arial"/>
          <w:bCs/>
          <w:sz w:val="22"/>
          <w:szCs w:val="22"/>
        </w:rPr>
        <w:t xml:space="preserve"> </w:t>
      </w:r>
      <w:r w:rsidRPr="00443EB1">
        <w:rPr>
          <w:rFonts w:ascii="Cambria" w:eastAsia="Arial Unicode MS" w:hAnsi="Cambria" w:cs="Arial"/>
          <w:sz w:val="22"/>
          <w:szCs w:val="22"/>
        </w:rPr>
        <w:t>Worked as Process Associate in</w:t>
      </w:r>
      <w:r w:rsidRPr="00443EB1">
        <w:rPr>
          <w:rFonts w:ascii="Cambria" w:eastAsia="Arial Unicode MS" w:hAnsi="Cambria" w:cs="Arial"/>
          <w:b/>
          <w:bCs/>
          <w:sz w:val="22"/>
          <w:szCs w:val="22"/>
        </w:rPr>
        <w:t xml:space="preserve"> </w:t>
      </w:r>
      <w:r w:rsidRPr="009F26AB">
        <w:rPr>
          <w:rFonts w:ascii="Cambria" w:eastAsia="Arial Unicode MS" w:hAnsi="Cambria" w:cs="Arial"/>
          <w:bCs/>
          <w:sz w:val="22"/>
          <w:szCs w:val="22"/>
        </w:rPr>
        <w:t>Tata</w:t>
      </w:r>
      <w:r w:rsidRPr="00443EB1">
        <w:rPr>
          <w:rFonts w:ascii="Cambria" w:eastAsia="Arial Unicode MS" w:hAnsi="Cambria" w:cs="Arial"/>
          <w:b/>
          <w:bCs/>
          <w:sz w:val="22"/>
          <w:szCs w:val="22"/>
        </w:rPr>
        <w:t xml:space="preserve"> </w:t>
      </w:r>
      <w:r w:rsidRPr="007177B6">
        <w:rPr>
          <w:rFonts w:ascii="Cambria" w:eastAsia="Arial Unicode MS" w:hAnsi="Cambria" w:cs="Arial"/>
          <w:bCs/>
          <w:sz w:val="22"/>
          <w:szCs w:val="22"/>
        </w:rPr>
        <w:t>Consultancy Services E-Serve Ltd.</w:t>
      </w:r>
      <w:r w:rsidRPr="00443EB1">
        <w:rPr>
          <w:rFonts w:ascii="Cambria" w:eastAsia="Arial Unicode MS" w:hAnsi="Cambria" w:cs="Arial"/>
          <w:b/>
          <w:bCs/>
          <w:sz w:val="22"/>
          <w:szCs w:val="22"/>
        </w:rPr>
        <w:t xml:space="preserve">, </w:t>
      </w:r>
      <w:r w:rsidRPr="00443EB1">
        <w:rPr>
          <w:rFonts w:ascii="Cambria" w:eastAsia="Arial Unicode MS" w:hAnsi="Cambria" w:cs="Arial"/>
          <w:sz w:val="22"/>
          <w:szCs w:val="22"/>
        </w:rPr>
        <w:t>Chennai for 23 months from July 2011 to May 2013 in Banking domain with specialty to international wire transfers at Tata consultancy services Ltd.</w:t>
      </w:r>
    </w:p>
    <w:p w:rsidR="009D2F3F" w:rsidRPr="00443EB1" w:rsidRDefault="009D2F3F" w:rsidP="008A4722">
      <w:pPr>
        <w:pStyle w:val="Standard"/>
        <w:ind w:left="709"/>
        <w:jc w:val="both"/>
        <w:rPr>
          <w:rFonts w:ascii="Cambria" w:eastAsia="Arial Unicode MS" w:hAnsi="Cambria" w:cs="Arial"/>
          <w:sz w:val="22"/>
          <w:szCs w:val="22"/>
        </w:rPr>
      </w:pPr>
    </w:p>
    <w:p w:rsidR="00DE61F5" w:rsidRPr="00443EB1" w:rsidRDefault="00783132" w:rsidP="008A4722">
      <w:pPr>
        <w:pStyle w:val="Standard"/>
        <w:jc w:val="both"/>
        <w:rPr>
          <w:rFonts w:ascii="Cambria" w:eastAsia="Arial Unicode MS" w:hAnsi="Cambria" w:cs="Arial"/>
          <w:sz w:val="22"/>
          <w:szCs w:val="22"/>
        </w:rPr>
      </w:pPr>
      <w:r w:rsidRPr="00443EB1">
        <w:rPr>
          <w:rFonts w:ascii="Cambria" w:eastAsia="Arial Unicode MS" w:hAnsi="Cambria" w:cs="Arial"/>
          <w:sz w:val="22"/>
          <w:szCs w:val="22"/>
        </w:rPr>
        <w:tab/>
      </w:r>
      <w:r w:rsidR="006D4326" w:rsidRPr="00443EB1">
        <w:rPr>
          <w:rFonts w:ascii="Cambria" w:eastAsia="Arial Unicode MS" w:hAnsi="Cambria" w:cs="Arial"/>
          <w:sz w:val="22"/>
          <w:szCs w:val="22"/>
        </w:rPr>
        <w:t>Designation: Investigation Process Executive, Tata consultancy services Ltd.</w:t>
      </w:r>
    </w:p>
    <w:p w:rsidR="00E274E3" w:rsidRPr="00443EB1" w:rsidRDefault="00E274E3" w:rsidP="008A4722">
      <w:pPr>
        <w:pStyle w:val="Standard"/>
        <w:jc w:val="both"/>
        <w:rPr>
          <w:rFonts w:ascii="Cambria" w:eastAsia="Arial Unicode MS" w:hAnsi="Cambria" w:cs="Arial"/>
          <w:sz w:val="22"/>
          <w:szCs w:val="22"/>
        </w:rPr>
      </w:pPr>
    </w:p>
    <w:p w:rsidR="00DE61F5" w:rsidRPr="00443EB1" w:rsidRDefault="006D4326" w:rsidP="008A4722">
      <w:pPr>
        <w:pStyle w:val="Standard"/>
        <w:jc w:val="both"/>
        <w:rPr>
          <w:rFonts w:ascii="Cambria" w:eastAsia="Arial Unicode MS" w:hAnsi="Cambria" w:cs="Arial"/>
          <w:b/>
          <w:sz w:val="22"/>
          <w:szCs w:val="22"/>
        </w:rPr>
      </w:pPr>
      <w:r w:rsidRPr="00443EB1">
        <w:rPr>
          <w:rFonts w:ascii="Cambria" w:eastAsia="Arial Unicode MS" w:hAnsi="Cambria" w:cs="Arial"/>
          <w:b/>
          <w:sz w:val="22"/>
          <w:szCs w:val="22"/>
        </w:rPr>
        <w:t>Responsibilities Handled:</w:t>
      </w:r>
    </w:p>
    <w:p w:rsidR="00205D02" w:rsidRPr="00443EB1" w:rsidRDefault="00205D02" w:rsidP="008A4722">
      <w:pPr>
        <w:pStyle w:val="Standard"/>
        <w:jc w:val="both"/>
        <w:rPr>
          <w:rFonts w:ascii="Cambria" w:eastAsia="Arial Unicode MS" w:hAnsi="Cambria" w:cs="Arial"/>
          <w:b/>
          <w:sz w:val="22"/>
          <w:szCs w:val="22"/>
        </w:rPr>
      </w:pPr>
    </w:p>
    <w:p w:rsidR="00DE61F5" w:rsidRPr="00443EB1" w:rsidRDefault="006D4326" w:rsidP="008A4722">
      <w:pPr>
        <w:pStyle w:val="ListParagraph"/>
        <w:numPr>
          <w:ilvl w:val="0"/>
          <w:numId w:val="37"/>
        </w:numPr>
        <w:spacing w:line="240" w:lineRule="auto"/>
        <w:jc w:val="both"/>
        <w:rPr>
          <w:rFonts w:ascii="Cambria" w:eastAsia="Arial Unicode MS" w:hAnsi="Cambria" w:cs="Arial"/>
          <w:bCs/>
        </w:rPr>
      </w:pPr>
      <w:r w:rsidRPr="00443EB1">
        <w:rPr>
          <w:rFonts w:ascii="Cambria" w:eastAsia="Arial Unicode MS" w:hAnsi="Cambria" w:cs="Arial"/>
          <w:bCs/>
        </w:rPr>
        <w:t>Dealing with customer queries in respect to payments.</w:t>
      </w:r>
    </w:p>
    <w:p w:rsidR="00DE61F5" w:rsidRPr="00443EB1" w:rsidRDefault="006D4326" w:rsidP="008A4722">
      <w:pPr>
        <w:pStyle w:val="ListParagraph"/>
        <w:numPr>
          <w:ilvl w:val="0"/>
          <w:numId w:val="37"/>
        </w:numPr>
        <w:spacing w:line="240" w:lineRule="auto"/>
        <w:jc w:val="both"/>
        <w:rPr>
          <w:rFonts w:ascii="Cambria" w:eastAsia="Arial Unicode MS" w:hAnsi="Cambria" w:cs="Arial"/>
          <w:bCs/>
        </w:rPr>
      </w:pPr>
      <w:r w:rsidRPr="00443EB1">
        <w:rPr>
          <w:rFonts w:ascii="Cambria" w:eastAsia="Arial Unicode MS" w:hAnsi="Cambria" w:cs="Arial"/>
          <w:bCs/>
        </w:rPr>
        <w:t>Analyzing and rectifying errors made in the customer</w:t>
      </w:r>
      <w:r w:rsidR="00783E40" w:rsidRPr="00443EB1">
        <w:rPr>
          <w:rFonts w:ascii="Cambria" w:eastAsia="Arial Unicode MS" w:hAnsi="Cambria" w:cs="Arial"/>
          <w:bCs/>
        </w:rPr>
        <w:t xml:space="preserve"> wire</w:t>
      </w:r>
      <w:r w:rsidRPr="00443EB1">
        <w:rPr>
          <w:rFonts w:ascii="Cambria" w:eastAsia="Arial Unicode MS" w:hAnsi="Cambria" w:cs="Arial"/>
          <w:bCs/>
        </w:rPr>
        <w:t xml:space="preserve"> payments.</w:t>
      </w:r>
    </w:p>
    <w:p w:rsidR="00DE61F5" w:rsidRPr="00443EB1" w:rsidRDefault="006D4326" w:rsidP="008A4722">
      <w:pPr>
        <w:pStyle w:val="ListParagraph"/>
        <w:numPr>
          <w:ilvl w:val="0"/>
          <w:numId w:val="37"/>
        </w:numPr>
        <w:spacing w:line="240" w:lineRule="auto"/>
        <w:jc w:val="both"/>
        <w:rPr>
          <w:rFonts w:ascii="Cambria" w:eastAsia="Arial Unicode MS" w:hAnsi="Cambria" w:cs="Arial"/>
          <w:bCs/>
        </w:rPr>
      </w:pPr>
      <w:r w:rsidRPr="00443EB1">
        <w:rPr>
          <w:rFonts w:ascii="Cambria" w:eastAsia="Arial Unicode MS" w:hAnsi="Cambria" w:cs="Arial"/>
          <w:bCs/>
        </w:rPr>
        <w:t>Knowledge in FX transactions</w:t>
      </w:r>
      <w:r w:rsidR="00205D02" w:rsidRPr="00443EB1">
        <w:rPr>
          <w:rFonts w:ascii="Cambria" w:eastAsia="Arial Unicode MS" w:hAnsi="Cambria" w:cs="Arial"/>
          <w:bCs/>
        </w:rPr>
        <w:t>, CHIPS,Fedwire,CHAPS,EBA,Target2,RTGS,NEFT</w:t>
      </w:r>
    </w:p>
    <w:p w:rsidR="00DE61F5" w:rsidRPr="00443EB1" w:rsidRDefault="006D4326" w:rsidP="008A4722">
      <w:pPr>
        <w:pStyle w:val="ListParagraph"/>
        <w:numPr>
          <w:ilvl w:val="0"/>
          <w:numId w:val="37"/>
        </w:numPr>
        <w:spacing w:line="240" w:lineRule="auto"/>
        <w:jc w:val="both"/>
        <w:rPr>
          <w:rFonts w:ascii="Cambria" w:eastAsia="Arial Unicode MS" w:hAnsi="Cambria" w:cs="Arial"/>
          <w:bCs/>
        </w:rPr>
      </w:pPr>
      <w:r w:rsidRPr="00443EB1">
        <w:rPr>
          <w:rFonts w:ascii="Cambria" w:eastAsia="Arial Unicode MS" w:hAnsi="Cambria" w:cs="Arial"/>
          <w:bCs/>
        </w:rPr>
        <w:t>Dealing with international banks to rectify the obstacles in the payment channel.</w:t>
      </w:r>
    </w:p>
    <w:p w:rsidR="00DE61F5" w:rsidRPr="00443EB1" w:rsidRDefault="006D4326" w:rsidP="008A4722">
      <w:pPr>
        <w:pStyle w:val="ListParagraph"/>
        <w:numPr>
          <w:ilvl w:val="0"/>
          <w:numId w:val="37"/>
        </w:numPr>
        <w:spacing w:line="240" w:lineRule="auto"/>
        <w:jc w:val="both"/>
        <w:rPr>
          <w:rFonts w:ascii="Cambria" w:eastAsia="Arial Unicode MS" w:hAnsi="Cambria" w:cs="Arial"/>
          <w:bCs/>
        </w:rPr>
      </w:pPr>
      <w:r w:rsidRPr="00443EB1">
        <w:rPr>
          <w:rFonts w:ascii="Cambria" w:eastAsia="Arial Unicode MS" w:hAnsi="Cambria" w:cs="Arial"/>
          <w:bCs/>
        </w:rPr>
        <w:t xml:space="preserve">Communicating with </w:t>
      </w:r>
      <w:r w:rsidR="00164FB9" w:rsidRPr="00443EB1">
        <w:rPr>
          <w:rFonts w:ascii="Cambria" w:eastAsia="Arial Unicode MS" w:hAnsi="Cambria" w:cs="Arial"/>
          <w:bCs/>
        </w:rPr>
        <w:t>corresponded</w:t>
      </w:r>
      <w:r w:rsidRPr="00443EB1">
        <w:rPr>
          <w:rFonts w:ascii="Cambria" w:eastAsia="Arial Unicode MS" w:hAnsi="Cambria" w:cs="Arial"/>
          <w:bCs/>
        </w:rPr>
        <w:t xml:space="preserve"> banks and </w:t>
      </w:r>
      <w:r w:rsidR="004C59E4" w:rsidRPr="00443EB1">
        <w:rPr>
          <w:rFonts w:ascii="Cambria" w:eastAsia="Arial Unicode MS" w:hAnsi="Cambria" w:cs="Arial"/>
          <w:bCs/>
        </w:rPr>
        <w:t xml:space="preserve">FI </w:t>
      </w:r>
      <w:r w:rsidRPr="00443EB1">
        <w:rPr>
          <w:rFonts w:ascii="Cambria" w:eastAsia="Arial Unicode MS" w:hAnsi="Cambria" w:cs="Arial"/>
          <w:bCs/>
        </w:rPr>
        <w:t>through different forms of SWIFT</w:t>
      </w:r>
      <w:r w:rsidR="000F353D" w:rsidRPr="00443EB1">
        <w:rPr>
          <w:rFonts w:ascii="Cambria" w:eastAsia="Arial Unicode MS" w:hAnsi="Cambria" w:cs="Arial"/>
          <w:bCs/>
        </w:rPr>
        <w:t xml:space="preserve"> and telex</w:t>
      </w:r>
      <w:r w:rsidR="004A3934" w:rsidRPr="00443EB1">
        <w:rPr>
          <w:rFonts w:ascii="Cambria" w:eastAsia="Arial Unicode MS" w:hAnsi="Cambria" w:cs="Arial"/>
          <w:bCs/>
        </w:rPr>
        <w:t>.</w:t>
      </w:r>
    </w:p>
    <w:p w:rsidR="00DE61F5" w:rsidRPr="00443EB1" w:rsidRDefault="006D4326" w:rsidP="008A4722">
      <w:pPr>
        <w:pStyle w:val="ListParagraph"/>
        <w:numPr>
          <w:ilvl w:val="0"/>
          <w:numId w:val="37"/>
        </w:numPr>
        <w:spacing w:line="240" w:lineRule="auto"/>
        <w:jc w:val="both"/>
        <w:rPr>
          <w:rFonts w:ascii="Cambria" w:eastAsia="Arial Unicode MS" w:hAnsi="Cambria" w:cs="Arial"/>
          <w:bCs/>
        </w:rPr>
      </w:pPr>
      <w:r w:rsidRPr="00443EB1">
        <w:rPr>
          <w:rFonts w:ascii="Cambria" w:eastAsia="Arial Unicode MS" w:hAnsi="Cambria" w:cs="Arial"/>
          <w:bCs/>
        </w:rPr>
        <w:t>Creating manual</w:t>
      </w:r>
      <w:r w:rsidR="0058014E" w:rsidRPr="00443EB1">
        <w:rPr>
          <w:rFonts w:ascii="Cambria" w:eastAsia="Arial Unicode MS" w:hAnsi="Cambria" w:cs="Arial"/>
          <w:bCs/>
        </w:rPr>
        <w:t xml:space="preserve"> SWIFT</w:t>
      </w:r>
      <w:r w:rsidRPr="00443EB1">
        <w:rPr>
          <w:rFonts w:ascii="Cambria" w:eastAsia="Arial Unicode MS" w:hAnsi="Cambria" w:cs="Arial"/>
          <w:bCs/>
        </w:rPr>
        <w:t xml:space="preserve"> payments</w:t>
      </w:r>
      <w:r w:rsidR="0062305B" w:rsidRPr="00443EB1">
        <w:rPr>
          <w:rFonts w:ascii="Cambria" w:eastAsia="Arial Unicode MS" w:hAnsi="Cambria" w:cs="Arial"/>
          <w:bCs/>
        </w:rPr>
        <w:t xml:space="preserve"> (103,202)</w:t>
      </w:r>
      <w:r w:rsidRPr="00443EB1">
        <w:rPr>
          <w:rFonts w:ascii="Cambria" w:eastAsia="Arial Unicode MS" w:hAnsi="Cambria" w:cs="Arial"/>
          <w:bCs/>
        </w:rPr>
        <w:t xml:space="preserve"> as per party’s request.</w:t>
      </w:r>
    </w:p>
    <w:p w:rsidR="0062305B" w:rsidRPr="00443EB1" w:rsidRDefault="0062305B" w:rsidP="008A4722">
      <w:pPr>
        <w:pStyle w:val="ListParagraph"/>
        <w:numPr>
          <w:ilvl w:val="0"/>
          <w:numId w:val="37"/>
        </w:numPr>
        <w:spacing w:line="240" w:lineRule="auto"/>
        <w:jc w:val="both"/>
        <w:rPr>
          <w:rFonts w:ascii="Cambria" w:eastAsia="Arial Unicode MS" w:hAnsi="Cambria" w:cs="Arial"/>
          <w:bCs/>
        </w:rPr>
      </w:pPr>
      <w:r w:rsidRPr="00443EB1">
        <w:rPr>
          <w:rFonts w:ascii="Cambria" w:eastAsia="Arial Unicode MS" w:hAnsi="Cambria" w:cs="Arial"/>
          <w:bCs/>
        </w:rPr>
        <w:t>Have knowledge in SWIFT messages – MT 103, MT 202, MT 199, MT 299, MT 192, MT 292</w:t>
      </w:r>
    </w:p>
    <w:p w:rsidR="00DE61F5" w:rsidRPr="00443EB1" w:rsidRDefault="006D4326" w:rsidP="008A4722">
      <w:pPr>
        <w:pStyle w:val="ListParagraph"/>
        <w:numPr>
          <w:ilvl w:val="0"/>
          <w:numId w:val="37"/>
        </w:numPr>
        <w:spacing w:line="240" w:lineRule="auto"/>
        <w:jc w:val="both"/>
        <w:rPr>
          <w:rFonts w:ascii="Cambria" w:eastAsia="Arial Unicode MS" w:hAnsi="Cambria" w:cs="Arial"/>
          <w:bCs/>
        </w:rPr>
      </w:pPr>
      <w:r w:rsidRPr="00443EB1">
        <w:rPr>
          <w:rFonts w:ascii="Cambria" w:eastAsia="Arial Unicode MS" w:hAnsi="Cambria" w:cs="Arial"/>
          <w:bCs/>
        </w:rPr>
        <w:t>Applications used – Pe</w:t>
      </w:r>
      <w:r w:rsidR="00384284" w:rsidRPr="00443EB1">
        <w:rPr>
          <w:rFonts w:ascii="Cambria" w:eastAsia="Arial Unicode MS" w:hAnsi="Cambria" w:cs="Arial"/>
          <w:bCs/>
        </w:rPr>
        <w:t>ga, Flexcube, Recon, Liquidity Monitoring S</w:t>
      </w:r>
      <w:r w:rsidRPr="00443EB1">
        <w:rPr>
          <w:rFonts w:ascii="Cambria" w:eastAsia="Arial Unicode MS" w:hAnsi="Cambria" w:cs="Arial"/>
          <w:bCs/>
        </w:rPr>
        <w:t>ystem (LMS), FileNet,Citrix.</w:t>
      </w:r>
    </w:p>
    <w:p w:rsidR="000F37A6" w:rsidRPr="00443EB1" w:rsidRDefault="00980281" w:rsidP="008A4722">
      <w:pPr>
        <w:pStyle w:val="Standard"/>
        <w:jc w:val="both"/>
        <w:rPr>
          <w:rFonts w:ascii="Cambria" w:eastAsia="Arial Unicode MS" w:hAnsi="Cambria" w:cs="Arial"/>
          <w:b/>
          <w:sz w:val="22"/>
          <w:szCs w:val="22"/>
        </w:rPr>
      </w:pPr>
      <w:r w:rsidRPr="00443EB1">
        <w:rPr>
          <w:rFonts w:ascii="Cambria" w:eastAsia="Arial Unicode MS" w:hAnsi="Cambria" w:cs="Arial"/>
          <w:b/>
          <w:sz w:val="22"/>
          <w:szCs w:val="22"/>
        </w:rPr>
        <w:t>Certification</w:t>
      </w:r>
      <w:r w:rsidR="00F733EB">
        <w:rPr>
          <w:rFonts w:ascii="Cambria" w:eastAsia="Arial Unicode MS" w:hAnsi="Cambria" w:cs="Arial"/>
          <w:b/>
          <w:sz w:val="22"/>
          <w:szCs w:val="22"/>
        </w:rPr>
        <w:t>’s</w:t>
      </w:r>
      <w:r w:rsidR="000F37A6" w:rsidRPr="00443EB1">
        <w:rPr>
          <w:rFonts w:ascii="Cambria" w:eastAsia="Arial Unicode MS" w:hAnsi="Cambria" w:cs="Arial"/>
          <w:b/>
          <w:sz w:val="22"/>
          <w:szCs w:val="22"/>
        </w:rPr>
        <w:t>:</w:t>
      </w:r>
    </w:p>
    <w:p w:rsidR="000F37A6" w:rsidRDefault="000F37A6" w:rsidP="008A4722">
      <w:pPr>
        <w:suppressAutoHyphens w:val="0"/>
        <w:autoSpaceDE w:val="0"/>
        <w:adjustRightInd w:val="0"/>
        <w:spacing w:after="0" w:line="240" w:lineRule="auto"/>
        <w:jc w:val="both"/>
        <w:textAlignment w:val="auto"/>
        <w:rPr>
          <w:rFonts w:ascii="Cambria" w:eastAsia="Arial Unicode MS" w:hAnsi="Cambria" w:cs="Arial"/>
          <w:b/>
          <w:color w:val="00000A"/>
        </w:rPr>
      </w:pPr>
    </w:p>
    <w:p w:rsidR="0007651F" w:rsidRPr="00F733EB" w:rsidRDefault="0007651F" w:rsidP="002F7295">
      <w:pPr>
        <w:pStyle w:val="ListParagraph"/>
        <w:numPr>
          <w:ilvl w:val="0"/>
          <w:numId w:val="47"/>
        </w:numPr>
        <w:suppressAutoHyphens w:val="0"/>
        <w:autoSpaceDE w:val="0"/>
        <w:adjustRightInd w:val="0"/>
        <w:spacing w:after="0" w:line="240" w:lineRule="auto"/>
        <w:jc w:val="both"/>
        <w:textAlignment w:val="auto"/>
        <w:rPr>
          <w:rFonts w:ascii="Cambria" w:eastAsia="Arial Unicode MS" w:hAnsi="Cambria" w:cs="Arial"/>
        </w:rPr>
      </w:pPr>
      <w:r w:rsidRPr="00F733EB">
        <w:rPr>
          <w:rFonts w:ascii="Cambria" w:eastAsia="Arial Unicode MS" w:hAnsi="Cambria" w:cs="Arial"/>
        </w:rPr>
        <w:t>“</w:t>
      </w:r>
      <w:r w:rsidRPr="007E0164">
        <w:rPr>
          <w:rFonts w:ascii="Cambria" w:eastAsia="Arial Unicode MS" w:hAnsi="Cambria" w:cs="Arial"/>
          <w:b/>
          <w:i/>
        </w:rPr>
        <w:t>Advanced Financial Planning</w:t>
      </w:r>
      <w:r w:rsidRPr="00F733EB">
        <w:rPr>
          <w:rFonts w:ascii="Cambria" w:eastAsia="Arial Unicode MS" w:hAnsi="Cambria" w:cs="Arial"/>
        </w:rPr>
        <w:t xml:space="preserve"> “certification from FPSB India</w:t>
      </w:r>
      <w:r w:rsidR="00B01853">
        <w:rPr>
          <w:rFonts w:ascii="Cambria" w:eastAsia="Arial Unicode MS" w:hAnsi="Cambria" w:cs="Arial"/>
        </w:rPr>
        <w:t xml:space="preserve"> </w:t>
      </w:r>
      <w:r w:rsidR="00DF03A7">
        <w:rPr>
          <w:rFonts w:ascii="Cambria" w:eastAsia="Arial Unicode MS" w:hAnsi="Cambria" w:cs="Arial"/>
        </w:rPr>
        <w:t>(</w:t>
      </w:r>
      <w:r w:rsidR="000A21C0" w:rsidRPr="00616597">
        <w:rPr>
          <w:rFonts w:ascii="Cambria" w:eastAsia="Arial Unicode MS" w:hAnsi="Cambria" w:cs="Arial"/>
          <w:b/>
        </w:rPr>
        <w:t>Waiting</w:t>
      </w:r>
      <w:r w:rsidR="00DF03A7" w:rsidRPr="00616597">
        <w:rPr>
          <w:rFonts w:ascii="Cambria" w:eastAsia="Arial Unicode MS" w:hAnsi="Cambria" w:cs="Arial"/>
          <w:b/>
        </w:rPr>
        <w:t xml:space="preserve"> for CFP License</w:t>
      </w:r>
      <w:r w:rsidR="00782A24" w:rsidRPr="00616597">
        <w:rPr>
          <w:rFonts w:ascii="Cambria" w:eastAsia="Arial Unicode MS" w:hAnsi="Cambria" w:cs="Arial"/>
          <w:b/>
        </w:rPr>
        <w:t xml:space="preserve"> 2018</w:t>
      </w:r>
      <w:r w:rsidR="00DF03A7">
        <w:rPr>
          <w:rFonts w:ascii="Cambria" w:eastAsia="Arial Unicode MS" w:hAnsi="Cambria" w:cs="Arial"/>
        </w:rPr>
        <w:t>)</w:t>
      </w:r>
      <w:r w:rsidRPr="00F733EB">
        <w:rPr>
          <w:rFonts w:ascii="Cambria" w:eastAsia="Arial Unicode MS" w:hAnsi="Cambria" w:cs="Arial"/>
        </w:rPr>
        <w:t>.</w:t>
      </w:r>
    </w:p>
    <w:p w:rsidR="0007651F" w:rsidRPr="00F733EB" w:rsidRDefault="00B01853" w:rsidP="002F7295">
      <w:pPr>
        <w:pStyle w:val="ListParagraph"/>
        <w:numPr>
          <w:ilvl w:val="0"/>
          <w:numId w:val="47"/>
        </w:numPr>
        <w:suppressAutoHyphens w:val="0"/>
        <w:autoSpaceDE w:val="0"/>
        <w:adjustRightInd w:val="0"/>
        <w:spacing w:after="0" w:line="240" w:lineRule="auto"/>
        <w:jc w:val="both"/>
        <w:textAlignment w:val="auto"/>
        <w:rPr>
          <w:rFonts w:ascii="Cambria" w:eastAsia="Arial Unicode MS" w:hAnsi="Cambria" w:cs="Arial"/>
        </w:rPr>
      </w:pPr>
      <w:r w:rsidRPr="00F733EB">
        <w:rPr>
          <w:rFonts w:ascii="Cambria" w:eastAsia="Arial Unicode MS" w:hAnsi="Cambria" w:cs="Arial"/>
        </w:rPr>
        <w:t>“Tax</w:t>
      </w:r>
      <w:r w:rsidR="0007651F" w:rsidRPr="00F733EB">
        <w:rPr>
          <w:rFonts w:ascii="Cambria" w:eastAsia="Arial Unicode MS" w:hAnsi="Cambria" w:cs="Arial"/>
        </w:rPr>
        <w:t xml:space="preserve"> Planning and Estate Planning “ Certification from FPSB India.</w:t>
      </w:r>
    </w:p>
    <w:p w:rsidR="0007651F" w:rsidRPr="00F733EB" w:rsidRDefault="0007651F" w:rsidP="002F7295">
      <w:pPr>
        <w:pStyle w:val="ListParagraph"/>
        <w:numPr>
          <w:ilvl w:val="0"/>
          <w:numId w:val="47"/>
        </w:numPr>
        <w:suppressAutoHyphens w:val="0"/>
        <w:autoSpaceDE w:val="0"/>
        <w:adjustRightInd w:val="0"/>
        <w:spacing w:after="0" w:line="240" w:lineRule="auto"/>
        <w:jc w:val="both"/>
        <w:textAlignment w:val="auto"/>
        <w:rPr>
          <w:rFonts w:ascii="Cambria" w:eastAsia="Arial Unicode MS" w:hAnsi="Cambria" w:cs="Arial"/>
        </w:rPr>
      </w:pPr>
      <w:r w:rsidRPr="00F733EB">
        <w:rPr>
          <w:rFonts w:ascii="Cambria" w:eastAsia="Arial Unicode MS" w:hAnsi="Cambria" w:cs="Arial"/>
        </w:rPr>
        <w:t>“Investment Planning” Certification from FPSB India.</w:t>
      </w:r>
    </w:p>
    <w:p w:rsidR="0007651F" w:rsidRPr="00F733EB" w:rsidRDefault="0007651F" w:rsidP="002F7295">
      <w:pPr>
        <w:pStyle w:val="ListParagraph"/>
        <w:numPr>
          <w:ilvl w:val="0"/>
          <w:numId w:val="47"/>
        </w:numPr>
        <w:suppressAutoHyphens w:val="0"/>
        <w:autoSpaceDE w:val="0"/>
        <w:adjustRightInd w:val="0"/>
        <w:spacing w:after="0" w:line="240" w:lineRule="auto"/>
        <w:jc w:val="both"/>
        <w:textAlignment w:val="auto"/>
        <w:rPr>
          <w:rFonts w:ascii="Cambria" w:eastAsia="Arial Unicode MS" w:hAnsi="Cambria" w:cs="Arial"/>
        </w:rPr>
      </w:pPr>
      <w:r w:rsidRPr="00F733EB">
        <w:rPr>
          <w:rFonts w:ascii="Cambria" w:eastAsia="Arial Unicode MS" w:hAnsi="Cambria" w:cs="Arial"/>
        </w:rPr>
        <w:t>“Retirement Planning and Employee Benefits” Certification from FPSB India.</w:t>
      </w:r>
    </w:p>
    <w:p w:rsidR="0007651F" w:rsidRPr="00F733EB" w:rsidRDefault="0007651F" w:rsidP="002F7295">
      <w:pPr>
        <w:pStyle w:val="ListParagraph"/>
        <w:numPr>
          <w:ilvl w:val="0"/>
          <w:numId w:val="47"/>
        </w:numPr>
        <w:suppressAutoHyphens w:val="0"/>
        <w:autoSpaceDE w:val="0"/>
        <w:adjustRightInd w:val="0"/>
        <w:spacing w:after="0" w:line="240" w:lineRule="auto"/>
        <w:jc w:val="both"/>
        <w:textAlignment w:val="auto"/>
        <w:rPr>
          <w:rFonts w:ascii="Cambria" w:eastAsia="Arial Unicode MS" w:hAnsi="Cambria" w:cs="Arial"/>
        </w:rPr>
      </w:pPr>
      <w:r w:rsidRPr="00F733EB">
        <w:rPr>
          <w:rFonts w:ascii="Cambria" w:eastAsia="Arial Unicode MS" w:hAnsi="Cambria" w:cs="Arial"/>
        </w:rPr>
        <w:t>“</w:t>
      </w:r>
      <w:r w:rsidR="00236109" w:rsidRPr="00F733EB">
        <w:rPr>
          <w:rFonts w:ascii="Cambria" w:eastAsia="Arial Unicode MS" w:hAnsi="Cambria" w:cs="Arial"/>
        </w:rPr>
        <w:t>Risk Analysis and Insurance Planning” Certification from FPSB India.</w:t>
      </w:r>
    </w:p>
    <w:p w:rsidR="00EB5F4B" w:rsidRPr="00E345CC" w:rsidRDefault="000F37A6" w:rsidP="002F7295">
      <w:pPr>
        <w:pStyle w:val="ListParagraph"/>
        <w:numPr>
          <w:ilvl w:val="0"/>
          <w:numId w:val="47"/>
        </w:numPr>
        <w:suppressAutoHyphens w:val="0"/>
        <w:autoSpaceDE w:val="0"/>
        <w:adjustRightInd w:val="0"/>
        <w:spacing w:after="0" w:line="240" w:lineRule="auto"/>
        <w:jc w:val="both"/>
        <w:textAlignment w:val="auto"/>
        <w:rPr>
          <w:rFonts w:ascii="Cambria" w:eastAsia="Arial Unicode MS" w:hAnsi="Cambria" w:cs="Arial"/>
        </w:rPr>
      </w:pPr>
      <w:r w:rsidRPr="00F733EB">
        <w:rPr>
          <w:rFonts w:ascii="Cambria" w:eastAsia="Arial Unicode MS" w:hAnsi="Cambria" w:cs="Arial"/>
        </w:rPr>
        <w:t>“Anti- Money Laundering and Know your Customer“ Certification from IIBF.</w:t>
      </w:r>
    </w:p>
    <w:p w:rsidR="000F37A6" w:rsidRPr="00E63D97" w:rsidRDefault="000F37A6" w:rsidP="00E63D97">
      <w:pPr>
        <w:suppressAutoHyphens w:val="0"/>
        <w:autoSpaceDE w:val="0"/>
        <w:adjustRightInd w:val="0"/>
        <w:spacing w:after="0" w:line="240" w:lineRule="auto"/>
        <w:jc w:val="both"/>
        <w:textAlignment w:val="auto"/>
        <w:rPr>
          <w:rFonts w:ascii="Cambria" w:eastAsia="Arial Unicode MS" w:hAnsi="Cambria" w:cs="Arial"/>
          <w:b/>
          <w:bCs/>
          <w:kern w:val="0"/>
        </w:rPr>
      </w:pPr>
      <w:r w:rsidRPr="00443EB1">
        <w:rPr>
          <w:rFonts w:ascii="Cambria" w:eastAsia="Arial Unicode MS" w:hAnsi="Cambria" w:cs="Arial"/>
          <w:b/>
          <w:bCs/>
          <w:kern w:val="0"/>
        </w:rPr>
        <w:t>Skills</w:t>
      </w:r>
      <w:r w:rsidR="003C45FA">
        <w:rPr>
          <w:rFonts w:ascii="Cambria" w:eastAsia="Arial Unicode MS" w:hAnsi="Cambria" w:cs="Arial"/>
          <w:b/>
          <w:bCs/>
          <w:kern w:val="0"/>
        </w:rPr>
        <w:t xml:space="preserve"> Set</w:t>
      </w:r>
      <w:r w:rsidRPr="00443EB1">
        <w:rPr>
          <w:rFonts w:ascii="Cambria" w:eastAsia="Arial Unicode MS" w:hAnsi="Cambria" w:cs="Arial"/>
          <w:b/>
          <w:bCs/>
          <w:kern w:val="0"/>
        </w:rPr>
        <w:t>:</w:t>
      </w:r>
    </w:p>
    <w:p w:rsidR="00E63D97" w:rsidRDefault="00E63D97" w:rsidP="008A4722">
      <w:pPr>
        <w:pStyle w:val="ListParagraph"/>
        <w:numPr>
          <w:ilvl w:val="0"/>
          <w:numId w:val="45"/>
        </w:numPr>
        <w:suppressAutoHyphens w:val="0"/>
        <w:autoSpaceDE w:val="0"/>
        <w:adjustRightInd w:val="0"/>
        <w:spacing w:after="0" w:line="240" w:lineRule="auto"/>
        <w:jc w:val="both"/>
        <w:textAlignment w:val="auto"/>
        <w:rPr>
          <w:rFonts w:ascii="Cambria" w:eastAsia="Arial Unicode MS" w:hAnsi="Cambria" w:cs="Arial"/>
        </w:rPr>
      </w:pPr>
      <w:r>
        <w:rPr>
          <w:rFonts w:ascii="Cambria" w:eastAsia="Arial Unicode MS" w:hAnsi="Cambria" w:cs="Arial"/>
        </w:rPr>
        <w:t>Financial Planning</w:t>
      </w:r>
    </w:p>
    <w:p w:rsidR="00E63D97" w:rsidRDefault="00E63D97" w:rsidP="008A4722">
      <w:pPr>
        <w:pStyle w:val="ListParagraph"/>
        <w:numPr>
          <w:ilvl w:val="0"/>
          <w:numId w:val="45"/>
        </w:numPr>
        <w:suppressAutoHyphens w:val="0"/>
        <w:autoSpaceDE w:val="0"/>
        <w:adjustRightInd w:val="0"/>
        <w:spacing w:after="0" w:line="240" w:lineRule="auto"/>
        <w:jc w:val="both"/>
        <w:textAlignment w:val="auto"/>
        <w:rPr>
          <w:rFonts w:ascii="Cambria" w:eastAsia="Arial Unicode MS" w:hAnsi="Cambria" w:cs="Arial"/>
        </w:rPr>
      </w:pPr>
      <w:r>
        <w:rPr>
          <w:rFonts w:ascii="Cambria" w:eastAsia="Arial Unicode MS" w:hAnsi="Cambria" w:cs="Arial"/>
        </w:rPr>
        <w:t>Investment Planning</w:t>
      </w:r>
      <w:r w:rsidR="007D58C5">
        <w:rPr>
          <w:rFonts w:ascii="Cambria" w:eastAsia="Arial Unicode MS" w:hAnsi="Cambria" w:cs="Arial"/>
        </w:rPr>
        <w:t xml:space="preserve"> and advisory</w:t>
      </w:r>
    </w:p>
    <w:p w:rsidR="00E63D97" w:rsidRDefault="00E63D97" w:rsidP="008A4722">
      <w:pPr>
        <w:pStyle w:val="ListParagraph"/>
        <w:numPr>
          <w:ilvl w:val="0"/>
          <w:numId w:val="45"/>
        </w:numPr>
        <w:suppressAutoHyphens w:val="0"/>
        <w:autoSpaceDE w:val="0"/>
        <w:adjustRightInd w:val="0"/>
        <w:spacing w:after="0" w:line="240" w:lineRule="auto"/>
        <w:jc w:val="both"/>
        <w:textAlignment w:val="auto"/>
        <w:rPr>
          <w:rFonts w:ascii="Cambria" w:eastAsia="Arial Unicode MS" w:hAnsi="Cambria" w:cs="Arial"/>
        </w:rPr>
      </w:pPr>
      <w:r>
        <w:rPr>
          <w:rFonts w:ascii="Cambria" w:eastAsia="Arial Unicode MS" w:hAnsi="Cambria" w:cs="Arial"/>
        </w:rPr>
        <w:t>Retirement Planning</w:t>
      </w:r>
    </w:p>
    <w:p w:rsidR="00BF17D0" w:rsidRDefault="00236F1A" w:rsidP="008A4722">
      <w:pPr>
        <w:pStyle w:val="ListParagraph"/>
        <w:numPr>
          <w:ilvl w:val="0"/>
          <w:numId w:val="45"/>
        </w:numPr>
        <w:suppressAutoHyphens w:val="0"/>
        <w:autoSpaceDE w:val="0"/>
        <w:adjustRightInd w:val="0"/>
        <w:spacing w:after="0" w:line="240" w:lineRule="auto"/>
        <w:jc w:val="both"/>
        <w:textAlignment w:val="auto"/>
        <w:rPr>
          <w:rFonts w:ascii="Cambria" w:eastAsia="Arial Unicode MS" w:hAnsi="Cambria" w:cs="Arial"/>
        </w:rPr>
      </w:pPr>
      <w:r>
        <w:rPr>
          <w:rFonts w:ascii="Cambria" w:eastAsia="Arial Unicode MS" w:hAnsi="Cambria" w:cs="Arial"/>
        </w:rPr>
        <w:t>Asset Allocation</w:t>
      </w:r>
    </w:p>
    <w:p w:rsidR="00E63D97" w:rsidRDefault="00E63D97" w:rsidP="008A4722">
      <w:pPr>
        <w:pStyle w:val="ListParagraph"/>
        <w:numPr>
          <w:ilvl w:val="0"/>
          <w:numId w:val="45"/>
        </w:numPr>
        <w:suppressAutoHyphens w:val="0"/>
        <w:autoSpaceDE w:val="0"/>
        <w:adjustRightInd w:val="0"/>
        <w:spacing w:after="0" w:line="240" w:lineRule="auto"/>
        <w:jc w:val="both"/>
        <w:textAlignment w:val="auto"/>
        <w:rPr>
          <w:rFonts w:ascii="Cambria" w:eastAsia="Arial Unicode MS" w:hAnsi="Cambria" w:cs="Arial"/>
        </w:rPr>
      </w:pPr>
      <w:r w:rsidRPr="00443EB1">
        <w:rPr>
          <w:rFonts w:ascii="Cambria" w:eastAsia="Arial Unicode MS" w:hAnsi="Cambria" w:cs="Arial"/>
        </w:rPr>
        <w:t xml:space="preserve">AML and </w:t>
      </w:r>
      <w:r w:rsidR="007D58C5">
        <w:rPr>
          <w:rFonts w:ascii="Cambria" w:eastAsia="Arial Unicode MS" w:hAnsi="Cambria" w:cs="Arial"/>
        </w:rPr>
        <w:t>Sanctions Screening investigation</w:t>
      </w:r>
      <w:r w:rsidRPr="00443EB1">
        <w:rPr>
          <w:rFonts w:ascii="Cambria" w:eastAsia="Arial Unicode MS" w:hAnsi="Cambria" w:cs="Arial"/>
        </w:rPr>
        <w:t>.</w:t>
      </w:r>
    </w:p>
    <w:p w:rsidR="000F37A6" w:rsidRPr="00443EB1" w:rsidRDefault="000F37A6" w:rsidP="008A4722">
      <w:pPr>
        <w:pStyle w:val="ListParagraph"/>
        <w:numPr>
          <w:ilvl w:val="0"/>
          <w:numId w:val="45"/>
        </w:numPr>
        <w:suppressAutoHyphens w:val="0"/>
        <w:autoSpaceDE w:val="0"/>
        <w:adjustRightInd w:val="0"/>
        <w:spacing w:after="0" w:line="240" w:lineRule="auto"/>
        <w:jc w:val="both"/>
        <w:textAlignment w:val="auto"/>
        <w:rPr>
          <w:rFonts w:ascii="Cambria" w:eastAsia="Arial Unicode MS" w:hAnsi="Cambria" w:cs="Arial"/>
        </w:rPr>
      </w:pPr>
      <w:r w:rsidRPr="00443EB1">
        <w:rPr>
          <w:rFonts w:ascii="Cambria" w:eastAsia="Arial Unicode MS" w:hAnsi="Cambria" w:cs="Arial"/>
        </w:rPr>
        <w:t xml:space="preserve"> SWIFT Payments Investigations.</w:t>
      </w:r>
    </w:p>
    <w:p w:rsidR="00104CB9" w:rsidRDefault="00104CB9" w:rsidP="008A4722">
      <w:pPr>
        <w:pStyle w:val="Standard"/>
        <w:shd w:val="clear" w:color="auto" w:fill="FFFFFF"/>
        <w:tabs>
          <w:tab w:val="clear" w:pos="709"/>
          <w:tab w:val="left" w:pos="720"/>
          <w:tab w:val="left" w:pos="1440"/>
          <w:tab w:val="left" w:pos="2160"/>
          <w:tab w:val="left" w:pos="2880"/>
          <w:tab w:val="left" w:pos="3600"/>
          <w:tab w:val="left" w:pos="4116"/>
        </w:tabs>
        <w:spacing w:line="276" w:lineRule="auto"/>
        <w:jc w:val="both"/>
        <w:rPr>
          <w:rFonts w:ascii="Cambria" w:eastAsia="Arial Unicode MS" w:hAnsi="Cambria" w:cs="Arial"/>
          <w:b/>
          <w:sz w:val="22"/>
          <w:szCs w:val="22"/>
        </w:rPr>
      </w:pPr>
    </w:p>
    <w:p w:rsidR="005837CA" w:rsidRDefault="005837CA" w:rsidP="008A4722">
      <w:pPr>
        <w:pStyle w:val="Standard"/>
        <w:shd w:val="clear" w:color="auto" w:fill="FFFFFF"/>
        <w:tabs>
          <w:tab w:val="clear" w:pos="709"/>
          <w:tab w:val="left" w:pos="720"/>
          <w:tab w:val="left" w:pos="1440"/>
          <w:tab w:val="left" w:pos="2160"/>
          <w:tab w:val="left" w:pos="2880"/>
          <w:tab w:val="left" w:pos="3600"/>
          <w:tab w:val="left" w:pos="4116"/>
        </w:tabs>
        <w:spacing w:line="276" w:lineRule="auto"/>
        <w:jc w:val="both"/>
        <w:rPr>
          <w:rFonts w:ascii="Cambria" w:eastAsia="Arial Unicode MS" w:hAnsi="Cambria" w:cs="Arial"/>
          <w:b/>
          <w:sz w:val="22"/>
          <w:szCs w:val="22"/>
        </w:rPr>
      </w:pPr>
    </w:p>
    <w:tbl>
      <w:tblPr>
        <w:tblStyle w:val="TableGrid"/>
        <w:tblpPr w:leftFromText="180" w:rightFromText="180" w:vertAnchor="page" w:horzAnchor="margin" w:tblpY="4156"/>
        <w:tblW w:w="0" w:type="auto"/>
        <w:tblLook w:val="04A0"/>
      </w:tblPr>
      <w:tblGrid>
        <w:gridCol w:w="2522"/>
        <w:gridCol w:w="2522"/>
        <w:gridCol w:w="2522"/>
        <w:gridCol w:w="2523"/>
      </w:tblGrid>
      <w:tr w:rsidR="003E66EF" w:rsidRPr="00443EB1" w:rsidTr="00A54660">
        <w:tc>
          <w:tcPr>
            <w:tcW w:w="2522"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Cambria" w:eastAsia="Arial Unicode MS" w:hAnsi="Cambria" w:cs="Arial"/>
                <w:b/>
                <w:sz w:val="22"/>
                <w:szCs w:val="22"/>
              </w:rPr>
            </w:pPr>
            <w:r w:rsidRPr="00443EB1">
              <w:rPr>
                <w:rFonts w:ascii="Cambria" w:eastAsia="Arial Unicode MS" w:hAnsi="Cambria" w:cs="Arial"/>
                <w:b/>
                <w:sz w:val="22"/>
                <w:szCs w:val="22"/>
              </w:rPr>
              <w:t>Education</w:t>
            </w:r>
          </w:p>
        </w:tc>
        <w:tc>
          <w:tcPr>
            <w:tcW w:w="2522"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Cambria" w:eastAsia="Arial Unicode MS" w:hAnsi="Cambria" w:cs="Arial"/>
                <w:b/>
                <w:sz w:val="22"/>
                <w:szCs w:val="22"/>
              </w:rPr>
            </w:pPr>
            <w:r w:rsidRPr="00443EB1">
              <w:rPr>
                <w:rFonts w:ascii="Cambria" w:eastAsia="Arial Unicode MS" w:hAnsi="Cambria" w:cs="Arial"/>
                <w:b/>
                <w:sz w:val="22"/>
                <w:szCs w:val="22"/>
              </w:rPr>
              <w:t>Institution</w:t>
            </w:r>
          </w:p>
        </w:tc>
        <w:tc>
          <w:tcPr>
            <w:tcW w:w="2522"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Cambria" w:eastAsia="Arial Unicode MS" w:hAnsi="Cambria" w:cs="Arial"/>
                <w:b/>
                <w:sz w:val="22"/>
                <w:szCs w:val="22"/>
              </w:rPr>
            </w:pPr>
            <w:r w:rsidRPr="00443EB1">
              <w:rPr>
                <w:rFonts w:ascii="Cambria" w:eastAsia="Arial Unicode MS" w:hAnsi="Cambria" w:cs="Arial"/>
                <w:b/>
                <w:sz w:val="22"/>
                <w:szCs w:val="22"/>
              </w:rPr>
              <w:t xml:space="preserve">Percentage/CGPA </w:t>
            </w:r>
          </w:p>
        </w:tc>
        <w:tc>
          <w:tcPr>
            <w:tcW w:w="2523"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Cambria" w:eastAsia="Arial Unicode MS" w:hAnsi="Cambria" w:cs="Arial"/>
                <w:b/>
                <w:sz w:val="22"/>
                <w:szCs w:val="22"/>
              </w:rPr>
            </w:pPr>
            <w:r w:rsidRPr="00443EB1">
              <w:rPr>
                <w:rFonts w:ascii="Cambria" w:eastAsia="Arial Unicode MS" w:hAnsi="Cambria" w:cs="Arial"/>
                <w:b/>
                <w:sz w:val="22"/>
                <w:szCs w:val="22"/>
              </w:rPr>
              <w:t>Year of Completion</w:t>
            </w:r>
          </w:p>
        </w:tc>
      </w:tr>
      <w:tr w:rsidR="003E66EF" w:rsidRPr="00443EB1" w:rsidTr="00A54660">
        <w:tc>
          <w:tcPr>
            <w:tcW w:w="2522"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Theme="majorHAnsi" w:eastAsia="Arial Unicode MS" w:hAnsiTheme="majorHAnsi" w:cs="Arial"/>
                <w:sz w:val="22"/>
                <w:szCs w:val="22"/>
              </w:rPr>
            </w:pPr>
            <w:r w:rsidRPr="00443EB1">
              <w:rPr>
                <w:rFonts w:asciiTheme="majorHAnsi" w:eastAsia="Arial Unicode MS" w:hAnsiTheme="majorHAnsi" w:cs="Arial"/>
                <w:sz w:val="22"/>
                <w:szCs w:val="22"/>
              </w:rPr>
              <w:t>PGDM (Invesment Analysis and Portfolio Management)</w:t>
            </w:r>
          </w:p>
        </w:tc>
        <w:tc>
          <w:tcPr>
            <w:tcW w:w="2522"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Theme="majorHAnsi" w:eastAsia="Arial Unicode MS" w:hAnsiTheme="majorHAnsi" w:cs="Arial"/>
                <w:sz w:val="22"/>
                <w:szCs w:val="22"/>
              </w:rPr>
            </w:pPr>
            <w:r w:rsidRPr="00443EB1">
              <w:rPr>
                <w:rFonts w:asciiTheme="majorHAnsi" w:eastAsia="Arial Unicode MS" w:hAnsiTheme="majorHAnsi" w:cs="Arial"/>
                <w:sz w:val="22"/>
                <w:szCs w:val="22"/>
              </w:rPr>
              <w:t>Amity Universiy,Noida</w:t>
            </w:r>
          </w:p>
        </w:tc>
        <w:tc>
          <w:tcPr>
            <w:tcW w:w="2522"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Theme="majorHAnsi" w:eastAsia="Arial Unicode MS" w:hAnsiTheme="majorHAnsi" w:cs="Arial"/>
                <w:sz w:val="22"/>
                <w:szCs w:val="22"/>
              </w:rPr>
            </w:pPr>
            <w:r w:rsidRPr="00443EB1">
              <w:rPr>
                <w:rFonts w:asciiTheme="majorHAnsi" w:eastAsia="Arial Unicode MS" w:hAnsiTheme="majorHAnsi" w:cs="Arial"/>
                <w:sz w:val="22"/>
                <w:szCs w:val="22"/>
              </w:rPr>
              <w:t>7.39 CGPA</w:t>
            </w:r>
          </w:p>
        </w:tc>
        <w:tc>
          <w:tcPr>
            <w:tcW w:w="2523"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Theme="majorHAnsi" w:eastAsia="Arial Unicode MS" w:hAnsiTheme="majorHAnsi" w:cs="Arial"/>
                <w:sz w:val="22"/>
                <w:szCs w:val="22"/>
              </w:rPr>
            </w:pPr>
            <w:r w:rsidRPr="00443EB1">
              <w:rPr>
                <w:rFonts w:asciiTheme="majorHAnsi" w:eastAsia="Arial Unicode MS" w:hAnsiTheme="majorHAnsi" w:cs="Arial"/>
                <w:sz w:val="22"/>
                <w:szCs w:val="22"/>
              </w:rPr>
              <w:t>2017</w:t>
            </w:r>
          </w:p>
        </w:tc>
      </w:tr>
      <w:tr w:rsidR="003E66EF" w:rsidRPr="00443EB1" w:rsidTr="00A54660">
        <w:tc>
          <w:tcPr>
            <w:tcW w:w="2522"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Theme="majorHAnsi" w:eastAsia="Arial Unicode MS" w:hAnsiTheme="majorHAnsi" w:cs="Arial"/>
                <w:sz w:val="22"/>
                <w:szCs w:val="22"/>
              </w:rPr>
            </w:pPr>
            <w:r w:rsidRPr="00443EB1">
              <w:rPr>
                <w:rFonts w:asciiTheme="majorHAnsi" w:eastAsia="Arial Unicode MS" w:hAnsiTheme="majorHAnsi" w:cs="Arial"/>
                <w:sz w:val="22"/>
                <w:szCs w:val="22"/>
              </w:rPr>
              <w:t>BBA</w:t>
            </w:r>
          </w:p>
        </w:tc>
        <w:tc>
          <w:tcPr>
            <w:tcW w:w="2522"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Theme="majorHAnsi" w:eastAsia="Arial Unicode MS" w:hAnsiTheme="majorHAnsi" w:cs="Arial"/>
                <w:sz w:val="22"/>
                <w:szCs w:val="22"/>
              </w:rPr>
            </w:pPr>
            <w:r w:rsidRPr="00443EB1">
              <w:rPr>
                <w:rFonts w:asciiTheme="majorHAnsi" w:eastAsia="Arial Unicode MS" w:hAnsiTheme="majorHAnsi" w:cs="Arial"/>
                <w:sz w:val="22"/>
                <w:szCs w:val="22"/>
              </w:rPr>
              <w:t>Vysya College,salem</w:t>
            </w:r>
          </w:p>
        </w:tc>
        <w:tc>
          <w:tcPr>
            <w:tcW w:w="2522"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Theme="majorHAnsi" w:eastAsia="Arial Unicode MS" w:hAnsiTheme="majorHAnsi" w:cs="Arial"/>
                <w:sz w:val="22"/>
                <w:szCs w:val="22"/>
              </w:rPr>
            </w:pPr>
            <w:r w:rsidRPr="00443EB1">
              <w:rPr>
                <w:rFonts w:asciiTheme="majorHAnsi" w:eastAsia="Arial Unicode MS" w:hAnsiTheme="majorHAnsi" w:cs="Arial"/>
                <w:sz w:val="22"/>
                <w:szCs w:val="22"/>
              </w:rPr>
              <w:t>66.5</w:t>
            </w:r>
          </w:p>
        </w:tc>
        <w:tc>
          <w:tcPr>
            <w:tcW w:w="2523"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Theme="majorHAnsi" w:eastAsia="Arial Unicode MS" w:hAnsiTheme="majorHAnsi" w:cs="Arial"/>
                <w:sz w:val="22"/>
                <w:szCs w:val="22"/>
              </w:rPr>
            </w:pPr>
            <w:r w:rsidRPr="00443EB1">
              <w:rPr>
                <w:rFonts w:asciiTheme="majorHAnsi" w:eastAsia="Arial Unicode MS" w:hAnsiTheme="majorHAnsi" w:cs="Arial"/>
                <w:sz w:val="22"/>
                <w:szCs w:val="22"/>
              </w:rPr>
              <w:t>2011</w:t>
            </w:r>
          </w:p>
        </w:tc>
      </w:tr>
      <w:tr w:rsidR="003E66EF" w:rsidRPr="00443EB1" w:rsidTr="00A54660">
        <w:tc>
          <w:tcPr>
            <w:tcW w:w="2522"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Theme="majorHAnsi" w:eastAsia="Arial Unicode MS" w:hAnsiTheme="majorHAnsi" w:cs="Arial"/>
                <w:sz w:val="22"/>
                <w:szCs w:val="22"/>
              </w:rPr>
            </w:pPr>
            <w:r w:rsidRPr="00443EB1">
              <w:rPr>
                <w:rFonts w:asciiTheme="majorHAnsi" w:eastAsia="Arial Unicode MS" w:hAnsiTheme="majorHAnsi" w:cs="Arial"/>
                <w:sz w:val="22"/>
                <w:szCs w:val="22"/>
              </w:rPr>
              <w:t>HSC</w:t>
            </w:r>
          </w:p>
        </w:tc>
        <w:tc>
          <w:tcPr>
            <w:tcW w:w="2522"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Theme="majorHAnsi" w:eastAsia="Arial Unicode MS" w:hAnsiTheme="majorHAnsi" w:cs="Arial"/>
                <w:sz w:val="22"/>
                <w:szCs w:val="22"/>
              </w:rPr>
            </w:pPr>
            <w:r w:rsidRPr="00443EB1">
              <w:rPr>
                <w:rFonts w:asciiTheme="majorHAnsi" w:hAnsiTheme="majorHAnsi" w:cs="Times"/>
                <w:sz w:val="22"/>
                <w:szCs w:val="22"/>
              </w:rPr>
              <w:t>St.Pauls higher secondary school, salem.</w:t>
            </w:r>
          </w:p>
        </w:tc>
        <w:tc>
          <w:tcPr>
            <w:tcW w:w="2522"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Theme="majorHAnsi" w:eastAsia="Arial Unicode MS" w:hAnsiTheme="majorHAnsi" w:cs="Arial"/>
                <w:sz w:val="22"/>
                <w:szCs w:val="22"/>
              </w:rPr>
            </w:pPr>
            <w:r w:rsidRPr="00443EB1">
              <w:rPr>
                <w:rFonts w:asciiTheme="majorHAnsi" w:eastAsia="Arial Unicode MS" w:hAnsiTheme="majorHAnsi" w:cs="Arial"/>
                <w:sz w:val="22"/>
                <w:szCs w:val="22"/>
              </w:rPr>
              <w:t>79.8</w:t>
            </w:r>
          </w:p>
        </w:tc>
        <w:tc>
          <w:tcPr>
            <w:tcW w:w="2523"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Theme="majorHAnsi" w:eastAsia="Arial Unicode MS" w:hAnsiTheme="majorHAnsi" w:cs="Arial"/>
                <w:sz w:val="22"/>
                <w:szCs w:val="22"/>
              </w:rPr>
            </w:pPr>
            <w:r w:rsidRPr="00443EB1">
              <w:rPr>
                <w:rFonts w:asciiTheme="majorHAnsi" w:eastAsia="Arial Unicode MS" w:hAnsiTheme="majorHAnsi" w:cs="Arial"/>
                <w:sz w:val="22"/>
                <w:szCs w:val="22"/>
              </w:rPr>
              <w:t>2008</w:t>
            </w:r>
          </w:p>
        </w:tc>
      </w:tr>
      <w:tr w:rsidR="003E66EF" w:rsidRPr="00443EB1" w:rsidTr="00A54660">
        <w:tc>
          <w:tcPr>
            <w:tcW w:w="2522"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Theme="majorHAnsi" w:eastAsia="Arial Unicode MS" w:hAnsiTheme="majorHAnsi" w:cs="Arial"/>
                <w:sz w:val="22"/>
                <w:szCs w:val="22"/>
              </w:rPr>
            </w:pPr>
            <w:r w:rsidRPr="00443EB1">
              <w:rPr>
                <w:rFonts w:asciiTheme="majorHAnsi" w:eastAsia="Arial Unicode MS" w:hAnsiTheme="majorHAnsi" w:cs="Arial"/>
                <w:sz w:val="22"/>
                <w:szCs w:val="22"/>
              </w:rPr>
              <w:t>SSLC</w:t>
            </w:r>
          </w:p>
        </w:tc>
        <w:tc>
          <w:tcPr>
            <w:tcW w:w="2522"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Theme="majorHAnsi" w:eastAsia="Arial Unicode MS" w:hAnsiTheme="majorHAnsi" w:cs="Arial"/>
                <w:sz w:val="22"/>
                <w:szCs w:val="22"/>
              </w:rPr>
            </w:pPr>
            <w:r w:rsidRPr="00443EB1">
              <w:rPr>
                <w:rFonts w:asciiTheme="majorHAnsi" w:eastAsia="Arial Unicode MS" w:hAnsiTheme="majorHAnsi" w:cs="Arial"/>
                <w:sz w:val="22"/>
                <w:szCs w:val="22"/>
              </w:rPr>
              <w:t>Balabharathi Matriculation higher secondary school,salem.</w:t>
            </w:r>
          </w:p>
        </w:tc>
        <w:tc>
          <w:tcPr>
            <w:tcW w:w="2522"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Theme="majorHAnsi" w:eastAsia="Arial Unicode MS" w:hAnsiTheme="majorHAnsi" w:cs="Arial"/>
                <w:sz w:val="22"/>
                <w:szCs w:val="22"/>
              </w:rPr>
            </w:pPr>
            <w:r w:rsidRPr="00443EB1">
              <w:rPr>
                <w:rFonts w:asciiTheme="majorHAnsi" w:eastAsia="Arial Unicode MS" w:hAnsiTheme="majorHAnsi" w:cs="Arial"/>
                <w:sz w:val="22"/>
                <w:szCs w:val="22"/>
              </w:rPr>
              <w:t>60</w:t>
            </w:r>
          </w:p>
        </w:tc>
        <w:tc>
          <w:tcPr>
            <w:tcW w:w="2523" w:type="dxa"/>
          </w:tcPr>
          <w:p w:rsidR="003E66EF" w:rsidRPr="00443EB1" w:rsidRDefault="003E66EF" w:rsidP="00A54660">
            <w:pPr>
              <w:pStyle w:val="Standard"/>
              <w:tabs>
                <w:tab w:val="clear" w:pos="709"/>
                <w:tab w:val="left" w:pos="720"/>
                <w:tab w:val="left" w:pos="1440"/>
                <w:tab w:val="left" w:pos="2160"/>
                <w:tab w:val="left" w:pos="2880"/>
                <w:tab w:val="left" w:pos="3600"/>
                <w:tab w:val="left" w:pos="4116"/>
              </w:tabs>
              <w:jc w:val="both"/>
              <w:rPr>
                <w:rFonts w:asciiTheme="majorHAnsi" w:eastAsia="Arial Unicode MS" w:hAnsiTheme="majorHAnsi" w:cs="Arial"/>
                <w:sz w:val="22"/>
                <w:szCs w:val="22"/>
              </w:rPr>
            </w:pPr>
            <w:r w:rsidRPr="00443EB1">
              <w:rPr>
                <w:rFonts w:asciiTheme="majorHAnsi" w:eastAsia="Arial Unicode MS" w:hAnsiTheme="majorHAnsi" w:cs="Arial"/>
                <w:sz w:val="22"/>
                <w:szCs w:val="22"/>
              </w:rPr>
              <w:t>2006</w:t>
            </w:r>
          </w:p>
        </w:tc>
      </w:tr>
    </w:tbl>
    <w:p w:rsidR="00B04627" w:rsidRDefault="00B04627" w:rsidP="00B04627">
      <w:pPr>
        <w:pStyle w:val="Standard"/>
        <w:shd w:val="clear" w:color="auto" w:fill="FFFFFF"/>
        <w:tabs>
          <w:tab w:val="clear" w:pos="709"/>
          <w:tab w:val="left" w:pos="720"/>
          <w:tab w:val="left" w:pos="1440"/>
          <w:tab w:val="left" w:pos="2160"/>
          <w:tab w:val="left" w:pos="2880"/>
          <w:tab w:val="left" w:pos="3600"/>
          <w:tab w:val="left" w:pos="4116"/>
        </w:tabs>
        <w:spacing w:line="276" w:lineRule="auto"/>
        <w:jc w:val="both"/>
        <w:rPr>
          <w:rFonts w:ascii="Cambria" w:eastAsia="Arial Unicode MS" w:hAnsi="Cambria" w:cs="Arial"/>
          <w:b/>
          <w:sz w:val="22"/>
          <w:szCs w:val="22"/>
        </w:rPr>
      </w:pPr>
      <w:r>
        <w:rPr>
          <w:rFonts w:ascii="Cambria" w:eastAsia="Arial Unicode MS" w:hAnsi="Cambria" w:cs="Arial"/>
          <w:b/>
          <w:sz w:val="22"/>
          <w:szCs w:val="22"/>
        </w:rPr>
        <w:t>Educational Profile:</w:t>
      </w:r>
    </w:p>
    <w:p w:rsidR="00B04627" w:rsidRDefault="00B04627" w:rsidP="008A4722">
      <w:pPr>
        <w:pStyle w:val="Standard"/>
        <w:shd w:val="clear" w:color="auto" w:fill="FFFFFF"/>
        <w:tabs>
          <w:tab w:val="clear" w:pos="709"/>
          <w:tab w:val="left" w:pos="720"/>
          <w:tab w:val="left" w:pos="1440"/>
          <w:tab w:val="left" w:pos="2160"/>
          <w:tab w:val="left" w:pos="2880"/>
          <w:tab w:val="left" w:pos="3600"/>
          <w:tab w:val="left" w:pos="4116"/>
        </w:tabs>
        <w:spacing w:line="276" w:lineRule="auto"/>
        <w:jc w:val="both"/>
        <w:rPr>
          <w:rFonts w:ascii="Cambria" w:eastAsia="Arial Unicode MS" w:hAnsi="Cambria" w:cs="Arial"/>
          <w:b/>
          <w:sz w:val="22"/>
          <w:szCs w:val="22"/>
        </w:rPr>
      </w:pPr>
    </w:p>
    <w:p w:rsidR="00DE61F5" w:rsidRPr="00443EB1" w:rsidRDefault="006D4326" w:rsidP="008A4722">
      <w:pPr>
        <w:pStyle w:val="Standard"/>
        <w:shd w:val="clear" w:color="auto" w:fill="FFFFFF"/>
        <w:tabs>
          <w:tab w:val="clear" w:pos="709"/>
          <w:tab w:val="left" w:pos="720"/>
          <w:tab w:val="left" w:pos="1440"/>
          <w:tab w:val="left" w:pos="2160"/>
          <w:tab w:val="left" w:pos="2880"/>
          <w:tab w:val="left" w:pos="3600"/>
          <w:tab w:val="left" w:pos="4116"/>
        </w:tabs>
        <w:spacing w:line="276" w:lineRule="auto"/>
        <w:jc w:val="both"/>
        <w:rPr>
          <w:rFonts w:ascii="Cambria" w:eastAsia="Arial Unicode MS" w:hAnsi="Cambria" w:cs="Arial"/>
          <w:b/>
          <w:sz w:val="22"/>
          <w:szCs w:val="22"/>
        </w:rPr>
      </w:pPr>
      <w:r w:rsidRPr="00443EB1">
        <w:rPr>
          <w:rFonts w:ascii="Cambria" w:eastAsia="Arial Unicode MS" w:hAnsi="Cambria" w:cs="Arial"/>
          <w:b/>
          <w:sz w:val="22"/>
          <w:szCs w:val="22"/>
        </w:rPr>
        <w:t>Personal Details:</w:t>
      </w:r>
      <w:r w:rsidRPr="00443EB1">
        <w:rPr>
          <w:rFonts w:ascii="Cambria" w:eastAsia="Arial Unicode MS" w:hAnsi="Cambria" w:cs="Arial"/>
          <w:b/>
          <w:sz w:val="22"/>
          <w:szCs w:val="22"/>
        </w:rPr>
        <w:tab/>
      </w:r>
      <w:r w:rsidRPr="00443EB1">
        <w:rPr>
          <w:rFonts w:ascii="Cambria" w:eastAsia="Arial Unicode MS" w:hAnsi="Cambria" w:cs="Arial"/>
          <w:b/>
          <w:sz w:val="22"/>
          <w:szCs w:val="22"/>
        </w:rPr>
        <w:tab/>
      </w:r>
      <w:r w:rsidRPr="00443EB1">
        <w:rPr>
          <w:rFonts w:ascii="Cambria" w:eastAsia="Arial Unicode MS" w:hAnsi="Cambria" w:cs="Arial"/>
          <w:b/>
          <w:sz w:val="22"/>
          <w:szCs w:val="22"/>
        </w:rPr>
        <w:tab/>
      </w:r>
      <w:r w:rsidRPr="00443EB1">
        <w:rPr>
          <w:rFonts w:ascii="Cambria" w:eastAsia="Arial Unicode MS" w:hAnsi="Cambria" w:cs="Arial"/>
          <w:b/>
          <w:sz w:val="22"/>
          <w:szCs w:val="22"/>
        </w:rPr>
        <w:tab/>
      </w:r>
    </w:p>
    <w:p w:rsidR="00D9661E" w:rsidRPr="00443EB1" w:rsidRDefault="00D9661E" w:rsidP="008A4722">
      <w:pPr>
        <w:pStyle w:val="Standard"/>
        <w:spacing w:line="276" w:lineRule="auto"/>
        <w:jc w:val="both"/>
        <w:rPr>
          <w:rFonts w:ascii="Cambria" w:eastAsia="Arial Unicode MS" w:hAnsi="Cambria" w:cs="Arial"/>
          <w:sz w:val="22"/>
          <w:szCs w:val="22"/>
        </w:rPr>
      </w:pPr>
    </w:p>
    <w:p w:rsidR="00893ACD" w:rsidRDefault="00893ACD" w:rsidP="00443EB1">
      <w:pPr>
        <w:pStyle w:val="Standard"/>
        <w:jc w:val="both"/>
        <w:rPr>
          <w:rFonts w:ascii="Cambria" w:eastAsia="Arial Unicode MS" w:hAnsi="Cambria" w:cs="Arial"/>
          <w:sz w:val="22"/>
          <w:szCs w:val="22"/>
        </w:rPr>
      </w:pPr>
    </w:p>
    <w:p w:rsidR="00DE61F5" w:rsidRPr="00443EB1" w:rsidRDefault="006D4326" w:rsidP="00443EB1">
      <w:pPr>
        <w:pStyle w:val="Standard"/>
        <w:jc w:val="both"/>
        <w:rPr>
          <w:rFonts w:ascii="Cambria" w:eastAsia="Arial Unicode MS" w:hAnsi="Cambria" w:cs="Arial"/>
          <w:sz w:val="22"/>
          <w:szCs w:val="22"/>
        </w:rPr>
      </w:pPr>
      <w:r w:rsidRPr="00443EB1">
        <w:rPr>
          <w:rFonts w:ascii="Cambria" w:eastAsia="Arial Unicode MS" w:hAnsi="Cambria" w:cs="Arial"/>
          <w:sz w:val="22"/>
          <w:szCs w:val="22"/>
        </w:rPr>
        <w:t>Sex</w:t>
      </w:r>
      <w:r w:rsidRPr="00443EB1">
        <w:rPr>
          <w:rFonts w:ascii="Cambria" w:eastAsia="Arial Unicode MS" w:hAnsi="Cambria" w:cs="Arial"/>
          <w:sz w:val="22"/>
          <w:szCs w:val="22"/>
        </w:rPr>
        <w:tab/>
      </w:r>
      <w:r w:rsidRPr="00443EB1">
        <w:rPr>
          <w:rFonts w:ascii="Cambria" w:eastAsia="Arial Unicode MS" w:hAnsi="Cambria" w:cs="Arial"/>
          <w:sz w:val="22"/>
          <w:szCs w:val="22"/>
        </w:rPr>
        <w:tab/>
      </w:r>
      <w:r w:rsidRPr="00443EB1">
        <w:rPr>
          <w:rFonts w:ascii="Cambria" w:eastAsia="Arial Unicode MS" w:hAnsi="Cambria" w:cs="Arial"/>
          <w:b/>
          <w:sz w:val="22"/>
          <w:szCs w:val="22"/>
        </w:rPr>
        <w:tab/>
      </w:r>
      <w:r w:rsidRPr="00443EB1">
        <w:rPr>
          <w:rFonts w:ascii="Cambria" w:eastAsia="Arial Unicode MS" w:hAnsi="Cambria" w:cs="Arial"/>
          <w:b/>
          <w:sz w:val="22"/>
          <w:szCs w:val="22"/>
        </w:rPr>
        <w:tab/>
        <w:t xml:space="preserve">            </w:t>
      </w:r>
      <w:r w:rsidR="00A33815" w:rsidRPr="00443EB1">
        <w:rPr>
          <w:rFonts w:ascii="Cambria" w:eastAsia="Arial Unicode MS" w:hAnsi="Cambria" w:cs="Arial"/>
          <w:b/>
          <w:sz w:val="22"/>
          <w:szCs w:val="22"/>
        </w:rPr>
        <w:t xml:space="preserve">  </w:t>
      </w:r>
      <w:r w:rsidRPr="00443EB1">
        <w:rPr>
          <w:rFonts w:ascii="Cambria" w:eastAsia="Arial Unicode MS" w:hAnsi="Cambria" w:cs="Arial"/>
          <w:b/>
          <w:sz w:val="22"/>
          <w:szCs w:val="22"/>
        </w:rPr>
        <w:t xml:space="preserve">  :</w:t>
      </w:r>
      <w:r w:rsidRPr="00443EB1">
        <w:rPr>
          <w:rFonts w:ascii="Cambria" w:eastAsia="Arial Unicode MS" w:hAnsi="Cambria" w:cs="Arial"/>
          <w:b/>
          <w:sz w:val="22"/>
          <w:szCs w:val="22"/>
        </w:rPr>
        <w:tab/>
      </w:r>
      <w:r w:rsidRPr="00443EB1">
        <w:rPr>
          <w:rFonts w:ascii="Cambria" w:eastAsia="Arial Unicode MS" w:hAnsi="Cambria" w:cs="Arial"/>
          <w:sz w:val="22"/>
          <w:szCs w:val="22"/>
        </w:rPr>
        <w:t>Male</w:t>
      </w:r>
    </w:p>
    <w:p w:rsidR="00DE61F5" w:rsidRPr="00443EB1" w:rsidRDefault="00DE61F5" w:rsidP="00443EB1">
      <w:pPr>
        <w:pStyle w:val="Standard"/>
        <w:jc w:val="both"/>
        <w:rPr>
          <w:rFonts w:ascii="Cambria" w:eastAsia="Arial Unicode MS" w:hAnsi="Cambria" w:cs="Arial"/>
          <w:sz w:val="22"/>
          <w:szCs w:val="22"/>
        </w:rPr>
      </w:pPr>
    </w:p>
    <w:p w:rsidR="00DE61F5" w:rsidRPr="00443EB1" w:rsidRDefault="006D4326" w:rsidP="00443EB1">
      <w:pPr>
        <w:pStyle w:val="Standard"/>
        <w:jc w:val="both"/>
        <w:rPr>
          <w:rFonts w:ascii="Cambria" w:eastAsia="Arial Unicode MS" w:hAnsi="Cambria" w:cs="Arial"/>
          <w:sz w:val="22"/>
          <w:szCs w:val="22"/>
        </w:rPr>
      </w:pPr>
      <w:r w:rsidRPr="00443EB1">
        <w:rPr>
          <w:rFonts w:ascii="Cambria" w:eastAsia="Arial Unicode MS" w:hAnsi="Cambria" w:cs="Arial"/>
          <w:sz w:val="22"/>
          <w:szCs w:val="22"/>
        </w:rPr>
        <w:t>Date of Birth</w:t>
      </w:r>
      <w:r w:rsidRPr="00443EB1">
        <w:rPr>
          <w:rFonts w:ascii="Cambria" w:eastAsia="Arial Unicode MS" w:hAnsi="Cambria" w:cs="Arial"/>
          <w:b/>
          <w:sz w:val="22"/>
          <w:szCs w:val="22"/>
        </w:rPr>
        <w:tab/>
      </w:r>
      <w:r w:rsidRPr="00443EB1">
        <w:rPr>
          <w:rFonts w:ascii="Cambria" w:eastAsia="Arial Unicode MS" w:hAnsi="Cambria" w:cs="Arial"/>
          <w:b/>
          <w:sz w:val="22"/>
          <w:szCs w:val="22"/>
        </w:rPr>
        <w:tab/>
      </w:r>
      <w:r w:rsidRPr="00443EB1">
        <w:rPr>
          <w:rFonts w:ascii="Cambria" w:eastAsia="Arial Unicode MS" w:hAnsi="Cambria" w:cs="Arial"/>
          <w:b/>
          <w:sz w:val="22"/>
          <w:szCs w:val="22"/>
        </w:rPr>
        <w:tab/>
        <w:t>:</w:t>
      </w:r>
      <w:r w:rsidRPr="00443EB1">
        <w:rPr>
          <w:rFonts w:ascii="Cambria" w:eastAsia="Arial Unicode MS" w:hAnsi="Cambria" w:cs="Arial"/>
          <w:b/>
          <w:sz w:val="22"/>
          <w:szCs w:val="22"/>
        </w:rPr>
        <w:tab/>
      </w:r>
      <w:r w:rsidR="003F4A1A" w:rsidRPr="00443EB1">
        <w:rPr>
          <w:rFonts w:ascii="Cambria" w:eastAsia="Arial Unicode MS" w:hAnsi="Cambria" w:cs="Arial"/>
          <w:bCs/>
          <w:sz w:val="22"/>
          <w:szCs w:val="22"/>
        </w:rPr>
        <w:t>26</w:t>
      </w:r>
      <w:r w:rsidR="003F4A1A" w:rsidRPr="00443EB1">
        <w:rPr>
          <w:rFonts w:ascii="Cambria" w:eastAsia="Arial Unicode MS" w:hAnsi="Cambria" w:cs="Arial"/>
          <w:bCs/>
          <w:sz w:val="22"/>
          <w:szCs w:val="22"/>
          <w:vertAlign w:val="superscript"/>
        </w:rPr>
        <w:t>th</w:t>
      </w:r>
      <w:r w:rsidR="003F4A1A" w:rsidRPr="00443EB1">
        <w:rPr>
          <w:rFonts w:ascii="Cambria" w:eastAsia="Arial Unicode MS" w:hAnsi="Cambria" w:cs="Arial"/>
          <w:bCs/>
          <w:sz w:val="22"/>
          <w:szCs w:val="22"/>
        </w:rPr>
        <w:t xml:space="preserve"> April</w:t>
      </w:r>
      <w:r w:rsidRPr="00443EB1">
        <w:rPr>
          <w:rFonts w:ascii="Cambria" w:eastAsia="Arial Unicode MS" w:hAnsi="Cambria" w:cs="Arial"/>
          <w:sz w:val="22"/>
          <w:szCs w:val="22"/>
        </w:rPr>
        <w:t xml:space="preserve"> 1991</w:t>
      </w:r>
    </w:p>
    <w:p w:rsidR="00DE61F5" w:rsidRPr="00443EB1" w:rsidRDefault="00DE61F5" w:rsidP="00443EB1">
      <w:pPr>
        <w:pStyle w:val="Standard"/>
        <w:jc w:val="both"/>
        <w:rPr>
          <w:rFonts w:ascii="Cambria" w:eastAsia="Arial Unicode MS" w:hAnsi="Cambria" w:cs="Arial"/>
          <w:sz w:val="22"/>
          <w:szCs w:val="22"/>
        </w:rPr>
      </w:pPr>
    </w:p>
    <w:p w:rsidR="00DE61F5" w:rsidRPr="00443EB1" w:rsidRDefault="006D4326" w:rsidP="00443EB1">
      <w:pPr>
        <w:pStyle w:val="Standard"/>
        <w:jc w:val="both"/>
        <w:rPr>
          <w:rFonts w:ascii="Cambria" w:eastAsia="Arial Unicode MS" w:hAnsi="Cambria" w:cs="Arial"/>
          <w:sz w:val="22"/>
          <w:szCs w:val="22"/>
        </w:rPr>
      </w:pPr>
      <w:r w:rsidRPr="00443EB1">
        <w:rPr>
          <w:rFonts w:ascii="Cambria" w:eastAsia="Arial Unicode MS" w:hAnsi="Cambria" w:cs="Arial"/>
          <w:sz w:val="22"/>
          <w:szCs w:val="22"/>
        </w:rPr>
        <w:t>Nationality</w:t>
      </w:r>
      <w:r w:rsidRPr="00443EB1">
        <w:rPr>
          <w:rFonts w:ascii="Cambria" w:eastAsia="Arial Unicode MS" w:hAnsi="Cambria" w:cs="Arial"/>
          <w:sz w:val="22"/>
          <w:szCs w:val="22"/>
        </w:rPr>
        <w:tab/>
      </w:r>
      <w:r w:rsidRPr="00443EB1">
        <w:rPr>
          <w:rFonts w:ascii="Cambria" w:eastAsia="Arial Unicode MS" w:hAnsi="Cambria" w:cs="Arial"/>
          <w:b/>
          <w:sz w:val="22"/>
          <w:szCs w:val="22"/>
        </w:rPr>
        <w:tab/>
      </w:r>
      <w:r w:rsidRPr="00443EB1">
        <w:rPr>
          <w:rFonts w:ascii="Cambria" w:eastAsia="Arial Unicode MS" w:hAnsi="Cambria" w:cs="Arial"/>
          <w:b/>
          <w:sz w:val="22"/>
          <w:szCs w:val="22"/>
        </w:rPr>
        <w:tab/>
        <w:t>:</w:t>
      </w:r>
      <w:r w:rsidRPr="00443EB1">
        <w:rPr>
          <w:rFonts w:ascii="Cambria" w:eastAsia="Arial Unicode MS" w:hAnsi="Cambria" w:cs="Arial"/>
          <w:b/>
          <w:sz w:val="22"/>
          <w:szCs w:val="22"/>
        </w:rPr>
        <w:tab/>
      </w:r>
      <w:r w:rsidRPr="00443EB1">
        <w:rPr>
          <w:rFonts w:ascii="Cambria" w:eastAsia="Arial Unicode MS" w:hAnsi="Cambria" w:cs="Arial"/>
          <w:sz w:val="22"/>
          <w:szCs w:val="22"/>
        </w:rPr>
        <w:t>Indian.</w:t>
      </w:r>
    </w:p>
    <w:p w:rsidR="00DE61F5" w:rsidRPr="00443EB1" w:rsidRDefault="00DE61F5" w:rsidP="00443EB1">
      <w:pPr>
        <w:pStyle w:val="Standard"/>
        <w:jc w:val="both"/>
        <w:rPr>
          <w:rFonts w:ascii="Cambria" w:eastAsia="Arial Unicode MS" w:hAnsi="Cambria" w:cs="Arial"/>
          <w:sz w:val="22"/>
          <w:szCs w:val="22"/>
        </w:rPr>
      </w:pPr>
    </w:p>
    <w:p w:rsidR="00DE61F5" w:rsidRPr="00443EB1" w:rsidRDefault="006D4326" w:rsidP="00443EB1">
      <w:pPr>
        <w:pStyle w:val="Standard"/>
        <w:jc w:val="both"/>
        <w:rPr>
          <w:rFonts w:ascii="Cambria" w:eastAsia="Arial Unicode MS" w:hAnsi="Cambria" w:cs="Arial"/>
          <w:sz w:val="22"/>
          <w:szCs w:val="22"/>
        </w:rPr>
      </w:pPr>
      <w:r w:rsidRPr="00443EB1">
        <w:rPr>
          <w:rFonts w:ascii="Cambria" w:eastAsia="Arial Unicode MS" w:hAnsi="Cambria" w:cs="Arial"/>
          <w:sz w:val="22"/>
          <w:szCs w:val="22"/>
        </w:rPr>
        <w:t>Marital Status</w:t>
      </w:r>
      <w:r w:rsidRPr="00443EB1">
        <w:rPr>
          <w:rFonts w:ascii="Cambria" w:eastAsia="Arial Unicode MS" w:hAnsi="Cambria" w:cs="Arial"/>
          <w:b/>
          <w:sz w:val="22"/>
          <w:szCs w:val="22"/>
        </w:rPr>
        <w:tab/>
      </w:r>
      <w:r w:rsidRPr="00443EB1">
        <w:rPr>
          <w:rFonts w:ascii="Cambria" w:eastAsia="Arial Unicode MS" w:hAnsi="Cambria" w:cs="Arial"/>
          <w:b/>
          <w:sz w:val="22"/>
          <w:szCs w:val="22"/>
        </w:rPr>
        <w:tab/>
        <w:t xml:space="preserve">           </w:t>
      </w:r>
      <w:r w:rsidR="00782A1F" w:rsidRPr="00443EB1">
        <w:rPr>
          <w:rFonts w:ascii="Cambria" w:eastAsia="Arial Unicode MS" w:hAnsi="Cambria" w:cs="Arial"/>
          <w:b/>
          <w:sz w:val="22"/>
          <w:szCs w:val="22"/>
        </w:rPr>
        <w:t xml:space="preserve"> </w:t>
      </w:r>
      <w:r w:rsidR="00A33815" w:rsidRPr="00443EB1">
        <w:rPr>
          <w:rFonts w:ascii="Cambria" w:eastAsia="Arial Unicode MS" w:hAnsi="Cambria" w:cs="Arial"/>
          <w:b/>
          <w:sz w:val="22"/>
          <w:szCs w:val="22"/>
        </w:rPr>
        <w:t xml:space="preserve">    </w:t>
      </w:r>
      <w:r w:rsidRPr="00443EB1">
        <w:rPr>
          <w:rFonts w:ascii="Cambria" w:eastAsia="Arial Unicode MS" w:hAnsi="Cambria" w:cs="Arial"/>
          <w:b/>
          <w:sz w:val="22"/>
          <w:szCs w:val="22"/>
        </w:rPr>
        <w:t xml:space="preserve"> :</w:t>
      </w:r>
      <w:r w:rsidRPr="00443EB1">
        <w:rPr>
          <w:rFonts w:ascii="Cambria" w:eastAsia="Arial Unicode MS" w:hAnsi="Cambria" w:cs="Arial"/>
          <w:b/>
          <w:sz w:val="22"/>
          <w:szCs w:val="22"/>
        </w:rPr>
        <w:tab/>
      </w:r>
      <w:r w:rsidRPr="00443EB1">
        <w:rPr>
          <w:rFonts w:ascii="Cambria" w:eastAsia="Arial Unicode MS" w:hAnsi="Cambria" w:cs="Arial"/>
          <w:sz w:val="22"/>
          <w:szCs w:val="22"/>
        </w:rPr>
        <w:t>Single.</w:t>
      </w:r>
    </w:p>
    <w:p w:rsidR="00DE61F5" w:rsidRPr="00443EB1" w:rsidRDefault="00DE61F5" w:rsidP="00443EB1">
      <w:pPr>
        <w:pStyle w:val="Standard"/>
        <w:jc w:val="both"/>
        <w:rPr>
          <w:rFonts w:ascii="Cambria" w:eastAsia="Arial Unicode MS" w:hAnsi="Cambria" w:cs="Arial"/>
          <w:sz w:val="22"/>
          <w:szCs w:val="22"/>
        </w:rPr>
      </w:pPr>
    </w:p>
    <w:p w:rsidR="00DE61F5" w:rsidRPr="00443EB1" w:rsidRDefault="006D4326" w:rsidP="00443EB1">
      <w:pPr>
        <w:pStyle w:val="Standard"/>
        <w:jc w:val="both"/>
        <w:rPr>
          <w:rFonts w:ascii="Cambria" w:eastAsia="Arial Unicode MS" w:hAnsi="Cambria" w:cs="Arial"/>
          <w:sz w:val="22"/>
          <w:szCs w:val="22"/>
        </w:rPr>
      </w:pPr>
      <w:r w:rsidRPr="00443EB1">
        <w:rPr>
          <w:rFonts w:ascii="Cambria" w:eastAsia="Arial Unicode MS" w:hAnsi="Cambria" w:cs="Arial"/>
          <w:sz w:val="22"/>
          <w:szCs w:val="22"/>
        </w:rPr>
        <w:t>Languages Known</w:t>
      </w:r>
      <w:r w:rsidRPr="00443EB1">
        <w:rPr>
          <w:rFonts w:ascii="Cambria" w:eastAsia="Arial Unicode MS" w:hAnsi="Cambria" w:cs="Arial"/>
          <w:sz w:val="22"/>
          <w:szCs w:val="22"/>
        </w:rPr>
        <w:tab/>
      </w:r>
      <w:r w:rsidRPr="00443EB1">
        <w:rPr>
          <w:rFonts w:ascii="Cambria" w:eastAsia="Arial Unicode MS" w:hAnsi="Cambria" w:cs="Arial"/>
          <w:sz w:val="22"/>
          <w:szCs w:val="22"/>
        </w:rPr>
        <w:tab/>
      </w:r>
      <w:r w:rsidRPr="00443EB1">
        <w:rPr>
          <w:rFonts w:ascii="Cambria" w:eastAsia="Arial Unicode MS" w:hAnsi="Cambria" w:cs="Arial"/>
          <w:b/>
          <w:bCs/>
          <w:sz w:val="22"/>
          <w:szCs w:val="22"/>
        </w:rPr>
        <w:t>:</w:t>
      </w:r>
      <w:r w:rsidRPr="00443EB1">
        <w:rPr>
          <w:rFonts w:ascii="Cambria" w:eastAsia="Arial Unicode MS" w:hAnsi="Cambria" w:cs="Arial"/>
          <w:sz w:val="22"/>
          <w:szCs w:val="22"/>
        </w:rPr>
        <w:tab/>
        <w:t>English, Tamil.</w:t>
      </w:r>
    </w:p>
    <w:p w:rsidR="00DE61F5" w:rsidRPr="00443EB1" w:rsidRDefault="00DE61F5" w:rsidP="00443EB1">
      <w:pPr>
        <w:pStyle w:val="Standard"/>
        <w:jc w:val="both"/>
        <w:rPr>
          <w:rFonts w:ascii="Cambria" w:eastAsia="Arial Unicode MS" w:hAnsi="Cambria" w:cs="Arial"/>
          <w:sz w:val="22"/>
          <w:szCs w:val="22"/>
        </w:rPr>
      </w:pPr>
    </w:p>
    <w:p w:rsidR="001F2994" w:rsidRPr="00443EB1" w:rsidRDefault="001F2994" w:rsidP="00443EB1">
      <w:pPr>
        <w:pStyle w:val="Standard"/>
        <w:jc w:val="both"/>
        <w:rPr>
          <w:rFonts w:ascii="Cambria" w:eastAsia="Arial Unicode MS" w:hAnsi="Cambria" w:cs="Arial"/>
          <w:sz w:val="22"/>
          <w:szCs w:val="22"/>
        </w:rPr>
      </w:pPr>
    </w:p>
    <w:p w:rsidR="00DE61F5" w:rsidRPr="00443EB1" w:rsidRDefault="006D4326" w:rsidP="008A4722">
      <w:pPr>
        <w:pStyle w:val="Textbody"/>
        <w:spacing w:line="276" w:lineRule="auto"/>
        <w:jc w:val="both"/>
        <w:rPr>
          <w:rFonts w:ascii="Cambria" w:eastAsia="Arial Unicode MS" w:hAnsi="Cambria" w:cs="Arial"/>
          <w:sz w:val="22"/>
          <w:szCs w:val="22"/>
        </w:rPr>
      </w:pPr>
      <w:r w:rsidRPr="00443EB1">
        <w:rPr>
          <w:rFonts w:ascii="Cambria" w:eastAsia="Arial Unicode MS" w:hAnsi="Cambria" w:cs="Arial"/>
          <w:sz w:val="22"/>
          <w:szCs w:val="22"/>
        </w:rPr>
        <w:t>I hereby declare that the above written particulars are true and correct to the best of my knowledge and belief.</w:t>
      </w:r>
    </w:p>
    <w:sectPr w:rsidR="00DE61F5" w:rsidRPr="00443EB1" w:rsidSect="00893ACD">
      <w:endnotePr>
        <w:numFmt w:val="decimal"/>
      </w:endnotePr>
      <w:pgSz w:w="12240" w:h="15840"/>
      <w:pgMar w:top="851" w:right="1450" w:bottom="910" w:left="917" w:header="720" w:footer="720" w:gutter="0"/>
      <w:pgBorders w:offsetFrom="page">
        <w:top w:val="single" w:sz="4" w:space="24" w:color="00000A"/>
        <w:left w:val="single" w:sz="4" w:space="24" w:color="00000A"/>
        <w:bottom w:val="single" w:sz="4" w:space="24" w:color="00000A"/>
        <w:right w:val="single" w:sz="4" w:space="24" w:color="00000A"/>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064" w:rsidRDefault="00383064">
      <w:pPr>
        <w:spacing w:after="0" w:line="240" w:lineRule="auto"/>
      </w:pPr>
      <w:r>
        <w:separator/>
      </w:r>
    </w:p>
  </w:endnote>
  <w:endnote w:type="continuationSeparator" w:id="1">
    <w:p w:rsidR="00383064" w:rsidRDefault="00383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Roman PS">
    <w:altName w:val="Times New Roman"/>
    <w:charset w:val="00"/>
    <w:family w:val="roman"/>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064" w:rsidRDefault="00383064">
      <w:pPr>
        <w:spacing w:after="0" w:line="240" w:lineRule="auto"/>
      </w:pPr>
      <w:r>
        <w:rPr>
          <w:color w:val="000000"/>
        </w:rPr>
        <w:separator/>
      </w:r>
    </w:p>
  </w:footnote>
  <w:footnote w:type="continuationSeparator" w:id="1">
    <w:p w:rsidR="00383064" w:rsidRDefault="003830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B62"/>
    <w:multiLevelType w:val="multilevel"/>
    <w:tmpl w:val="E61446B0"/>
    <w:styleLink w:val="WWNum4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5292D50"/>
    <w:multiLevelType w:val="multilevel"/>
    <w:tmpl w:val="3C18C41C"/>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FC34D3"/>
    <w:multiLevelType w:val="multilevel"/>
    <w:tmpl w:val="A5E6D1DA"/>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01E09CC"/>
    <w:multiLevelType w:val="multilevel"/>
    <w:tmpl w:val="294816DE"/>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18D6F21"/>
    <w:multiLevelType w:val="multilevel"/>
    <w:tmpl w:val="0A5CA55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2AB60D0"/>
    <w:multiLevelType w:val="multilevel"/>
    <w:tmpl w:val="C4D00170"/>
    <w:styleLink w:val="WWNum21"/>
    <w:lvl w:ilvl="0">
      <w:numFmt w:val="bullet"/>
      <w:lvlText w:val="•"/>
      <w:lvlJc w:val="left"/>
      <w:rPr>
        <w:rFont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D9106CD"/>
    <w:multiLevelType w:val="multilevel"/>
    <w:tmpl w:val="481CE29A"/>
    <w:styleLink w:val="WWNum1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DB275E6"/>
    <w:multiLevelType w:val="multilevel"/>
    <w:tmpl w:val="8B967136"/>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F006F30"/>
    <w:multiLevelType w:val="multilevel"/>
    <w:tmpl w:val="864479E4"/>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F1B7361"/>
    <w:multiLevelType w:val="multilevel"/>
    <w:tmpl w:val="5A58369C"/>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196394D"/>
    <w:multiLevelType w:val="multilevel"/>
    <w:tmpl w:val="F488B53A"/>
    <w:styleLink w:val="WWNum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271C097D"/>
    <w:multiLevelType w:val="multilevel"/>
    <w:tmpl w:val="45CE7C86"/>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78B46F7"/>
    <w:multiLevelType w:val="hybridMultilevel"/>
    <w:tmpl w:val="445C087A"/>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27AC1E3C"/>
    <w:multiLevelType w:val="multilevel"/>
    <w:tmpl w:val="2C9EEEA6"/>
    <w:styleLink w:val="WWNum23"/>
    <w:lvl w:ilvl="0">
      <w:numFmt w:val="bullet"/>
      <w:lvlText w:val="•"/>
      <w:lvlJc w:val="left"/>
      <w:rPr>
        <w:rFont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B603563"/>
    <w:multiLevelType w:val="multilevel"/>
    <w:tmpl w:val="A9104DCC"/>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BF62D44"/>
    <w:multiLevelType w:val="multilevel"/>
    <w:tmpl w:val="792C26B8"/>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E775948"/>
    <w:multiLevelType w:val="multilevel"/>
    <w:tmpl w:val="BEC055E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29704E9"/>
    <w:multiLevelType w:val="multilevel"/>
    <w:tmpl w:val="282CA89A"/>
    <w:styleLink w:val="WWNum26"/>
    <w:lvl w:ilvl="0">
      <w:numFmt w:val="bullet"/>
      <w:lvlText w:val="•"/>
      <w:lvlJc w:val="left"/>
      <w:rPr>
        <w:rFont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2CF639D"/>
    <w:multiLevelType w:val="multilevel"/>
    <w:tmpl w:val="B240C522"/>
    <w:styleLink w:val="WWNum22"/>
    <w:lvl w:ilvl="0">
      <w:numFmt w:val="bullet"/>
      <w:lvlText w:val="•"/>
      <w:lvlJc w:val="left"/>
      <w:rPr>
        <w:rFont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30B6FAB"/>
    <w:multiLevelType w:val="multilevel"/>
    <w:tmpl w:val="9BCEDEAE"/>
    <w:styleLink w:val="WWNum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5BD5EE0"/>
    <w:multiLevelType w:val="multilevel"/>
    <w:tmpl w:val="07AA8452"/>
    <w:styleLink w:val="WWNum3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7D51B13"/>
    <w:multiLevelType w:val="multilevel"/>
    <w:tmpl w:val="CCF09E1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8474BDA"/>
    <w:multiLevelType w:val="multilevel"/>
    <w:tmpl w:val="55F643C4"/>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D760AAA"/>
    <w:multiLevelType w:val="multilevel"/>
    <w:tmpl w:val="B712A786"/>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E656D5E"/>
    <w:multiLevelType w:val="multilevel"/>
    <w:tmpl w:val="F5647E36"/>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E9A5140"/>
    <w:multiLevelType w:val="multilevel"/>
    <w:tmpl w:val="B8BEEFEA"/>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16E5450"/>
    <w:multiLevelType w:val="multilevel"/>
    <w:tmpl w:val="8F6803A6"/>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2EB71DD"/>
    <w:multiLevelType w:val="hybridMultilevel"/>
    <w:tmpl w:val="01D0D6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C84945"/>
    <w:multiLevelType w:val="multilevel"/>
    <w:tmpl w:val="5D98F1FE"/>
    <w:styleLink w:val="WWNum27"/>
    <w:lvl w:ilvl="0">
      <w:numFmt w:val="bullet"/>
      <w:lvlText w:val="•"/>
      <w:lvlJc w:val="left"/>
      <w:rPr>
        <w:rFont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1E50407"/>
    <w:multiLevelType w:val="multilevel"/>
    <w:tmpl w:val="81CE46E8"/>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279330E"/>
    <w:multiLevelType w:val="multilevel"/>
    <w:tmpl w:val="D040D19C"/>
    <w:styleLink w:val="WWNum19"/>
    <w:lvl w:ilvl="0">
      <w:numFmt w:val="bullet"/>
      <w:lvlText w:val="•"/>
      <w:lvlJc w:val="left"/>
      <w:rPr>
        <w:rFont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9740D1E"/>
    <w:multiLevelType w:val="multilevel"/>
    <w:tmpl w:val="F9027C74"/>
    <w:styleLink w:val="WW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A983761"/>
    <w:multiLevelType w:val="multilevel"/>
    <w:tmpl w:val="9814B86E"/>
    <w:styleLink w:val="WWNum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5C0163E5"/>
    <w:multiLevelType w:val="multilevel"/>
    <w:tmpl w:val="440C096E"/>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E5D6617"/>
    <w:multiLevelType w:val="multilevel"/>
    <w:tmpl w:val="769CB2C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F127AE4"/>
    <w:multiLevelType w:val="multilevel"/>
    <w:tmpl w:val="B6DCB710"/>
    <w:styleLink w:val="WW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3F91CDA"/>
    <w:multiLevelType w:val="multilevel"/>
    <w:tmpl w:val="08BC50A6"/>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D3306CD"/>
    <w:multiLevelType w:val="multilevel"/>
    <w:tmpl w:val="2326DD52"/>
    <w:styleLink w:val="WWNum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EC247C1"/>
    <w:multiLevelType w:val="multilevel"/>
    <w:tmpl w:val="FD1CE002"/>
    <w:styleLink w:val="WW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EE75897"/>
    <w:multiLevelType w:val="multilevel"/>
    <w:tmpl w:val="D93675BA"/>
    <w:styleLink w:val="WWNum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FE03377"/>
    <w:multiLevelType w:val="multilevel"/>
    <w:tmpl w:val="55D44230"/>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401277A"/>
    <w:multiLevelType w:val="multilevel"/>
    <w:tmpl w:val="3746D39E"/>
    <w:styleLink w:val="WWNum24"/>
    <w:lvl w:ilvl="0">
      <w:numFmt w:val="bullet"/>
      <w:lvlText w:val="•"/>
      <w:lvlJc w:val="left"/>
      <w:rPr>
        <w:rFont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5C14C5B"/>
    <w:multiLevelType w:val="multilevel"/>
    <w:tmpl w:val="1C5C3A8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76015C05"/>
    <w:multiLevelType w:val="multilevel"/>
    <w:tmpl w:val="DFB844E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70D09E2"/>
    <w:multiLevelType w:val="multilevel"/>
    <w:tmpl w:val="B37AC724"/>
    <w:styleLink w:val="WWNum25"/>
    <w:lvl w:ilvl="0">
      <w:numFmt w:val="bullet"/>
      <w:lvlText w:val="•"/>
      <w:lvlJc w:val="left"/>
      <w:rPr>
        <w:rFont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EA967EE"/>
    <w:multiLevelType w:val="multilevel"/>
    <w:tmpl w:val="A5041DCA"/>
    <w:styleLink w:val="WWNum20"/>
    <w:lvl w:ilvl="0">
      <w:numFmt w:val="bullet"/>
      <w:lvlText w:val="•"/>
      <w:lvlJc w:val="left"/>
      <w:rPr>
        <w:rFont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2"/>
  </w:num>
  <w:num w:numId="2">
    <w:abstractNumId w:val="1"/>
  </w:num>
  <w:num w:numId="3">
    <w:abstractNumId w:val="37"/>
  </w:num>
  <w:num w:numId="4">
    <w:abstractNumId w:val="10"/>
  </w:num>
  <w:num w:numId="5">
    <w:abstractNumId w:val="43"/>
  </w:num>
  <w:num w:numId="6">
    <w:abstractNumId w:val="42"/>
  </w:num>
  <w:num w:numId="7">
    <w:abstractNumId w:val="22"/>
  </w:num>
  <w:num w:numId="8">
    <w:abstractNumId w:val="4"/>
  </w:num>
  <w:num w:numId="9">
    <w:abstractNumId w:val="33"/>
  </w:num>
  <w:num w:numId="10">
    <w:abstractNumId w:val="8"/>
  </w:num>
  <w:num w:numId="11">
    <w:abstractNumId w:val="24"/>
  </w:num>
  <w:num w:numId="12">
    <w:abstractNumId w:val="19"/>
  </w:num>
  <w:num w:numId="13">
    <w:abstractNumId w:val="6"/>
  </w:num>
  <w:num w:numId="14">
    <w:abstractNumId w:val="39"/>
  </w:num>
  <w:num w:numId="15">
    <w:abstractNumId w:val="38"/>
  </w:num>
  <w:num w:numId="16">
    <w:abstractNumId w:val="9"/>
  </w:num>
  <w:num w:numId="17">
    <w:abstractNumId w:val="23"/>
  </w:num>
  <w:num w:numId="18">
    <w:abstractNumId w:val="11"/>
  </w:num>
  <w:num w:numId="19">
    <w:abstractNumId w:val="30"/>
  </w:num>
  <w:num w:numId="20">
    <w:abstractNumId w:val="45"/>
  </w:num>
  <w:num w:numId="21">
    <w:abstractNumId w:val="5"/>
  </w:num>
  <w:num w:numId="22">
    <w:abstractNumId w:val="18"/>
  </w:num>
  <w:num w:numId="23">
    <w:abstractNumId w:val="13"/>
  </w:num>
  <w:num w:numId="24">
    <w:abstractNumId w:val="41"/>
  </w:num>
  <w:num w:numId="25">
    <w:abstractNumId w:val="44"/>
  </w:num>
  <w:num w:numId="26">
    <w:abstractNumId w:val="17"/>
  </w:num>
  <w:num w:numId="27">
    <w:abstractNumId w:val="28"/>
  </w:num>
  <w:num w:numId="28">
    <w:abstractNumId w:val="16"/>
  </w:num>
  <w:num w:numId="29">
    <w:abstractNumId w:val="7"/>
  </w:num>
  <w:num w:numId="30">
    <w:abstractNumId w:val="36"/>
  </w:num>
  <w:num w:numId="31">
    <w:abstractNumId w:val="21"/>
  </w:num>
  <w:num w:numId="32">
    <w:abstractNumId w:val="2"/>
  </w:num>
  <w:num w:numId="33">
    <w:abstractNumId w:val="15"/>
  </w:num>
  <w:num w:numId="34">
    <w:abstractNumId w:val="40"/>
  </w:num>
  <w:num w:numId="35">
    <w:abstractNumId w:val="25"/>
  </w:num>
  <w:num w:numId="36">
    <w:abstractNumId w:val="29"/>
  </w:num>
  <w:num w:numId="37">
    <w:abstractNumId w:val="26"/>
  </w:num>
  <w:num w:numId="38">
    <w:abstractNumId w:val="20"/>
  </w:num>
  <w:num w:numId="39">
    <w:abstractNumId w:val="31"/>
  </w:num>
  <w:num w:numId="40">
    <w:abstractNumId w:val="0"/>
  </w:num>
  <w:num w:numId="41">
    <w:abstractNumId w:val="14"/>
  </w:num>
  <w:num w:numId="42">
    <w:abstractNumId w:val="3"/>
  </w:num>
  <w:num w:numId="43">
    <w:abstractNumId w:val="34"/>
  </w:num>
  <w:num w:numId="44">
    <w:abstractNumId w:val="35"/>
  </w:num>
  <w:num w:numId="45">
    <w:abstractNumId w:val="0"/>
  </w:num>
  <w:num w:numId="46">
    <w:abstractNumId w:val="12"/>
  </w:num>
  <w:num w:numId="47">
    <w:abstractNumId w:val="2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savePreviewPicture/>
  <w:footnotePr>
    <w:footnote w:id="0"/>
    <w:footnote w:id="1"/>
  </w:footnotePr>
  <w:endnotePr>
    <w:numFmt w:val="decimal"/>
    <w:endnote w:id="0"/>
    <w:endnote w:id="1"/>
  </w:endnotePr>
  <w:compat>
    <w:useFELayout/>
  </w:compat>
  <w:rsids>
    <w:rsidRoot w:val="00DE61F5"/>
    <w:rsid w:val="000023FB"/>
    <w:rsid w:val="0004564F"/>
    <w:rsid w:val="00051B47"/>
    <w:rsid w:val="0007651F"/>
    <w:rsid w:val="000A21C0"/>
    <w:rsid w:val="000C6597"/>
    <w:rsid w:val="000D6CBE"/>
    <w:rsid w:val="000D7332"/>
    <w:rsid w:val="000D785D"/>
    <w:rsid w:val="000F353D"/>
    <w:rsid w:val="000F37A6"/>
    <w:rsid w:val="00104CB9"/>
    <w:rsid w:val="00105356"/>
    <w:rsid w:val="00120693"/>
    <w:rsid w:val="00121B21"/>
    <w:rsid w:val="001254B1"/>
    <w:rsid w:val="001361AD"/>
    <w:rsid w:val="00161110"/>
    <w:rsid w:val="00164FB9"/>
    <w:rsid w:val="001674CE"/>
    <w:rsid w:val="00181B18"/>
    <w:rsid w:val="001B752F"/>
    <w:rsid w:val="001F2994"/>
    <w:rsid w:val="00201ACD"/>
    <w:rsid w:val="00205D02"/>
    <w:rsid w:val="002068AF"/>
    <w:rsid w:val="0020744D"/>
    <w:rsid w:val="00216E06"/>
    <w:rsid w:val="00230F0D"/>
    <w:rsid w:val="002356D9"/>
    <w:rsid w:val="00236109"/>
    <w:rsid w:val="00236F1A"/>
    <w:rsid w:val="00237C0D"/>
    <w:rsid w:val="002538DA"/>
    <w:rsid w:val="002667C8"/>
    <w:rsid w:val="00275E03"/>
    <w:rsid w:val="00295C27"/>
    <w:rsid w:val="002C5403"/>
    <w:rsid w:val="002D3FEF"/>
    <w:rsid w:val="002E3F57"/>
    <w:rsid w:val="002F7295"/>
    <w:rsid w:val="00350DD1"/>
    <w:rsid w:val="003633FB"/>
    <w:rsid w:val="00365AD6"/>
    <w:rsid w:val="00383064"/>
    <w:rsid w:val="00384284"/>
    <w:rsid w:val="003953C3"/>
    <w:rsid w:val="003972D4"/>
    <w:rsid w:val="003C45FA"/>
    <w:rsid w:val="003E66EF"/>
    <w:rsid w:val="003F4A1A"/>
    <w:rsid w:val="00410C4E"/>
    <w:rsid w:val="00414D9D"/>
    <w:rsid w:val="00443EB1"/>
    <w:rsid w:val="00476795"/>
    <w:rsid w:val="004A3934"/>
    <w:rsid w:val="004B2085"/>
    <w:rsid w:val="004C464D"/>
    <w:rsid w:val="004C59E4"/>
    <w:rsid w:val="004D1945"/>
    <w:rsid w:val="004D54B0"/>
    <w:rsid w:val="004F39A1"/>
    <w:rsid w:val="004F6B2A"/>
    <w:rsid w:val="00501131"/>
    <w:rsid w:val="00511BCE"/>
    <w:rsid w:val="00525360"/>
    <w:rsid w:val="00544985"/>
    <w:rsid w:val="005617B4"/>
    <w:rsid w:val="00565465"/>
    <w:rsid w:val="0058014E"/>
    <w:rsid w:val="005837CA"/>
    <w:rsid w:val="005A1A04"/>
    <w:rsid w:val="005F1DEB"/>
    <w:rsid w:val="005F317B"/>
    <w:rsid w:val="00600A83"/>
    <w:rsid w:val="006020DE"/>
    <w:rsid w:val="00616597"/>
    <w:rsid w:val="0062305B"/>
    <w:rsid w:val="006645AA"/>
    <w:rsid w:val="0066495C"/>
    <w:rsid w:val="0066585B"/>
    <w:rsid w:val="0068543F"/>
    <w:rsid w:val="006A4047"/>
    <w:rsid w:val="006B64C2"/>
    <w:rsid w:val="006D39DE"/>
    <w:rsid w:val="006D4326"/>
    <w:rsid w:val="006D7AF4"/>
    <w:rsid w:val="006F7F82"/>
    <w:rsid w:val="00711726"/>
    <w:rsid w:val="007177B6"/>
    <w:rsid w:val="007250FE"/>
    <w:rsid w:val="00746821"/>
    <w:rsid w:val="00747AFA"/>
    <w:rsid w:val="00776894"/>
    <w:rsid w:val="00782A1F"/>
    <w:rsid w:val="00782A24"/>
    <w:rsid w:val="00783132"/>
    <w:rsid w:val="00783E40"/>
    <w:rsid w:val="007A5463"/>
    <w:rsid w:val="007B1CCE"/>
    <w:rsid w:val="007D58C5"/>
    <w:rsid w:val="007E0164"/>
    <w:rsid w:val="00817E66"/>
    <w:rsid w:val="00855869"/>
    <w:rsid w:val="00874B1A"/>
    <w:rsid w:val="00885788"/>
    <w:rsid w:val="00893ACD"/>
    <w:rsid w:val="008A2A5B"/>
    <w:rsid w:val="008A3677"/>
    <w:rsid w:val="008A4722"/>
    <w:rsid w:val="008D35FB"/>
    <w:rsid w:val="008E65C4"/>
    <w:rsid w:val="009043E7"/>
    <w:rsid w:val="00954A85"/>
    <w:rsid w:val="00972B21"/>
    <w:rsid w:val="00980281"/>
    <w:rsid w:val="00993F81"/>
    <w:rsid w:val="00995D87"/>
    <w:rsid w:val="009A118F"/>
    <w:rsid w:val="009B76A7"/>
    <w:rsid w:val="009D2F3F"/>
    <w:rsid w:val="009D7368"/>
    <w:rsid w:val="009E4B85"/>
    <w:rsid w:val="009F26AB"/>
    <w:rsid w:val="009F3564"/>
    <w:rsid w:val="00A24BF3"/>
    <w:rsid w:val="00A33815"/>
    <w:rsid w:val="00A4137D"/>
    <w:rsid w:val="00A54660"/>
    <w:rsid w:val="00A621BF"/>
    <w:rsid w:val="00A7433E"/>
    <w:rsid w:val="00A82C9F"/>
    <w:rsid w:val="00AA5466"/>
    <w:rsid w:val="00AB51B1"/>
    <w:rsid w:val="00AE13B7"/>
    <w:rsid w:val="00AE5F1A"/>
    <w:rsid w:val="00B01853"/>
    <w:rsid w:val="00B04627"/>
    <w:rsid w:val="00B20FD5"/>
    <w:rsid w:val="00B32149"/>
    <w:rsid w:val="00B53BCE"/>
    <w:rsid w:val="00B64685"/>
    <w:rsid w:val="00B74F07"/>
    <w:rsid w:val="00BE7A84"/>
    <w:rsid w:val="00BF17D0"/>
    <w:rsid w:val="00C05522"/>
    <w:rsid w:val="00C4239E"/>
    <w:rsid w:val="00C6277D"/>
    <w:rsid w:val="00C96211"/>
    <w:rsid w:val="00CD2585"/>
    <w:rsid w:val="00CE227A"/>
    <w:rsid w:val="00D038E3"/>
    <w:rsid w:val="00D47DEE"/>
    <w:rsid w:val="00D82C77"/>
    <w:rsid w:val="00D9661E"/>
    <w:rsid w:val="00DA2BA5"/>
    <w:rsid w:val="00DB662A"/>
    <w:rsid w:val="00DD2D28"/>
    <w:rsid w:val="00DD790E"/>
    <w:rsid w:val="00DE61F5"/>
    <w:rsid w:val="00DF03A7"/>
    <w:rsid w:val="00E15419"/>
    <w:rsid w:val="00E274E3"/>
    <w:rsid w:val="00E3156F"/>
    <w:rsid w:val="00E345CC"/>
    <w:rsid w:val="00E361BC"/>
    <w:rsid w:val="00E407B5"/>
    <w:rsid w:val="00E5207E"/>
    <w:rsid w:val="00E63D97"/>
    <w:rsid w:val="00E73038"/>
    <w:rsid w:val="00E930D6"/>
    <w:rsid w:val="00EB5F4B"/>
    <w:rsid w:val="00ED1BA0"/>
    <w:rsid w:val="00EE3DEF"/>
    <w:rsid w:val="00F1004B"/>
    <w:rsid w:val="00F133BF"/>
    <w:rsid w:val="00F534BC"/>
    <w:rsid w:val="00F56FFE"/>
    <w:rsid w:val="00F64FD7"/>
    <w:rsid w:val="00F7327D"/>
    <w:rsid w:val="00F733EB"/>
    <w:rsid w:val="00F73C86"/>
    <w:rsid w:val="00F95C67"/>
    <w:rsid w:val="00FC27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16E06"/>
    <w:pPr>
      <w:widowControl/>
      <w:tabs>
        <w:tab w:val="left" w:pos="709"/>
      </w:tabs>
      <w:spacing w:after="0" w:line="240" w:lineRule="auto"/>
    </w:pPr>
    <w:rPr>
      <w:rFonts w:ascii="Times New Roman" w:eastAsia="Times New Roman" w:hAnsi="Times New Roman"/>
      <w:color w:val="00000A"/>
      <w:sz w:val="24"/>
      <w:szCs w:val="24"/>
    </w:rPr>
  </w:style>
  <w:style w:type="paragraph" w:customStyle="1" w:styleId="Heading">
    <w:name w:val="Heading"/>
    <w:basedOn w:val="Standard"/>
    <w:next w:val="Textbody"/>
    <w:rsid w:val="00216E06"/>
    <w:pPr>
      <w:keepNext/>
      <w:spacing w:before="240" w:after="120"/>
    </w:pPr>
    <w:rPr>
      <w:rFonts w:ascii="Arial" w:eastAsia="Microsoft YaHei" w:hAnsi="Arial" w:cs="Mangal"/>
      <w:sz w:val="28"/>
      <w:szCs w:val="28"/>
    </w:rPr>
  </w:style>
  <w:style w:type="paragraph" w:customStyle="1" w:styleId="Textbody">
    <w:name w:val="Text body"/>
    <w:basedOn w:val="Standard"/>
    <w:rsid w:val="00216E06"/>
    <w:pPr>
      <w:spacing w:after="120"/>
    </w:pPr>
  </w:style>
  <w:style w:type="paragraph" w:styleId="List">
    <w:name w:val="List"/>
    <w:basedOn w:val="Textbody"/>
    <w:rsid w:val="00216E06"/>
    <w:rPr>
      <w:rFonts w:cs="Mangal"/>
    </w:rPr>
  </w:style>
  <w:style w:type="paragraph" w:styleId="Caption">
    <w:name w:val="caption"/>
    <w:basedOn w:val="Standard"/>
    <w:rsid w:val="00216E06"/>
    <w:pPr>
      <w:suppressLineNumbers/>
      <w:spacing w:before="120" w:after="120"/>
    </w:pPr>
    <w:rPr>
      <w:rFonts w:cs="Mangal"/>
      <w:i/>
      <w:iCs/>
    </w:rPr>
  </w:style>
  <w:style w:type="paragraph" w:customStyle="1" w:styleId="Index">
    <w:name w:val="Index"/>
    <w:basedOn w:val="Standard"/>
    <w:rsid w:val="00216E06"/>
    <w:pPr>
      <w:suppressLineNumbers/>
    </w:pPr>
    <w:rPr>
      <w:rFonts w:cs="Mangal"/>
    </w:rPr>
  </w:style>
  <w:style w:type="paragraph" w:customStyle="1" w:styleId="Textbodyindent">
    <w:name w:val="Text body indent"/>
    <w:basedOn w:val="Standard"/>
    <w:rsid w:val="00216E06"/>
    <w:pPr>
      <w:ind w:left="540"/>
    </w:pPr>
  </w:style>
  <w:style w:type="paragraph" w:customStyle="1" w:styleId="SectionTitle">
    <w:name w:val="Section Title"/>
    <w:basedOn w:val="Standard"/>
    <w:rsid w:val="00216E06"/>
    <w:pPr>
      <w:keepNext/>
      <w:pBdr>
        <w:top w:val="single" w:sz="6" w:space="2" w:color="FFFFFF"/>
        <w:left w:val="single" w:sz="6" w:space="2" w:color="FFFFFF"/>
        <w:bottom w:val="single" w:sz="6" w:space="2" w:color="FFFFFF"/>
        <w:right w:val="single" w:sz="6" w:space="2" w:color="FFFFFF"/>
      </w:pBdr>
      <w:shd w:val="clear" w:color="auto" w:fill="E5E5E5"/>
      <w:spacing w:before="120" w:line="280" w:lineRule="atLeast"/>
    </w:pPr>
    <w:rPr>
      <w:rFonts w:ascii="Arial" w:hAnsi="Arial"/>
      <w:b/>
      <w:spacing w:val="-10"/>
      <w:position w:val="12"/>
    </w:rPr>
  </w:style>
  <w:style w:type="paragraph" w:styleId="Title">
    <w:name w:val="Title"/>
    <w:basedOn w:val="Standard"/>
    <w:next w:val="Subtitle"/>
    <w:rsid w:val="00216E06"/>
    <w:pPr>
      <w:jc w:val="center"/>
    </w:pPr>
    <w:rPr>
      <w:rFonts w:ascii="Roman PS" w:hAnsi="Roman PS"/>
      <w:b/>
      <w:bCs/>
      <w:u w:val="single"/>
    </w:rPr>
  </w:style>
  <w:style w:type="paragraph" w:styleId="Subtitle">
    <w:name w:val="Subtitle"/>
    <w:basedOn w:val="Heading"/>
    <w:next w:val="Textbody"/>
    <w:rsid w:val="00216E06"/>
    <w:pPr>
      <w:jc w:val="center"/>
    </w:pPr>
    <w:rPr>
      <w:i/>
      <w:iCs/>
    </w:rPr>
  </w:style>
  <w:style w:type="paragraph" w:customStyle="1" w:styleId="Achievement">
    <w:name w:val="Achievement"/>
    <w:basedOn w:val="Textbody"/>
    <w:rsid w:val="00216E06"/>
    <w:pPr>
      <w:spacing w:after="60" w:line="220" w:lineRule="atLeast"/>
      <w:jc w:val="both"/>
    </w:pPr>
    <w:rPr>
      <w:rFonts w:ascii="Arial" w:hAnsi="Arial"/>
      <w:spacing w:val="-5"/>
    </w:rPr>
  </w:style>
  <w:style w:type="paragraph" w:styleId="ListParagraph">
    <w:name w:val="List Paragraph"/>
    <w:basedOn w:val="Standard"/>
    <w:rsid w:val="00216E06"/>
    <w:pPr>
      <w:spacing w:after="200" w:line="276" w:lineRule="auto"/>
      <w:ind w:left="720"/>
    </w:pPr>
    <w:rPr>
      <w:rFonts w:ascii="Calibri" w:eastAsia="Calibri" w:hAnsi="Calibri"/>
      <w:sz w:val="22"/>
      <w:szCs w:val="22"/>
    </w:rPr>
  </w:style>
  <w:style w:type="paragraph" w:customStyle="1" w:styleId="TableContents">
    <w:name w:val="Table Contents"/>
    <w:basedOn w:val="Standard"/>
    <w:rsid w:val="00216E06"/>
    <w:pPr>
      <w:suppressLineNumbers/>
    </w:pPr>
  </w:style>
  <w:style w:type="character" w:customStyle="1" w:styleId="BodyTextIndentChar">
    <w:name w:val="Body Text Indent Char"/>
    <w:basedOn w:val="DefaultParagraphFont"/>
    <w:rsid w:val="00216E06"/>
    <w:rPr>
      <w:rFonts w:ascii="Times New Roman" w:eastAsia="Times New Roman" w:hAnsi="Times New Roman" w:cs="Times New Roman"/>
      <w:sz w:val="20"/>
      <w:szCs w:val="20"/>
    </w:rPr>
  </w:style>
  <w:style w:type="character" w:customStyle="1" w:styleId="TitleChar">
    <w:name w:val="Title Char"/>
    <w:basedOn w:val="DefaultParagraphFont"/>
    <w:rsid w:val="00216E06"/>
    <w:rPr>
      <w:rFonts w:ascii="Roman PS" w:eastAsia="Times New Roman" w:hAnsi="Roman PS" w:cs="Times New Roman"/>
      <w:b/>
      <w:bCs/>
      <w:sz w:val="24"/>
      <w:szCs w:val="24"/>
      <w:u w:val="single"/>
    </w:rPr>
  </w:style>
  <w:style w:type="character" w:customStyle="1" w:styleId="BodyTextChar">
    <w:name w:val="Body Text Char"/>
    <w:basedOn w:val="DefaultParagraphFont"/>
    <w:rsid w:val="00216E06"/>
    <w:rPr>
      <w:rFonts w:ascii="Times New Roman" w:eastAsia="Times New Roman" w:hAnsi="Times New Roman" w:cs="Times New Roman"/>
      <w:sz w:val="20"/>
      <w:szCs w:val="20"/>
    </w:rPr>
  </w:style>
  <w:style w:type="character" w:customStyle="1" w:styleId="CharAttribute9">
    <w:name w:val="CharAttribute9"/>
    <w:rsid w:val="00216E06"/>
    <w:rPr>
      <w:rFonts w:ascii="Calibri" w:eastAsia="Calibri" w:hAnsi="Calibri"/>
      <w:sz w:val="22"/>
    </w:rPr>
  </w:style>
  <w:style w:type="character" w:customStyle="1" w:styleId="ListLabel1">
    <w:name w:val="ListLabel 1"/>
    <w:rsid w:val="00216E06"/>
    <w:rPr>
      <w:rFonts w:cs="Courier New"/>
    </w:rPr>
  </w:style>
  <w:style w:type="character" w:customStyle="1" w:styleId="ListLabel2">
    <w:name w:val="ListLabel 2"/>
    <w:rsid w:val="00216E06"/>
    <w:rPr>
      <w:rFonts w:cs="Times New Roman"/>
    </w:rPr>
  </w:style>
  <w:style w:type="character" w:customStyle="1" w:styleId="EndnoteSymbol">
    <w:name w:val="Endnote Symbol"/>
    <w:rsid w:val="00216E06"/>
  </w:style>
  <w:style w:type="character" w:customStyle="1" w:styleId="BulletSymbols">
    <w:name w:val="Bullet Symbols"/>
    <w:rsid w:val="00216E06"/>
    <w:rPr>
      <w:rFonts w:ascii="OpenSymbol" w:eastAsia="OpenSymbol" w:hAnsi="OpenSymbol" w:cs="OpenSymbol"/>
    </w:rPr>
  </w:style>
  <w:style w:type="numbering" w:customStyle="1" w:styleId="WWNum1">
    <w:name w:val="WWNum1"/>
    <w:basedOn w:val="NoList"/>
    <w:rsid w:val="00216E06"/>
    <w:pPr>
      <w:numPr>
        <w:numId w:val="1"/>
      </w:numPr>
    </w:pPr>
  </w:style>
  <w:style w:type="numbering" w:customStyle="1" w:styleId="WWNum2">
    <w:name w:val="WWNum2"/>
    <w:basedOn w:val="NoList"/>
    <w:rsid w:val="00216E06"/>
    <w:pPr>
      <w:numPr>
        <w:numId w:val="2"/>
      </w:numPr>
    </w:pPr>
  </w:style>
  <w:style w:type="numbering" w:customStyle="1" w:styleId="WWNum3">
    <w:name w:val="WWNum3"/>
    <w:basedOn w:val="NoList"/>
    <w:rsid w:val="00216E06"/>
    <w:pPr>
      <w:numPr>
        <w:numId w:val="3"/>
      </w:numPr>
    </w:pPr>
  </w:style>
  <w:style w:type="numbering" w:customStyle="1" w:styleId="WWNum4">
    <w:name w:val="WWNum4"/>
    <w:basedOn w:val="NoList"/>
    <w:rsid w:val="00216E06"/>
    <w:pPr>
      <w:numPr>
        <w:numId w:val="4"/>
      </w:numPr>
    </w:pPr>
  </w:style>
  <w:style w:type="numbering" w:customStyle="1" w:styleId="WWNum5">
    <w:name w:val="WWNum5"/>
    <w:basedOn w:val="NoList"/>
    <w:rsid w:val="00216E06"/>
    <w:pPr>
      <w:numPr>
        <w:numId w:val="5"/>
      </w:numPr>
    </w:pPr>
  </w:style>
  <w:style w:type="numbering" w:customStyle="1" w:styleId="WWNum6">
    <w:name w:val="WWNum6"/>
    <w:basedOn w:val="NoList"/>
    <w:rsid w:val="00216E06"/>
    <w:pPr>
      <w:numPr>
        <w:numId w:val="6"/>
      </w:numPr>
    </w:pPr>
  </w:style>
  <w:style w:type="numbering" w:customStyle="1" w:styleId="WWNum7">
    <w:name w:val="WWNum7"/>
    <w:basedOn w:val="NoList"/>
    <w:rsid w:val="00216E06"/>
    <w:pPr>
      <w:numPr>
        <w:numId w:val="7"/>
      </w:numPr>
    </w:pPr>
  </w:style>
  <w:style w:type="numbering" w:customStyle="1" w:styleId="WWNum8">
    <w:name w:val="WWNum8"/>
    <w:basedOn w:val="NoList"/>
    <w:rsid w:val="00216E06"/>
    <w:pPr>
      <w:numPr>
        <w:numId w:val="8"/>
      </w:numPr>
    </w:pPr>
  </w:style>
  <w:style w:type="numbering" w:customStyle="1" w:styleId="WWNum9">
    <w:name w:val="WWNum9"/>
    <w:basedOn w:val="NoList"/>
    <w:rsid w:val="00216E06"/>
    <w:pPr>
      <w:numPr>
        <w:numId w:val="9"/>
      </w:numPr>
    </w:pPr>
  </w:style>
  <w:style w:type="numbering" w:customStyle="1" w:styleId="WWNum10">
    <w:name w:val="WWNum10"/>
    <w:basedOn w:val="NoList"/>
    <w:rsid w:val="00216E06"/>
    <w:pPr>
      <w:numPr>
        <w:numId w:val="10"/>
      </w:numPr>
    </w:pPr>
  </w:style>
  <w:style w:type="numbering" w:customStyle="1" w:styleId="WWNum11">
    <w:name w:val="WWNum11"/>
    <w:basedOn w:val="NoList"/>
    <w:rsid w:val="00216E06"/>
    <w:pPr>
      <w:numPr>
        <w:numId w:val="11"/>
      </w:numPr>
    </w:pPr>
  </w:style>
  <w:style w:type="numbering" w:customStyle="1" w:styleId="WWNum12">
    <w:name w:val="WWNum12"/>
    <w:basedOn w:val="NoList"/>
    <w:rsid w:val="00216E06"/>
    <w:pPr>
      <w:numPr>
        <w:numId w:val="12"/>
      </w:numPr>
    </w:pPr>
  </w:style>
  <w:style w:type="numbering" w:customStyle="1" w:styleId="WWNum13">
    <w:name w:val="WWNum13"/>
    <w:basedOn w:val="NoList"/>
    <w:rsid w:val="00216E06"/>
    <w:pPr>
      <w:numPr>
        <w:numId w:val="13"/>
      </w:numPr>
    </w:pPr>
  </w:style>
  <w:style w:type="numbering" w:customStyle="1" w:styleId="WWNum14">
    <w:name w:val="WWNum14"/>
    <w:basedOn w:val="NoList"/>
    <w:rsid w:val="00216E06"/>
    <w:pPr>
      <w:numPr>
        <w:numId w:val="14"/>
      </w:numPr>
    </w:pPr>
  </w:style>
  <w:style w:type="numbering" w:customStyle="1" w:styleId="WWNum15">
    <w:name w:val="WWNum15"/>
    <w:basedOn w:val="NoList"/>
    <w:rsid w:val="00216E06"/>
    <w:pPr>
      <w:numPr>
        <w:numId w:val="15"/>
      </w:numPr>
    </w:pPr>
  </w:style>
  <w:style w:type="numbering" w:customStyle="1" w:styleId="WWNum16">
    <w:name w:val="WWNum16"/>
    <w:basedOn w:val="NoList"/>
    <w:rsid w:val="00216E06"/>
    <w:pPr>
      <w:numPr>
        <w:numId w:val="16"/>
      </w:numPr>
    </w:pPr>
  </w:style>
  <w:style w:type="numbering" w:customStyle="1" w:styleId="WWNum17">
    <w:name w:val="WWNum17"/>
    <w:basedOn w:val="NoList"/>
    <w:rsid w:val="00216E06"/>
    <w:pPr>
      <w:numPr>
        <w:numId w:val="17"/>
      </w:numPr>
    </w:pPr>
  </w:style>
  <w:style w:type="numbering" w:customStyle="1" w:styleId="WWNum18">
    <w:name w:val="WWNum18"/>
    <w:basedOn w:val="NoList"/>
    <w:rsid w:val="00216E06"/>
    <w:pPr>
      <w:numPr>
        <w:numId w:val="18"/>
      </w:numPr>
    </w:pPr>
  </w:style>
  <w:style w:type="numbering" w:customStyle="1" w:styleId="WWNum19">
    <w:name w:val="WWNum19"/>
    <w:basedOn w:val="NoList"/>
    <w:rsid w:val="00216E06"/>
    <w:pPr>
      <w:numPr>
        <w:numId w:val="19"/>
      </w:numPr>
    </w:pPr>
  </w:style>
  <w:style w:type="numbering" w:customStyle="1" w:styleId="WWNum20">
    <w:name w:val="WWNum20"/>
    <w:basedOn w:val="NoList"/>
    <w:rsid w:val="00216E06"/>
    <w:pPr>
      <w:numPr>
        <w:numId w:val="20"/>
      </w:numPr>
    </w:pPr>
  </w:style>
  <w:style w:type="numbering" w:customStyle="1" w:styleId="WWNum21">
    <w:name w:val="WWNum21"/>
    <w:basedOn w:val="NoList"/>
    <w:rsid w:val="00216E06"/>
    <w:pPr>
      <w:numPr>
        <w:numId w:val="21"/>
      </w:numPr>
    </w:pPr>
  </w:style>
  <w:style w:type="numbering" w:customStyle="1" w:styleId="WWNum22">
    <w:name w:val="WWNum22"/>
    <w:basedOn w:val="NoList"/>
    <w:rsid w:val="00216E06"/>
    <w:pPr>
      <w:numPr>
        <w:numId w:val="22"/>
      </w:numPr>
    </w:pPr>
  </w:style>
  <w:style w:type="numbering" w:customStyle="1" w:styleId="WWNum23">
    <w:name w:val="WWNum23"/>
    <w:basedOn w:val="NoList"/>
    <w:rsid w:val="00216E06"/>
    <w:pPr>
      <w:numPr>
        <w:numId w:val="23"/>
      </w:numPr>
    </w:pPr>
  </w:style>
  <w:style w:type="numbering" w:customStyle="1" w:styleId="WWNum24">
    <w:name w:val="WWNum24"/>
    <w:basedOn w:val="NoList"/>
    <w:rsid w:val="00216E06"/>
    <w:pPr>
      <w:numPr>
        <w:numId w:val="24"/>
      </w:numPr>
    </w:pPr>
  </w:style>
  <w:style w:type="numbering" w:customStyle="1" w:styleId="WWNum25">
    <w:name w:val="WWNum25"/>
    <w:basedOn w:val="NoList"/>
    <w:rsid w:val="00216E06"/>
    <w:pPr>
      <w:numPr>
        <w:numId w:val="25"/>
      </w:numPr>
    </w:pPr>
  </w:style>
  <w:style w:type="numbering" w:customStyle="1" w:styleId="WWNum26">
    <w:name w:val="WWNum26"/>
    <w:basedOn w:val="NoList"/>
    <w:rsid w:val="00216E06"/>
    <w:pPr>
      <w:numPr>
        <w:numId w:val="26"/>
      </w:numPr>
    </w:pPr>
  </w:style>
  <w:style w:type="numbering" w:customStyle="1" w:styleId="WWNum27">
    <w:name w:val="WWNum27"/>
    <w:basedOn w:val="NoList"/>
    <w:rsid w:val="00216E06"/>
    <w:pPr>
      <w:numPr>
        <w:numId w:val="27"/>
      </w:numPr>
    </w:pPr>
  </w:style>
  <w:style w:type="numbering" w:customStyle="1" w:styleId="WWNum28">
    <w:name w:val="WWNum28"/>
    <w:basedOn w:val="NoList"/>
    <w:rsid w:val="00216E06"/>
    <w:pPr>
      <w:numPr>
        <w:numId w:val="28"/>
      </w:numPr>
    </w:pPr>
  </w:style>
  <w:style w:type="numbering" w:customStyle="1" w:styleId="WWNum29">
    <w:name w:val="WWNum29"/>
    <w:basedOn w:val="NoList"/>
    <w:rsid w:val="00216E06"/>
    <w:pPr>
      <w:numPr>
        <w:numId w:val="29"/>
      </w:numPr>
    </w:pPr>
  </w:style>
  <w:style w:type="numbering" w:customStyle="1" w:styleId="WWNum30">
    <w:name w:val="WWNum30"/>
    <w:basedOn w:val="NoList"/>
    <w:rsid w:val="00216E06"/>
    <w:pPr>
      <w:numPr>
        <w:numId w:val="30"/>
      </w:numPr>
    </w:pPr>
  </w:style>
  <w:style w:type="numbering" w:customStyle="1" w:styleId="WWNum31">
    <w:name w:val="WWNum31"/>
    <w:basedOn w:val="NoList"/>
    <w:rsid w:val="00216E06"/>
    <w:pPr>
      <w:numPr>
        <w:numId w:val="31"/>
      </w:numPr>
    </w:pPr>
  </w:style>
  <w:style w:type="numbering" w:customStyle="1" w:styleId="WWNum32">
    <w:name w:val="WWNum32"/>
    <w:basedOn w:val="NoList"/>
    <w:rsid w:val="00216E06"/>
    <w:pPr>
      <w:numPr>
        <w:numId w:val="32"/>
      </w:numPr>
    </w:pPr>
  </w:style>
  <w:style w:type="numbering" w:customStyle="1" w:styleId="WWNum33">
    <w:name w:val="WWNum33"/>
    <w:basedOn w:val="NoList"/>
    <w:rsid w:val="00216E06"/>
    <w:pPr>
      <w:numPr>
        <w:numId w:val="33"/>
      </w:numPr>
    </w:pPr>
  </w:style>
  <w:style w:type="numbering" w:customStyle="1" w:styleId="WWNum34">
    <w:name w:val="WWNum34"/>
    <w:basedOn w:val="NoList"/>
    <w:rsid w:val="00216E06"/>
    <w:pPr>
      <w:numPr>
        <w:numId w:val="34"/>
      </w:numPr>
    </w:pPr>
  </w:style>
  <w:style w:type="numbering" w:customStyle="1" w:styleId="WWNum35">
    <w:name w:val="WWNum35"/>
    <w:basedOn w:val="NoList"/>
    <w:rsid w:val="00216E06"/>
    <w:pPr>
      <w:numPr>
        <w:numId w:val="35"/>
      </w:numPr>
    </w:pPr>
  </w:style>
  <w:style w:type="numbering" w:customStyle="1" w:styleId="WWNum36">
    <w:name w:val="WWNum36"/>
    <w:basedOn w:val="NoList"/>
    <w:rsid w:val="00216E06"/>
    <w:pPr>
      <w:numPr>
        <w:numId w:val="36"/>
      </w:numPr>
    </w:pPr>
  </w:style>
  <w:style w:type="numbering" w:customStyle="1" w:styleId="WWNum37">
    <w:name w:val="WWNum37"/>
    <w:basedOn w:val="NoList"/>
    <w:rsid w:val="00216E06"/>
    <w:pPr>
      <w:numPr>
        <w:numId w:val="37"/>
      </w:numPr>
    </w:pPr>
  </w:style>
  <w:style w:type="numbering" w:customStyle="1" w:styleId="WWNum38">
    <w:name w:val="WWNum38"/>
    <w:basedOn w:val="NoList"/>
    <w:rsid w:val="00216E06"/>
    <w:pPr>
      <w:numPr>
        <w:numId w:val="38"/>
      </w:numPr>
    </w:pPr>
  </w:style>
  <w:style w:type="numbering" w:customStyle="1" w:styleId="WWNum39">
    <w:name w:val="WWNum39"/>
    <w:basedOn w:val="NoList"/>
    <w:rsid w:val="00216E06"/>
    <w:pPr>
      <w:numPr>
        <w:numId w:val="39"/>
      </w:numPr>
    </w:pPr>
  </w:style>
  <w:style w:type="numbering" w:customStyle="1" w:styleId="WWNum40">
    <w:name w:val="WWNum40"/>
    <w:basedOn w:val="NoList"/>
    <w:rsid w:val="00216E06"/>
    <w:pPr>
      <w:numPr>
        <w:numId w:val="40"/>
      </w:numPr>
    </w:pPr>
  </w:style>
  <w:style w:type="numbering" w:customStyle="1" w:styleId="WWNum41">
    <w:name w:val="WWNum41"/>
    <w:basedOn w:val="NoList"/>
    <w:rsid w:val="00216E06"/>
    <w:pPr>
      <w:numPr>
        <w:numId w:val="41"/>
      </w:numPr>
    </w:pPr>
  </w:style>
  <w:style w:type="numbering" w:customStyle="1" w:styleId="WWNum42">
    <w:name w:val="WWNum42"/>
    <w:basedOn w:val="NoList"/>
    <w:rsid w:val="00216E06"/>
    <w:pPr>
      <w:numPr>
        <w:numId w:val="42"/>
      </w:numPr>
    </w:pPr>
  </w:style>
  <w:style w:type="numbering" w:customStyle="1" w:styleId="WWNum43">
    <w:name w:val="WWNum43"/>
    <w:basedOn w:val="NoList"/>
    <w:rsid w:val="00216E06"/>
    <w:pPr>
      <w:numPr>
        <w:numId w:val="43"/>
      </w:numPr>
    </w:pPr>
  </w:style>
  <w:style w:type="numbering" w:customStyle="1" w:styleId="WWNum44">
    <w:name w:val="WWNum44"/>
    <w:basedOn w:val="NoList"/>
    <w:rsid w:val="00216E06"/>
    <w:pPr>
      <w:numPr>
        <w:numId w:val="44"/>
      </w:numPr>
    </w:pPr>
  </w:style>
  <w:style w:type="paragraph" w:styleId="BalloonText">
    <w:name w:val="Balloon Text"/>
    <w:basedOn w:val="Normal"/>
    <w:link w:val="BalloonTextChar"/>
    <w:uiPriority w:val="99"/>
    <w:semiHidden/>
    <w:unhideWhenUsed/>
    <w:rsid w:val="00A24BF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24BF3"/>
    <w:rPr>
      <w:rFonts w:ascii="Tahoma" w:hAnsi="Tahoma"/>
      <w:sz w:val="16"/>
      <w:szCs w:val="16"/>
    </w:rPr>
  </w:style>
  <w:style w:type="table" w:styleId="TableGrid">
    <w:name w:val="Table Grid"/>
    <w:basedOn w:val="TableNormal"/>
    <w:uiPriority w:val="59"/>
    <w:rsid w:val="008A47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3A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709"/>
      </w:tabs>
      <w:spacing w:after="0" w:line="240" w:lineRule="auto"/>
    </w:pPr>
    <w:rPr>
      <w:rFonts w:ascii="Times New Roman" w:eastAsia="Times New Roman" w:hAnsi="Times New Roman"/>
      <w:color w:val="00000A"/>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540"/>
    </w:pPr>
  </w:style>
  <w:style w:type="paragraph" w:customStyle="1" w:styleId="SectionTitle">
    <w:name w:val="Section Title"/>
    <w:basedOn w:val="Standard"/>
    <w:pPr>
      <w:keepNext/>
      <w:pBdr>
        <w:top w:val="single" w:sz="6" w:space="2" w:color="FFFFFF"/>
        <w:left w:val="single" w:sz="6" w:space="2" w:color="FFFFFF"/>
        <w:bottom w:val="single" w:sz="6" w:space="2" w:color="FFFFFF"/>
        <w:right w:val="single" w:sz="6" w:space="2" w:color="FFFFFF"/>
      </w:pBdr>
      <w:shd w:val="clear" w:color="auto" w:fill="E5E5E5"/>
      <w:spacing w:before="120" w:line="280" w:lineRule="atLeast"/>
    </w:pPr>
    <w:rPr>
      <w:rFonts w:ascii="Arial" w:hAnsi="Arial"/>
      <w:b/>
      <w:spacing w:val="-10"/>
      <w:position w:val="12"/>
    </w:rPr>
  </w:style>
  <w:style w:type="paragraph" w:styleId="Title">
    <w:name w:val="Title"/>
    <w:basedOn w:val="Standard"/>
    <w:next w:val="Subtitle"/>
    <w:pPr>
      <w:jc w:val="center"/>
    </w:pPr>
    <w:rPr>
      <w:rFonts w:ascii="Roman PS" w:hAnsi="Roman PS"/>
      <w:b/>
      <w:bCs/>
      <w:u w:val="single"/>
    </w:rPr>
  </w:style>
  <w:style w:type="paragraph" w:styleId="Subtitle">
    <w:name w:val="Subtitle"/>
    <w:basedOn w:val="Heading"/>
    <w:next w:val="Textbody"/>
    <w:pPr>
      <w:jc w:val="center"/>
    </w:pPr>
    <w:rPr>
      <w:i/>
      <w:iCs/>
    </w:rPr>
  </w:style>
  <w:style w:type="paragraph" w:customStyle="1" w:styleId="Achievement">
    <w:name w:val="Achievement"/>
    <w:basedOn w:val="Textbody"/>
    <w:pPr>
      <w:spacing w:after="60" w:line="220" w:lineRule="atLeast"/>
      <w:jc w:val="both"/>
    </w:pPr>
    <w:rPr>
      <w:rFonts w:ascii="Arial" w:hAnsi="Arial"/>
      <w:spacing w:val="-5"/>
    </w:rPr>
  </w:style>
  <w:style w:type="paragraph" w:styleId="ListParagraph">
    <w:name w:val="List Paragraph"/>
    <w:basedOn w:val="Standard"/>
    <w:pPr>
      <w:spacing w:after="200" w:line="276" w:lineRule="auto"/>
      <w:ind w:left="720"/>
    </w:pPr>
    <w:rPr>
      <w:rFonts w:ascii="Calibri" w:eastAsia="Calibri" w:hAnsi="Calibri"/>
      <w:sz w:val="22"/>
      <w:szCs w:val="22"/>
    </w:rPr>
  </w:style>
  <w:style w:type="paragraph" w:customStyle="1" w:styleId="TableContents">
    <w:name w:val="Table Contents"/>
    <w:basedOn w:val="Standard"/>
    <w:pPr>
      <w:suppressLineNumbers/>
    </w:pPr>
  </w:style>
  <w:style w:type="character" w:customStyle="1" w:styleId="BodyTextIndentChar">
    <w:name w:val="Body Text Indent Char"/>
    <w:basedOn w:val="DefaultParagraphFont"/>
    <w:rPr>
      <w:rFonts w:ascii="Times New Roman" w:eastAsia="Times New Roman" w:hAnsi="Times New Roman" w:cs="Times New Roman"/>
      <w:sz w:val="20"/>
      <w:szCs w:val="20"/>
    </w:rPr>
  </w:style>
  <w:style w:type="character" w:customStyle="1" w:styleId="TitleChar">
    <w:name w:val="Title Char"/>
    <w:basedOn w:val="DefaultParagraphFont"/>
    <w:rPr>
      <w:rFonts w:ascii="Roman PS" w:eastAsia="Times New Roman" w:hAnsi="Roman PS" w:cs="Times New Roman"/>
      <w:b/>
      <w:bCs/>
      <w:sz w:val="24"/>
      <w:szCs w:val="24"/>
      <w:u w:val="single"/>
    </w:rPr>
  </w:style>
  <w:style w:type="character" w:customStyle="1" w:styleId="BodyTextChar">
    <w:name w:val="Body Text Char"/>
    <w:basedOn w:val="DefaultParagraphFont"/>
    <w:rPr>
      <w:rFonts w:ascii="Times New Roman" w:eastAsia="Times New Roman" w:hAnsi="Times New Roman" w:cs="Times New Roman"/>
      <w:sz w:val="20"/>
      <w:szCs w:val="20"/>
    </w:rPr>
  </w:style>
  <w:style w:type="character" w:customStyle="1" w:styleId="CharAttribute9">
    <w:name w:val="CharAttribute9"/>
    <w:rPr>
      <w:rFonts w:ascii="Calibri" w:eastAsia="Calibri" w:hAnsi="Calibri"/>
      <w:sz w:val="22"/>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EndnoteSymbol">
    <w:name w:val="Endnote Symbol"/>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s>
</file>

<file path=word/webSettings.xml><?xml version="1.0" encoding="utf-8"?>
<w:webSettings xmlns:r="http://schemas.openxmlformats.org/officeDocument/2006/relationships" xmlns:w="http://schemas.openxmlformats.org/wordprocessingml/2006/main">
  <w:divs>
    <w:div w:id="456262585">
      <w:bodyDiv w:val="1"/>
      <w:marLeft w:val="0"/>
      <w:marRight w:val="0"/>
      <w:marTop w:val="0"/>
      <w:marBottom w:val="0"/>
      <w:divBdr>
        <w:top w:val="none" w:sz="0" w:space="0" w:color="auto"/>
        <w:left w:val="none" w:sz="0" w:space="0" w:color="auto"/>
        <w:bottom w:val="none" w:sz="0" w:space="0" w:color="auto"/>
        <w:right w:val="none" w:sz="0" w:space="0" w:color="auto"/>
      </w:divBdr>
    </w:div>
    <w:div w:id="936451570">
      <w:bodyDiv w:val="1"/>
      <w:marLeft w:val="0"/>
      <w:marRight w:val="0"/>
      <w:marTop w:val="0"/>
      <w:marBottom w:val="0"/>
      <w:divBdr>
        <w:top w:val="none" w:sz="0" w:space="0" w:color="auto"/>
        <w:left w:val="none" w:sz="0" w:space="0" w:color="auto"/>
        <w:bottom w:val="none" w:sz="0" w:space="0" w:color="auto"/>
        <w:right w:val="none" w:sz="0" w:space="0" w:color="auto"/>
      </w:divBdr>
    </w:div>
    <w:div w:id="1479881155">
      <w:bodyDiv w:val="1"/>
      <w:marLeft w:val="0"/>
      <w:marRight w:val="0"/>
      <w:marTop w:val="0"/>
      <w:marBottom w:val="0"/>
      <w:divBdr>
        <w:top w:val="none" w:sz="0" w:space="0" w:color="auto"/>
        <w:left w:val="none" w:sz="0" w:space="0" w:color="auto"/>
        <w:bottom w:val="none" w:sz="0" w:space="0" w:color="auto"/>
        <w:right w:val="none" w:sz="0" w:space="0" w:color="auto"/>
      </w:divBdr>
    </w:div>
    <w:div w:id="205148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thish.378429@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HRDESK4</cp:lastModifiedBy>
  <cp:revision>3</cp:revision>
  <dcterms:created xsi:type="dcterms:W3CDTF">2018-03-11T08:32:00Z</dcterms:created>
  <dcterms:modified xsi:type="dcterms:W3CDTF">2018-03-11T12:04:00Z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