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37" w:rsidRDefault="00197B0A" w:rsidP="00197B0A">
      <w:pPr>
        <w:ind w:left="2120" w:hanging="212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5810250</wp:posOffset>
            </wp:positionH>
            <wp:positionV relativeFrom="page">
              <wp:posOffset>466725</wp:posOffset>
            </wp:positionV>
            <wp:extent cx="1400175" cy="1590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32"/>
          <w:szCs w:val="32"/>
        </w:rPr>
        <w:t>Ahmed</w:t>
      </w:r>
    </w:p>
    <w:p w:rsidR="00DD7437" w:rsidRDefault="00197B0A" w:rsidP="00197B0A">
      <w:pPr>
        <w:spacing w:line="238" w:lineRule="auto"/>
        <w:ind w:right="2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C/o-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- UAE+971 50 5891826</w:t>
      </w:r>
    </w:p>
    <w:p w:rsidR="00DD7437" w:rsidRDefault="00197B0A" w:rsidP="00197B0A">
      <w:pPr>
        <w:spacing w:line="237" w:lineRule="auto"/>
        <w:ind w:left="3060" w:hanging="3060"/>
        <w:rPr>
          <w:sz w:val="20"/>
          <w:szCs w:val="20"/>
        </w:rPr>
      </w:pPr>
      <w:hyperlink r:id="rId6" w:history="1">
        <w:r w:rsidRPr="0001200C">
          <w:rPr>
            <w:rStyle w:val="Hyperlink"/>
            <w:rFonts w:eastAsia="Times New Roman"/>
            <w:b/>
            <w:bCs/>
            <w:sz w:val="20"/>
            <w:szCs w:val="20"/>
          </w:rPr>
          <w:t>Ahmed.378477@2freemail.com</w:t>
        </w:r>
      </w:hyperlink>
    </w:p>
    <w:p w:rsidR="00DD7437" w:rsidRDefault="00DD7437">
      <w:pPr>
        <w:spacing w:line="200" w:lineRule="exact"/>
        <w:rPr>
          <w:sz w:val="24"/>
          <w:szCs w:val="24"/>
        </w:rPr>
      </w:pPr>
    </w:p>
    <w:p w:rsidR="00DD7437" w:rsidRDefault="00DD7437">
      <w:pPr>
        <w:spacing w:line="200" w:lineRule="exact"/>
        <w:rPr>
          <w:sz w:val="24"/>
          <w:szCs w:val="24"/>
        </w:rPr>
      </w:pPr>
    </w:p>
    <w:p w:rsidR="00DD7437" w:rsidRDefault="00DD7437">
      <w:pPr>
        <w:spacing w:line="200" w:lineRule="exact"/>
        <w:rPr>
          <w:sz w:val="24"/>
          <w:szCs w:val="24"/>
        </w:rPr>
      </w:pPr>
    </w:p>
    <w:p w:rsidR="00DD7437" w:rsidRDefault="00DD7437">
      <w:pPr>
        <w:spacing w:line="200" w:lineRule="exact"/>
        <w:rPr>
          <w:sz w:val="24"/>
          <w:szCs w:val="24"/>
        </w:rPr>
      </w:pPr>
    </w:p>
    <w:p w:rsidR="00DD7437" w:rsidRDefault="00DD7437">
      <w:pPr>
        <w:spacing w:line="200" w:lineRule="exact"/>
        <w:rPr>
          <w:sz w:val="24"/>
          <w:szCs w:val="24"/>
        </w:rPr>
      </w:pPr>
    </w:p>
    <w:p w:rsidR="00DD7437" w:rsidRDefault="00DD7437">
      <w:pPr>
        <w:spacing w:line="298" w:lineRule="exact"/>
        <w:rPr>
          <w:sz w:val="24"/>
          <w:szCs w:val="24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color w:val="800000"/>
          <w:sz w:val="32"/>
          <w:szCs w:val="32"/>
          <w:u w:val="single"/>
        </w:rPr>
        <w:t>OBJECTIVE</w:t>
      </w:r>
    </w:p>
    <w:p w:rsidR="00DD7437" w:rsidRDefault="00DD7437">
      <w:pPr>
        <w:spacing w:line="12" w:lineRule="exact"/>
        <w:rPr>
          <w:sz w:val="24"/>
          <w:szCs w:val="24"/>
        </w:rPr>
      </w:pPr>
    </w:p>
    <w:p w:rsidR="00DD7437" w:rsidRDefault="00197B0A">
      <w:pPr>
        <w:spacing w:line="236" w:lineRule="auto"/>
        <w:ind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business professional with an impressive track record in spearheading sales &amp; marketing, relationship management and customer service initiatives, </w:t>
      </w:r>
      <w:r>
        <w:rPr>
          <w:rFonts w:eastAsia="Times New Roman"/>
          <w:sz w:val="24"/>
          <w:szCs w:val="24"/>
        </w:rPr>
        <w:t>seeking a challenging position in a dynamic organization to contribute accrued skills in formulating organizational objectives and charting a mutually beneficial growth path.</w:t>
      </w:r>
    </w:p>
    <w:p w:rsidR="00DD7437" w:rsidRDefault="00DD7437">
      <w:pPr>
        <w:spacing w:line="248" w:lineRule="exact"/>
        <w:rPr>
          <w:sz w:val="24"/>
          <w:szCs w:val="24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color w:val="800000"/>
          <w:sz w:val="32"/>
          <w:szCs w:val="32"/>
          <w:u w:val="single"/>
        </w:rPr>
        <w:t>EDUCATION</w:t>
      </w:r>
    </w:p>
    <w:p w:rsidR="00DD7437" w:rsidRDefault="00DD7437">
      <w:pPr>
        <w:spacing w:line="3" w:lineRule="exact"/>
        <w:rPr>
          <w:sz w:val="24"/>
          <w:szCs w:val="24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Bachelor of Tourism and Hotels guiding department , Alexandria Univer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sity, </w:t>
      </w:r>
      <w:r>
        <w:rPr>
          <w:rFonts w:ascii="Verdana" w:eastAsia="Verdana" w:hAnsi="Verdana" w:cs="Verdana"/>
          <w:sz w:val="20"/>
          <w:szCs w:val="20"/>
        </w:rPr>
        <w:t>Egypt. 2012</w:t>
      </w:r>
    </w:p>
    <w:p w:rsidR="00DD7437" w:rsidRDefault="00DD7437">
      <w:pPr>
        <w:spacing w:line="200" w:lineRule="exact"/>
        <w:rPr>
          <w:sz w:val="24"/>
          <w:szCs w:val="24"/>
        </w:rPr>
      </w:pPr>
    </w:p>
    <w:p w:rsidR="00DD7437" w:rsidRDefault="00DD7437">
      <w:pPr>
        <w:spacing w:line="399" w:lineRule="exact"/>
        <w:rPr>
          <w:sz w:val="24"/>
          <w:szCs w:val="24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Garamond" w:eastAsia="Garamond" w:hAnsi="Garamond" w:cs="Garamond"/>
          <w:i/>
          <w:iCs/>
          <w:color w:val="800000"/>
          <w:sz w:val="32"/>
          <w:szCs w:val="32"/>
          <w:u w:val="single"/>
        </w:rPr>
        <w:t>PROFESSIONAL HISTORY</w:t>
      </w:r>
    </w:p>
    <w:p w:rsidR="00DD7437" w:rsidRDefault="00DD7437">
      <w:pPr>
        <w:spacing w:line="298" w:lineRule="exact"/>
        <w:rPr>
          <w:sz w:val="24"/>
          <w:szCs w:val="24"/>
        </w:rPr>
      </w:pPr>
    </w:p>
    <w:p w:rsidR="00DD7437" w:rsidRDefault="00197B0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MAY 2016 – Up to date</w:t>
      </w:r>
    </w:p>
    <w:p w:rsidR="00DD7437" w:rsidRDefault="00DD7437">
      <w:pPr>
        <w:spacing w:line="2" w:lineRule="exact"/>
        <w:rPr>
          <w:sz w:val="24"/>
          <w:szCs w:val="24"/>
        </w:rPr>
      </w:pPr>
    </w:p>
    <w:p w:rsidR="00DD7437" w:rsidRDefault="00197B0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Dubai Islamic Bank</w:t>
      </w:r>
    </w:p>
    <w:p w:rsidR="00DD7437" w:rsidRDefault="00197B0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Senior sales advisor</w:t>
      </w:r>
    </w:p>
    <w:p w:rsidR="00DD7437" w:rsidRDefault="00DD7437">
      <w:pPr>
        <w:spacing w:line="200" w:lineRule="exact"/>
        <w:rPr>
          <w:sz w:val="24"/>
          <w:szCs w:val="24"/>
        </w:rPr>
      </w:pPr>
    </w:p>
    <w:p w:rsidR="00DD7437" w:rsidRDefault="00DD7437">
      <w:pPr>
        <w:spacing w:line="377" w:lineRule="exact"/>
        <w:rPr>
          <w:sz w:val="24"/>
          <w:szCs w:val="24"/>
        </w:rPr>
      </w:pPr>
    </w:p>
    <w:p w:rsidR="00DD7437" w:rsidRDefault="00197B0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Job Description:</w:t>
      </w:r>
    </w:p>
    <w:p w:rsidR="00DD7437" w:rsidRDefault="00DD7437">
      <w:pPr>
        <w:spacing w:line="287" w:lineRule="exact"/>
        <w:rPr>
          <w:sz w:val="24"/>
          <w:szCs w:val="24"/>
        </w:rPr>
      </w:pPr>
    </w:p>
    <w:p w:rsidR="00DD7437" w:rsidRDefault="00197B0A">
      <w:pPr>
        <w:numPr>
          <w:ilvl w:val="1"/>
          <w:numId w:val="1"/>
        </w:numPr>
        <w:tabs>
          <w:tab w:val="left" w:pos="840"/>
        </w:tabs>
        <w:spacing w:line="248" w:lineRule="auto"/>
        <w:ind w:left="360" w:right="400" w:firstLine="2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To increase the bank sales for credit card also handling the cross selling for all products by well understanding of the bank </w:t>
      </w:r>
      <w:r>
        <w:rPr>
          <w:rFonts w:eastAsia="Times New Roman"/>
          <w:sz w:val="23"/>
          <w:szCs w:val="23"/>
        </w:rPr>
        <w:t>policy with respect of bank compliance to reach and exceed the branch target.</w:t>
      </w:r>
    </w:p>
    <w:p w:rsidR="00DD7437" w:rsidRDefault="00DD7437">
      <w:pPr>
        <w:spacing w:line="271" w:lineRule="exact"/>
        <w:rPr>
          <w:rFonts w:eastAsia="Times New Roman"/>
          <w:sz w:val="23"/>
          <w:szCs w:val="23"/>
        </w:rPr>
      </w:pPr>
    </w:p>
    <w:p w:rsidR="00DD7437" w:rsidRDefault="00197B0A">
      <w:pPr>
        <w:numPr>
          <w:ilvl w:val="0"/>
          <w:numId w:val="2"/>
        </w:numPr>
        <w:tabs>
          <w:tab w:val="left" w:pos="780"/>
        </w:tabs>
        <w:ind w:left="78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Knowledge of the bank’s policies and clear understanding of credit analyst.</w:t>
      </w:r>
    </w:p>
    <w:p w:rsidR="00DD7437" w:rsidRDefault="00DD7437">
      <w:pPr>
        <w:spacing w:line="274" w:lineRule="exact"/>
        <w:rPr>
          <w:rFonts w:eastAsia="Times New Roman"/>
          <w:sz w:val="24"/>
          <w:szCs w:val="24"/>
        </w:rPr>
      </w:pPr>
    </w:p>
    <w:p w:rsidR="00DD7437" w:rsidRDefault="00197B0A">
      <w:pPr>
        <w:numPr>
          <w:ilvl w:val="0"/>
          <w:numId w:val="2"/>
        </w:numPr>
        <w:tabs>
          <w:tab w:val="left" w:pos="780"/>
        </w:tabs>
        <w:ind w:left="78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Maintaining high level of credit administration and monitoring new and approved credit facilities.</w:t>
      </w:r>
    </w:p>
    <w:p w:rsidR="00DD7437" w:rsidRDefault="00DD7437">
      <w:pPr>
        <w:spacing w:line="279" w:lineRule="exact"/>
        <w:rPr>
          <w:rFonts w:eastAsia="Times New Roman"/>
          <w:sz w:val="24"/>
          <w:szCs w:val="24"/>
        </w:rPr>
      </w:pPr>
    </w:p>
    <w:p w:rsidR="00DD7437" w:rsidRDefault="00197B0A">
      <w:pPr>
        <w:numPr>
          <w:ilvl w:val="0"/>
          <w:numId w:val="2"/>
        </w:numPr>
        <w:tabs>
          <w:tab w:val="left" w:pos="780"/>
        </w:tabs>
        <w:ind w:left="78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 and exceed monthly sales objectives in bank products (credit cards).</w:t>
      </w:r>
    </w:p>
    <w:p w:rsidR="00DD7437" w:rsidRDefault="00DD7437">
      <w:pPr>
        <w:spacing w:line="286" w:lineRule="exact"/>
        <w:rPr>
          <w:rFonts w:eastAsia="Times New Roman"/>
          <w:sz w:val="24"/>
          <w:szCs w:val="24"/>
        </w:rPr>
      </w:pPr>
    </w:p>
    <w:p w:rsidR="00DD7437" w:rsidRDefault="00197B0A">
      <w:pPr>
        <w:numPr>
          <w:ilvl w:val="0"/>
          <w:numId w:val="2"/>
        </w:numPr>
        <w:tabs>
          <w:tab w:val="left" w:pos="780"/>
        </w:tabs>
        <w:spacing w:line="467" w:lineRule="auto"/>
        <w:ind w:left="72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Interact with customers to provide information in response to inquiries about products or services and to Handle and resolve complaints.</w:t>
      </w:r>
    </w:p>
    <w:p w:rsidR="00DD7437" w:rsidRDefault="00DD7437">
      <w:pPr>
        <w:spacing w:line="292" w:lineRule="exact"/>
        <w:rPr>
          <w:sz w:val="24"/>
          <w:szCs w:val="24"/>
        </w:rPr>
      </w:pPr>
    </w:p>
    <w:p w:rsidR="00DD7437" w:rsidRDefault="00197B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MAY 2015-MAY 2016</w:t>
      </w:r>
    </w:p>
    <w:p w:rsidR="00DD7437" w:rsidRDefault="00DD7437">
      <w:pPr>
        <w:spacing w:line="2" w:lineRule="exact"/>
        <w:rPr>
          <w:sz w:val="24"/>
          <w:szCs w:val="24"/>
        </w:rPr>
      </w:pPr>
    </w:p>
    <w:p w:rsidR="00DD7437" w:rsidRDefault="00197B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Sacoor Brothers</w:t>
      </w:r>
    </w:p>
    <w:p w:rsidR="00DD7437" w:rsidRDefault="00197B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Sales </w:t>
      </w:r>
      <w:r>
        <w:rPr>
          <w:rFonts w:eastAsia="Times New Roman"/>
          <w:b/>
          <w:bCs/>
          <w:sz w:val="24"/>
          <w:szCs w:val="24"/>
        </w:rPr>
        <w:t>Executive</w:t>
      </w:r>
    </w:p>
    <w:p w:rsidR="00DD7437" w:rsidRDefault="00DD7437">
      <w:pPr>
        <w:spacing w:line="278" w:lineRule="exact"/>
        <w:rPr>
          <w:sz w:val="24"/>
          <w:szCs w:val="24"/>
        </w:rPr>
      </w:pPr>
    </w:p>
    <w:p w:rsidR="00DD7437" w:rsidRDefault="00197B0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Job Description:</w:t>
      </w:r>
    </w:p>
    <w:p w:rsidR="00DD7437" w:rsidRDefault="00DD7437">
      <w:pPr>
        <w:spacing w:line="319" w:lineRule="exact"/>
        <w:rPr>
          <w:sz w:val="24"/>
          <w:szCs w:val="24"/>
        </w:rPr>
      </w:pPr>
    </w:p>
    <w:p w:rsidR="00DD7437" w:rsidRDefault="00197B0A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Team Management and overall supervision.</w:t>
      </w:r>
    </w:p>
    <w:p w:rsidR="00DD7437" w:rsidRDefault="00DD7437">
      <w:pPr>
        <w:spacing w:line="4" w:lineRule="exact"/>
        <w:rPr>
          <w:rFonts w:eastAsia="Times New Roman"/>
          <w:sz w:val="24"/>
          <w:szCs w:val="24"/>
        </w:rPr>
      </w:pPr>
    </w:p>
    <w:p w:rsidR="00DD7437" w:rsidRDefault="00197B0A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Daily Banking and end of day Cash ups.</w:t>
      </w:r>
    </w:p>
    <w:p w:rsidR="00DD7437" w:rsidRDefault="00DD7437">
      <w:pPr>
        <w:sectPr w:rsidR="00DD7437">
          <w:pgSz w:w="12240" w:h="15840"/>
          <w:pgMar w:top="995" w:right="740" w:bottom="496" w:left="720" w:header="0" w:footer="0" w:gutter="0"/>
          <w:cols w:space="720" w:equalWidth="0">
            <w:col w:w="10780"/>
          </w:cols>
        </w:sectPr>
      </w:pPr>
    </w:p>
    <w:p w:rsidR="00DD7437" w:rsidRDefault="00197B0A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Daily store report.</w:t>
      </w:r>
    </w:p>
    <w:p w:rsidR="00DD7437" w:rsidRDefault="00197B0A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Preparation for quarterly stock takes.</w:t>
      </w:r>
    </w:p>
    <w:p w:rsidR="00DD7437" w:rsidRDefault="00197B0A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Managing of stock movement and Stock counts.</w:t>
      </w:r>
    </w:p>
    <w:p w:rsidR="00DD7437" w:rsidRDefault="00DD7437">
      <w:pPr>
        <w:spacing w:line="15" w:lineRule="exact"/>
        <w:rPr>
          <w:rFonts w:eastAsia="Times New Roman"/>
          <w:sz w:val="24"/>
          <w:szCs w:val="24"/>
        </w:rPr>
      </w:pPr>
    </w:p>
    <w:p w:rsidR="00DD7437" w:rsidRDefault="00197B0A">
      <w:pPr>
        <w:numPr>
          <w:ilvl w:val="0"/>
          <w:numId w:val="4"/>
        </w:numPr>
        <w:tabs>
          <w:tab w:val="left" w:pos="1080"/>
        </w:tabs>
        <w:spacing w:line="248" w:lineRule="auto"/>
        <w:ind w:left="1080" w:hanging="3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Developing new prospect</w:t>
      </w:r>
      <w:r>
        <w:rPr>
          <w:rFonts w:eastAsia="Times New Roman"/>
          <w:sz w:val="23"/>
          <w:szCs w:val="23"/>
        </w:rPr>
        <w:t>s, enhance business relationships, apply expert knowledge of the business and its products, generating loan volume and conducting lead generating and client service activities.</w:t>
      </w:r>
    </w:p>
    <w:p w:rsidR="00DD7437" w:rsidRDefault="00DD7437">
      <w:pPr>
        <w:spacing w:line="265" w:lineRule="exact"/>
        <w:rPr>
          <w:sz w:val="20"/>
          <w:szCs w:val="20"/>
        </w:rPr>
      </w:pPr>
    </w:p>
    <w:p w:rsidR="00DD7437" w:rsidRDefault="00197B0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JAN 2013-FEB 2015</w:t>
      </w:r>
    </w:p>
    <w:p w:rsidR="00DD7437" w:rsidRDefault="00DD7437">
      <w:pPr>
        <w:spacing w:line="2" w:lineRule="exact"/>
        <w:rPr>
          <w:sz w:val="20"/>
          <w:szCs w:val="20"/>
        </w:rPr>
      </w:pPr>
    </w:p>
    <w:p w:rsidR="00DD7437" w:rsidRDefault="00197B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Apparel group – Tommy Hilfiger</w:t>
      </w:r>
    </w:p>
    <w:p w:rsidR="00DD7437" w:rsidRDefault="00197B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Sales Executive</w:t>
      </w:r>
    </w:p>
    <w:p w:rsidR="00DD7437" w:rsidRDefault="00DD7437">
      <w:pPr>
        <w:spacing w:line="277" w:lineRule="exact"/>
        <w:rPr>
          <w:sz w:val="20"/>
          <w:szCs w:val="20"/>
        </w:rPr>
      </w:pPr>
    </w:p>
    <w:p w:rsidR="00DD7437" w:rsidRDefault="00197B0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Job </w:t>
      </w:r>
      <w:r>
        <w:rPr>
          <w:rFonts w:eastAsia="Times New Roman"/>
          <w:sz w:val="28"/>
          <w:szCs w:val="28"/>
          <w:u w:val="single"/>
        </w:rPr>
        <w:t>Description:</w:t>
      </w:r>
    </w:p>
    <w:p w:rsidR="00DD7437" w:rsidRDefault="00DD7437">
      <w:pPr>
        <w:spacing w:line="305" w:lineRule="exact"/>
        <w:rPr>
          <w:sz w:val="20"/>
          <w:szCs w:val="20"/>
        </w:rPr>
      </w:pPr>
    </w:p>
    <w:p w:rsidR="00DD7437" w:rsidRDefault="00197B0A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Team Management and overall supervision.</w:t>
      </w:r>
    </w:p>
    <w:p w:rsidR="00DD7437" w:rsidRDefault="00197B0A">
      <w:pPr>
        <w:numPr>
          <w:ilvl w:val="0"/>
          <w:numId w:val="5"/>
        </w:numPr>
        <w:tabs>
          <w:tab w:val="left" w:pos="1080"/>
        </w:tabs>
        <w:spacing w:line="226" w:lineRule="auto"/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Daily Banking and end of day Cash ups.</w:t>
      </w:r>
    </w:p>
    <w:p w:rsidR="00DD7437" w:rsidRDefault="00197B0A">
      <w:pPr>
        <w:numPr>
          <w:ilvl w:val="0"/>
          <w:numId w:val="5"/>
        </w:numPr>
        <w:tabs>
          <w:tab w:val="left" w:pos="1080"/>
        </w:tabs>
        <w:spacing w:line="226" w:lineRule="auto"/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Daily store report.</w:t>
      </w:r>
    </w:p>
    <w:p w:rsidR="00DD7437" w:rsidRDefault="00DD7437">
      <w:pPr>
        <w:spacing w:line="194" w:lineRule="exact"/>
        <w:rPr>
          <w:rFonts w:eastAsia="Times New Roman"/>
          <w:sz w:val="24"/>
          <w:szCs w:val="24"/>
        </w:rPr>
      </w:pPr>
    </w:p>
    <w:p w:rsidR="00DD7437" w:rsidRDefault="00197B0A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Preparation for quarterly stock takes.</w:t>
      </w:r>
    </w:p>
    <w:p w:rsidR="00DD7437" w:rsidRDefault="00197B0A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Managing of stock movement and Stock counts.</w:t>
      </w:r>
    </w:p>
    <w:p w:rsidR="00DD7437" w:rsidRDefault="00DD7437">
      <w:pPr>
        <w:spacing w:line="10" w:lineRule="exact"/>
        <w:rPr>
          <w:rFonts w:eastAsia="Times New Roman"/>
          <w:sz w:val="24"/>
          <w:szCs w:val="24"/>
        </w:rPr>
      </w:pPr>
    </w:p>
    <w:p w:rsidR="00DD7437" w:rsidRDefault="00197B0A">
      <w:pPr>
        <w:numPr>
          <w:ilvl w:val="0"/>
          <w:numId w:val="5"/>
        </w:numPr>
        <w:tabs>
          <w:tab w:val="left" w:pos="1080"/>
        </w:tabs>
        <w:spacing w:line="253" w:lineRule="auto"/>
        <w:ind w:left="1080" w:hanging="3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Developing new prospects, enhance business relationships</w:t>
      </w:r>
      <w:r>
        <w:rPr>
          <w:rFonts w:eastAsia="Times New Roman"/>
          <w:sz w:val="23"/>
          <w:szCs w:val="23"/>
        </w:rPr>
        <w:t>, apply expert knowledge of the business and its products, generating loan volume and conducting lead generating and client service activities.</w:t>
      </w:r>
    </w:p>
    <w:p w:rsidR="00DD7437" w:rsidRDefault="00DD7437">
      <w:pPr>
        <w:spacing w:line="200" w:lineRule="exact"/>
        <w:rPr>
          <w:sz w:val="20"/>
          <w:szCs w:val="20"/>
        </w:rPr>
      </w:pPr>
    </w:p>
    <w:p w:rsidR="00DD7437" w:rsidRDefault="00DD7437">
      <w:pPr>
        <w:spacing w:line="200" w:lineRule="exact"/>
        <w:rPr>
          <w:sz w:val="20"/>
          <w:szCs w:val="20"/>
        </w:rPr>
      </w:pPr>
    </w:p>
    <w:p w:rsidR="00DD7437" w:rsidRDefault="00DD7437">
      <w:pPr>
        <w:spacing w:line="200" w:lineRule="exact"/>
        <w:rPr>
          <w:sz w:val="20"/>
          <w:szCs w:val="20"/>
        </w:rPr>
      </w:pPr>
    </w:p>
    <w:p w:rsidR="00DD7437" w:rsidRDefault="00DD7437">
      <w:pPr>
        <w:spacing w:line="211" w:lineRule="exact"/>
        <w:rPr>
          <w:sz w:val="20"/>
          <w:szCs w:val="20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color w:val="800000"/>
          <w:sz w:val="32"/>
          <w:szCs w:val="32"/>
          <w:u w:val="single"/>
        </w:rPr>
        <w:t>PERSONAL SKILLS</w:t>
      </w:r>
    </w:p>
    <w:p w:rsidR="00DD7437" w:rsidRDefault="00197B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Creative, self-motivated, reliable and dynamic</w:t>
      </w:r>
    </w:p>
    <w:p w:rsidR="00DD7437" w:rsidRDefault="00DD7437">
      <w:pPr>
        <w:spacing w:line="16" w:lineRule="exact"/>
        <w:rPr>
          <w:sz w:val="20"/>
          <w:szCs w:val="20"/>
        </w:rPr>
      </w:pPr>
    </w:p>
    <w:p w:rsidR="00DD7437" w:rsidRDefault="00197B0A">
      <w:pPr>
        <w:spacing w:line="234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Excellent communication skills. Courses from </w:t>
      </w:r>
      <w:r>
        <w:rPr>
          <w:rFonts w:eastAsia="Times New Roman"/>
          <w:b/>
          <w:bCs/>
          <w:sz w:val="24"/>
          <w:szCs w:val="24"/>
        </w:rPr>
        <w:t>Dubai Islamic Bank</w:t>
      </w:r>
      <w:r>
        <w:rPr>
          <w:rFonts w:eastAsia="Times New Roman"/>
          <w:sz w:val="24"/>
          <w:szCs w:val="24"/>
        </w:rPr>
        <w:t xml:space="preserve"> education for communication skills Good at meeting deadlines.</w:t>
      </w:r>
    </w:p>
    <w:p w:rsidR="00DD7437" w:rsidRDefault="00197B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work individually and as cooperative team Member.</w:t>
      </w:r>
    </w:p>
    <w:p w:rsidR="00DD7437" w:rsidRDefault="00DD7437">
      <w:pPr>
        <w:spacing w:line="362" w:lineRule="exact"/>
        <w:rPr>
          <w:sz w:val="20"/>
          <w:szCs w:val="20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Language Skills:</w:t>
      </w:r>
    </w:p>
    <w:p w:rsidR="00DD7437" w:rsidRDefault="00197B0A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Arabic Mother tongue</w:t>
      </w:r>
    </w:p>
    <w:p w:rsidR="00DD7437" w:rsidRDefault="00197B0A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English: Fluent</w:t>
      </w:r>
    </w:p>
    <w:p w:rsidR="00DD7437" w:rsidRDefault="00DD7437">
      <w:pPr>
        <w:spacing w:line="2" w:lineRule="exact"/>
        <w:rPr>
          <w:sz w:val="20"/>
          <w:szCs w:val="20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 xml:space="preserve">Computer 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Skills:</w:t>
      </w:r>
    </w:p>
    <w:p w:rsidR="00DD7437" w:rsidRDefault="00DD7437">
      <w:pPr>
        <w:spacing w:line="4" w:lineRule="exact"/>
        <w:rPr>
          <w:sz w:val="20"/>
          <w:szCs w:val="20"/>
        </w:rPr>
      </w:pPr>
    </w:p>
    <w:p w:rsidR="00DD7437" w:rsidRDefault="00197B0A">
      <w:pPr>
        <w:numPr>
          <w:ilvl w:val="0"/>
          <w:numId w:val="7"/>
        </w:numPr>
        <w:tabs>
          <w:tab w:val="left" w:pos="620"/>
        </w:tabs>
        <w:spacing w:line="239" w:lineRule="auto"/>
        <w:ind w:left="620" w:right="580" w:hanging="33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Perfect working knowledge of MS Windows, Word, Excel, Power Point, Outlook, and Google Earth.</w:t>
      </w:r>
    </w:p>
    <w:p w:rsidR="00DD7437" w:rsidRDefault="00197B0A">
      <w:pPr>
        <w:numPr>
          <w:ilvl w:val="0"/>
          <w:numId w:val="7"/>
        </w:numPr>
        <w:tabs>
          <w:tab w:val="left" w:pos="620"/>
        </w:tabs>
        <w:spacing w:line="237" w:lineRule="auto"/>
        <w:ind w:left="620" w:hanging="33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Excellent Internet research skills.</w:t>
      </w:r>
    </w:p>
    <w:p w:rsidR="00DD7437" w:rsidRDefault="00DD7437">
      <w:pPr>
        <w:spacing w:line="360" w:lineRule="exact"/>
        <w:rPr>
          <w:sz w:val="20"/>
          <w:szCs w:val="20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color w:val="800000"/>
          <w:sz w:val="32"/>
          <w:szCs w:val="32"/>
          <w:u w:val="single"/>
        </w:rPr>
        <w:t>PERSONAL DATA</w: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00"/>
        <w:gridCol w:w="1860"/>
      </w:tblGrid>
      <w:tr w:rsidR="00DD7437">
        <w:trPr>
          <w:trHeight w:val="287"/>
        </w:trPr>
        <w:tc>
          <w:tcPr>
            <w:tcW w:w="1980" w:type="dxa"/>
            <w:vAlign w:val="bottom"/>
          </w:tcPr>
          <w:p w:rsidR="00DD7437" w:rsidRDefault="00197B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Data of birth</w:t>
            </w:r>
          </w:p>
        </w:tc>
        <w:tc>
          <w:tcPr>
            <w:tcW w:w="800" w:type="dxa"/>
            <w:vAlign w:val="bottom"/>
          </w:tcPr>
          <w:p w:rsidR="00DD7437" w:rsidRDefault="00197B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bottom"/>
          </w:tcPr>
          <w:p w:rsidR="00DD7437" w:rsidRDefault="00197B0A">
            <w:pPr>
              <w:spacing w:line="28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10</w:t>
            </w:r>
            <w:r>
              <w:rPr>
                <w:rFonts w:eastAsia="Times New Roman"/>
                <w:b/>
                <w:bCs/>
                <w:w w:val="96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FEB 1991</w:t>
            </w:r>
          </w:p>
        </w:tc>
      </w:tr>
      <w:tr w:rsidR="00DD7437">
        <w:trPr>
          <w:trHeight w:val="264"/>
        </w:trPr>
        <w:tc>
          <w:tcPr>
            <w:tcW w:w="1980" w:type="dxa"/>
            <w:vAlign w:val="bottom"/>
          </w:tcPr>
          <w:p w:rsidR="00DD7437" w:rsidRDefault="00197B0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800" w:type="dxa"/>
            <w:vAlign w:val="bottom"/>
          </w:tcPr>
          <w:p w:rsidR="00DD7437" w:rsidRDefault="00197B0A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bottom"/>
          </w:tcPr>
          <w:p w:rsidR="00DD7437" w:rsidRDefault="00197B0A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Single</w:t>
            </w:r>
          </w:p>
        </w:tc>
      </w:tr>
      <w:tr w:rsidR="00DD7437">
        <w:trPr>
          <w:trHeight w:val="280"/>
        </w:trPr>
        <w:tc>
          <w:tcPr>
            <w:tcW w:w="1980" w:type="dxa"/>
            <w:vAlign w:val="bottom"/>
          </w:tcPr>
          <w:p w:rsidR="00DD7437" w:rsidRDefault="00197B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Military service</w:t>
            </w:r>
          </w:p>
        </w:tc>
        <w:tc>
          <w:tcPr>
            <w:tcW w:w="800" w:type="dxa"/>
            <w:vAlign w:val="bottom"/>
          </w:tcPr>
          <w:p w:rsidR="00DD7437" w:rsidRDefault="00197B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bottom"/>
          </w:tcPr>
          <w:p w:rsidR="00DD7437" w:rsidRDefault="00197B0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EXEMPTED</w:t>
            </w:r>
          </w:p>
        </w:tc>
      </w:tr>
      <w:tr w:rsidR="00DD7437">
        <w:trPr>
          <w:trHeight w:val="275"/>
        </w:trPr>
        <w:tc>
          <w:tcPr>
            <w:tcW w:w="1980" w:type="dxa"/>
            <w:vAlign w:val="bottom"/>
          </w:tcPr>
          <w:p w:rsidR="00DD7437" w:rsidRDefault="00197B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Driving license</w:t>
            </w:r>
          </w:p>
        </w:tc>
        <w:tc>
          <w:tcPr>
            <w:tcW w:w="800" w:type="dxa"/>
            <w:vAlign w:val="bottom"/>
          </w:tcPr>
          <w:p w:rsidR="00DD7437" w:rsidRDefault="00197B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bottom"/>
          </w:tcPr>
          <w:p w:rsidR="00DD7437" w:rsidRDefault="00197B0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UAE License</w:t>
            </w:r>
          </w:p>
        </w:tc>
      </w:tr>
      <w:tr w:rsidR="00DD7437">
        <w:trPr>
          <w:trHeight w:val="275"/>
        </w:trPr>
        <w:tc>
          <w:tcPr>
            <w:tcW w:w="1980" w:type="dxa"/>
            <w:vAlign w:val="bottom"/>
          </w:tcPr>
          <w:p w:rsidR="00DD7437" w:rsidRDefault="00197B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00" w:type="dxa"/>
            <w:vAlign w:val="bottom"/>
          </w:tcPr>
          <w:p w:rsidR="00DD7437" w:rsidRDefault="00197B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bottom"/>
          </w:tcPr>
          <w:p w:rsidR="00DD7437" w:rsidRDefault="00197B0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Egyptian</w:t>
            </w:r>
          </w:p>
        </w:tc>
      </w:tr>
    </w:tbl>
    <w:p w:rsidR="00DD7437" w:rsidRDefault="00DD7437">
      <w:pPr>
        <w:spacing w:line="2" w:lineRule="exact"/>
        <w:rPr>
          <w:sz w:val="20"/>
          <w:szCs w:val="20"/>
        </w:rPr>
      </w:pPr>
    </w:p>
    <w:p w:rsidR="00DD7437" w:rsidRDefault="00197B0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********************************************************************************</w:t>
      </w:r>
    </w:p>
    <w:sectPr w:rsidR="00DD7437" w:rsidSect="00DD7437">
      <w:pgSz w:w="12240" w:h="15840"/>
      <w:pgMar w:top="719" w:right="760" w:bottom="1440" w:left="72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F46007A"/>
    <w:lvl w:ilvl="0" w:tplc="8BFA6540">
      <w:start w:val="3"/>
      <w:numFmt w:val="decimal"/>
      <w:lvlText w:val="%1."/>
      <w:lvlJc w:val="left"/>
    </w:lvl>
    <w:lvl w:ilvl="1" w:tplc="B5AE8C66">
      <w:numFmt w:val="decimal"/>
      <w:lvlText w:val=""/>
      <w:lvlJc w:val="left"/>
    </w:lvl>
    <w:lvl w:ilvl="2" w:tplc="A316F820">
      <w:numFmt w:val="decimal"/>
      <w:lvlText w:val=""/>
      <w:lvlJc w:val="left"/>
    </w:lvl>
    <w:lvl w:ilvl="3" w:tplc="896C6EFE">
      <w:numFmt w:val="decimal"/>
      <w:lvlText w:val=""/>
      <w:lvlJc w:val="left"/>
    </w:lvl>
    <w:lvl w:ilvl="4" w:tplc="76F4F150">
      <w:numFmt w:val="decimal"/>
      <w:lvlText w:val=""/>
      <w:lvlJc w:val="left"/>
    </w:lvl>
    <w:lvl w:ilvl="5" w:tplc="469AE6B8">
      <w:numFmt w:val="decimal"/>
      <w:lvlText w:val=""/>
      <w:lvlJc w:val="left"/>
    </w:lvl>
    <w:lvl w:ilvl="6" w:tplc="DE0ACD18">
      <w:numFmt w:val="decimal"/>
      <w:lvlText w:val=""/>
      <w:lvlJc w:val="left"/>
    </w:lvl>
    <w:lvl w:ilvl="7" w:tplc="D02A52DE">
      <w:numFmt w:val="decimal"/>
      <w:lvlText w:val=""/>
      <w:lvlJc w:val="left"/>
    </w:lvl>
    <w:lvl w:ilvl="8" w:tplc="96C0C09C">
      <w:numFmt w:val="decimal"/>
      <w:lvlText w:val=""/>
      <w:lvlJc w:val="left"/>
    </w:lvl>
  </w:abstractNum>
  <w:abstractNum w:abstractNumId="1">
    <w:nsid w:val="000041BB"/>
    <w:multiLevelType w:val="hybridMultilevel"/>
    <w:tmpl w:val="FABC8AA2"/>
    <w:lvl w:ilvl="0" w:tplc="DB32AA96">
      <w:start w:val="1"/>
      <w:numFmt w:val="bullet"/>
      <w:lvlText w:val="▪"/>
      <w:lvlJc w:val="left"/>
    </w:lvl>
    <w:lvl w:ilvl="1" w:tplc="F04C4630">
      <w:numFmt w:val="decimal"/>
      <w:lvlText w:val=""/>
      <w:lvlJc w:val="left"/>
    </w:lvl>
    <w:lvl w:ilvl="2" w:tplc="FF94544C">
      <w:numFmt w:val="decimal"/>
      <w:lvlText w:val=""/>
      <w:lvlJc w:val="left"/>
    </w:lvl>
    <w:lvl w:ilvl="3" w:tplc="5A54CE08">
      <w:numFmt w:val="decimal"/>
      <w:lvlText w:val=""/>
      <w:lvlJc w:val="left"/>
    </w:lvl>
    <w:lvl w:ilvl="4" w:tplc="7E947B98">
      <w:numFmt w:val="decimal"/>
      <w:lvlText w:val=""/>
      <w:lvlJc w:val="left"/>
    </w:lvl>
    <w:lvl w:ilvl="5" w:tplc="00BED1C6">
      <w:numFmt w:val="decimal"/>
      <w:lvlText w:val=""/>
      <w:lvlJc w:val="left"/>
    </w:lvl>
    <w:lvl w:ilvl="6" w:tplc="2D3CCC86">
      <w:numFmt w:val="decimal"/>
      <w:lvlText w:val=""/>
      <w:lvlJc w:val="left"/>
    </w:lvl>
    <w:lvl w:ilvl="7" w:tplc="D4F43E16">
      <w:numFmt w:val="decimal"/>
      <w:lvlText w:val=""/>
      <w:lvlJc w:val="left"/>
    </w:lvl>
    <w:lvl w:ilvl="8" w:tplc="574690A4">
      <w:numFmt w:val="decimal"/>
      <w:lvlText w:val=""/>
      <w:lvlJc w:val="left"/>
    </w:lvl>
  </w:abstractNum>
  <w:abstractNum w:abstractNumId="2">
    <w:nsid w:val="00005AF1"/>
    <w:multiLevelType w:val="hybridMultilevel"/>
    <w:tmpl w:val="408A53FE"/>
    <w:lvl w:ilvl="0" w:tplc="C386A18C">
      <w:start w:val="1"/>
      <w:numFmt w:val="bullet"/>
      <w:lvlText w:val="●"/>
      <w:lvlJc w:val="left"/>
    </w:lvl>
    <w:lvl w:ilvl="1" w:tplc="EC5ABDF4">
      <w:numFmt w:val="decimal"/>
      <w:lvlText w:val=""/>
      <w:lvlJc w:val="left"/>
    </w:lvl>
    <w:lvl w:ilvl="2" w:tplc="DBCC9C16">
      <w:numFmt w:val="decimal"/>
      <w:lvlText w:val=""/>
      <w:lvlJc w:val="left"/>
    </w:lvl>
    <w:lvl w:ilvl="3" w:tplc="6D2C8934">
      <w:numFmt w:val="decimal"/>
      <w:lvlText w:val=""/>
      <w:lvlJc w:val="left"/>
    </w:lvl>
    <w:lvl w:ilvl="4" w:tplc="F88EF01E">
      <w:numFmt w:val="decimal"/>
      <w:lvlText w:val=""/>
      <w:lvlJc w:val="left"/>
    </w:lvl>
    <w:lvl w:ilvl="5" w:tplc="400C928A">
      <w:numFmt w:val="decimal"/>
      <w:lvlText w:val=""/>
      <w:lvlJc w:val="left"/>
    </w:lvl>
    <w:lvl w:ilvl="6" w:tplc="3FBA382A">
      <w:numFmt w:val="decimal"/>
      <w:lvlText w:val=""/>
      <w:lvlJc w:val="left"/>
    </w:lvl>
    <w:lvl w:ilvl="7" w:tplc="FC0E6E5A">
      <w:numFmt w:val="decimal"/>
      <w:lvlText w:val=""/>
      <w:lvlJc w:val="left"/>
    </w:lvl>
    <w:lvl w:ilvl="8" w:tplc="F7F87BBA">
      <w:numFmt w:val="decimal"/>
      <w:lvlText w:val=""/>
      <w:lvlJc w:val="left"/>
    </w:lvl>
  </w:abstractNum>
  <w:abstractNum w:abstractNumId="3">
    <w:nsid w:val="00005F90"/>
    <w:multiLevelType w:val="hybridMultilevel"/>
    <w:tmpl w:val="B1F237A4"/>
    <w:lvl w:ilvl="0" w:tplc="0F245A12">
      <w:start w:val="1"/>
      <w:numFmt w:val="decimal"/>
      <w:lvlText w:val="%1."/>
      <w:lvlJc w:val="left"/>
    </w:lvl>
    <w:lvl w:ilvl="1" w:tplc="ECAAC7D8">
      <w:numFmt w:val="decimal"/>
      <w:lvlText w:val=""/>
      <w:lvlJc w:val="left"/>
    </w:lvl>
    <w:lvl w:ilvl="2" w:tplc="618006FA">
      <w:numFmt w:val="decimal"/>
      <w:lvlText w:val=""/>
      <w:lvlJc w:val="left"/>
    </w:lvl>
    <w:lvl w:ilvl="3" w:tplc="F2425FF4">
      <w:numFmt w:val="decimal"/>
      <w:lvlText w:val=""/>
      <w:lvlJc w:val="left"/>
    </w:lvl>
    <w:lvl w:ilvl="4" w:tplc="8320E4D4">
      <w:numFmt w:val="decimal"/>
      <w:lvlText w:val=""/>
      <w:lvlJc w:val="left"/>
    </w:lvl>
    <w:lvl w:ilvl="5" w:tplc="192CEEB4">
      <w:numFmt w:val="decimal"/>
      <w:lvlText w:val=""/>
      <w:lvlJc w:val="left"/>
    </w:lvl>
    <w:lvl w:ilvl="6" w:tplc="36A6DE04">
      <w:numFmt w:val="decimal"/>
      <w:lvlText w:val=""/>
      <w:lvlJc w:val="left"/>
    </w:lvl>
    <w:lvl w:ilvl="7" w:tplc="C6C64D70">
      <w:numFmt w:val="decimal"/>
      <w:lvlText w:val=""/>
      <w:lvlJc w:val="left"/>
    </w:lvl>
    <w:lvl w:ilvl="8" w:tplc="1BDAB9DE">
      <w:numFmt w:val="decimal"/>
      <w:lvlText w:val=""/>
      <w:lvlJc w:val="left"/>
    </w:lvl>
  </w:abstractNum>
  <w:abstractNum w:abstractNumId="4">
    <w:nsid w:val="00006952"/>
    <w:multiLevelType w:val="hybridMultilevel"/>
    <w:tmpl w:val="E01E62BC"/>
    <w:lvl w:ilvl="0" w:tplc="2AC06774">
      <w:start w:val="2"/>
      <w:numFmt w:val="decimal"/>
      <w:lvlText w:val="%1."/>
      <w:lvlJc w:val="left"/>
    </w:lvl>
    <w:lvl w:ilvl="1" w:tplc="4434CFF2">
      <w:start w:val="1"/>
      <w:numFmt w:val="decimal"/>
      <w:lvlText w:val="%2"/>
      <w:lvlJc w:val="left"/>
    </w:lvl>
    <w:lvl w:ilvl="2" w:tplc="282CA55E">
      <w:numFmt w:val="decimal"/>
      <w:lvlText w:val=""/>
      <w:lvlJc w:val="left"/>
    </w:lvl>
    <w:lvl w:ilvl="3" w:tplc="9C5014C8">
      <w:numFmt w:val="decimal"/>
      <w:lvlText w:val=""/>
      <w:lvlJc w:val="left"/>
    </w:lvl>
    <w:lvl w:ilvl="4" w:tplc="859AEC36">
      <w:numFmt w:val="decimal"/>
      <w:lvlText w:val=""/>
      <w:lvlJc w:val="left"/>
    </w:lvl>
    <w:lvl w:ilvl="5" w:tplc="64B8829E">
      <w:numFmt w:val="decimal"/>
      <w:lvlText w:val=""/>
      <w:lvlJc w:val="left"/>
    </w:lvl>
    <w:lvl w:ilvl="6" w:tplc="78364340">
      <w:numFmt w:val="decimal"/>
      <w:lvlText w:val=""/>
      <w:lvlJc w:val="left"/>
    </w:lvl>
    <w:lvl w:ilvl="7" w:tplc="3F5E7376">
      <w:numFmt w:val="decimal"/>
      <w:lvlText w:val=""/>
      <w:lvlJc w:val="left"/>
    </w:lvl>
    <w:lvl w:ilvl="8" w:tplc="E28EE214">
      <w:numFmt w:val="decimal"/>
      <w:lvlText w:val=""/>
      <w:lvlJc w:val="left"/>
    </w:lvl>
  </w:abstractNum>
  <w:abstractNum w:abstractNumId="5">
    <w:nsid w:val="00006DF1"/>
    <w:multiLevelType w:val="hybridMultilevel"/>
    <w:tmpl w:val="DB0AC510"/>
    <w:lvl w:ilvl="0" w:tplc="833E4574">
      <w:start w:val="1"/>
      <w:numFmt w:val="decimal"/>
      <w:lvlText w:val="%1."/>
      <w:lvlJc w:val="left"/>
    </w:lvl>
    <w:lvl w:ilvl="1" w:tplc="C2D60C88">
      <w:numFmt w:val="decimal"/>
      <w:lvlText w:val=""/>
      <w:lvlJc w:val="left"/>
    </w:lvl>
    <w:lvl w:ilvl="2" w:tplc="0C36F00C">
      <w:numFmt w:val="decimal"/>
      <w:lvlText w:val=""/>
      <w:lvlJc w:val="left"/>
    </w:lvl>
    <w:lvl w:ilvl="3" w:tplc="C6CAB586">
      <w:numFmt w:val="decimal"/>
      <w:lvlText w:val=""/>
      <w:lvlJc w:val="left"/>
    </w:lvl>
    <w:lvl w:ilvl="4" w:tplc="779AC454">
      <w:numFmt w:val="decimal"/>
      <w:lvlText w:val=""/>
      <w:lvlJc w:val="left"/>
    </w:lvl>
    <w:lvl w:ilvl="5" w:tplc="553AF9D6">
      <w:numFmt w:val="decimal"/>
      <w:lvlText w:val=""/>
      <w:lvlJc w:val="left"/>
    </w:lvl>
    <w:lvl w:ilvl="6" w:tplc="1090D9E0">
      <w:numFmt w:val="decimal"/>
      <w:lvlText w:val=""/>
      <w:lvlJc w:val="left"/>
    </w:lvl>
    <w:lvl w:ilvl="7" w:tplc="FFC6DAE2">
      <w:numFmt w:val="decimal"/>
      <w:lvlText w:val=""/>
      <w:lvlJc w:val="left"/>
    </w:lvl>
    <w:lvl w:ilvl="8" w:tplc="8BC2F486">
      <w:numFmt w:val="decimal"/>
      <w:lvlText w:val=""/>
      <w:lvlJc w:val="left"/>
    </w:lvl>
  </w:abstractNum>
  <w:abstractNum w:abstractNumId="6">
    <w:nsid w:val="000072AE"/>
    <w:multiLevelType w:val="hybridMultilevel"/>
    <w:tmpl w:val="5FC44F80"/>
    <w:lvl w:ilvl="0" w:tplc="507055EE">
      <w:start w:val="1"/>
      <w:numFmt w:val="decimal"/>
      <w:lvlText w:val="%1"/>
      <w:lvlJc w:val="left"/>
    </w:lvl>
    <w:lvl w:ilvl="1" w:tplc="FCBECA70">
      <w:start w:val="1"/>
      <w:numFmt w:val="decimal"/>
      <w:lvlText w:val="%2."/>
      <w:lvlJc w:val="left"/>
    </w:lvl>
    <w:lvl w:ilvl="2" w:tplc="B520270E">
      <w:numFmt w:val="decimal"/>
      <w:lvlText w:val=""/>
      <w:lvlJc w:val="left"/>
    </w:lvl>
    <w:lvl w:ilvl="3" w:tplc="C5DC0FDC">
      <w:numFmt w:val="decimal"/>
      <w:lvlText w:val=""/>
      <w:lvlJc w:val="left"/>
    </w:lvl>
    <w:lvl w:ilvl="4" w:tplc="B852BEB2">
      <w:numFmt w:val="decimal"/>
      <w:lvlText w:val=""/>
      <w:lvlJc w:val="left"/>
    </w:lvl>
    <w:lvl w:ilvl="5" w:tplc="65F874D8">
      <w:numFmt w:val="decimal"/>
      <w:lvlText w:val=""/>
      <w:lvlJc w:val="left"/>
    </w:lvl>
    <w:lvl w:ilvl="6" w:tplc="E45061F6">
      <w:numFmt w:val="decimal"/>
      <w:lvlText w:val=""/>
      <w:lvlJc w:val="left"/>
    </w:lvl>
    <w:lvl w:ilvl="7" w:tplc="74B81F2E">
      <w:numFmt w:val="decimal"/>
      <w:lvlText w:val=""/>
      <w:lvlJc w:val="left"/>
    </w:lvl>
    <w:lvl w:ilvl="8" w:tplc="79C6209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D7437"/>
    <w:rsid w:val="00197B0A"/>
    <w:rsid w:val="00DD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784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2018-03-11T14:26:00Z</dcterms:created>
  <dcterms:modified xsi:type="dcterms:W3CDTF">2018-03-11T13:27:00Z</dcterms:modified>
</cp:coreProperties>
</file>