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7"/>
        <w:gridCol w:w="2036"/>
        <w:gridCol w:w="1564"/>
        <w:gridCol w:w="1351"/>
        <w:gridCol w:w="5508"/>
      </w:tblGrid>
      <w:tr w:rsidR="005B1FB0" w:rsidTr="00475491">
        <w:trPr>
          <w:trHeight w:val="1880"/>
        </w:trPr>
        <w:tc>
          <w:tcPr>
            <w:tcW w:w="1177" w:type="pct"/>
            <w:gridSpan w:val="2"/>
          </w:tcPr>
          <w:p w:rsidR="005B1FB0" w:rsidRDefault="00647431">
            <w:r>
              <w:rPr>
                <w:noProof/>
              </w:rPr>
              <w:pict>
                <v:shapetype id="_x0000_t32" coordsize="21600,21600" o:spt="32" o:oned="t" path="m,l21600,21600e" filled="f">
                  <v:path arrowok="t" fillok="f" o:connecttype="none"/>
                  <o:lock v:ext="edit" shapetype="t"/>
                </v:shapetype>
                <v:shape id="_x0000_s1051" type="#_x0000_t32" style="position:absolute;margin-left:0;margin-top:89.8pt;width:535.25pt;height:0;z-index:251683840" o:connectortype="straight" strokecolor="#c0504d [3205]" strokeweight="2.5pt">
                  <v:shadow color="#868686"/>
                </v:shape>
              </w:pict>
            </w:r>
            <w:r w:rsidR="005B1FB0">
              <w:rPr>
                <w:noProof/>
              </w:rPr>
              <w:drawing>
                <wp:inline distT="0" distB="0" distL="0" distR="0">
                  <wp:extent cx="1145516" cy="1147314"/>
                  <wp:effectExtent l="19050" t="0" r="0" b="0"/>
                  <wp:docPr id="1" name="Picture 0" descr="cv_ad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admin.PNG"/>
                          <pic:cNvPicPr/>
                        </pic:nvPicPr>
                        <pic:blipFill>
                          <a:blip r:embed="rId5"/>
                          <a:stretch>
                            <a:fillRect/>
                          </a:stretch>
                        </pic:blipFill>
                        <pic:spPr>
                          <a:xfrm>
                            <a:off x="0" y="0"/>
                            <a:ext cx="1144980" cy="1146777"/>
                          </a:xfrm>
                          <a:prstGeom prst="rect">
                            <a:avLst/>
                          </a:prstGeom>
                        </pic:spPr>
                      </pic:pic>
                    </a:graphicData>
                  </a:graphic>
                </wp:inline>
              </w:drawing>
            </w:r>
          </w:p>
        </w:tc>
        <w:tc>
          <w:tcPr>
            <w:tcW w:w="3823" w:type="pct"/>
            <w:gridSpan w:val="3"/>
          </w:tcPr>
          <w:p w:rsidR="005B1FB0" w:rsidRPr="00D34358" w:rsidRDefault="0081760F" w:rsidP="0081760F">
            <w:pPr>
              <w:rPr>
                <w:b/>
                <w:bCs/>
                <w:color w:val="C0504D" w:themeColor="accent2"/>
                <w:sz w:val="60"/>
                <w:szCs w:val="60"/>
              </w:rPr>
            </w:pPr>
            <w:proofErr w:type="spellStart"/>
            <w:r>
              <w:rPr>
                <w:rFonts w:ascii="Century Gothic" w:hAnsi="Century Gothic"/>
                <w:b/>
                <w:bCs/>
                <w:color w:val="C0504D" w:themeColor="accent2"/>
                <w:sz w:val="60"/>
                <w:szCs w:val="60"/>
              </w:rPr>
              <w:t>Asim</w:t>
            </w:r>
            <w:proofErr w:type="spellEnd"/>
            <w:r>
              <w:rPr>
                <w:rFonts w:ascii="Century Gothic" w:hAnsi="Century Gothic"/>
                <w:b/>
                <w:bCs/>
                <w:color w:val="C0504D" w:themeColor="accent2"/>
                <w:sz w:val="60"/>
                <w:szCs w:val="60"/>
              </w:rPr>
              <w:t xml:space="preserve"> </w:t>
            </w:r>
          </w:p>
        </w:tc>
      </w:tr>
      <w:tr w:rsidR="005157EE" w:rsidTr="00475491">
        <w:trPr>
          <w:trHeight w:val="729"/>
        </w:trPr>
        <w:tc>
          <w:tcPr>
            <w:tcW w:w="253" w:type="pct"/>
            <w:vAlign w:val="center"/>
          </w:tcPr>
          <w:p w:rsidR="005157EE" w:rsidRDefault="00CC2AED" w:rsidP="006725DC">
            <w:pPr>
              <w:jc w:val="center"/>
            </w:pPr>
            <w:r>
              <w:rPr>
                <w:rFonts w:ascii="Century Gothic" w:eastAsia="Times New Roman" w:hAnsi="Century Gothic" w:cs="Times New Roman"/>
                <w:b/>
                <w:bCs/>
                <w:noProof/>
                <w:color w:val="333333"/>
                <w:sz w:val="29"/>
              </w:rPr>
              <w:drawing>
                <wp:inline distT="0" distB="0" distL="0" distR="0">
                  <wp:extent cx="165016" cy="256720"/>
                  <wp:effectExtent l="19050" t="0" r="6434"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69337" cy="263442"/>
                          </a:xfrm>
                          <a:prstGeom prst="rect">
                            <a:avLst/>
                          </a:prstGeom>
                          <a:noFill/>
                          <a:ln w="9525">
                            <a:noFill/>
                            <a:miter lim="800000"/>
                            <a:headEnd/>
                            <a:tailEnd/>
                          </a:ln>
                        </pic:spPr>
                      </pic:pic>
                    </a:graphicData>
                  </a:graphic>
                </wp:inline>
              </w:drawing>
            </w:r>
          </w:p>
        </w:tc>
        <w:tc>
          <w:tcPr>
            <w:tcW w:w="1634" w:type="pct"/>
            <w:gridSpan w:val="2"/>
          </w:tcPr>
          <w:p w:rsidR="00C96E0C" w:rsidRDefault="00C96E0C" w:rsidP="005B1FB0">
            <w:pPr>
              <w:rPr>
                <w:rFonts w:ascii="Century Gothic" w:hAnsi="Century Gothic"/>
                <w:color w:val="000000"/>
                <w:sz w:val="18"/>
                <w:szCs w:val="18"/>
                <w:shd w:val="clear" w:color="auto" w:fill="FFFFFF"/>
              </w:rPr>
            </w:pPr>
          </w:p>
          <w:p w:rsidR="005157EE" w:rsidRPr="00C96E0C" w:rsidRDefault="00BD1CB1" w:rsidP="005B1FB0">
            <w:pPr>
              <w:rPr>
                <w:rFonts w:ascii="Century Gothic" w:hAnsi="Century Gothic"/>
                <w:color w:val="000000"/>
                <w:sz w:val="18"/>
                <w:szCs w:val="18"/>
                <w:shd w:val="clear" w:color="auto" w:fill="FFFFFF"/>
              </w:rPr>
            </w:pPr>
            <w:proofErr w:type="spellStart"/>
            <w:r>
              <w:rPr>
                <w:rFonts w:ascii="Century Gothic" w:hAnsi="Century Gothic"/>
                <w:color w:val="000000"/>
                <w:sz w:val="18"/>
                <w:szCs w:val="18"/>
                <w:shd w:val="clear" w:color="auto" w:fill="FFFFFF"/>
              </w:rPr>
              <w:t>Diera</w:t>
            </w:r>
            <w:proofErr w:type="spellEnd"/>
            <w:r>
              <w:rPr>
                <w:rFonts w:ascii="Century Gothic" w:hAnsi="Century Gothic"/>
                <w:color w:val="000000"/>
                <w:sz w:val="18"/>
                <w:szCs w:val="18"/>
                <w:shd w:val="clear" w:color="auto" w:fill="FFFFFF"/>
              </w:rPr>
              <w:t xml:space="preserve"> , Dubai</w:t>
            </w:r>
          </w:p>
        </w:tc>
        <w:tc>
          <w:tcPr>
            <w:tcW w:w="3113" w:type="pct"/>
            <w:gridSpan w:val="2"/>
            <w:vMerge w:val="restart"/>
          </w:tcPr>
          <w:p w:rsidR="005157EE" w:rsidRDefault="00647431" w:rsidP="00C61B37">
            <w:pPr>
              <w:spacing w:after="60"/>
              <w:jc w:val="both"/>
              <w:outlineLvl w:val="2"/>
              <w:rPr>
                <w:rFonts w:ascii="Century Gothic" w:eastAsia="Times New Roman" w:hAnsi="Century Gothic" w:cs="Times New Roman"/>
                <w:b/>
                <w:bCs/>
                <w:color w:val="333333"/>
                <w:sz w:val="29"/>
              </w:rPr>
            </w:pPr>
            <w:r>
              <w:rPr>
                <w:rFonts w:ascii="Century Gothic" w:eastAsia="Times New Roman" w:hAnsi="Century Gothic" w:cs="Times New Roman"/>
                <w:b/>
                <w:bCs/>
                <w:noProof/>
                <w:color w:val="333333"/>
                <w:sz w:val="29"/>
              </w:rPr>
              <w:pict>
                <v:shape id="_x0000_s1060" type="#_x0000_t32" style="position:absolute;left:0;text-align:left;margin-left:-4.75pt;margin-top:16.65pt;width:.65pt;height:598.05pt;z-index:251692032;mso-position-horizontal-relative:text;mso-position-vertical-relative:text" o:connectortype="straight" strokecolor="#c0504d [3205]" strokeweight="2.5pt">
                  <v:shadow color="#868686"/>
                </v:shape>
              </w:pict>
            </w:r>
            <w:r w:rsidR="005157EE" w:rsidRPr="000E363D">
              <w:rPr>
                <w:rFonts w:ascii="Century Gothic" w:eastAsia="Times New Roman" w:hAnsi="Century Gothic" w:cs="Times New Roman"/>
                <w:b/>
                <w:bCs/>
                <w:color w:val="333333"/>
                <w:sz w:val="29"/>
              </w:rPr>
              <w:t>SUMMARY</w:t>
            </w:r>
          </w:p>
          <w:p w:rsidR="005157EE" w:rsidRPr="000E363D" w:rsidRDefault="00647431" w:rsidP="00C61B37">
            <w:pPr>
              <w:spacing w:after="60"/>
              <w:jc w:val="both"/>
              <w:outlineLvl w:val="2"/>
              <w:rPr>
                <w:rFonts w:ascii="Century Gothic" w:eastAsia="Times New Roman" w:hAnsi="Century Gothic" w:cs="Times New Roman"/>
                <w:b/>
                <w:bCs/>
                <w:color w:val="333333"/>
                <w:sz w:val="29"/>
                <w:szCs w:val="29"/>
              </w:rPr>
            </w:pPr>
            <w:r w:rsidRPr="00647431">
              <w:rPr>
                <w:rFonts w:ascii="Century Gothic" w:eastAsia="Times New Roman" w:hAnsi="Century Gothic" w:cs="Times New Roman"/>
                <w:b/>
                <w:bCs/>
                <w:noProof/>
                <w:color w:val="333333"/>
                <w:sz w:val="29"/>
              </w:rPr>
              <w:pict>
                <v:shape id="_x0000_s1057" type="#_x0000_t32" style="position:absolute;left:0;text-align:left;margin-left:.55pt;margin-top:1.7pt;width:40.05pt;height:.05pt;z-index:251688960" o:connectortype="straight" strokeweight="1.5pt"/>
              </w:pict>
            </w:r>
            <w:r w:rsidR="00F4770F">
              <w:rPr>
                <w:rFonts w:ascii="Century Gothic" w:eastAsia="Times New Roman" w:hAnsi="Century Gothic" w:cs="Times New Roman"/>
                <w:b/>
                <w:bCs/>
                <w:color w:val="333333"/>
              </w:rPr>
              <w:t xml:space="preserve"> </w:t>
            </w:r>
          </w:p>
          <w:p w:rsidR="005157EE" w:rsidRDefault="005157EE" w:rsidP="00F4770F">
            <w:pPr>
              <w:spacing w:after="100" w:afterAutospacing="1"/>
              <w:jc w:val="both"/>
            </w:pPr>
            <w:r w:rsidRPr="00C61B37">
              <w:rPr>
                <w:rFonts w:ascii="Century Gothic" w:hAnsi="Century Gothic"/>
                <w:color w:val="000000"/>
                <w:sz w:val="19"/>
                <w:szCs w:val="19"/>
                <w:shd w:val="clear" w:color="auto" w:fill="FFFFFF"/>
              </w:rPr>
              <w:t xml:space="preserve">A well presented, industrious and highly personable individual who has extensive knowledge of </w:t>
            </w:r>
            <w:r w:rsidR="00392B8F">
              <w:rPr>
                <w:rFonts w:ascii="Century Gothic" w:hAnsi="Century Gothic"/>
                <w:color w:val="000000"/>
                <w:sz w:val="19"/>
                <w:szCs w:val="19"/>
                <w:shd w:val="clear" w:color="auto" w:fill="FFFFFF"/>
              </w:rPr>
              <w:t>banking industry</w:t>
            </w:r>
            <w:r w:rsidR="00D34358" w:rsidRPr="00C61B37">
              <w:rPr>
                <w:rFonts w:ascii="Century Gothic" w:hAnsi="Century Gothic"/>
                <w:color w:val="000000"/>
                <w:sz w:val="19"/>
                <w:szCs w:val="19"/>
                <w:shd w:val="clear" w:color="auto" w:fill="FFFFFF"/>
              </w:rPr>
              <w:t xml:space="preserve">. </w:t>
            </w:r>
            <w:r w:rsidRPr="00C61B37">
              <w:rPr>
                <w:rFonts w:ascii="Century Gothic" w:hAnsi="Century Gothic"/>
                <w:color w:val="000000"/>
                <w:sz w:val="19"/>
                <w:szCs w:val="19"/>
                <w:shd w:val="clear" w:color="auto" w:fill="FFFFFF"/>
              </w:rPr>
              <w:t xml:space="preserve">Possessing a huge range of abilities from providing support and leadership to junior staff right through to being able to successfully achieve their business objectives. Able to gain the trust of customers by interacting with people from all backgrounds. Also having a proven record of contributing to the profitability of previous employers. </w:t>
            </w:r>
          </w:p>
        </w:tc>
      </w:tr>
      <w:tr w:rsidR="005157EE" w:rsidTr="00475491">
        <w:trPr>
          <w:trHeight w:val="224"/>
        </w:trPr>
        <w:tc>
          <w:tcPr>
            <w:tcW w:w="253" w:type="pct"/>
            <w:vAlign w:val="center"/>
          </w:tcPr>
          <w:p w:rsidR="005157EE" w:rsidRDefault="003F59D9" w:rsidP="006725DC">
            <w:pPr>
              <w:jc w:val="center"/>
            </w:pPr>
            <w:r>
              <w:rPr>
                <w:rFonts w:ascii="Century Gothic" w:eastAsia="Times New Roman" w:hAnsi="Century Gothic" w:cs="Times New Roman"/>
                <w:b/>
                <w:bCs/>
                <w:noProof/>
                <w:color w:val="333333"/>
                <w:sz w:val="29"/>
              </w:rPr>
              <w:drawing>
                <wp:inline distT="0" distB="0" distL="0" distR="0">
                  <wp:extent cx="127599" cy="189974"/>
                  <wp:effectExtent l="19050" t="0" r="5751"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703" cy="190128"/>
                          </a:xfrm>
                          <a:prstGeom prst="rect">
                            <a:avLst/>
                          </a:prstGeom>
                          <a:noFill/>
                          <a:ln w="9525">
                            <a:noFill/>
                            <a:miter lim="800000"/>
                            <a:headEnd/>
                            <a:tailEnd/>
                          </a:ln>
                        </pic:spPr>
                      </pic:pic>
                    </a:graphicData>
                  </a:graphic>
                </wp:inline>
              </w:drawing>
            </w:r>
          </w:p>
        </w:tc>
        <w:tc>
          <w:tcPr>
            <w:tcW w:w="1634" w:type="pct"/>
            <w:gridSpan w:val="2"/>
            <w:vAlign w:val="center"/>
          </w:tcPr>
          <w:p w:rsidR="005157EE" w:rsidRPr="00C96E0C" w:rsidRDefault="0081760F" w:rsidP="00200811">
            <w:pPr>
              <w:rPr>
                <w:rFonts w:ascii="Century Gothic" w:hAnsi="Century Gothic"/>
                <w:color w:val="000000"/>
                <w:sz w:val="18"/>
                <w:szCs w:val="18"/>
                <w:shd w:val="clear" w:color="auto" w:fill="FFFFFF"/>
              </w:rPr>
            </w:pPr>
            <w:r>
              <w:rPr>
                <w:rFonts w:ascii="Century Gothic" w:hAnsi="Century Gothic"/>
                <w:color w:val="000000"/>
                <w:sz w:val="18"/>
                <w:szCs w:val="18"/>
                <w:shd w:val="clear" w:color="auto" w:fill="FFFFFF"/>
              </w:rPr>
              <w:t>C/o 971504973598</w:t>
            </w:r>
          </w:p>
        </w:tc>
        <w:tc>
          <w:tcPr>
            <w:tcW w:w="3113" w:type="pct"/>
            <w:gridSpan w:val="2"/>
            <w:vMerge/>
          </w:tcPr>
          <w:p w:rsidR="005157EE" w:rsidRDefault="005157EE"/>
        </w:tc>
      </w:tr>
      <w:tr w:rsidR="005157EE" w:rsidTr="007F0115">
        <w:trPr>
          <w:trHeight w:val="369"/>
        </w:trPr>
        <w:tc>
          <w:tcPr>
            <w:tcW w:w="253" w:type="pct"/>
            <w:vAlign w:val="center"/>
          </w:tcPr>
          <w:p w:rsidR="005157EE" w:rsidRPr="00AA19EE" w:rsidRDefault="00CC2AED" w:rsidP="007F0115">
            <w:pPr>
              <w:jc w:val="center"/>
              <w:rPr>
                <w:sz w:val="26"/>
              </w:rPr>
            </w:pPr>
            <w:r>
              <w:rPr>
                <w:rFonts w:ascii="Century Gothic" w:eastAsia="Times New Roman" w:hAnsi="Century Gothic" w:cs="Times New Roman"/>
                <w:b/>
                <w:bCs/>
                <w:noProof/>
                <w:color w:val="333333"/>
                <w:sz w:val="29"/>
              </w:rPr>
              <w:drawing>
                <wp:inline distT="0" distB="0" distL="0" distR="0">
                  <wp:extent cx="230481" cy="136658"/>
                  <wp:effectExtent l="1905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230669" cy="136770"/>
                          </a:xfrm>
                          <a:prstGeom prst="rect">
                            <a:avLst/>
                          </a:prstGeom>
                          <a:noFill/>
                          <a:ln w="9525">
                            <a:noFill/>
                            <a:miter lim="800000"/>
                            <a:headEnd/>
                            <a:tailEnd/>
                          </a:ln>
                        </pic:spPr>
                      </pic:pic>
                    </a:graphicData>
                  </a:graphic>
                </wp:inline>
              </w:drawing>
            </w:r>
          </w:p>
        </w:tc>
        <w:tc>
          <w:tcPr>
            <w:tcW w:w="1634" w:type="pct"/>
            <w:gridSpan w:val="2"/>
            <w:vAlign w:val="center"/>
          </w:tcPr>
          <w:p w:rsidR="005157EE" w:rsidRPr="00C96E0C" w:rsidRDefault="0081760F" w:rsidP="000D7C8A">
            <w:pPr>
              <w:rPr>
                <w:rFonts w:ascii="Century Gothic" w:hAnsi="Century Gothic"/>
                <w:color w:val="000000"/>
                <w:sz w:val="18"/>
                <w:szCs w:val="18"/>
                <w:shd w:val="clear" w:color="auto" w:fill="FFFFFF"/>
              </w:rPr>
            </w:pPr>
            <w:hyperlink r:id="rId9" w:history="1">
              <w:r w:rsidRPr="002D3AA1">
                <w:rPr>
                  <w:rStyle w:val="Hyperlink"/>
                  <w:rFonts w:ascii="Century Gothic" w:hAnsi="Century Gothic"/>
                  <w:sz w:val="18"/>
                  <w:szCs w:val="18"/>
                  <w:shd w:val="clear" w:color="auto" w:fill="FFFFFF"/>
                </w:rPr>
                <w:t>Asim.378547@2freemail.com</w:t>
              </w:r>
            </w:hyperlink>
            <w:r>
              <w:rPr>
                <w:rFonts w:ascii="Century Gothic" w:hAnsi="Century Gothic"/>
                <w:color w:val="000000"/>
                <w:sz w:val="18"/>
                <w:szCs w:val="18"/>
                <w:shd w:val="clear" w:color="auto" w:fill="FFFFFF"/>
              </w:rPr>
              <w:t xml:space="preserve"> </w:t>
            </w:r>
          </w:p>
        </w:tc>
        <w:tc>
          <w:tcPr>
            <w:tcW w:w="3113" w:type="pct"/>
            <w:gridSpan w:val="2"/>
            <w:vMerge/>
          </w:tcPr>
          <w:p w:rsidR="005157EE" w:rsidRDefault="005157EE"/>
        </w:tc>
      </w:tr>
      <w:tr w:rsidR="006D17AD" w:rsidTr="00475491">
        <w:trPr>
          <w:trHeight w:val="1142"/>
        </w:trPr>
        <w:tc>
          <w:tcPr>
            <w:tcW w:w="1887" w:type="pct"/>
            <w:gridSpan w:val="3"/>
            <w:vMerge w:val="restart"/>
          </w:tcPr>
          <w:p w:rsidR="006D17AD" w:rsidRDefault="006D17AD" w:rsidP="000D7C8A">
            <w:pPr>
              <w:spacing w:after="60"/>
              <w:jc w:val="both"/>
              <w:outlineLvl w:val="2"/>
              <w:rPr>
                <w:rFonts w:ascii="Century Gothic" w:eastAsia="Times New Roman" w:hAnsi="Century Gothic" w:cs="Times New Roman"/>
                <w:b/>
                <w:bCs/>
                <w:color w:val="333333"/>
                <w:sz w:val="29"/>
              </w:rPr>
            </w:pPr>
          </w:p>
          <w:p w:rsidR="006D17AD" w:rsidRDefault="00647431" w:rsidP="000D7C8A">
            <w:pPr>
              <w:spacing w:after="60"/>
              <w:jc w:val="both"/>
              <w:outlineLvl w:val="2"/>
              <w:rPr>
                <w:rFonts w:ascii="Century Gothic" w:eastAsia="Times New Roman" w:hAnsi="Century Gothic" w:cs="Times New Roman"/>
                <w:b/>
                <w:bCs/>
                <w:color w:val="333333"/>
                <w:sz w:val="29"/>
              </w:rPr>
            </w:pPr>
            <w:r>
              <w:rPr>
                <w:rFonts w:ascii="Century Gothic" w:eastAsia="Times New Roman" w:hAnsi="Century Gothic" w:cs="Times New Roman"/>
                <w:b/>
                <w:bCs/>
                <w:noProof/>
                <w:color w:val="333333"/>
                <w:sz w:val="29"/>
              </w:rPr>
              <w:pict>
                <v:shape id="_x0000_s1082" type="#_x0000_t32" style="position:absolute;left:0;text-align:left;margin-left:0;margin-top:9.35pt;width:192.25pt;height:0;z-index:251716608" o:connectortype="straight" strokecolor="#c0504d [3205]" strokeweight="2.5pt">
                  <v:shadow color="#868686"/>
                </v:shape>
              </w:pict>
            </w:r>
          </w:p>
          <w:p w:rsidR="006D17AD" w:rsidRDefault="006D17AD" w:rsidP="000D7C8A">
            <w:pPr>
              <w:spacing w:after="60"/>
              <w:jc w:val="both"/>
              <w:outlineLvl w:val="2"/>
              <w:rPr>
                <w:rFonts w:ascii="Century Gothic" w:eastAsia="Times New Roman" w:hAnsi="Century Gothic" w:cs="Times New Roman"/>
                <w:b/>
                <w:bCs/>
                <w:color w:val="333333"/>
                <w:sz w:val="29"/>
              </w:rPr>
            </w:pPr>
            <w:r>
              <w:rPr>
                <w:rFonts w:ascii="Century Gothic" w:eastAsia="Times New Roman" w:hAnsi="Century Gothic" w:cs="Times New Roman"/>
                <w:b/>
                <w:bCs/>
                <w:color w:val="333333"/>
                <w:sz w:val="29"/>
              </w:rPr>
              <w:t xml:space="preserve">Education/ </w:t>
            </w:r>
          </w:p>
          <w:p w:rsidR="006D17AD" w:rsidRDefault="006D17AD" w:rsidP="000D7C8A">
            <w:pPr>
              <w:spacing w:after="60"/>
              <w:jc w:val="both"/>
              <w:outlineLvl w:val="2"/>
              <w:rPr>
                <w:rFonts w:ascii="Century Gothic" w:eastAsia="Times New Roman" w:hAnsi="Century Gothic" w:cs="Times New Roman"/>
                <w:b/>
                <w:bCs/>
                <w:color w:val="333333"/>
                <w:sz w:val="29"/>
              </w:rPr>
            </w:pPr>
            <w:r>
              <w:rPr>
                <w:rFonts w:ascii="Century Gothic" w:eastAsia="Times New Roman" w:hAnsi="Century Gothic" w:cs="Times New Roman"/>
                <w:b/>
                <w:bCs/>
                <w:color w:val="333333"/>
                <w:sz w:val="29"/>
              </w:rPr>
              <w:t>Certifications</w:t>
            </w:r>
          </w:p>
          <w:p w:rsidR="006D17AD" w:rsidRDefault="00647431" w:rsidP="005B1FB0">
            <w:r w:rsidRPr="00647431">
              <w:rPr>
                <w:rFonts w:ascii="Century Gothic" w:eastAsia="Times New Roman" w:hAnsi="Century Gothic" w:cs="Times New Roman"/>
                <w:b/>
                <w:bCs/>
                <w:noProof/>
                <w:color w:val="333333"/>
                <w:sz w:val="29"/>
              </w:rPr>
              <w:pict>
                <v:shape id="_x0000_s1081" type="#_x0000_t32" style="position:absolute;margin-left:1.85pt;margin-top:3.35pt;width:40.05pt;height:0;z-index:251715584" o:connectortype="straight" strokeweight="1.5pt"/>
              </w:pict>
            </w:r>
          </w:p>
        </w:tc>
        <w:tc>
          <w:tcPr>
            <w:tcW w:w="3113" w:type="pct"/>
            <w:gridSpan w:val="2"/>
            <w:vMerge/>
          </w:tcPr>
          <w:p w:rsidR="006D17AD" w:rsidRDefault="006D17AD"/>
        </w:tc>
      </w:tr>
      <w:tr w:rsidR="006D17AD" w:rsidTr="00475491">
        <w:trPr>
          <w:trHeight w:val="435"/>
        </w:trPr>
        <w:tc>
          <w:tcPr>
            <w:tcW w:w="1887" w:type="pct"/>
            <w:gridSpan w:val="3"/>
            <w:vMerge/>
          </w:tcPr>
          <w:p w:rsidR="006D17AD" w:rsidRDefault="006D17AD" w:rsidP="000D7C8A">
            <w:pPr>
              <w:spacing w:after="60"/>
              <w:jc w:val="both"/>
              <w:outlineLvl w:val="2"/>
              <w:rPr>
                <w:rFonts w:ascii="Century Gothic" w:eastAsia="Times New Roman" w:hAnsi="Century Gothic" w:cs="Times New Roman"/>
                <w:b/>
                <w:bCs/>
                <w:color w:val="333333"/>
                <w:sz w:val="29"/>
              </w:rPr>
            </w:pPr>
          </w:p>
        </w:tc>
        <w:tc>
          <w:tcPr>
            <w:tcW w:w="3113" w:type="pct"/>
            <w:gridSpan w:val="2"/>
            <w:vMerge w:val="restart"/>
          </w:tcPr>
          <w:p w:rsidR="00D04443" w:rsidRPr="00D04443" w:rsidRDefault="00D04443" w:rsidP="006D17AD">
            <w:pPr>
              <w:spacing w:after="60"/>
              <w:outlineLvl w:val="2"/>
              <w:rPr>
                <w:rFonts w:ascii="Century Gothic" w:eastAsia="Times New Roman" w:hAnsi="Century Gothic" w:cs="Times New Roman"/>
                <w:b/>
                <w:bCs/>
                <w:color w:val="333333"/>
                <w:sz w:val="16"/>
                <w:szCs w:val="16"/>
              </w:rPr>
            </w:pPr>
          </w:p>
          <w:p w:rsidR="006D17AD" w:rsidRDefault="006D17AD" w:rsidP="00C96E0C">
            <w:pPr>
              <w:rPr>
                <w:rFonts w:ascii="Century Gothic" w:eastAsia="Times New Roman" w:hAnsi="Century Gothic" w:cs="Times New Roman"/>
                <w:b/>
                <w:bCs/>
                <w:color w:val="333333"/>
                <w:sz w:val="29"/>
              </w:rPr>
            </w:pPr>
            <w:r w:rsidRPr="000E363D">
              <w:rPr>
                <w:rFonts w:ascii="Century Gothic" w:eastAsia="Times New Roman" w:hAnsi="Century Gothic" w:cs="Times New Roman"/>
                <w:b/>
                <w:bCs/>
                <w:color w:val="333333"/>
                <w:sz w:val="29"/>
              </w:rPr>
              <w:t>WORK EXPERIENCE</w:t>
            </w:r>
          </w:p>
          <w:p w:rsidR="006D17AD" w:rsidRDefault="00647431">
            <w:r w:rsidRPr="00647431">
              <w:rPr>
                <w:rFonts w:ascii="Century Gothic" w:eastAsia="Times New Roman" w:hAnsi="Century Gothic" w:cs="Times New Roman"/>
                <w:b/>
                <w:bCs/>
                <w:noProof/>
                <w:color w:val="333333"/>
                <w:sz w:val="29"/>
              </w:rPr>
              <w:pict>
                <v:shape id="_x0000_s1091" type="#_x0000_t32" style="position:absolute;margin-left:.55pt;margin-top:3.55pt;width:40.05pt;height:0;z-index:251729920" o:connectortype="straight" strokeweight="1.5pt"/>
              </w:pict>
            </w:r>
          </w:p>
        </w:tc>
      </w:tr>
      <w:tr w:rsidR="005456EA" w:rsidTr="00475491">
        <w:trPr>
          <w:trHeight w:val="300"/>
        </w:trPr>
        <w:tc>
          <w:tcPr>
            <w:tcW w:w="1887" w:type="pct"/>
            <w:gridSpan w:val="3"/>
            <w:vMerge w:val="restart"/>
          </w:tcPr>
          <w:p w:rsidR="00FB29A4" w:rsidRPr="00FB29A4" w:rsidRDefault="00FB29A4" w:rsidP="00FB29A4">
            <w:pPr>
              <w:pStyle w:val="ListParagraph"/>
              <w:spacing w:after="60"/>
              <w:outlineLvl w:val="2"/>
              <w:rPr>
                <w:rFonts w:ascii="Century Gothic" w:eastAsia="Times New Roman" w:hAnsi="Century Gothic" w:cs="Times New Roman"/>
                <w:b/>
                <w:bCs/>
                <w:color w:val="333333"/>
                <w:sz w:val="18"/>
                <w:szCs w:val="18"/>
              </w:rPr>
            </w:pPr>
          </w:p>
          <w:p w:rsidR="005456EA" w:rsidRPr="00371F2D" w:rsidRDefault="005456EA" w:rsidP="009D0D42">
            <w:pPr>
              <w:pStyle w:val="ListParagraph"/>
              <w:numPr>
                <w:ilvl w:val="0"/>
                <w:numId w:val="1"/>
              </w:numPr>
              <w:spacing w:after="60"/>
              <w:ind w:left="450" w:hanging="180"/>
              <w:jc w:val="both"/>
              <w:outlineLvl w:val="2"/>
              <w:rPr>
                <w:rFonts w:ascii="Century Gothic" w:hAnsi="Century Gothic"/>
                <w:color w:val="000000"/>
                <w:sz w:val="19"/>
                <w:szCs w:val="19"/>
                <w:shd w:val="clear" w:color="auto" w:fill="FFFFFF"/>
              </w:rPr>
            </w:pPr>
            <w:r w:rsidRPr="00371F2D">
              <w:rPr>
                <w:rFonts w:ascii="Century Gothic" w:hAnsi="Century Gothic"/>
                <w:b/>
                <w:bCs/>
                <w:color w:val="000000"/>
                <w:sz w:val="19"/>
                <w:szCs w:val="19"/>
                <w:shd w:val="clear" w:color="auto" w:fill="FFFFFF"/>
              </w:rPr>
              <w:t>Masters of Business Administration -(Banking and Finance),</w:t>
            </w:r>
            <w:r w:rsidRPr="00371F2D">
              <w:rPr>
                <w:rFonts w:ascii="Century Gothic" w:hAnsi="Century Gothic"/>
                <w:color w:val="000000"/>
                <w:sz w:val="19"/>
                <w:szCs w:val="19"/>
                <w:shd w:val="clear" w:color="auto" w:fill="FFFFFF"/>
              </w:rPr>
              <w:t xml:space="preserve"> AIOU, Pakistan</w:t>
            </w:r>
          </w:p>
          <w:p w:rsidR="005456EA" w:rsidRPr="00371F2D" w:rsidRDefault="005456EA" w:rsidP="009D0D42">
            <w:pPr>
              <w:pStyle w:val="ListParagraph"/>
              <w:numPr>
                <w:ilvl w:val="0"/>
                <w:numId w:val="1"/>
              </w:numPr>
              <w:spacing w:after="60"/>
              <w:ind w:left="450" w:hanging="180"/>
              <w:jc w:val="both"/>
              <w:outlineLvl w:val="2"/>
              <w:rPr>
                <w:rFonts w:ascii="Century Gothic" w:hAnsi="Century Gothic"/>
                <w:color w:val="000000"/>
                <w:sz w:val="19"/>
                <w:szCs w:val="19"/>
                <w:shd w:val="clear" w:color="auto" w:fill="FFFFFF"/>
              </w:rPr>
            </w:pPr>
            <w:r w:rsidRPr="00371F2D">
              <w:rPr>
                <w:rFonts w:ascii="Century Gothic" w:hAnsi="Century Gothic"/>
                <w:b/>
                <w:bCs/>
                <w:color w:val="000000"/>
                <w:sz w:val="19"/>
                <w:szCs w:val="19"/>
                <w:shd w:val="clear" w:color="auto" w:fill="FFFFFF"/>
              </w:rPr>
              <w:t>Bachelors of Commerce</w:t>
            </w:r>
            <w:r w:rsidRPr="00371F2D">
              <w:rPr>
                <w:rFonts w:ascii="Century Gothic" w:hAnsi="Century Gothic"/>
                <w:color w:val="000000"/>
                <w:sz w:val="19"/>
                <w:szCs w:val="19"/>
                <w:shd w:val="clear" w:color="auto" w:fill="FFFFFF"/>
              </w:rPr>
              <w:t>, Al-</w:t>
            </w:r>
            <w:proofErr w:type="spellStart"/>
            <w:r w:rsidRPr="00371F2D">
              <w:rPr>
                <w:rFonts w:ascii="Century Gothic" w:hAnsi="Century Gothic"/>
                <w:color w:val="000000"/>
                <w:sz w:val="19"/>
                <w:szCs w:val="19"/>
                <w:shd w:val="clear" w:color="auto" w:fill="FFFFFF"/>
              </w:rPr>
              <w:t>Khair</w:t>
            </w:r>
            <w:proofErr w:type="spellEnd"/>
            <w:r w:rsidRPr="00371F2D">
              <w:rPr>
                <w:rFonts w:ascii="Century Gothic" w:hAnsi="Century Gothic"/>
                <w:color w:val="000000"/>
                <w:sz w:val="19"/>
                <w:szCs w:val="19"/>
                <w:shd w:val="clear" w:color="auto" w:fill="FFFFFF"/>
              </w:rPr>
              <w:t xml:space="preserve"> University, Pakistan</w:t>
            </w:r>
          </w:p>
          <w:p w:rsidR="005456EA" w:rsidRPr="005157EE" w:rsidRDefault="005456EA" w:rsidP="009D0D42">
            <w:pPr>
              <w:pStyle w:val="ListParagraph"/>
              <w:numPr>
                <w:ilvl w:val="0"/>
                <w:numId w:val="1"/>
              </w:numPr>
              <w:spacing w:after="60"/>
              <w:ind w:left="450" w:hanging="180"/>
              <w:jc w:val="both"/>
              <w:outlineLvl w:val="2"/>
              <w:rPr>
                <w:rFonts w:ascii="Century Gothic" w:eastAsia="Times New Roman" w:hAnsi="Century Gothic" w:cs="Times New Roman"/>
                <w:b/>
                <w:bCs/>
                <w:color w:val="333333"/>
                <w:sz w:val="18"/>
                <w:szCs w:val="18"/>
              </w:rPr>
            </w:pPr>
            <w:r w:rsidRPr="00371F2D">
              <w:rPr>
                <w:rFonts w:ascii="Century Gothic" w:hAnsi="Century Gothic"/>
                <w:color w:val="000000"/>
                <w:sz w:val="19"/>
                <w:szCs w:val="19"/>
                <w:shd w:val="clear" w:color="auto" w:fill="FFFFFF"/>
              </w:rPr>
              <w:t xml:space="preserve">Institute of Bankers Pakistan  Superior Qualification </w:t>
            </w:r>
            <w:r w:rsidRPr="00371F2D">
              <w:rPr>
                <w:rFonts w:ascii="Century Gothic" w:hAnsi="Century Gothic"/>
                <w:b/>
                <w:bCs/>
                <w:color w:val="000000"/>
                <w:sz w:val="19"/>
                <w:szCs w:val="19"/>
                <w:shd w:val="clear" w:color="auto" w:fill="FFFFFF"/>
              </w:rPr>
              <w:t>(IBP-ISQ)</w:t>
            </w:r>
            <w:r w:rsidRPr="00371F2D">
              <w:rPr>
                <w:rFonts w:ascii="Century Gothic" w:hAnsi="Century Gothic"/>
                <w:color w:val="000000"/>
                <w:sz w:val="19"/>
                <w:szCs w:val="19"/>
                <w:shd w:val="clear" w:color="auto" w:fill="FFFFFF"/>
              </w:rPr>
              <w:t>, Final Stage</w:t>
            </w:r>
          </w:p>
        </w:tc>
        <w:tc>
          <w:tcPr>
            <w:tcW w:w="3113" w:type="pct"/>
            <w:gridSpan w:val="2"/>
            <w:vMerge/>
          </w:tcPr>
          <w:p w:rsidR="005456EA" w:rsidRDefault="005456EA"/>
        </w:tc>
      </w:tr>
      <w:tr w:rsidR="00C96E0C" w:rsidTr="00475491">
        <w:trPr>
          <w:trHeight w:val="1323"/>
        </w:trPr>
        <w:tc>
          <w:tcPr>
            <w:tcW w:w="1887" w:type="pct"/>
            <w:gridSpan w:val="3"/>
            <w:vMerge/>
          </w:tcPr>
          <w:p w:rsidR="00C96E0C" w:rsidRPr="00FB29A4" w:rsidRDefault="00C96E0C" w:rsidP="00FB29A4">
            <w:pPr>
              <w:pStyle w:val="ListParagraph"/>
              <w:spacing w:after="60"/>
              <w:outlineLvl w:val="2"/>
              <w:rPr>
                <w:rFonts w:ascii="Century Gothic" w:eastAsia="Times New Roman" w:hAnsi="Century Gothic" w:cs="Times New Roman"/>
                <w:b/>
                <w:bCs/>
                <w:color w:val="333333"/>
                <w:sz w:val="18"/>
                <w:szCs w:val="18"/>
              </w:rPr>
            </w:pPr>
          </w:p>
        </w:tc>
        <w:tc>
          <w:tcPr>
            <w:tcW w:w="613" w:type="pct"/>
            <w:vMerge w:val="restart"/>
          </w:tcPr>
          <w:p w:rsidR="00C96E0C" w:rsidRPr="000D7C8A" w:rsidRDefault="00C96E0C" w:rsidP="00C61B37">
            <w:pPr>
              <w:shd w:val="clear" w:color="auto" w:fill="FFFFFF"/>
              <w:spacing w:after="60" w:line="360" w:lineRule="atLeast"/>
              <w:outlineLvl w:val="5"/>
              <w:rPr>
                <w:rFonts w:ascii="Century Gothic" w:eastAsia="Times New Roman" w:hAnsi="Century Gothic" w:cs="Times New Roman"/>
                <w:color w:val="000000"/>
                <w:sz w:val="20"/>
                <w:szCs w:val="20"/>
              </w:rPr>
            </w:pPr>
            <w:r w:rsidRPr="000D7C8A">
              <w:rPr>
                <w:rFonts w:ascii="Century Gothic" w:eastAsia="Times New Roman" w:hAnsi="Century Gothic" w:cs="Times New Roman"/>
                <w:color w:val="000000"/>
                <w:sz w:val="20"/>
                <w:szCs w:val="20"/>
              </w:rPr>
              <w:t>25/11/2016</w:t>
            </w:r>
          </w:p>
          <w:p w:rsidR="00C96E0C" w:rsidRPr="00C61B37" w:rsidRDefault="00C96E0C" w:rsidP="00C61B37">
            <w:pPr>
              <w:shd w:val="clear" w:color="auto" w:fill="FFFFFF"/>
              <w:spacing w:after="60" w:line="360" w:lineRule="atLeast"/>
              <w:outlineLvl w:val="5"/>
              <w:rPr>
                <w:rFonts w:ascii="Century Gothic" w:eastAsia="Times New Roman" w:hAnsi="Century Gothic" w:cs="Times New Roman"/>
                <w:color w:val="000000"/>
                <w:sz w:val="20"/>
                <w:szCs w:val="20"/>
              </w:rPr>
            </w:pPr>
            <w:r w:rsidRPr="000D7C8A">
              <w:rPr>
                <w:rFonts w:ascii="Century Gothic" w:eastAsia="Times New Roman" w:hAnsi="Century Gothic" w:cs="Times New Roman"/>
                <w:color w:val="000000"/>
                <w:sz w:val="20"/>
                <w:szCs w:val="20"/>
              </w:rPr>
              <w:t>15/5/2017</w:t>
            </w:r>
          </w:p>
          <w:p w:rsidR="00C96E0C" w:rsidRPr="000D7C8A" w:rsidRDefault="00C96E0C" w:rsidP="000E363D">
            <w:pPr>
              <w:spacing w:after="60"/>
              <w:outlineLvl w:val="2"/>
              <w:rPr>
                <w:rFonts w:ascii="Century Gothic" w:eastAsia="Times New Roman" w:hAnsi="Century Gothic" w:cs="Times New Roman"/>
                <w:b/>
                <w:bCs/>
                <w:color w:val="333333"/>
                <w:sz w:val="20"/>
                <w:szCs w:val="20"/>
              </w:rPr>
            </w:pPr>
          </w:p>
          <w:p w:rsidR="00C96E0C" w:rsidRDefault="00C96E0C" w:rsidP="00C61B37">
            <w:pPr>
              <w:spacing w:after="136"/>
            </w:pPr>
          </w:p>
        </w:tc>
        <w:tc>
          <w:tcPr>
            <w:tcW w:w="2500" w:type="pct"/>
            <w:vMerge w:val="restart"/>
          </w:tcPr>
          <w:p w:rsidR="00C96E0C" w:rsidRPr="00C61B37" w:rsidRDefault="00C96E0C" w:rsidP="00C61B37">
            <w:pPr>
              <w:shd w:val="clear" w:color="auto" w:fill="FFFFFF"/>
              <w:spacing w:after="60"/>
              <w:outlineLvl w:val="3"/>
              <w:rPr>
                <w:rFonts w:ascii="Century Gothic" w:eastAsia="Times New Roman" w:hAnsi="Century Gothic" w:cs="Times New Roman"/>
                <w:b/>
                <w:bCs/>
                <w:color w:val="000000"/>
                <w:sz w:val="23"/>
                <w:szCs w:val="23"/>
              </w:rPr>
            </w:pPr>
            <w:r w:rsidRPr="00C61B37">
              <w:rPr>
                <w:rFonts w:ascii="Century Gothic" w:eastAsia="Times New Roman" w:hAnsi="Century Gothic" w:cs="Times New Roman"/>
                <w:b/>
                <w:bCs/>
                <w:color w:val="000000"/>
                <w:sz w:val="23"/>
              </w:rPr>
              <w:t>Manager Operations</w:t>
            </w:r>
          </w:p>
          <w:p w:rsidR="00C96E0C" w:rsidRPr="00C61B37" w:rsidRDefault="00647431" w:rsidP="00C61B37">
            <w:pPr>
              <w:pStyle w:val="Heading4"/>
              <w:shd w:val="clear" w:color="auto" w:fill="FFFFFF"/>
              <w:spacing w:before="0" w:beforeAutospacing="0" w:after="60" w:afterAutospacing="0"/>
              <w:outlineLvl w:val="3"/>
              <w:rPr>
                <w:color w:val="428BCA"/>
                <w:sz w:val="19"/>
                <w:szCs w:val="19"/>
                <w:shd w:val="clear" w:color="auto" w:fill="FFFFFF"/>
              </w:rPr>
            </w:pPr>
            <w:r w:rsidRPr="00647431">
              <w:fldChar w:fldCharType="begin"/>
            </w:r>
            <w:r w:rsidR="00C96E0C">
              <w:instrText xml:space="preserve"> HYPERLINK "http://akbl.com.pk/" \t "_blank" </w:instrText>
            </w:r>
            <w:r w:rsidRPr="00647431">
              <w:fldChar w:fldCharType="separate"/>
            </w:r>
            <w:r w:rsidR="00C96E0C">
              <w:rPr>
                <w:rStyle w:val="undefined"/>
                <w:rFonts w:ascii="Century Gothic" w:hAnsi="Century Gothic"/>
                <w:b w:val="0"/>
                <w:bCs w:val="0"/>
                <w:color w:val="428BCA"/>
                <w:sz w:val="23"/>
                <w:szCs w:val="23"/>
                <w:shd w:val="clear" w:color="auto" w:fill="FFFFFF"/>
              </w:rPr>
              <w:t>ASKARI BANK LIMITED</w:t>
            </w:r>
            <w:r w:rsidR="00FC15CD">
              <w:rPr>
                <w:rStyle w:val="undefined"/>
                <w:rFonts w:ascii="Century Gothic" w:hAnsi="Century Gothic"/>
                <w:b w:val="0"/>
                <w:bCs w:val="0"/>
                <w:color w:val="428BCA"/>
                <w:sz w:val="23"/>
                <w:szCs w:val="23"/>
                <w:shd w:val="clear" w:color="auto" w:fill="FFFFFF"/>
              </w:rPr>
              <w:t>, PAKISTAN</w:t>
            </w:r>
          </w:p>
          <w:p w:rsidR="00C96E0C" w:rsidRPr="006D17AD" w:rsidRDefault="00647431" w:rsidP="00392B8F">
            <w:pPr>
              <w:pStyle w:val="ListParagraph"/>
              <w:numPr>
                <w:ilvl w:val="0"/>
                <w:numId w:val="4"/>
              </w:numPr>
              <w:ind w:left="432" w:hanging="180"/>
              <w:jc w:val="both"/>
              <w:rPr>
                <w:rFonts w:ascii="Century Gothic" w:hAnsi="Century Gothic"/>
                <w:color w:val="000000"/>
                <w:sz w:val="19"/>
                <w:szCs w:val="19"/>
                <w:shd w:val="clear" w:color="auto" w:fill="FFFFFF"/>
              </w:rPr>
            </w:pPr>
            <w:r>
              <w:fldChar w:fldCharType="end"/>
            </w:r>
            <w:r w:rsidR="00C96E0C" w:rsidRPr="006D17AD">
              <w:rPr>
                <w:rFonts w:ascii="Century Gothic" w:hAnsi="Century Gothic"/>
                <w:color w:val="000000"/>
                <w:sz w:val="19"/>
                <w:szCs w:val="19"/>
                <w:shd w:val="clear" w:color="auto" w:fill="FFFFFF"/>
              </w:rPr>
              <w:t>Responsible to carry out all branch functions in accordance with bank published policies and SOPs.</w:t>
            </w:r>
          </w:p>
          <w:p w:rsidR="00C96E0C" w:rsidRPr="006D17AD" w:rsidRDefault="00C96E0C" w:rsidP="00392B8F">
            <w:pPr>
              <w:pStyle w:val="ListParagraph"/>
              <w:numPr>
                <w:ilvl w:val="0"/>
                <w:numId w:val="4"/>
              </w:numPr>
              <w:ind w:left="432" w:hanging="180"/>
              <w:jc w:val="both"/>
              <w:rPr>
                <w:rFonts w:ascii="Century Gothic" w:hAnsi="Century Gothic"/>
                <w:color w:val="000000"/>
                <w:sz w:val="19"/>
                <w:szCs w:val="19"/>
                <w:shd w:val="clear" w:color="auto" w:fill="FFFFFF"/>
              </w:rPr>
            </w:pPr>
            <w:r w:rsidRPr="006D17AD">
              <w:rPr>
                <w:rFonts w:ascii="Century Gothic" w:hAnsi="Century Gothic"/>
                <w:color w:val="000000"/>
                <w:sz w:val="19"/>
                <w:szCs w:val="19"/>
                <w:shd w:val="clear" w:color="auto" w:fill="FFFFFF"/>
              </w:rPr>
              <w:t xml:space="preserve">Review new/ amended policy directives issued by State </w:t>
            </w:r>
            <w:r>
              <w:rPr>
                <w:rFonts w:ascii="Century Gothic" w:hAnsi="Century Gothic"/>
                <w:color w:val="000000"/>
                <w:sz w:val="19"/>
                <w:szCs w:val="19"/>
                <w:shd w:val="clear" w:color="auto" w:fill="FFFFFF"/>
              </w:rPr>
              <w:t>B</w:t>
            </w:r>
            <w:r w:rsidRPr="006D17AD">
              <w:rPr>
                <w:rFonts w:ascii="Century Gothic" w:hAnsi="Century Gothic"/>
                <w:color w:val="000000"/>
                <w:sz w:val="19"/>
                <w:szCs w:val="19"/>
                <w:shd w:val="clear" w:color="auto" w:fill="FFFFFF"/>
              </w:rPr>
              <w:t xml:space="preserve">ank and impact assessment. </w:t>
            </w:r>
          </w:p>
          <w:p w:rsidR="00C96E0C" w:rsidRDefault="00C96E0C" w:rsidP="001F263C">
            <w:pPr>
              <w:pStyle w:val="ListParagraph"/>
              <w:numPr>
                <w:ilvl w:val="0"/>
                <w:numId w:val="4"/>
              </w:numPr>
              <w:ind w:left="432" w:hanging="180"/>
              <w:jc w:val="both"/>
            </w:pPr>
            <w:r w:rsidRPr="006D17AD">
              <w:rPr>
                <w:rFonts w:ascii="Century Gothic" w:hAnsi="Century Gothic"/>
                <w:color w:val="000000"/>
                <w:sz w:val="19"/>
                <w:szCs w:val="19"/>
                <w:shd w:val="clear" w:color="auto" w:fill="FFFFFF"/>
              </w:rPr>
              <w:t>Oversee training of employees, monitor and schedule staff.</w:t>
            </w:r>
          </w:p>
        </w:tc>
      </w:tr>
      <w:tr w:rsidR="00C96E0C" w:rsidTr="00475491">
        <w:trPr>
          <w:trHeight w:val="602"/>
        </w:trPr>
        <w:tc>
          <w:tcPr>
            <w:tcW w:w="1887" w:type="pct"/>
            <w:gridSpan w:val="3"/>
            <w:vMerge w:val="restart"/>
          </w:tcPr>
          <w:p w:rsidR="00C96E0C" w:rsidRDefault="00C96E0C" w:rsidP="005157EE">
            <w:pPr>
              <w:spacing w:after="60"/>
              <w:jc w:val="both"/>
              <w:outlineLvl w:val="2"/>
              <w:rPr>
                <w:rFonts w:ascii="Century Gothic" w:eastAsia="Times New Roman" w:hAnsi="Century Gothic" w:cs="Times New Roman"/>
                <w:color w:val="333333"/>
                <w:sz w:val="18"/>
                <w:szCs w:val="18"/>
              </w:rPr>
            </w:pPr>
          </w:p>
          <w:p w:rsidR="00C96E0C" w:rsidRDefault="00C96E0C" w:rsidP="005157EE">
            <w:pPr>
              <w:spacing w:after="60"/>
              <w:jc w:val="both"/>
              <w:outlineLvl w:val="2"/>
              <w:rPr>
                <w:rFonts w:ascii="Century Gothic" w:eastAsia="Times New Roman" w:hAnsi="Century Gothic" w:cs="Times New Roman"/>
                <w:color w:val="333333"/>
                <w:sz w:val="18"/>
                <w:szCs w:val="18"/>
              </w:rPr>
            </w:pPr>
          </w:p>
          <w:p w:rsidR="00C96E0C" w:rsidRDefault="00C96E0C" w:rsidP="005157EE">
            <w:pPr>
              <w:spacing w:after="60"/>
              <w:jc w:val="both"/>
              <w:outlineLvl w:val="2"/>
              <w:rPr>
                <w:rFonts w:ascii="Century Gothic" w:eastAsia="Times New Roman" w:hAnsi="Century Gothic" w:cs="Times New Roman"/>
                <w:color w:val="333333"/>
                <w:sz w:val="18"/>
                <w:szCs w:val="18"/>
              </w:rPr>
            </w:pPr>
          </w:p>
          <w:p w:rsidR="00C96E0C" w:rsidRDefault="00647431" w:rsidP="005157EE">
            <w:pPr>
              <w:spacing w:after="60"/>
              <w:jc w:val="both"/>
              <w:outlineLvl w:val="2"/>
              <w:rPr>
                <w:rFonts w:ascii="Century Gothic" w:eastAsia="Times New Roman" w:hAnsi="Century Gothic" w:cs="Times New Roman"/>
                <w:color w:val="333333"/>
                <w:sz w:val="18"/>
                <w:szCs w:val="18"/>
              </w:rPr>
            </w:pPr>
            <w:r w:rsidRPr="00647431">
              <w:rPr>
                <w:noProof/>
                <w:sz w:val="29"/>
              </w:rPr>
              <w:pict>
                <v:shape id="_x0000_s1095" type="#_x0000_t32" style="position:absolute;left:0;text-align:left;margin-left:0;margin-top:4.65pt;width:192.25pt;height:0;z-index:251736064" o:connectortype="straight" strokecolor="#c0504d [3205]" strokeweight="2.5pt">
                  <v:shadow color="#868686"/>
                </v:shape>
              </w:pict>
            </w:r>
          </w:p>
          <w:p w:rsidR="00C96E0C" w:rsidRDefault="00C96E0C" w:rsidP="005157EE">
            <w:pPr>
              <w:spacing w:after="60"/>
              <w:jc w:val="both"/>
              <w:outlineLvl w:val="2"/>
              <w:rPr>
                <w:rFonts w:ascii="Century Gothic" w:eastAsia="Times New Roman" w:hAnsi="Century Gothic" w:cs="Times New Roman"/>
                <w:b/>
                <w:bCs/>
                <w:color w:val="333333"/>
                <w:sz w:val="29"/>
              </w:rPr>
            </w:pPr>
            <w:r w:rsidRPr="005157EE">
              <w:rPr>
                <w:rFonts w:ascii="Century Gothic" w:eastAsia="Times New Roman" w:hAnsi="Century Gothic" w:cs="Times New Roman"/>
                <w:color w:val="333333"/>
                <w:sz w:val="18"/>
                <w:szCs w:val="18"/>
              </w:rPr>
              <w:t xml:space="preserve"> </w:t>
            </w:r>
            <w:r>
              <w:rPr>
                <w:rFonts w:ascii="Century Gothic" w:eastAsia="Times New Roman" w:hAnsi="Century Gothic" w:cs="Times New Roman"/>
                <w:b/>
                <w:bCs/>
                <w:color w:val="333333"/>
                <w:sz w:val="29"/>
              </w:rPr>
              <w:t>Core Competencies</w:t>
            </w:r>
          </w:p>
          <w:p w:rsidR="00C96E0C" w:rsidRPr="005157EE" w:rsidRDefault="00647431" w:rsidP="005157EE">
            <w:pPr>
              <w:spacing w:after="60"/>
              <w:outlineLvl w:val="2"/>
              <w:rPr>
                <w:rFonts w:ascii="Century Gothic" w:eastAsia="Times New Roman" w:hAnsi="Century Gothic" w:cs="Times New Roman"/>
                <w:b/>
                <w:bCs/>
                <w:color w:val="333333"/>
                <w:sz w:val="18"/>
                <w:szCs w:val="18"/>
              </w:rPr>
            </w:pPr>
            <w:r w:rsidRPr="00647431">
              <w:rPr>
                <w:rFonts w:ascii="Century Gothic" w:eastAsia="Times New Roman" w:hAnsi="Century Gothic" w:cs="Times New Roman"/>
                <w:b/>
                <w:bCs/>
                <w:noProof/>
                <w:color w:val="333333"/>
                <w:sz w:val="29"/>
              </w:rPr>
              <w:pict>
                <v:shape id="_x0000_s1094" type="#_x0000_t32" style="position:absolute;margin-left:1.85pt;margin-top:5.15pt;width:40.05pt;height:0;z-index:251735040" o:connectortype="straight" strokeweight="1.5pt"/>
              </w:pict>
            </w:r>
          </w:p>
        </w:tc>
        <w:tc>
          <w:tcPr>
            <w:tcW w:w="613" w:type="pct"/>
            <w:vMerge/>
          </w:tcPr>
          <w:p w:rsidR="00C96E0C" w:rsidRDefault="00C96E0C" w:rsidP="00C61B37">
            <w:pPr>
              <w:spacing w:after="136"/>
            </w:pPr>
          </w:p>
        </w:tc>
        <w:tc>
          <w:tcPr>
            <w:tcW w:w="2500" w:type="pct"/>
            <w:vMerge/>
          </w:tcPr>
          <w:p w:rsidR="00C96E0C" w:rsidRDefault="00C96E0C" w:rsidP="00C61B37">
            <w:pPr>
              <w:jc w:val="both"/>
            </w:pPr>
          </w:p>
        </w:tc>
      </w:tr>
      <w:tr w:rsidR="006D17AD" w:rsidTr="00475491">
        <w:trPr>
          <w:trHeight w:val="462"/>
        </w:trPr>
        <w:tc>
          <w:tcPr>
            <w:tcW w:w="1887" w:type="pct"/>
            <w:gridSpan w:val="3"/>
            <w:vMerge/>
          </w:tcPr>
          <w:p w:rsidR="006D17AD" w:rsidRDefault="006D17AD" w:rsidP="005157EE">
            <w:pPr>
              <w:spacing w:after="60"/>
              <w:jc w:val="both"/>
              <w:outlineLvl w:val="2"/>
              <w:rPr>
                <w:rFonts w:ascii="Century Gothic" w:eastAsia="Times New Roman" w:hAnsi="Century Gothic" w:cs="Times New Roman"/>
                <w:color w:val="333333"/>
                <w:sz w:val="18"/>
                <w:szCs w:val="18"/>
              </w:rPr>
            </w:pPr>
          </w:p>
        </w:tc>
        <w:tc>
          <w:tcPr>
            <w:tcW w:w="613" w:type="pct"/>
            <w:vMerge w:val="restart"/>
          </w:tcPr>
          <w:p w:rsidR="006D17AD" w:rsidRPr="000D7C8A" w:rsidRDefault="006D17AD" w:rsidP="00FA590D">
            <w:pPr>
              <w:shd w:val="clear" w:color="auto" w:fill="FFFFFF"/>
              <w:spacing w:after="60" w:line="360" w:lineRule="atLeast"/>
              <w:outlineLvl w:val="5"/>
              <w:rPr>
                <w:rFonts w:ascii="Century Gothic" w:eastAsia="Times New Roman" w:hAnsi="Century Gothic" w:cs="Times New Roman"/>
                <w:color w:val="000000"/>
                <w:sz w:val="20"/>
                <w:szCs w:val="20"/>
              </w:rPr>
            </w:pPr>
            <w:r w:rsidRPr="000D7C8A">
              <w:rPr>
                <w:rFonts w:ascii="Century Gothic" w:eastAsia="Times New Roman" w:hAnsi="Century Gothic" w:cs="Times New Roman"/>
                <w:color w:val="000000"/>
                <w:sz w:val="20"/>
                <w:szCs w:val="20"/>
              </w:rPr>
              <w:t>31/1/2015</w:t>
            </w:r>
          </w:p>
          <w:p w:rsidR="006D17AD" w:rsidRDefault="006D17AD" w:rsidP="00FA590D">
            <w:pPr>
              <w:shd w:val="clear" w:color="auto" w:fill="FFFFFF"/>
              <w:spacing w:after="60" w:line="360" w:lineRule="atLeast"/>
              <w:outlineLvl w:val="5"/>
            </w:pPr>
            <w:r w:rsidRPr="000D7C8A">
              <w:rPr>
                <w:rFonts w:ascii="Century Gothic" w:eastAsia="Times New Roman" w:hAnsi="Century Gothic" w:cs="Times New Roman"/>
                <w:color w:val="000000"/>
                <w:sz w:val="20"/>
                <w:szCs w:val="20"/>
              </w:rPr>
              <w:t>30/9/2016</w:t>
            </w:r>
          </w:p>
        </w:tc>
        <w:tc>
          <w:tcPr>
            <w:tcW w:w="2500" w:type="pct"/>
            <w:vMerge w:val="restart"/>
          </w:tcPr>
          <w:p w:rsidR="006D17AD" w:rsidRDefault="006D17AD" w:rsidP="00FA590D">
            <w:pPr>
              <w:shd w:val="clear" w:color="auto" w:fill="FFFFFF"/>
              <w:spacing w:after="60"/>
              <w:outlineLvl w:val="3"/>
              <w:rPr>
                <w:rFonts w:ascii="Century Gothic" w:eastAsia="Times New Roman" w:hAnsi="Century Gothic" w:cs="Times New Roman"/>
                <w:b/>
                <w:bCs/>
                <w:color w:val="000000"/>
                <w:sz w:val="16"/>
                <w:szCs w:val="16"/>
              </w:rPr>
            </w:pPr>
            <w:r w:rsidRPr="00FA590D">
              <w:rPr>
                <w:rFonts w:ascii="Century Gothic" w:eastAsia="Times New Roman" w:hAnsi="Century Gothic" w:cs="Times New Roman"/>
                <w:b/>
                <w:bCs/>
                <w:color w:val="000000"/>
                <w:sz w:val="23"/>
              </w:rPr>
              <w:t xml:space="preserve">Team Leader </w:t>
            </w:r>
            <w:r w:rsidRPr="00FA590D">
              <w:rPr>
                <w:rFonts w:ascii="Century Gothic" w:eastAsia="Times New Roman" w:hAnsi="Century Gothic" w:cs="Times New Roman"/>
                <w:b/>
                <w:bCs/>
                <w:color w:val="000000"/>
                <w:sz w:val="16"/>
                <w:szCs w:val="16"/>
              </w:rPr>
              <w:t>(Area Sales Manager)</w:t>
            </w:r>
          </w:p>
          <w:p w:rsidR="006D17AD" w:rsidRDefault="006D17AD" w:rsidP="00FA590D">
            <w:pPr>
              <w:shd w:val="clear" w:color="auto" w:fill="FFFFFF"/>
              <w:spacing w:after="60"/>
              <w:outlineLvl w:val="3"/>
              <w:rPr>
                <w:rStyle w:val="undefined"/>
                <w:rFonts w:ascii="Century Gothic" w:eastAsia="Times New Roman" w:hAnsi="Century Gothic" w:cs="Times New Roman"/>
                <w:color w:val="428BCA"/>
                <w:sz w:val="23"/>
                <w:szCs w:val="23"/>
                <w:shd w:val="clear" w:color="auto" w:fill="FFFFFF"/>
              </w:rPr>
            </w:pPr>
            <w:r w:rsidRPr="00FA590D">
              <w:rPr>
                <w:rStyle w:val="undefined"/>
                <w:rFonts w:ascii="Century Gothic" w:eastAsia="Times New Roman" w:hAnsi="Century Gothic" w:cs="Times New Roman"/>
                <w:color w:val="428BCA"/>
                <w:sz w:val="23"/>
                <w:szCs w:val="23"/>
                <w:shd w:val="clear" w:color="auto" w:fill="FFFFFF"/>
              </w:rPr>
              <w:t>ALBARAKA BANK (PAK) LTD</w:t>
            </w:r>
          </w:p>
          <w:p w:rsidR="001F263C" w:rsidRPr="001F263C" w:rsidRDefault="001F263C" w:rsidP="001F263C">
            <w:pPr>
              <w:pStyle w:val="ListParagraph"/>
              <w:numPr>
                <w:ilvl w:val="0"/>
                <w:numId w:val="7"/>
              </w:numPr>
              <w:ind w:left="432" w:hanging="180"/>
              <w:jc w:val="both"/>
              <w:rPr>
                <w:rFonts w:ascii="Century Gothic" w:hAnsi="Century Gothic"/>
                <w:color w:val="000000"/>
                <w:sz w:val="19"/>
                <w:szCs w:val="19"/>
                <w:shd w:val="clear" w:color="auto" w:fill="FFFFFF"/>
              </w:rPr>
            </w:pPr>
            <w:r w:rsidRPr="001F263C">
              <w:rPr>
                <w:rFonts w:ascii="Century Gothic" w:hAnsi="Century Gothic"/>
                <w:color w:val="000000"/>
                <w:sz w:val="19"/>
                <w:szCs w:val="19"/>
                <w:shd w:val="clear" w:color="auto" w:fill="FFFFFF"/>
              </w:rPr>
              <w:t>Deposit mobilization in the region. Profitability of branches their deposit mix (CASA), liabilities, advances, cross selling)</w:t>
            </w:r>
          </w:p>
          <w:p w:rsidR="001F263C" w:rsidRPr="001F263C" w:rsidRDefault="001F263C" w:rsidP="001F263C">
            <w:pPr>
              <w:pStyle w:val="ListParagraph"/>
              <w:numPr>
                <w:ilvl w:val="0"/>
                <w:numId w:val="7"/>
              </w:numPr>
              <w:ind w:left="432" w:hanging="180"/>
              <w:jc w:val="both"/>
              <w:rPr>
                <w:rFonts w:ascii="Century Gothic" w:hAnsi="Century Gothic"/>
                <w:color w:val="000000"/>
                <w:sz w:val="19"/>
                <w:szCs w:val="19"/>
                <w:shd w:val="clear" w:color="auto" w:fill="FFFFFF"/>
              </w:rPr>
            </w:pPr>
            <w:r w:rsidRPr="001F263C">
              <w:rPr>
                <w:rFonts w:ascii="Century Gothic" w:hAnsi="Century Gothic"/>
                <w:color w:val="000000"/>
                <w:sz w:val="19"/>
                <w:szCs w:val="19"/>
                <w:shd w:val="clear" w:color="auto" w:fill="FFFFFF"/>
              </w:rPr>
              <w:t>Superior Customer Services, Account Opening &amp; Customer relation.</w:t>
            </w:r>
          </w:p>
          <w:p w:rsidR="001F263C" w:rsidRPr="001F263C" w:rsidRDefault="001F263C" w:rsidP="001F263C">
            <w:pPr>
              <w:pStyle w:val="ListParagraph"/>
              <w:numPr>
                <w:ilvl w:val="0"/>
                <w:numId w:val="7"/>
              </w:numPr>
              <w:ind w:left="432" w:hanging="180"/>
              <w:jc w:val="both"/>
              <w:rPr>
                <w:rFonts w:ascii="Century Gothic" w:hAnsi="Century Gothic"/>
                <w:color w:val="000000"/>
                <w:sz w:val="19"/>
                <w:szCs w:val="19"/>
                <w:shd w:val="clear" w:color="auto" w:fill="FFFFFF"/>
              </w:rPr>
            </w:pPr>
            <w:r w:rsidRPr="001F263C">
              <w:rPr>
                <w:rFonts w:ascii="Century Gothic" w:hAnsi="Century Gothic"/>
                <w:color w:val="000000"/>
                <w:sz w:val="19"/>
                <w:szCs w:val="19"/>
                <w:shd w:val="clear" w:color="auto" w:fill="FFFFFF"/>
              </w:rPr>
              <w:t>Supervision and helping sale staff to achieve their individual targets and branch targets of the region.</w:t>
            </w:r>
          </w:p>
          <w:p w:rsidR="006D17AD" w:rsidRDefault="006D17AD" w:rsidP="00F4770F">
            <w:pPr>
              <w:pStyle w:val="ListParagraph"/>
              <w:numPr>
                <w:ilvl w:val="0"/>
                <w:numId w:val="5"/>
              </w:numPr>
              <w:spacing w:line="10" w:lineRule="atLeast"/>
              <w:ind w:left="432" w:hanging="180"/>
            </w:pPr>
            <w:r w:rsidRPr="006D17AD">
              <w:rPr>
                <w:rFonts w:ascii="Century Gothic" w:hAnsi="Century Gothic"/>
                <w:color w:val="000000"/>
                <w:sz w:val="19"/>
                <w:szCs w:val="19"/>
                <w:shd w:val="clear" w:color="auto" w:fill="FFFFFF"/>
              </w:rPr>
              <w:t xml:space="preserve">Received </w:t>
            </w:r>
            <w:r w:rsidRPr="001F263C">
              <w:rPr>
                <w:rFonts w:ascii="Century Gothic" w:hAnsi="Century Gothic"/>
                <w:b/>
                <w:bCs/>
                <w:color w:val="000000" w:themeColor="text1"/>
                <w:sz w:val="19"/>
                <w:szCs w:val="19"/>
                <w:shd w:val="clear" w:color="auto" w:fill="FFFFFF"/>
              </w:rPr>
              <w:t xml:space="preserve">Outstanding Performance Award </w:t>
            </w:r>
            <w:r w:rsidRPr="001F263C">
              <w:rPr>
                <w:rFonts w:ascii="Century Gothic" w:hAnsi="Century Gothic"/>
                <w:b/>
                <w:bCs/>
                <w:color w:val="000000"/>
                <w:sz w:val="19"/>
                <w:szCs w:val="19"/>
                <w:shd w:val="clear" w:color="auto" w:fill="FFFFFF"/>
              </w:rPr>
              <w:t>2015</w:t>
            </w:r>
            <w:r w:rsidRPr="006D17AD">
              <w:rPr>
                <w:rFonts w:ascii="Century Gothic" w:hAnsi="Century Gothic"/>
                <w:color w:val="000000"/>
                <w:sz w:val="19"/>
                <w:szCs w:val="19"/>
                <w:shd w:val="clear" w:color="auto" w:fill="FFFFFF"/>
              </w:rPr>
              <w:t>.</w:t>
            </w:r>
          </w:p>
        </w:tc>
      </w:tr>
      <w:tr w:rsidR="006D17AD" w:rsidTr="00475491">
        <w:trPr>
          <w:trHeight w:val="1556"/>
        </w:trPr>
        <w:tc>
          <w:tcPr>
            <w:tcW w:w="1887" w:type="pct"/>
            <w:gridSpan w:val="3"/>
            <w:vMerge w:val="restart"/>
          </w:tcPr>
          <w:p w:rsidR="006D17AD" w:rsidRPr="00190327" w:rsidRDefault="006D17AD" w:rsidP="00190327">
            <w:pPr>
              <w:spacing w:after="60"/>
              <w:outlineLvl w:val="2"/>
              <w:rPr>
                <w:rFonts w:ascii="Century Gothic" w:eastAsia="Times New Roman" w:hAnsi="Century Gothic" w:cs="Times New Roman"/>
                <w:color w:val="000000"/>
                <w:sz w:val="18"/>
                <w:szCs w:val="18"/>
              </w:rPr>
            </w:pPr>
          </w:p>
          <w:p w:rsidR="00750846" w:rsidRPr="00750846" w:rsidRDefault="00750846" w:rsidP="00750846">
            <w:pPr>
              <w:pStyle w:val="ListParagraph"/>
              <w:numPr>
                <w:ilvl w:val="0"/>
                <w:numId w:val="10"/>
              </w:numPr>
              <w:shd w:val="clear" w:color="auto" w:fill="FFFFFF"/>
              <w:spacing w:line="276" w:lineRule="auto"/>
              <w:ind w:left="450" w:hanging="180"/>
              <w:textAlignment w:val="baseline"/>
              <w:rPr>
                <w:rFonts w:ascii="Century Gothic" w:hAnsi="Century Gothic"/>
                <w:color w:val="000000"/>
                <w:sz w:val="19"/>
                <w:szCs w:val="19"/>
                <w:shd w:val="clear" w:color="auto" w:fill="FFFFFF"/>
              </w:rPr>
            </w:pPr>
            <w:r w:rsidRPr="00750846">
              <w:rPr>
                <w:rFonts w:ascii="Century Gothic" w:hAnsi="Century Gothic"/>
                <w:color w:val="000000"/>
                <w:sz w:val="19"/>
                <w:szCs w:val="19"/>
                <w:shd w:val="clear" w:color="auto" w:fill="FFFFFF"/>
              </w:rPr>
              <w:t xml:space="preserve">Strategic planning </w:t>
            </w:r>
          </w:p>
          <w:p w:rsidR="00750846" w:rsidRPr="00750846" w:rsidRDefault="00750846" w:rsidP="00750846">
            <w:pPr>
              <w:pStyle w:val="ListParagraph"/>
              <w:numPr>
                <w:ilvl w:val="0"/>
                <w:numId w:val="10"/>
              </w:numPr>
              <w:shd w:val="clear" w:color="auto" w:fill="FFFFFF"/>
              <w:spacing w:line="276" w:lineRule="auto"/>
              <w:ind w:left="450" w:hanging="180"/>
              <w:textAlignment w:val="baseline"/>
              <w:rPr>
                <w:rFonts w:ascii="Century Gothic" w:hAnsi="Century Gothic"/>
                <w:color w:val="000000"/>
                <w:sz w:val="19"/>
                <w:szCs w:val="19"/>
                <w:shd w:val="clear" w:color="auto" w:fill="FFFFFF"/>
              </w:rPr>
            </w:pPr>
            <w:r w:rsidRPr="00750846">
              <w:rPr>
                <w:rFonts w:ascii="Century Gothic" w:hAnsi="Century Gothic"/>
                <w:color w:val="000000"/>
                <w:sz w:val="19"/>
                <w:szCs w:val="19"/>
                <w:shd w:val="clear" w:color="auto" w:fill="FFFFFF"/>
              </w:rPr>
              <w:t xml:space="preserve">Commercial Awareness </w:t>
            </w:r>
          </w:p>
          <w:p w:rsidR="00750846" w:rsidRPr="00750846" w:rsidRDefault="00750846" w:rsidP="00750846">
            <w:pPr>
              <w:pStyle w:val="ListParagraph"/>
              <w:numPr>
                <w:ilvl w:val="0"/>
                <w:numId w:val="10"/>
              </w:numPr>
              <w:shd w:val="clear" w:color="auto" w:fill="FFFFFF"/>
              <w:spacing w:line="276" w:lineRule="auto"/>
              <w:ind w:left="450" w:hanging="180"/>
              <w:textAlignment w:val="baseline"/>
              <w:rPr>
                <w:rFonts w:ascii="Century Gothic" w:hAnsi="Century Gothic"/>
                <w:color w:val="000000"/>
                <w:sz w:val="19"/>
                <w:szCs w:val="19"/>
                <w:shd w:val="clear" w:color="auto" w:fill="FFFFFF"/>
              </w:rPr>
            </w:pPr>
            <w:r w:rsidRPr="00750846">
              <w:rPr>
                <w:rFonts w:ascii="Century Gothic" w:hAnsi="Century Gothic"/>
                <w:color w:val="000000"/>
                <w:sz w:val="19"/>
                <w:szCs w:val="19"/>
                <w:shd w:val="clear" w:color="auto" w:fill="FFFFFF"/>
              </w:rPr>
              <w:t>Ability to motivate people</w:t>
            </w:r>
          </w:p>
          <w:p w:rsidR="00750846" w:rsidRPr="00750846" w:rsidRDefault="00750846" w:rsidP="00750846">
            <w:pPr>
              <w:pStyle w:val="ListParagraph"/>
              <w:numPr>
                <w:ilvl w:val="0"/>
                <w:numId w:val="10"/>
              </w:numPr>
              <w:shd w:val="clear" w:color="auto" w:fill="FFFFFF"/>
              <w:spacing w:line="276" w:lineRule="auto"/>
              <w:ind w:left="450" w:hanging="180"/>
              <w:textAlignment w:val="baseline"/>
              <w:rPr>
                <w:rFonts w:ascii="Century Gothic" w:hAnsi="Century Gothic"/>
                <w:color w:val="000000"/>
                <w:sz w:val="19"/>
                <w:szCs w:val="19"/>
                <w:shd w:val="clear" w:color="auto" w:fill="FFFFFF"/>
              </w:rPr>
            </w:pPr>
            <w:r w:rsidRPr="00750846">
              <w:rPr>
                <w:rFonts w:ascii="Century Gothic" w:hAnsi="Century Gothic"/>
                <w:color w:val="000000"/>
                <w:sz w:val="19"/>
                <w:szCs w:val="19"/>
                <w:shd w:val="clear" w:color="auto" w:fill="FFFFFF"/>
              </w:rPr>
              <w:t xml:space="preserve">Supervising </w:t>
            </w:r>
          </w:p>
          <w:p w:rsidR="006D17AD" w:rsidRPr="00371F2D" w:rsidRDefault="00392B8F" w:rsidP="00750846">
            <w:pPr>
              <w:pStyle w:val="ListParagraph"/>
              <w:numPr>
                <w:ilvl w:val="0"/>
                <w:numId w:val="10"/>
              </w:numPr>
              <w:spacing w:after="60" w:line="276" w:lineRule="auto"/>
              <w:ind w:left="450" w:hanging="180"/>
              <w:outlineLvl w:val="2"/>
              <w:rPr>
                <w:rFonts w:ascii="Century Gothic" w:hAnsi="Century Gothic"/>
                <w:color w:val="000000"/>
                <w:sz w:val="19"/>
                <w:szCs w:val="19"/>
                <w:shd w:val="clear" w:color="auto" w:fill="FFFFFF"/>
              </w:rPr>
            </w:pPr>
            <w:r w:rsidRPr="00371F2D">
              <w:rPr>
                <w:rFonts w:ascii="Century Gothic" w:hAnsi="Century Gothic"/>
                <w:color w:val="000000"/>
                <w:sz w:val="19"/>
                <w:szCs w:val="19"/>
                <w:shd w:val="clear" w:color="auto" w:fill="FFFFFF"/>
              </w:rPr>
              <w:t>E</w:t>
            </w:r>
            <w:r w:rsidR="006D17AD" w:rsidRPr="00371F2D">
              <w:rPr>
                <w:rFonts w:ascii="Century Gothic" w:hAnsi="Century Gothic"/>
                <w:color w:val="000000"/>
                <w:sz w:val="19"/>
                <w:szCs w:val="19"/>
                <w:shd w:val="clear" w:color="auto" w:fill="FFFFFF"/>
              </w:rPr>
              <w:t>xperience</w:t>
            </w:r>
            <w:r w:rsidRPr="00371F2D">
              <w:rPr>
                <w:rFonts w:ascii="Century Gothic" w:hAnsi="Century Gothic"/>
                <w:color w:val="000000"/>
                <w:sz w:val="19"/>
                <w:szCs w:val="19"/>
                <w:shd w:val="clear" w:color="auto" w:fill="FFFFFF"/>
              </w:rPr>
              <w:t>d user</w:t>
            </w:r>
            <w:r w:rsidR="006D17AD" w:rsidRPr="00371F2D">
              <w:rPr>
                <w:rFonts w:ascii="Century Gothic" w:hAnsi="Century Gothic"/>
                <w:color w:val="000000"/>
                <w:sz w:val="19"/>
                <w:szCs w:val="19"/>
                <w:shd w:val="clear" w:color="auto" w:fill="FFFFFF"/>
              </w:rPr>
              <w:t xml:space="preserve"> of customized banking software i.e.  HBL , </w:t>
            </w:r>
            <w:proofErr w:type="spellStart"/>
            <w:r w:rsidR="006D17AD" w:rsidRPr="00371F2D">
              <w:rPr>
                <w:rFonts w:ascii="Century Gothic" w:hAnsi="Century Gothic"/>
                <w:color w:val="000000"/>
                <w:sz w:val="19"/>
                <w:szCs w:val="19"/>
                <w:shd w:val="clear" w:color="auto" w:fill="FFFFFF"/>
              </w:rPr>
              <w:t>AutoBanker</w:t>
            </w:r>
            <w:proofErr w:type="spellEnd"/>
            <w:r w:rsidR="006D17AD" w:rsidRPr="00371F2D">
              <w:rPr>
                <w:rFonts w:ascii="Century Gothic" w:hAnsi="Century Gothic"/>
                <w:color w:val="000000"/>
                <w:sz w:val="19"/>
                <w:szCs w:val="19"/>
                <w:shd w:val="clear" w:color="auto" w:fill="FFFFFF"/>
              </w:rPr>
              <w:t xml:space="preserve"> (al Baraka), </w:t>
            </w:r>
            <w:proofErr w:type="spellStart"/>
            <w:r w:rsidR="006D17AD" w:rsidRPr="00371F2D">
              <w:rPr>
                <w:rFonts w:ascii="Century Gothic" w:hAnsi="Century Gothic"/>
                <w:color w:val="000000"/>
                <w:sz w:val="19"/>
                <w:szCs w:val="19"/>
                <w:shd w:val="clear" w:color="auto" w:fill="FFFFFF"/>
              </w:rPr>
              <w:t>Flexcube</w:t>
            </w:r>
            <w:proofErr w:type="spellEnd"/>
            <w:r w:rsidR="006D17AD" w:rsidRPr="00371F2D">
              <w:rPr>
                <w:rFonts w:ascii="Century Gothic" w:hAnsi="Century Gothic"/>
                <w:color w:val="000000"/>
                <w:sz w:val="19"/>
                <w:szCs w:val="19"/>
                <w:shd w:val="clear" w:color="auto" w:fill="FFFFFF"/>
              </w:rPr>
              <w:t xml:space="preserve"> (</w:t>
            </w:r>
            <w:proofErr w:type="spellStart"/>
            <w:r w:rsidR="006D17AD" w:rsidRPr="00371F2D">
              <w:rPr>
                <w:rFonts w:ascii="Century Gothic" w:hAnsi="Century Gothic"/>
                <w:color w:val="000000"/>
                <w:sz w:val="19"/>
                <w:szCs w:val="19"/>
                <w:shd w:val="clear" w:color="auto" w:fill="FFFFFF"/>
              </w:rPr>
              <w:t>Askari</w:t>
            </w:r>
            <w:proofErr w:type="spellEnd"/>
            <w:r w:rsidR="006D17AD" w:rsidRPr="00371F2D">
              <w:rPr>
                <w:rFonts w:ascii="Century Gothic" w:hAnsi="Century Gothic"/>
                <w:color w:val="000000"/>
                <w:sz w:val="19"/>
                <w:szCs w:val="19"/>
                <w:shd w:val="clear" w:color="auto" w:fill="FFFFFF"/>
              </w:rPr>
              <w:t>)</w:t>
            </w:r>
          </w:p>
          <w:p w:rsidR="006D17AD" w:rsidRPr="005157EE" w:rsidRDefault="006D17AD" w:rsidP="00750846">
            <w:pPr>
              <w:pStyle w:val="ListParagraph"/>
              <w:spacing w:after="60"/>
              <w:outlineLvl w:val="2"/>
              <w:rPr>
                <w:rFonts w:ascii="Century Gothic" w:eastAsia="Times New Roman" w:hAnsi="Century Gothic" w:cs="Times New Roman"/>
                <w:b/>
                <w:bCs/>
                <w:color w:val="333333"/>
                <w:sz w:val="18"/>
                <w:szCs w:val="18"/>
              </w:rPr>
            </w:pPr>
          </w:p>
          <w:p w:rsidR="00750846" w:rsidRPr="0009088B" w:rsidRDefault="00750846" w:rsidP="00750846">
            <w:pPr>
              <w:shd w:val="clear" w:color="auto" w:fill="FFFFFF"/>
              <w:ind w:left="129"/>
              <w:textAlignment w:val="baseline"/>
              <w:rPr>
                <w:rFonts w:ascii="Helvetica" w:eastAsia="Times New Roman" w:hAnsi="Helvetica" w:cs="Helvetica"/>
                <w:color w:val="444444"/>
                <w:sz w:val="19"/>
                <w:szCs w:val="19"/>
              </w:rPr>
            </w:pPr>
          </w:p>
          <w:p w:rsidR="00750846" w:rsidRPr="0009088B" w:rsidRDefault="00750846" w:rsidP="00750846">
            <w:pPr>
              <w:shd w:val="clear" w:color="auto" w:fill="FFFFFF"/>
              <w:ind w:left="129"/>
              <w:textAlignment w:val="baseline"/>
              <w:rPr>
                <w:rFonts w:ascii="Helvetica" w:eastAsia="Times New Roman" w:hAnsi="Helvetica" w:cs="Helvetica"/>
                <w:color w:val="444444"/>
                <w:sz w:val="19"/>
                <w:szCs w:val="19"/>
              </w:rPr>
            </w:pPr>
          </w:p>
          <w:p w:rsidR="006D17AD" w:rsidRDefault="006D17AD" w:rsidP="00750846">
            <w:pPr>
              <w:shd w:val="clear" w:color="auto" w:fill="FFFFFF"/>
              <w:ind w:left="129"/>
              <w:textAlignment w:val="baseline"/>
            </w:pPr>
          </w:p>
        </w:tc>
        <w:tc>
          <w:tcPr>
            <w:tcW w:w="613" w:type="pct"/>
            <w:vMerge/>
          </w:tcPr>
          <w:p w:rsidR="006D17AD" w:rsidRPr="000D7C8A" w:rsidRDefault="006D17AD" w:rsidP="00FA590D">
            <w:pPr>
              <w:shd w:val="clear" w:color="auto" w:fill="FFFFFF"/>
              <w:spacing w:after="60" w:line="360" w:lineRule="atLeast"/>
              <w:outlineLvl w:val="5"/>
              <w:rPr>
                <w:rFonts w:ascii="Century Gothic" w:eastAsia="Times New Roman" w:hAnsi="Century Gothic" w:cs="Times New Roman"/>
                <w:color w:val="000000"/>
                <w:sz w:val="20"/>
                <w:szCs w:val="20"/>
              </w:rPr>
            </w:pPr>
          </w:p>
        </w:tc>
        <w:tc>
          <w:tcPr>
            <w:tcW w:w="2500" w:type="pct"/>
            <w:vMerge/>
          </w:tcPr>
          <w:p w:rsidR="006D17AD" w:rsidRPr="00C61B37" w:rsidRDefault="006D17AD" w:rsidP="00FA590D">
            <w:pPr>
              <w:shd w:val="clear" w:color="auto" w:fill="FFFFFF"/>
              <w:spacing w:after="60"/>
              <w:outlineLvl w:val="3"/>
              <w:rPr>
                <w:rFonts w:ascii="Century Gothic" w:eastAsia="Times New Roman" w:hAnsi="Century Gothic" w:cs="Times New Roman"/>
                <w:b/>
                <w:bCs/>
                <w:color w:val="000000"/>
                <w:sz w:val="23"/>
              </w:rPr>
            </w:pPr>
          </w:p>
        </w:tc>
      </w:tr>
      <w:tr w:rsidR="005456EA" w:rsidTr="00475491">
        <w:trPr>
          <w:trHeight w:val="2069"/>
        </w:trPr>
        <w:tc>
          <w:tcPr>
            <w:tcW w:w="1887" w:type="pct"/>
            <w:gridSpan w:val="3"/>
            <w:vMerge/>
          </w:tcPr>
          <w:p w:rsidR="005456EA" w:rsidRDefault="005456EA"/>
        </w:tc>
        <w:tc>
          <w:tcPr>
            <w:tcW w:w="613" w:type="pct"/>
          </w:tcPr>
          <w:p w:rsidR="005456EA" w:rsidRPr="000D7C8A" w:rsidRDefault="005456EA" w:rsidP="00FA590D">
            <w:pPr>
              <w:shd w:val="clear" w:color="auto" w:fill="FFFFFF"/>
              <w:spacing w:after="60" w:line="360" w:lineRule="atLeast"/>
              <w:outlineLvl w:val="5"/>
              <w:rPr>
                <w:rFonts w:ascii="Century Gothic" w:eastAsia="Times New Roman" w:hAnsi="Century Gothic" w:cs="Times New Roman"/>
                <w:color w:val="000000"/>
                <w:sz w:val="20"/>
                <w:szCs w:val="20"/>
              </w:rPr>
            </w:pPr>
            <w:r w:rsidRPr="000D7C8A">
              <w:rPr>
                <w:rFonts w:ascii="Century Gothic" w:eastAsia="Times New Roman" w:hAnsi="Century Gothic" w:cs="Times New Roman"/>
                <w:color w:val="000000"/>
                <w:sz w:val="20"/>
                <w:szCs w:val="20"/>
              </w:rPr>
              <w:t>1/7/2013</w:t>
            </w:r>
          </w:p>
          <w:p w:rsidR="005456EA" w:rsidRPr="000D7C8A" w:rsidRDefault="005456EA" w:rsidP="00FA590D">
            <w:pPr>
              <w:shd w:val="clear" w:color="auto" w:fill="FFFFFF"/>
              <w:spacing w:after="60" w:line="360" w:lineRule="atLeast"/>
              <w:outlineLvl w:val="5"/>
              <w:rPr>
                <w:rFonts w:ascii="Century Gothic" w:eastAsia="Times New Roman" w:hAnsi="Century Gothic" w:cs="Times New Roman"/>
                <w:color w:val="000000"/>
                <w:sz w:val="20"/>
                <w:szCs w:val="20"/>
              </w:rPr>
            </w:pPr>
            <w:r w:rsidRPr="000D7C8A">
              <w:rPr>
                <w:rFonts w:ascii="Century Gothic" w:eastAsia="Times New Roman" w:hAnsi="Century Gothic" w:cs="Times New Roman"/>
                <w:color w:val="000000"/>
                <w:sz w:val="20"/>
                <w:szCs w:val="20"/>
              </w:rPr>
              <w:t>31/1/2015</w:t>
            </w:r>
          </w:p>
        </w:tc>
        <w:tc>
          <w:tcPr>
            <w:tcW w:w="2500" w:type="pct"/>
          </w:tcPr>
          <w:p w:rsidR="005456EA" w:rsidRPr="00FA590D" w:rsidRDefault="005456EA" w:rsidP="0069474D">
            <w:pPr>
              <w:shd w:val="clear" w:color="auto" w:fill="FFFFFF"/>
              <w:spacing w:after="60"/>
              <w:outlineLvl w:val="3"/>
              <w:rPr>
                <w:rFonts w:ascii="Century Gothic" w:eastAsia="Times New Roman" w:hAnsi="Century Gothic" w:cs="Times New Roman"/>
                <w:b/>
                <w:bCs/>
                <w:color w:val="000000"/>
                <w:sz w:val="23"/>
              </w:rPr>
            </w:pPr>
            <w:r w:rsidRPr="00FA590D">
              <w:rPr>
                <w:rFonts w:ascii="Century Gothic" w:eastAsia="Times New Roman" w:hAnsi="Century Gothic" w:cs="Times New Roman"/>
                <w:b/>
                <w:bCs/>
                <w:color w:val="000000"/>
                <w:sz w:val="23"/>
              </w:rPr>
              <w:t>Business Development Manager</w:t>
            </w:r>
          </w:p>
          <w:p w:rsidR="005456EA" w:rsidRDefault="005456EA" w:rsidP="0069474D">
            <w:pPr>
              <w:shd w:val="clear" w:color="auto" w:fill="FFFFFF"/>
              <w:spacing w:after="60"/>
              <w:outlineLvl w:val="3"/>
              <w:rPr>
                <w:rStyle w:val="undefined"/>
                <w:rFonts w:ascii="Century Gothic" w:eastAsia="Times New Roman" w:hAnsi="Century Gothic" w:cs="Times New Roman"/>
                <w:color w:val="428BCA"/>
                <w:sz w:val="23"/>
                <w:szCs w:val="23"/>
                <w:shd w:val="clear" w:color="auto" w:fill="FFFFFF"/>
              </w:rPr>
            </w:pPr>
            <w:r w:rsidRPr="00FA590D">
              <w:rPr>
                <w:rStyle w:val="undefined"/>
                <w:rFonts w:ascii="Century Gothic" w:eastAsia="Times New Roman" w:hAnsi="Century Gothic" w:cs="Times New Roman"/>
                <w:color w:val="428BCA"/>
                <w:sz w:val="23"/>
                <w:szCs w:val="23"/>
                <w:shd w:val="clear" w:color="auto" w:fill="FFFFFF"/>
              </w:rPr>
              <w:t>ALBARAKA BANK (PAK) LTD</w:t>
            </w:r>
          </w:p>
          <w:p w:rsidR="00852937" w:rsidRPr="006D17AD" w:rsidRDefault="001F263C" w:rsidP="001F263C">
            <w:pPr>
              <w:pStyle w:val="ListParagraph"/>
              <w:numPr>
                <w:ilvl w:val="0"/>
                <w:numId w:val="5"/>
              </w:numPr>
              <w:spacing w:line="10" w:lineRule="atLeast"/>
              <w:ind w:left="432" w:hanging="180"/>
              <w:jc w:val="both"/>
              <w:rPr>
                <w:rFonts w:ascii="Century Gothic" w:hAnsi="Century Gothic"/>
                <w:color w:val="000000"/>
                <w:sz w:val="19"/>
                <w:szCs w:val="19"/>
                <w:shd w:val="clear" w:color="auto" w:fill="FFFFFF"/>
              </w:rPr>
            </w:pPr>
            <w:r>
              <w:rPr>
                <w:rFonts w:ascii="Century Gothic" w:hAnsi="Century Gothic"/>
                <w:color w:val="000000"/>
                <w:sz w:val="19"/>
                <w:szCs w:val="19"/>
                <w:shd w:val="clear" w:color="auto" w:fill="FFFFFF"/>
              </w:rPr>
              <w:t>P</w:t>
            </w:r>
            <w:r w:rsidR="00852937" w:rsidRPr="006D17AD">
              <w:rPr>
                <w:rFonts w:ascii="Century Gothic" w:hAnsi="Century Gothic"/>
                <w:color w:val="000000"/>
                <w:sz w:val="19"/>
                <w:szCs w:val="19"/>
                <w:shd w:val="clear" w:color="auto" w:fill="FFFFFF"/>
              </w:rPr>
              <w:t>roviding adequate, accurate and timely product information to satisfy customer’s queries and to suggest the right product suiting a certain needs.</w:t>
            </w:r>
          </w:p>
          <w:p w:rsidR="006D17AD" w:rsidRPr="00852937" w:rsidRDefault="006D17AD" w:rsidP="001F263C">
            <w:pPr>
              <w:pStyle w:val="ListParagraph"/>
              <w:numPr>
                <w:ilvl w:val="0"/>
                <w:numId w:val="5"/>
              </w:numPr>
              <w:spacing w:line="10" w:lineRule="atLeast"/>
              <w:ind w:left="432" w:hanging="180"/>
              <w:jc w:val="both"/>
              <w:rPr>
                <w:rFonts w:ascii="Century Gothic" w:eastAsia="Times New Roman" w:hAnsi="Century Gothic" w:cs="Times New Roman"/>
                <w:b/>
                <w:bCs/>
                <w:color w:val="000000"/>
                <w:sz w:val="23"/>
              </w:rPr>
            </w:pPr>
            <w:r w:rsidRPr="006D17AD">
              <w:rPr>
                <w:rFonts w:ascii="Century Gothic" w:hAnsi="Century Gothic"/>
                <w:color w:val="000000"/>
                <w:sz w:val="19"/>
                <w:szCs w:val="19"/>
                <w:shd w:val="clear" w:color="auto" w:fill="FFFFFF"/>
              </w:rPr>
              <w:t xml:space="preserve">Assists customers in financial need evaluation, repayment process, </w:t>
            </w:r>
            <w:r w:rsidR="001F263C" w:rsidRPr="006D17AD">
              <w:rPr>
                <w:rFonts w:ascii="Century Gothic" w:hAnsi="Century Gothic"/>
                <w:color w:val="000000"/>
                <w:sz w:val="19"/>
                <w:szCs w:val="19"/>
                <w:shd w:val="clear" w:color="auto" w:fill="FFFFFF"/>
              </w:rPr>
              <w:t>and complaint</w:t>
            </w:r>
            <w:r w:rsidRPr="006D17AD">
              <w:rPr>
                <w:rFonts w:ascii="Century Gothic" w:hAnsi="Century Gothic"/>
                <w:color w:val="000000"/>
                <w:sz w:val="19"/>
                <w:szCs w:val="19"/>
                <w:shd w:val="clear" w:color="auto" w:fill="FFFFFF"/>
              </w:rPr>
              <w:t xml:space="preserve"> status.</w:t>
            </w:r>
          </w:p>
        </w:tc>
      </w:tr>
      <w:tr w:rsidR="005456EA" w:rsidTr="00475491">
        <w:trPr>
          <w:trHeight w:val="811"/>
        </w:trPr>
        <w:tc>
          <w:tcPr>
            <w:tcW w:w="1887" w:type="pct"/>
            <w:gridSpan w:val="3"/>
            <w:vMerge/>
          </w:tcPr>
          <w:p w:rsidR="005456EA" w:rsidRDefault="005456EA"/>
        </w:tc>
        <w:tc>
          <w:tcPr>
            <w:tcW w:w="613" w:type="pct"/>
          </w:tcPr>
          <w:p w:rsidR="005456EA" w:rsidRPr="000D7C8A" w:rsidRDefault="005456EA" w:rsidP="00FA590D">
            <w:pPr>
              <w:shd w:val="clear" w:color="auto" w:fill="FFFFFF"/>
              <w:spacing w:after="60" w:line="360" w:lineRule="atLeast"/>
              <w:outlineLvl w:val="5"/>
              <w:rPr>
                <w:rFonts w:ascii="Century Gothic" w:eastAsia="Times New Roman" w:hAnsi="Century Gothic" w:cs="Times New Roman"/>
                <w:color w:val="000000"/>
                <w:sz w:val="20"/>
                <w:szCs w:val="20"/>
              </w:rPr>
            </w:pPr>
            <w:r w:rsidRPr="000D7C8A">
              <w:rPr>
                <w:rFonts w:ascii="Century Gothic" w:eastAsia="Times New Roman" w:hAnsi="Century Gothic" w:cs="Times New Roman"/>
                <w:color w:val="000000"/>
                <w:sz w:val="20"/>
                <w:szCs w:val="20"/>
              </w:rPr>
              <w:t>12/9/2012</w:t>
            </w:r>
          </w:p>
          <w:p w:rsidR="005456EA" w:rsidRPr="000D7C8A" w:rsidRDefault="005456EA" w:rsidP="00FA590D">
            <w:pPr>
              <w:shd w:val="clear" w:color="auto" w:fill="FFFFFF"/>
              <w:spacing w:after="60" w:line="360" w:lineRule="atLeast"/>
              <w:outlineLvl w:val="5"/>
              <w:rPr>
                <w:sz w:val="20"/>
                <w:szCs w:val="20"/>
              </w:rPr>
            </w:pPr>
            <w:r w:rsidRPr="000D7C8A">
              <w:rPr>
                <w:rFonts w:ascii="Century Gothic" w:eastAsia="Times New Roman" w:hAnsi="Century Gothic" w:cs="Times New Roman"/>
                <w:color w:val="000000"/>
                <w:sz w:val="20"/>
                <w:szCs w:val="20"/>
              </w:rPr>
              <w:t>30/6/2013</w:t>
            </w:r>
          </w:p>
        </w:tc>
        <w:tc>
          <w:tcPr>
            <w:tcW w:w="2500" w:type="pct"/>
          </w:tcPr>
          <w:p w:rsidR="005456EA" w:rsidRDefault="005456EA">
            <w:r w:rsidRPr="00FA590D">
              <w:rPr>
                <w:rFonts w:ascii="Century Gothic" w:eastAsia="Times New Roman" w:hAnsi="Century Gothic" w:cs="Times New Roman"/>
                <w:b/>
                <w:bCs/>
                <w:color w:val="000000"/>
                <w:sz w:val="23"/>
              </w:rPr>
              <w:t xml:space="preserve">Business Development Officer </w:t>
            </w:r>
          </w:p>
          <w:p w:rsidR="00D34358" w:rsidRDefault="005456EA" w:rsidP="00FA590D">
            <w:pPr>
              <w:rPr>
                <w:sz w:val="16"/>
                <w:szCs w:val="16"/>
              </w:rPr>
            </w:pPr>
            <w:r w:rsidRPr="00FA590D">
              <w:rPr>
                <w:rStyle w:val="undefined"/>
                <w:rFonts w:ascii="Century Gothic" w:eastAsia="Times New Roman" w:hAnsi="Century Gothic" w:cs="Times New Roman"/>
                <w:color w:val="428BCA"/>
                <w:sz w:val="23"/>
                <w:szCs w:val="23"/>
                <w:shd w:val="clear" w:color="auto" w:fill="FFFFFF"/>
              </w:rPr>
              <w:t xml:space="preserve">Fulcrum </w:t>
            </w:r>
            <w:proofErr w:type="spellStart"/>
            <w:r w:rsidRPr="00FA590D">
              <w:rPr>
                <w:rStyle w:val="undefined"/>
                <w:rFonts w:ascii="Century Gothic" w:eastAsia="Times New Roman" w:hAnsi="Century Gothic" w:cs="Times New Roman"/>
                <w:color w:val="428BCA"/>
                <w:sz w:val="23"/>
                <w:szCs w:val="23"/>
                <w:shd w:val="clear" w:color="auto" w:fill="FFFFFF"/>
              </w:rPr>
              <w:t>Pvt</w:t>
            </w:r>
            <w:proofErr w:type="spellEnd"/>
            <w:r w:rsidRPr="00FA590D">
              <w:rPr>
                <w:rStyle w:val="undefined"/>
                <w:rFonts w:ascii="Century Gothic" w:eastAsia="Times New Roman" w:hAnsi="Century Gothic" w:cs="Times New Roman"/>
                <w:color w:val="428BCA"/>
                <w:sz w:val="23"/>
                <w:szCs w:val="23"/>
                <w:shd w:val="clear" w:color="auto" w:fill="FFFFFF"/>
              </w:rPr>
              <w:t xml:space="preserve"> Ltd</w:t>
            </w:r>
            <w:r w:rsidR="00FC15CD">
              <w:rPr>
                <w:rStyle w:val="undefined"/>
                <w:rFonts w:ascii="Century Gothic" w:eastAsia="Times New Roman" w:hAnsi="Century Gothic" w:cs="Times New Roman"/>
                <w:color w:val="428BCA"/>
                <w:sz w:val="23"/>
                <w:szCs w:val="23"/>
                <w:shd w:val="clear" w:color="auto" w:fill="FFFFFF"/>
              </w:rPr>
              <w:t>, PK</w:t>
            </w:r>
            <w:r w:rsidRPr="00FA590D">
              <w:rPr>
                <w:rStyle w:val="undefined"/>
                <w:rFonts w:ascii="Century Gothic" w:eastAsia="Times New Roman" w:hAnsi="Century Gothic" w:cs="Times New Roman"/>
                <w:color w:val="428BCA"/>
                <w:sz w:val="23"/>
                <w:szCs w:val="23"/>
                <w:shd w:val="clear" w:color="auto" w:fill="FFFFFF"/>
              </w:rPr>
              <w:t xml:space="preserve">  </w:t>
            </w:r>
            <w:r w:rsidR="00F4770F" w:rsidRPr="00FC15CD">
              <w:rPr>
                <w:rStyle w:val="undefined"/>
                <w:rFonts w:ascii="Century Gothic" w:eastAsia="Times New Roman" w:hAnsi="Century Gothic" w:cs="Times New Roman"/>
                <w:color w:val="428BCA"/>
                <w:sz w:val="14"/>
                <w:szCs w:val="14"/>
                <w:shd w:val="clear" w:color="auto" w:fill="FFFFFF"/>
              </w:rPr>
              <w:t>(D</w:t>
            </w:r>
            <w:r w:rsidRPr="00FC15CD">
              <w:rPr>
                <w:rStyle w:val="undefined"/>
                <w:rFonts w:ascii="Century Gothic" w:eastAsia="Times New Roman" w:hAnsi="Century Gothic" w:cs="Times New Roman"/>
                <w:color w:val="428BCA"/>
                <w:sz w:val="14"/>
                <w:szCs w:val="14"/>
                <w:shd w:val="clear" w:color="auto" w:fill="FFFFFF"/>
              </w:rPr>
              <w:t>eputed in ALBARAKA BANK  PAK LTD )</w:t>
            </w:r>
            <w:r w:rsidRPr="00FA590D">
              <w:rPr>
                <w:sz w:val="16"/>
                <w:szCs w:val="16"/>
              </w:rPr>
              <w:t xml:space="preserve"> </w:t>
            </w:r>
          </w:p>
          <w:p w:rsidR="006D17AD" w:rsidRPr="001F263C" w:rsidRDefault="006D17AD" w:rsidP="00F4770F">
            <w:pPr>
              <w:pStyle w:val="ListParagraph"/>
              <w:numPr>
                <w:ilvl w:val="0"/>
                <w:numId w:val="5"/>
              </w:numPr>
              <w:shd w:val="clear" w:color="auto" w:fill="FFFFFF"/>
              <w:spacing w:before="60" w:after="60"/>
              <w:ind w:left="446" w:hanging="187"/>
              <w:jc w:val="both"/>
              <w:outlineLvl w:val="3"/>
              <w:rPr>
                <w:rFonts w:ascii="Century Gothic" w:hAnsi="Century Gothic"/>
                <w:color w:val="000000"/>
                <w:sz w:val="19"/>
                <w:szCs w:val="19"/>
                <w:shd w:val="clear" w:color="auto" w:fill="FFFFFF"/>
              </w:rPr>
            </w:pPr>
            <w:r w:rsidRPr="001F263C">
              <w:rPr>
                <w:rFonts w:ascii="Century Gothic" w:hAnsi="Century Gothic"/>
                <w:color w:val="000000"/>
                <w:sz w:val="19"/>
                <w:szCs w:val="19"/>
                <w:shd w:val="clear" w:color="auto" w:fill="FFFFFF"/>
              </w:rPr>
              <w:t>Facilitate good Customer relationship with existing customers and maximizing bank business by attracting more customers.</w:t>
            </w:r>
          </w:p>
          <w:p w:rsidR="005456EA" w:rsidRDefault="006D17AD" w:rsidP="00392B8F">
            <w:pPr>
              <w:pStyle w:val="ListParagraph"/>
              <w:numPr>
                <w:ilvl w:val="0"/>
                <w:numId w:val="5"/>
              </w:numPr>
              <w:shd w:val="clear" w:color="auto" w:fill="FFFFFF"/>
              <w:spacing w:after="60"/>
              <w:ind w:left="432" w:hanging="180"/>
              <w:jc w:val="both"/>
              <w:outlineLvl w:val="3"/>
            </w:pPr>
            <w:r w:rsidRPr="001F263C">
              <w:rPr>
                <w:rFonts w:ascii="Century Gothic" w:hAnsi="Century Gothic"/>
                <w:color w:val="000000"/>
                <w:sz w:val="19"/>
                <w:szCs w:val="19"/>
                <w:shd w:val="clear" w:color="auto" w:fill="FFFFFF"/>
              </w:rPr>
              <w:t xml:space="preserve">Received </w:t>
            </w:r>
            <w:r w:rsidR="00D34358" w:rsidRPr="00213B74">
              <w:rPr>
                <w:rFonts w:ascii="Century Gothic" w:hAnsi="Century Gothic"/>
                <w:b/>
                <w:bCs/>
                <w:color w:val="000000"/>
                <w:sz w:val="19"/>
                <w:szCs w:val="19"/>
                <w:shd w:val="clear" w:color="auto" w:fill="FFFFFF"/>
              </w:rPr>
              <w:t>Outstanding Performance Award</w:t>
            </w:r>
            <w:r w:rsidR="001F263C" w:rsidRPr="00213B74">
              <w:rPr>
                <w:rFonts w:ascii="Century Gothic" w:hAnsi="Century Gothic"/>
                <w:b/>
                <w:bCs/>
                <w:color w:val="000000"/>
                <w:sz w:val="19"/>
                <w:szCs w:val="19"/>
                <w:shd w:val="clear" w:color="auto" w:fill="FFFFFF"/>
              </w:rPr>
              <w:t xml:space="preserve"> </w:t>
            </w:r>
            <w:r w:rsidR="00D34358" w:rsidRPr="00213B74">
              <w:rPr>
                <w:rFonts w:ascii="Century Gothic" w:hAnsi="Century Gothic"/>
                <w:b/>
                <w:bCs/>
                <w:color w:val="000000"/>
                <w:sz w:val="19"/>
                <w:szCs w:val="19"/>
                <w:shd w:val="clear" w:color="auto" w:fill="FFFFFF"/>
              </w:rPr>
              <w:t>2012</w:t>
            </w:r>
            <w:r w:rsidR="00D34358" w:rsidRPr="001F263C">
              <w:rPr>
                <w:rFonts w:ascii="Century Gothic" w:hAnsi="Century Gothic"/>
                <w:color w:val="000000"/>
                <w:sz w:val="19"/>
                <w:szCs w:val="19"/>
                <w:shd w:val="clear" w:color="auto" w:fill="FFFFFF"/>
              </w:rPr>
              <w:t>.</w:t>
            </w:r>
          </w:p>
        </w:tc>
      </w:tr>
    </w:tbl>
    <w:p w:rsidR="00AF164B" w:rsidRDefault="00AF164B" w:rsidP="00F4770F"/>
    <w:sectPr w:rsidR="00AF164B" w:rsidSect="00393F4B">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45pt;height:12.9pt;visibility:visible;mso-wrap-style:square" o:bullet="t">
        <v:imagedata r:id="rId1" o:title=""/>
      </v:shape>
    </w:pict>
  </w:numPicBullet>
  <w:abstractNum w:abstractNumId="0">
    <w:nsid w:val="13FB4B5E"/>
    <w:multiLevelType w:val="multilevel"/>
    <w:tmpl w:val="5914A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F1561"/>
    <w:multiLevelType w:val="hybridMultilevel"/>
    <w:tmpl w:val="DF0ED5FC"/>
    <w:lvl w:ilvl="0" w:tplc="B854E502">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54EEF"/>
    <w:multiLevelType w:val="hybridMultilevel"/>
    <w:tmpl w:val="CE24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5D205C"/>
    <w:multiLevelType w:val="hybridMultilevel"/>
    <w:tmpl w:val="6898F790"/>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4">
    <w:nsid w:val="3EC72185"/>
    <w:multiLevelType w:val="hybridMultilevel"/>
    <w:tmpl w:val="3F7A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504363"/>
    <w:multiLevelType w:val="hybridMultilevel"/>
    <w:tmpl w:val="DAB6FC0C"/>
    <w:lvl w:ilvl="0" w:tplc="DF1E12C8">
      <w:start w:val="1"/>
      <w:numFmt w:val="bullet"/>
      <w:lvlText w:val=""/>
      <w:lvlJc w:val="left"/>
      <w:pPr>
        <w:ind w:left="720" w:hanging="360"/>
      </w:pPr>
      <w:rPr>
        <w:rFonts w:ascii="Symbol" w:hAnsi="Symbol" w:hint="default"/>
        <w:color w:val="000000" w:themeColor="text1"/>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C63A0"/>
    <w:multiLevelType w:val="hybridMultilevel"/>
    <w:tmpl w:val="89F2AED0"/>
    <w:lvl w:ilvl="0" w:tplc="FA52D08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E57EF0"/>
    <w:multiLevelType w:val="hybridMultilevel"/>
    <w:tmpl w:val="45064F5C"/>
    <w:lvl w:ilvl="0" w:tplc="0409000B">
      <w:start w:val="1"/>
      <w:numFmt w:val="bullet"/>
      <w:lvlText w:val=""/>
      <w:lvlJc w:val="left"/>
      <w:pPr>
        <w:ind w:left="2210" w:hanging="360"/>
      </w:pPr>
      <w:rPr>
        <w:rFonts w:ascii="Wingdings" w:hAnsi="Wingdings"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8">
    <w:nsid w:val="5A134908"/>
    <w:multiLevelType w:val="hybridMultilevel"/>
    <w:tmpl w:val="79BCB728"/>
    <w:lvl w:ilvl="0" w:tplc="1E90EE3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B5F5B"/>
    <w:multiLevelType w:val="hybridMultilevel"/>
    <w:tmpl w:val="EC60D7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2"/>
  </w:num>
  <w:num w:numId="4">
    <w:abstractNumId w:val="6"/>
  </w:num>
  <w:num w:numId="5">
    <w:abstractNumId w:val="5"/>
  </w:num>
  <w:num w:numId="6">
    <w:abstractNumId w:val="7"/>
  </w:num>
  <w:num w:numId="7">
    <w:abstractNumId w:val="8"/>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rsids>
    <w:rsidRoot w:val="005B1FB0"/>
    <w:rsid w:val="00057148"/>
    <w:rsid w:val="0005757B"/>
    <w:rsid w:val="00064BBA"/>
    <w:rsid w:val="000D7C8A"/>
    <w:rsid w:val="000E363D"/>
    <w:rsid w:val="00190327"/>
    <w:rsid w:val="001C5EF9"/>
    <w:rsid w:val="001F263C"/>
    <w:rsid w:val="00200811"/>
    <w:rsid w:val="00213B74"/>
    <w:rsid w:val="00371F2D"/>
    <w:rsid w:val="003759DB"/>
    <w:rsid w:val="00392B8F"/>
    <w:rsid w:val="00393F4B"/>
    <w:rsid w:val="003F59D9"/>
    <w:rsid w:val="004229D1"/>
    <w:rsid w:val="00475491"/>
    <w:rsid w:val="004766E0"/>
    <w:rsid w:val="005157EE"/>
    <w:rsid w:val="005456EA"/>
    <w:rsid w:val="00577E05"/>
    <w:rsid w:val="005920EB"/>
    <w:rsid w:val="005B1FB0"/>
    <w:rsid w:val="005E01AA"/>
    <w:rsid w:val="005F1FBD"/>
    <w:rsid w:val="00647431"/>
    <w:rsid w:val="006725DC"/>
    <w:rsid w:val="006D17AD"/>
    <w:rsid w:val="006F2FC4"/>
    <w:rsid w:val="00750846"/>
    <w:rsid w:val="007F0115"/>
    <w:rsid w:val="0081760F"/>
    <w:rsid w:val="00852937"/>
    <w:rsid w:val="008C4E12"/>
    <w:rsid w:val="008D7AD2"/>
    <w:rsid w:val="008E192B"/>
    <w:rsid w:val="00935A34"/>
    <w:rsid w:val="0096164F"/>
    <w:rsid w:val="00992CB0"/>
    <w:rsid w:val="009942C9"/>
    <w:rsid w:val="009D0D42"/>
    <w:rsid w:val="00A01008"/>
    <w:rsid w:val="00A449F5"/>
    <w:rsid w:val="00AF164B"/>
    <w:rsid w:val="00AF7655"/>
    <w:rsid w:val="00B64AAA"/>
    <w:rsid w:val="00BB10B8"/>
    <w:rsid w:val="00BB3DFA"/>
    <w:rsid w:val="00BD1CB1"/>
    <w:rsid w:val="00BF77FD"/>
    <w:rsid w:val="00C61B37"/>
    <w:rsid w:val="00C7614C"/>
    <w:rsid w:val="00C96E0C"/>
    <w:rsid w:val="00CC2AED"/>
    <w:rsid w:val="00CD7A8E"/>
    <w:rsid w:val="00CF3683"/>
    <w:rsid w:val="00D04443"/>
    <w:rsid w:val="00D34358"/>
    <w:rsid w:val="00D57980"/>
    <w:rsid w:val="00E200AF"/>
    <w:rsid w:val="00E306B8"/>
    <w:rsid w:val="00E31926"/>
    <w:rsid w:val="00E451A4"/>
    <w:rsid w:val="00E551A0"/>
    <w:rsid w:val="00EA665B"/>
    <w:rsid w:val="00F4770F"/>
    <w:rsid w:val="00F87F3A"/>
    <w:rsid w:val="00FA590D"/>
    <w:rsid w:val="00FB29A4"/>
    <w:rsid w:val="00FC1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81"/>
        <o:r id="V:Rule10" type="connector" idref="#_x0000_s1060"/>
        <o:r id="V:Rule11" type="connector" idref="#_x0000_s1082"/>
        <o:r id="V:Rule12" type="connector" idref="#_x0000_s1051"/>
        <o:r id="V:Rule13" type="connector" idref="#_x0000_s1091"/>
        <o:r id="V:Rule14" type="connector" idref="#_x0000_s1057"/>
        <o:r id="V:Rule15" type="connector" idref="#_x0000_s1095"/>
        <o:r id="V:Rule16"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4B"/>
  </w:style>
  <w:style w:type="paragraph" w:styleId="Heading3">
    <w:name w:val="heading 3"/>
    <w:basedOn w:val="Normal"/>
    <w:link w:val="Heading3Char"/>
    <w:uiPriority w:val="9"/>
    <w:qFormat/>
    <w:rsid w:val="000E36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363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E363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E363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F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FB0"/>
    <w:rPr>
      <w:rFonts w:ascii="Tahoma" w:hAnsi="Tahoma" w:cs="Tahoma"/>
      <w:sz w:val="16"/>
      <w:szCs w:val="16"/>
    </w:rPr>
  </w:style>
  <w:style w:type="character" w:customStyle="1" w:styleId="Heading3Char">
    <w:name w:val="Heading 3 Char"/>
    <w:basedOn w:val="DefaultParagraphFont"/>
    <w:link w:val="Heading3"/>
    <w:uiPriority w:val="9"/>
    <w:rsid w:val="000E363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363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E363D"/>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E363D"/>
    <w:rPr>
      <w:rFonts w:ascii="Times New Roman" w:eastAsia="Times New Roman" w:hAnsi="Times New Roman" w:cs="Times New Roman"/>
      <w:b/>
      <w:bCs/>
      <w:sz w:val="15"/>
      <w:szCs w:val="15"/>
    </w:rPr>
  </w:style>
  <w:style w:type="character" w:customStyle="1" w:styleId="undefined">
    <w:name w:val="undefined"/>
    <w:basedOn w:val="DefaultParagraphFont"/>
    <w:rsid w:val="000E363D"/>
  </w:style>
  <w:style w:type="paragraph" w:styleId="NormalWeb">
    <w:name w:val="Normal (Web)"/>
    <w:basedOn w:val="Normal"/>
    <w:uiPriority w:val="99"/>
    <w:semiHidden/>
    <w:unhideWhenUsed/>
    <w:rsid w:val="000E36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363D"/>
    <w:rPr>
      <w:color w:val="0000FF"/>
      <w:u w:val="single"/>
    </w:rPr>
  </w:style>
  <w:style w:type="paragraph" w:styleId="ListParagraph">
    <w:name w:val="List Paragraph"/>
    <w:basedOn w:val="Normal"/>
    <w:uiPriority w:val="34"/>
    <w:qFormat/>
    <w:rsid w:val="00A449F5"/>
    <w:pPr>
      <w:ind w:left="720"/>
      <w:contextualSpacing/>
    </w:pPr>
  </w:style>
</w:styles>
</file>

<file path=word/webSettings.xml><?xml version="1.0" encoding="utf-8"?>
<w:webSettings xmlns:r="http://schemas.openxmlformats.org/officeDocument/2006/relationships" xmlns:w="http://schemas.openxmlformats.org/wordprocessingml/2006/main">
  <w:divs>
    <w:div w:id="338821815">
      <w:bodyDiv w:val="1"/>
      <w:marLeft w:val="0"/>
      <w:marRight w:val="0"/>
      <w:marTop w:val="0"/>
      <w:marBottom w:val="0"/>
      <w:divBdr>
        <w:top w:val="none" w:sz="0" w:space="0" w:color="auto"/>
        <w:left w:val="none" w:sz="0" w:space="0" w:color="auto"/>
        <w:bottom w:val="none" w:sz="0" w:space="0" w:color="auto"/>
        <w:right w:val="none" w:sz="0" w:space="0" w:color="auto"/>
      </w:divBdr>
    </w:div>
    <w:div w:id="404182905">
      <w:bodyDiv w:val="1"/>
      <w:marLeft w:val="0"/>
      <w:marRight w:val="0"/>
      <w:marTop w:val="0"/>
      <w:marBottom w:val="0"/>
      <w:divBdr>
        <w:top w:val="none" w:sz="0" w:space="0" w:color="auto"/>
        <w:left w:val="none" w:sz="0" w:space="0" w:color="auto"/>
        <w:bottom w:val="none" w:sz="0" w:space="0" w:color="auto"/>
        <w:right w:val="none" w:sz="0" w:space="0" w:color="auto"/>
      </w:divBdr>
    </w:div>
    <w:div w:id="721444854">
      <w:bodyDiv w:val="1"/>
      <w:marLeft w:val="0"/>
      <w:marRight w:val="0"/>
      <w:marTop w:val="0"/>
      <w:marBottom w:val="0"/>
      <w:divBdr>
        <w:top w:val="none" w:sz="0" w:space="0" w:color="auto"/>
        <w:left w:val="none" w:sz="0" w:space="0" w:color="auto"/>
        <w:bottom w:val="none" w:sz="0" w:space="0" w:color="auto"/>
        <w:right w:val="none" w:sz="0" w:space="0" w:color="auto"/>
      </w:divBdr>
      <w:divsChild>
        <w:div w:id="906455774">
          <w:marLeft w:val="0"/>
          <w:marRight w:val="0"/>
          <w:marTop w:val="0"/>
          <w:marBottom w:val="0"/>
          <w:divBdr>
            <w:top w:val="none" w:sz="0" w:space="0" w:color="auto"/>
            <w:left w:val="none" w:sz="0" w:space="0" w:color="auto"/>
            <w:bottom w:val="none" w:sz="0" w:space="0" w:color="auto"/>
            <w:right w:val="none" w:sz="0" w:space="0" w:color="auto"/>
          </w:divBdr>
        </w:div>
        <w:div w:id="2130197013">
          <w:marLeft w:val="0"/>
          <w:marRight w:val="82"/>
          <w:marTop w:val="0"/>
          <w:marBottom w:val="0"/>
          <w:divBdr>
            <w:top w:val="none" w:sz="0" w:space="0" w:color="auto"/>
            <w:left w:val="none" w:sz="0" w:space="0" w:color="auto"/>
            <w:bottom w:val="none" w:sz="0" w:space="0" w:color="auto"/>
            <w:right w:val="none" w:sz="0" w:space="0" w:color="auto"/>
          </w:divBdr>
        </w:div>
        <w:div w:id="1414089688">
          <w:marLeft w:val="0"/>
          <w:marRight w:val="0"/>
          <w:marTop w:val="0"/>
          <w:marBottom w:val="0"/>
          <w:divBdr>
            <w:top w:val="none" w:sz="0" w:space="0" w:color="auto"/>
            <w:left w:val="none" w:sz="0" w:space="0" w:color="auto"/>
            <w:bottom w:val="none" w:sz="0" w:space="0" w:color="auto"/>
            <w:right w:val="none" w:sz="0" w:space="0" w:color="auto"/>
          </w:divBdr>
          <w:divsChild>
            <w:div w:id="1463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9303">
      <w:bodyDiv w:val="1"/>
      <w:marLeft w:val="0"/>
      <w:marRight w:val="0"/>
      <w:marTop w:val="0"/>
      <w:marBottom w:val="0"/>
      <w:divBdr>
        <w:top w:val="none" w:sz="0" w:space="0" w:color="auto"/>
        <w:left w:val="none" w:sz="0" w:space="0" w:color="auto"/>
        <w:bottom w:val="none" w:sz="0" w:space="0" w:color="auto"/>
        <w:right w:val="none" w:sz="0" w:space="0" w:color="auto"/>
      </w:divBdr>
    </w:div>
    <w:div w:id="1351564476">
      <w:bodyDiv w:val="1"/>
      <w:marLeft w:val="0"/>
      <w:marRight w:val="0"/>
      <w:marTop w:val="0"/>
      <w:marBottom w:val="0"/>
      <w:divBdr>
        <w:top w:val="none" w:sz="0" w:space="0" w:color="auto"/>
        <w:left w:val="none" w:sz="0" w:space="0" w:color="auto"/>
        <w:bottom w:val="none" w:sz="0" w:space="0" w:color="auto"/>
        <w:right w:val="none" w:sz="0" w:space="0" w:color="auto"/>
      </w:divBdr>
      <w:divsChild>
        <w:div w:id="2076773948">
          <w:marLeft w:val="0"/>
          <w:marRight w:val="8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sim.378547@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HRDESK4</cp:lastModifiedBy>
  <cp:revision>2</cp:revision>
  <dcterms:created xsi:type="dcterms:W3CDTF">2018-03-14T14:50:00Z</dcterms:created>
  <dcterms:modified xsi:type="dcterms:W3CDTF">2018-03-14T14:50:00Z</dcterms:modified>
</cp:coreProperties>
</file>