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2C" w:rsidRPr="00E64D13" w:rsidRDefault="00E64D13" w:rsidP="00E64D13">
      <w:pPr>
        <w:tabs>
          <w:tab w:val="left" w:pos="7240"/>
        </w:tabs>
        <w:ind w:left="60" w:right="-350"/>
        <w:rPr>
          <w:sz w:val="18"/>
          <w:szCs w:val="20"/>
        </w:rPr>
      </w:pPr>
      <w:r w:rsidRPr="00E64D13">
        <w:rPr>
          <w:rFonts w:ascii="Calibri" w:eastAsia="Calibri" w:hAnsi="Calibri" w:cs="Calibri"/>
          <w:b/>
          <w:bCs/>
          <w:i/>
          <w:iCs/>
        </w:rPr>
        <w:t xml:space="preserve"> </w:t>
      </w:r>
      <w:r w:rsidR="00D43B95">
        <w:rPr>
          <w:rFonts w:ascii="Calibri" w:eastAsia="Calibri" w:hAnsi="Calibri" w:cs="Calibri"/>
          <w:b/>
          <w:bCs/>
          <w:i/>
          <w:iCs/>
        </w:rPr>
        <w:t>Trader</w:t>
      </w:r>
      <w:r w:rsidR="00B22D38">
        <w:rPr>
          <w:rFonts w:ascii="Calibri" w:eastAsia="Calibri" w:hAnsi="Calibri" w:cs="Calibri"/>
          <w:b/>
          <w:bCs/>
          <w:i/>
          <w:iCs/>
        </w:rPr>
        <w:t xml:space="preserve"> in Equity &amp; </w:t>
      </w:r>
      <w:r w:rsidR="00D43B95">
        <w:rPr>
          <w:rFonts w:ascii="Calibri" w:eastAsia="Calibri" w:hAnsi="Calibri" w:cs="Calibri"/>
          <w:b/>
          <w:bCs/>
          <w:i/>
          <w:iCs/>
        </w:rPr>
        <w:t>Futures</w:t>
      </w:r>
      <w:r w:rsidR="00B22D38">
        <w:rPr>
          <w:rFonts w:ascii="Calibri" w:eastAsia="Calibri" w:hAnsi="Calibri" w:cs="Calibri"/>
          <w:b/>
          <w:bCs/>
          <w:i/>
          <w:iCs/>
        </w:rPr>
        <w:t xml:space="preserve"> and</w:t>
      </w:r>
      <w:r w:rsidR="000F787E">
        <w:rPr>
          <w:rFonts w:ascii="Calibri" w:eastAsia="Calibri" w:hAnsi="Calibri" w:cs="Calibri"/>
          <w:b/>
          <w:bCs/>
          <w:i/>
          <w:iCs/>
        </w:rPr>
        <w:t xml:space="preserve"> Back Office </w:t>
      </w:r>
      <w:r w:rsidR="00B658A7">
        <w:rPr>
          <w:rFonts w:ascii="Calibri" w:eastAsia="Calibri" w:hAnsi="Calibri" w:cs="Calibri"/>
          <w:b/>
          <w:bCs/>
          <w:i/>
          <w:iCs/>
        </w:rPr>
        <w:t xml:space="preserve">Operator </w:t>
      </w:r>
      <w:r w:rsidR="00B658A7" w:rsidRPr="00E64D13">
        <w:rPr>
          <w:rFonts w:ascii="Calibri" w:eastAsia="Calibri" w:hAnsi="Calibri" w:cs="Calibri"/>
          <w:b/>
          <w:bCs/>
          <w:i/>
          <w:iCs/>
        </w:rPr>
        <w:t>(</w:t>
      </w:r>
      <w:r w:rsidR="00604C2C" w:rsidRPr="00E64D13">
        <w:rPr>
          <w:rFonts w:ascii="Calibri" w:eastAsia="Calibri" w:hAnsi="Calibri" w:cs="Calibri"/>
          <w:b/>
          <w:bCs/>
          <w:i/>
          <w:iCs/>
        </w:rPr>
        <w:t>M.B.A Finance</w:t>
      </w:r>
      <w:r w:rsidR="00604C2C" w:rsidRPr="00E64D13">
        <w:rPr>
          <w:rFonts w:ascii="Calibri" w:eastAsia="Calibri" w:hAnsi="Calibri" w:cs="Calibri"/>
          <w:b/>
          <w:bCs/>
          <w:i/>
          <w:iCs/>
          <w:sz w:val="16"/>
          <w:szCs w:val="16"/>
        </w:rPr>
        <w:t>)</w:t>
      </w:r>
      <w:r w:rsidRPr="00E64D13">
        <w:rPr>
          <w:rFonts w:ascii="Calibri" w:eastAsia="Calibri" w:hAnsi="Calibri" w:cs="Calibri"/>
          <w:b/>
          <w:bCs/>
          <w:i/>
          <w:iCs/>
          <w:sz w:val="16"/>
          <w:szCs w:val="16"/>
        </w:rPr>
        <w:t xml:space="preserve">  </w:t>
      </w:r>
      <w:r w:rsidR="000F787E">
        <w:rPr>
          <w:rFonts w:ascii="Calibri" w:eastAsia="Calibri" w:hAnsi="Calibri" w:cs="Calibri"/>
          <w:b/>
          <w:bCs/>
          <w:i/>
          <w:iCs/>
          <w:sz w:val="16"/>
          <w:szCs w:val="16"/>
        </w:rPr>
        <w:t xml:space="preserve">                       </w:t>
      </w:r>
      <w:r w:rsidRPr="00E64D13">
        <w:rPr>
          <w:rFonts w:ascii="Calibri" w:eastAsia="Calibri" w:hAnsi="Calibri" w:cs="Calibri"/>
          <w:b/>
          <w:bCs/>
          <w:i/>
          <w:iCs/>
          <w:sz w:val="16"/>
          <w:szCs w:val="16"/>
        </w:rPr>
        <w:t xml:space="preserve"> </w:t>
      </w:r>
      <w:r w:rsidR="00604C2C" w:rsidRPr="00E64D13">
        <w:rPr>
          <w:rFonts w:ascii="Calibri" w:eastAsia="Calibri" w:hAnsi="Calibri" w:cs="Calibri"/>
          <w:b/>
          <w:bCs/>
          <w:i/>
          <w:iCs/>
          <w:sz w:val="23"/>
          <w:szCs w:val="25"/>
        </w:rPr>
        <w:t>CURRICULUM VITAE</w:t>
      </w:r>
    </w:p>
    <w:p w:rsidR="00604C2C" w:rsidRDefault="0008512F" w:rsidP="00604C2C">
      <w:pPr>
        <w:spacing w:line="20" w:lineRule="exact"/>
        <w:rPr>
          <w:sz w:val="24"/>
          <w:szCs w:val="24"/>
        </w:rPr>
      </w:pPr>
      <w:r>
        <w:rPr>
          <w:sz w:val="24"/>
          <w:szCs w:val="24"/>
        </w:rPr>
        <w:pict>
          <v:line id="_x0000_s1033" style="position:absolute;z-index:251668992;visibility:visible;mso-wrap-distance-left:0;mso-wrap-distance-right:0" from="1.55pt,8.9pt" to="472.55pt,8.9pt" o:allowincell="f" strokeweight=".72pt"/>
        </w:pict>
      </w:r>
    </w:p>
    <w:p w:rsidR="00604C2C" w:rsidRDefault="006A328B" w:rsidP="00604C2C">
      <w:pPr>
        <w:spacing w:line="200" w:lineRule="exact"/>
        <w:rPr>
          <w:sz w:val="24"/>
          <w:szCs w:val="24"/>
        </w:rPr>
      </w:pPr>
      <w:r>
        <w:rPr>
          <w:noProof/>
          <w:sz w:val="24"/>
          <w:szCs w:val="24"/>
        </w:rPr>
        <w:drawing>
          <wp:anchor distT="0" distB="0" distL="114300" distR="114300" simplePos="0" relativeHeight="251676160" behindDoc="0" locked="0" layoutInCell="1" allowOverlap="1">
            <wp:simplePos x="0" y="0"/>
            <wp:positionH relativeFrom="column">
              <wp:posOffset>4979670</wp:posOffset>
            </wp:positionH>
            <wp:positionV relativeFrom="paragraph">
              <wp:posOffset>113665</wp:posOffset>
            </wp:positionV>
            <wp:extent cx="1012190" cy="1126490"/>
            <wp:effectExtent l="19050" t="0" r="0" b="0"/>
            <wp:wrapSquare wrapText="bothSides"/>
            <wp:docPr id="14" name="Picture 14" descr="IMG-20150306-WA00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20150306-WA0009 (1)"/>
                    <pic:cNvPicPr>
                      <a:picLocks noChangeAspect="1" noChangeArrowheads="1"/>
                    </pic:cNvPicPr>
                  </pic:nvPicPr>
                  <pic:blipFill>
                    <a:blip r:embed="rId6" cstate="print"/>
                    <a:srcRect/>
                    <a:stretch>
                      <a:fillRect/>
                    </a:stretch>
                  </pic:blipFill>
                  <pic:spPr bwMode="auto">
                    <a:xfrm>
                      <a:off x="0" y="0"/>
                      <a:ext cx="1012190" cy="1126490"/>
                    </a:xfrm>
                    <a:prstGeom prst="rect">
                      <a:avLst/>
                    </a:prstGeom>
                    <a:noFill/>
                    <a:ln w="9525">
                      <a:noFill/>
                      <a:miter lim="800000"/>
                      <a:headEnd/>
                      <a:tailEnd/>
                    </a:ln>
                  </pic:spPr>
                </pic:pic>
              </a:graphicData>
            </a:graphic>
          </wp:anchor>
        </w:drawing>
      </w:r>
    </w:p>
    <w:p w:rsidR="00171EF4" w:rsidRDefault="003D58F2">
      <w:pPr>
        <w:ind w:left="60"/>
        <w:rPr>
          <w:sz w:val="20"/>
          <w:szCs w:val="20"/>
        </w:rPr>
      </w:pPr>
      <w:r>
        <w:rPr>
          <w:rFonts w:eastAsia="Times New Roman"/>
          <w:b/>
          <w:bCs/>
          <w:sz w:val="23"/>
          <w:szCs w:val="23"/>
        </w:rPr>
        <w:t xml:space="preserve">SHAIK </w:t>
      </w:r>
    </w:p>
    <w:p w:rsidR="00171EF4" w:rsidRDefault="00171EF4">
      <w:pPr>
        <w:spacing w:line="19" w:lineRule="exact"/>
        <w:rPr>
          <w:sz w:val="24"/>
          <w:szCs w:val="24"/>
        </w:rPr>
      </w:pPr>
    </w:p>
    <w:p w:rsidR="00171EF4" w:rsidRPr="003D58F2" w:rsidRDefault="003D58F2">
      <w:pPr>
        <w:ind w:left="60"/>
        <w:rPr>
          <w:b/>
          <w:sz w:val="20"/>
          <w:szCs w:val="20"/>
        </w:rPr>
      </w:pPr>
      <w:r w:rsidRPr="003D58F2">
        <w:rPr>
          <w:b/>
          <w:sz w:val="20"/>
          <w:szCs w:val="20"/>
        </w:rPr>
        <w:t>M.B.A (Finance</w:t>
      </w:r>
      <w:r w:rsidR="00826C5A">
        <w:rPr>
          <w:b/>
          <w:sz w:val="20"/>
          <w:szCs w:val="20"/>
        </w:rPr>
        <w:t xml:space="preserve"> &amp; IT)</w:t>
      </w:r>
      <w:r w:rsidRPr="003D58F2">
        <w:rPr>
          <w:b/>
          <w:sz w:val="20"/>
          <w:szCs w:val="20"/>
        </w:rPr>
        <w:t xml:space="preserve"> </w:t>
      </w:r>
    </w:p>
    <w:p w:rsidR="00171EF4" w:rsidRDefault="00171EF4">
      <w:pPr>
        <w:spacing w:line="22" w:lineRule="exact"/>
        <w:rPr>
          <w:sz w:val="24"/>
          <w:szCs w:val="24"/>
        </w:rPr>
      </w:pPr>
    </w:p>
    <w:p w:rsidR="00171EF4" w:rsidRDefault="00AD51EE">
      <w:pPr>
        <w:ind w:left="60"/>
        <w:rPr>
          <w:rFonts w:eastAsia="Times New Roman"/>
          <w:sz w:val="24"/>
          <w:szCs w:val="24"/>
        </w:rPr>
      </w:pPr>
      <w:r>
        <w:rPr>
          <w:rFonts w:eastAsia="Times New Roman"/>
          <w:sz w:val="24"/>
          <w:szCs w:val="24"/>
        </w:rPr>
        <w:t xml:space="preserve">Email: </w:t>
      </w:r>
      <w:hyperlink r:id="rId7" w:history="1">
        <w:r w:rsidR="001257A4" w:rsidRPr="00AF2B0D">
          <w:rPr>
            <w:rStyle w:val="Hyperlink"/>
            <w:rFonts w:eastAsia="Times New Roman"/>
            <w:sz w:val="24"/>
            <w:szCs w:val="24"/>
          </w:rPr>
          <w:t>shaik.379004@2freemail.com</w:t>
        </w:r>
      </w:hyperlink>
      <w:r w:rsidR="001257A4">
        <w:rPr>
          <w:rFonts w:eastAsia="Times New Roman"/>
          <w:sz w:val="24"/>
          <w:szCs w:val="24"/>
        </w:rPr>
        <w:t xml:space="preserve"> </w:t>
      </w:r>
    </w:p>
    <w:p w:rsidR="00171EF4" w:rsidRDefault="00171EF4">
      <w:pPr>
        <w:spacing w:line="22" w:lineRule="exact"/>
        <w:rPr>
          <w:sz w:val="24"/>
          <w:szCs w:val="24"/>
        </w:rPr>
      </w:pPr>
    </w:p>
    <w:p w:rsidR="00171EF4" w:rsidRDefault="00AD51EE">
      <w:pPr>
        <w:ind w:left="60"/>
        <w:rPr>
          <w:rFonts w:eastAsia="Times New Roman"/>
          <w:sz w:val="24"/>
          <w:szCs w:val="24"/>
        </w:rPr>
      </w:pPr>
      <w:r>
        <w:rPr>
          <w:rFonts w:eastAsia="Times New Roman"/>
          <w:sz w:val="24"/>
          <w:szCs w:val="24"/>
        </w:rPr>
        <w:t xml:space="preserve">Mob: </w:t>
      </w:r>
      <w:r w:rsidR="001257A4">
        <w:rPr>
          <w:rFonts w:eastAsia="Times New Roman"/>
          <w:sz w:val="24"/>
          <w:szCs w:val="24"/>
        </w:rPr>
        <w:t>C/o 504973598</w:t>
      </w:r>
    </w:p>
    <w:p w:rsidR="002C441D" w:rsidRDefault="00C006C9">
      <w:pPr>
        <w:ind w:left="60"/>
        <w:rPr>
          <w:sz w:val="20"/>
          <w:szCs w:val="20"/>
        </w:rPr>
      </w:pPr>
      <w:r>
        <w:rPr>
          <w:noProof/>
          <w:sz w:val="20"/>
          <w:szCs w:val="20"/>
        </w:rPr>
        <w:drawing>
          <wp:anchor distT="0" distB="0" distL="114300" distR="114300" simplePos="0" relativeHeight="251687424" behindDoc="0" locked="0" layoutInCell="1" allowOverlap="1">
            <wp:simplePos x="0" y="0"/>
            <wp:positionH relativeFrom="column">
              <wp:posOffset>-262255</wp:posOffset>
            </wp:positionH>
            <wp:positionV relativeFrom="paragraph">
              <wp:posOffset>42545</wp:posOffset>
            </wp:positionV>
            <wp:extent cx="501650" cy="297180"/>
            <wp:effectExtent l="19050" t="0" r="0" b="0"/>
            <wp:wrapSquare wrapText="bothSides"/>
            <wp:docPr id="2" name="Pictur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cstate="print"/>
                    <a:stretch>
                      <a:fillRect/>
                    </a:stretch>
                  </pic:blipFill>
                  <pic:spPr>
                    <a:xfrm>
                      <a:off x="0" y="0"/>
                      <a:ext cx="501650" cy="297180"/>
                    </a:xfrm>
                    <a:prstGeom prst="rect">
                      <a:avLst/>
                    </a:prstGeom>
                  </pic:spPr>
                </pic:pic>
              </a:graphicData>
            </a:graphic>
          </wp:anchor>
        </w:drawing>
      </w:r>
    </w:p>
    <w:p w:rsidR="00171EF4" w:rsidRDefault="00171EF4">
      <w:pPr>
        <w:spacing w:line="20" w:lineRule="exact"/>
        <w:rPr>
          <w:sz w:val="24"/>
          <w:szCs w:val="24"/>
        </w:rPr>
      </w:pPr>
    </w:p>
    <w:p w:rsidR="00171EF4" w:rsidRPr="002C441D" w:rsidRDefault="002C441D">
      <w:pPr>
        <w:spacing w:line="200" w:lineRule="exact"/>
        <w:rPr>
          <w:b/>
          <w:sz w:val="20"/>
          <w:szCs w:val="24"/>
        </w:rPr>
      </w:pPr>
      <w:r w:rsidRPr="002C441D">
        <w:rPr>
          <w:b/>
          <w:sz w:val="20"/>
          <w:szCs w:val="24"/>
        </w:rPr>
        <w:t>Certified with National Institute of Securities Markets (NI</w:t>
      </w:r>
      <w:r>
        <w:rPr>
          <w:b/>
          <w:sz w:val="20"/>
          <w:szCs w:val="24"/>
        </w:rPr>
        <w:t>S</w:t>
      </w:r>
      <w:r w:rsidRPr="002C441D">
        <w:rPr>
          <w:b/>
          <w:sz w:val="20"/>
          <w:szCs w:val="24"/>
        </w:rPr>
        <w:t>M</w:t>
      </w:r>
      <w:proofErr w:type="gramStart"/>
      <w:r w:rsidRPr="002C441D">
        <w:rPr>
          <w:b/>
          <w:sz w:val="20"/>
          <w:szCs w:val="24"/>
        </w:rPr>
        <w:t xml:space="preserve">)  </w:t>
      </w:r>
      <w:r w:rsidR="00A96289">
        <w:rPr>
          <w:b/>
          <w:sz w:val="20"/>
          <w:szCs w:val="24"/>
        </w:rPr>
        <w:t>from</w:t>
      </w:r>
      <w:proofErr w:type="gramEnd"/>
      <w:r w:rsidR="00A96289">
        <w:rPr>
          <w:b/>
          <w:sz w:val="20"/>
          <w:szCs w:val="24"/>
        </w:rPr>
        <w:t xml:space="preserve"> (SEBI)</w:t>
      </w:r>
    </w:p>
    <w:p w:rsidR="00171EF4" w:rsidRDefault="00FC701F">
      <w:pPr>
        <w:spacing w:line="218"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-349708</wp:posOffset>
            </wp:positionH>
            <wp:positionV relativeFrom="paragraph">
              <wp:posOffset>129200</wp:posOffset>
            </wp:positionV>
            <wp:extent cx="5988345" cy="202019"/>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5988345" cy="202019"/>
                    </a:xfrm>
                    <a:prstGeom prst="rect">
                      <a:avLst/>
                    </a:prstGeom>
                    <a:noFill/>
                  </pic:spPr>
                </pic:pic>
              </a:graphicData>
            </a:graphic>
          </wp:anchor>
        </w:drawing>
      </w:r>
    </w:p>
    <w:p w:rsidR="00171EF4" w:rsidRDefault="00AD51EE">
      <w:pPr>
        <w:ind w:left="40"/>
        <w:rPr>
          <w:sz w:val="20"/>
          <w:szCs w:val="20"/>
        </w:rPr>
      </w:pPr>
      <w:r>
        <w:rPr>
          <w:rFonts w:eastAsia="Times New Roman"/>
          <w:b/>
          <w:bCs/>
          <w:sz w:val="24"/>
          <w:szCs w:val="24"/>
        </w:rPr>
        <w:t>SUB:</w:t>
      </w:r>
    </w:p>
    <w:p w:rsidR="00171EF4" w:rsidRPr="00A96289" w:rsidRDefault="00171EF4">
      <w:pPr>
        <w:spacing w:line="329" w:lineRule="exact"/>
        <w:rPr>
          <w:sz w:val="14"/>
          <w:szCs w:val="24"/>
        </w:rPr>
      </w:pPr>
    </w:p>
    <w:p w:rsidR="00171EF4" w:rsidRPr="000F787E" w:rsidRDefault="00AD51EE">
      <w:pPr>
        <w:ind w:left="60"/>
        <w:rPr>
          <w:sz w:val="20"/>
          <w:szCs w:val="20"/>
        </w:rPr>
      </w:pPr>
      <w:r>
        <w:rPr>
          <w:rFonts w:eastAsia="Times New Roman"/>
          <w:sz w:val="24"/>
          <w:szCs w:val="24"/>
        </w:rPr>
        <w:t xml:space="preserve">Application for the post of </w:t>
      </w:r>
      <w:r w:rsidR="00B22D38">
        <w:rPr>
          <w:rFonts w:eastAsia="Times New Roman"/>
          <w:b/>
          <w:sz w:val="24"/>
          <w:szCs w:val="24"/>
        </w:rPr>
        <w:t xml:space="preserve">Trader </w:t>
      </w:r>
      <w:r w:rsidR="00E15419">
        <w:rPr>
          <w:rFonts w:eastAsia="Times New Roman"/>
          <w:sz w:val="24"/>
          <w:szCs w:val="24"/>
        </w:rPr>
        <w:t>in</w:t>
      </w:r>
      <w:r w:rsidR="00E15419" w:rsidRPr="000F787E">
        <w:rPr>
          <w:rFonts w:eastAsia="Times New Roman"/>
          <w:b/>
          <w:sz w:val="24"/>
          <w:szCs w:val="24"/>
        </w:rPr>
        <w:t xml:space="preserve"> </w:t>
      </w:r>
      <w:r w:rsidR="000F787E" w:rsidRPr="000F787E">
        <w:rPr>
          <w:rFonts w:eastAsia="Times New Roman"/>
          <w:b/>
          <w:sz w:val="24"/>
          <w:szCs w:val="24"/>
        </w:rPr>
        <w:t xml:space="preserve">Equity </w:t>
      </w:r>
      <w:r w:rsidR="00DF199C">
        <w:rPr>
          <w:rFonts w:eastAsia="Times New Roman"/>
          <w:b/>
          <w:sz w:val="24"/>
          <w:szCs w:val="24"/>
        </w:rPr>
        <w:t>&amp;</w:t>
      </w:r>
      <w:r w:rsidR="00B22D38">
        <w:rPr>
          <w:rFonts w:eastAsia="Times New Roman"/>
          <w:b/>
          <w:sz w:val="24"/>
          <w:szCs w:val="24"/>
        </w:rPr>
        <w:t xml:space="preserve"> Futures and</w:t>
      </w:r>
      <w:r w:rsidR="00DF199C">
        <w:rPr>
          <w:rFonts w:eastAsia="Times New Roman"/>
          <w:b/>
          <w:sz w:val="24"/>
          <w:szCs w:val="24"/>
        </w:rPr>
        <w:t xml:space="preserve"> Back Office Operator</w:t>
      </w:r>
      <w:r w:rsidR="000F787E">
        <w:rPr>
          <w:rFonts w:eastAsia="Times New Roman"/>
          <w:sz w:val="24"/>
          <w:szCs w:val="24"/>
        </w:rPr>
        <w:t xml:space="preserve"> </w:t>
      </w:r>
      <w:r w:rsidR="00B10586" w:rsidRPr="000F787E">
        <w:rPr>
          <w:rFonts w:eastAsia="Times New Roman"/>
          <w:sz w:val="24"/>
          <w:szCs w:val="24"/>
        </w:rPr>
        <w:t>with 3 years &amp; 6 Months Corporate Experience</w:t>
      </w:r>
    </w:p>
    <w:p w:rsidR="00171EF4" w:rsidRDefault="00171EF4">
      <w:pPr>
        <w:spacing w:line="20" w:lineRule="exact"/>
        <w:rPr>
          <w:sz w:val="24"/>
          <w:szCs w:val="24"/>
        </w:rPr>
      </w:pPr>
    </w:p>
    <w:p w:rsidR="00171EF4" w:rsidRDefault="00FC701F">
      <w:pPr>
        <w:spacing w:line="321"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5715</wp:posOffset>
            </wp:positionH>
            <wp:positionV relativeFrom="paragraph">
              <wp:posOffset>197485</wp:posOffset>
            </wp:positionV>
            <wp:extent cx="5985510" cy="2057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5985510" cy="205740"/>
                    </a:xfrm>
                    <a:prstGeom prst="rect">
                      <a:avLst/>
                    </a:prstGeom>
                    <a:noFill/>
                  </pic:spPr>
                </pic:pic>
              </a:graphicData>
            </a:graphic>
          </wp:anchor>
        </w:drawing>
      </w:r>
    </w:p>
    <w:p w:rsidR="00171EF4" w:rsidRDefault="00722BCF">
      <w:pPr>
        <w:ind w:left="40"/>
        <w:rPr>
          <w:sz w:val="20"/>
          <w:szCs w:val="20"/>
        </w:rPr>
      </w:pPr>
      <w:r>
        <w:rPr>
          <w:rFonts w:eastAsia="Times New Roman"/>
          <w:b/>
          <w:bCs/>
          <w:sz w:val="24"/>
          <w:szCs w:val="24"/>
        </w:rPr>
        <w:t>CARE</w:t>
      </w:r>
      <w:r w:rsidR="00AD51EE">
        <w:rPr>
          <w:rFonts w:eastAsia="Times New Roman"/>
          <w:b/>
          <w:bCs/>
          <w:sz w:val="24"/>
          <w:szCs w:val="24"/>
        </w:rPr>
        <w:t>ER OBJECTIVE:</w:t>
      </w:r>
    </w:p>
    <w:p w:rsidR="00171EF4" w:rsidRPr="00A96289" w:rsidRDefault="00171EF4">
      <w:pPr>
        <w:spacing w:line="329" w:lineRule="exact"/>
        <w:rPr>
          <w:color w:val="000000" w:themeColor="text1"/>
        </w:rPr>
      </w:pPr>
    </w:p>
    <w:p w:rsidR="003D58F2" w:rsidRPr="00DB4E5B" w:rsidRDefault="00A96289" w:rsidP="003D58F2">
      <w:pPr>
        <w:rPr>
          <w:color w:val="000000"/>
        </w:rPr>
      </w:pPr>
      <w:r w:rsidRPr="00A96289">
        <w:rPr>
          <w:color w:val="000000" w:themeColor="text1"/>
          <w:shd w:val="clear" w:color="auto" w:fill="FFFFFF"/>
        </w:rPr>
        <w:t>Achieving highly dynamic and highly advancement paced career as an equity trader at an investment firm / organization which has absolute professional work environment and plenty of career move ahead opportunities</w:t>
      </w:r>
      <w:r>
        <w:rPr>
          <w:color w:val="000000" w:themeColor="text1"/>
          <w:shd w:val="clear" w:color="auto" w:fill="FFFFFF"/>
        </w:rPr>
        <w:t>, to</w:t>
      </w:r>
      <w:r w:rsidR="003D58F2" w:rsidRPr="00DB4E5B">
        <w:rPr>
          <w:color w:val="000000"/>
          <w:shd w:val="clear" w:color="auto" w:fill="FFFFFF"/>
        </w:rPr>
        <w:t xml:space="preserve"> excel in my field through hard work, research, skills and perseverance which is help me to achieve personal as well as organization goals and </w:t>
      </w:r>
      <w:r w:rsidR="003D58F2" w:rsidRPr="00DB4E5B">
        <w:rPr>
          <w:color w:val="000000"/>
        </w:rPr>
        <w:t>Improve my skills with a challenging and rewarding career and to become an asset to the organization If given a chance I shall prove my capabilities &amp; carryout the duties entrusted responsibilities to me to the best of my abilities to surpass the</w:t>
      </w:r>
      <w:r>
        <w:rPr>
          <w:color w:val="000000"/>
        </w:rPr>
        <w:t xml:space="preserve"> expectations of the management</w:t>
      </w:r>
    </w:p>
    <w:p w:rsidR="00AD51EE" w:rsidRDefault="00AD51EE">
      <w:pPr>
        <w:spacing w:line="305" w:lineRule="exact"/>
        <w:rPr>
          <w:sz w:val="24"/>
          <w:szCs w:val="24"/>
        </w:rPr>
      </w:pPr>
    </w:p>
    <w:tbl>
      <w:tblPr>
        <w:tblW w:w="0" w:type="auto"/>
        <w:tblInd w:w="10" w:type="dxa"/>
        <w:tblLayout w:type="fixed"/>
        <w:tblCellMar>
          <w:left w:w="0" w:type="dxa"/>
          <w:right w:w="0" w:type="dxa"/>
        </w:tblCellMar>
        <w:tblLook w:val="04A0"/>
      </w:tblPr>
      <w:tblGrid>
        <w:gridCol w:w="100"/>
        <w:gridCol w:w="6040"/>
        <w:gridCol w:w="100"/>
        <w:gridCol w:w="40"/>
        <w:gridCol w:w="1680"/>
        <w:gridCol w:w="80"/>
        <w:gridCol w:w="60"/>
        <w:gridCol w:w="1280"/>
        <w:gridCol w:w="100"/>
        <w:gridCol w:w="30"/>
      </w:tblGrid>
      <w:tr w:rsidR="00171EF4">
        <w:trPr>
          <w:trHeight w:val="115"/>
        </w:trPr>
        <w:tc>
          <w:tcPr>
            <w:tcW w:w="100" w:type="dxa"/>
            <w:tcBorders>
              <w:top w:val="single" w:sz="8" w:space="0" w:color="auto"/>
              <w:left w:val="single" w:sz="8" w:space="0" w:color="auto"/>
            </w:tcBorders>
            <w:vAlign w:val="bottom"/>
          </w:tcPr>
          <w:p w:rsidR="00171EF4" w:rsidRDefault="00171EF4">
            <w:pPr>
              <w:rPr>
                <w:sz w:val="10"/>
                <w:szCs w:val="10"/>
              </w:rPr>
            </w:pPr>
          </w:p>
        </w:tc>
        <w:tc>
          <w:tcPr>
            <w:tcW w:w="6040" w:type="dxa"/>
            <w:tcBorders>
              <w:top w:val="single" w:sz="8" w:space="0" w:color="auto"/>
            </w:tcBorders>
            <w:vAlign w:val="bottom"/>
          </w:tcPr>
          <w:p w:rsidR="00171EF4" w:rsidRDefault="00171EF4">
            <w:pPr>
              <w:rPr>
                <w:sz w:val="10"/>
                <w:szCs w:val="10"/>
              </w:rPr>
            </w:pPr>
          </w:p>
        </w:tc>
        <w:tc>
          <w:tcPr>
            <w:tcW w:w="100" w:type="dxa"/>
            <w:tcBorders>
              <w:top w:val="single" w:sz="8" w:space="0" w:color="auto"/>
              <w:right w:val="single" w:sz="8" w:space="0" w:color="auto"/>
            </w:tcBorders>
            <w:vAlign w:val="bottom"/>
          </w:tcPr>
          <w:p w:rsidR="00171EF4" w:rsidRDefault="00171EF4">
            <w:pPr>
              <w:rPr>
                <w:sz w:val="10"/>
                <w:szCs w:val="10"/>
              </w:rPr>
            </w:pPr>
          </w:p>
        </w:tc>
        <w:tc>
          <w:tcPr>
            <w:tcW w:w="40" w:type="dxa"/>
            <w:tcBorders>
              <w:top w:val="single" w:sz="8" w:space="0" w:color="auto"/>
            </w:tcBorders>
            <w:vAlign w:val="bottom"/>
          </w:tcPr>
          <w:p w:rsidR="00171EF4" w:rsidRDefault="00171EF4">
            <w:pPr>
              <w:rPr>
                <w:sz w:val="10"/>
                <w:szCs w:val="10"/>
              </w:rPr>
            </w:pPr>
          </w:p>
        </w:tc>
        <w:tc>
          <w:tcPr>
            <w:tcW w:w="1680" w:type="dxa"/>
            <w:tcBorders>
              <w:top w:val="single" w:sz="8" w:space="0" w:color="auto"/>
            </w:tcBorders>
            <w:vAlign w:val="bottom"/>
          </w:tcPr>
          <w:p w:rsidR="00171EF4" w:rsidRDefault="00171EF4">
            <w:pPr>
              <w:rPr>
                <w:sz w:val="10"/>
                <w:szCs w:val="10"/>
              </w:rPr>
            </w:pPr>
          </w:p>
        </w:tc>
        <w:tc>
          <w:tcPr>
            <w:tcW w:w="80" w:type="dxa"/>
            <w:tcBorders>
              <w:top w:val="single" w:sz="8" w:space="0" w:color="auto"/>
              <w:right w:val="single" w:sz="8" w:space="0" w:color="auto"/>
            </w:tcBorders>
            <w:vAlign w:val="bottom"/>
          </w:tcPr>
          <w:p w:rsidR="00171EF4" w:rsidRDefault="00171EF4">
            <w:pPr>
              <w:rPr>
                <w:sz w:val="10"/>
                <w:szCs w:val="10"/>
              </w:rPr>
            </w:pPr>
          </w:p>
        </w:tc>
        <w:tc>
          <w:tcPr>
            <w:tcW w:w="60" w:type="dxa"/>
            <w:tcBorders>
              <w:top w:val="single" w:sz="8" w:space="0" w:color="auto"/>
            </w:tcBorders>
            <w:vAlign w:val="bottom"/>
          </w:tcPr>
          <w:p w:rsidR="00171EF4" w:rsidRDefault="00171EF4">
            <w:pPr>
              <w:rPr>
                <w:sz w:val="10"/>
                <w:szCs w:val="10"/>
              </w:rPr>
            </w:pPr>
          </w:p>
        </w:tc>
        <w:tc>
          <w:tcPr>
            <w:tcW w:w="1280" w:type="dxa"/>
            <w:tcBorders>
              <w:top w:val="single" w:sz="8" w:space="0" w:color="auto"/>
            </w:tcBorders>
            <w:vAlign w:val="bottom"/>
          </w:tcPr>
          <w:p w:rsidR="00171EF4" w:rsidRDefault="00171EF4">
            <w:pPr>
              <w:rPr>
                <w:sz w:val="10"/>
                <w:szCs w:val="10"/>
              </w:rPr>
            </w:pPr>
          </w:p>
        </w:tc>
        <w:tc>
          <w:tcPr>
            <w:tcW w:w="100" w:type="dxa"/>
            <w:tcBorders>
              <w:top w:val="single" w:sz="8" w:space="0" w:color="auto"/>
              <w:right w:val="single" w:sz="8" w:space="0" w:color="auto"/>
            </w:tcBorders>
            <w:vAlign w:val="bottom"/>
          </w:tcPr>
          <w:p w:rsidR="00171EF4" w:rsidRDefault="00171EF4">
            <w:pPr>
              <w:rPr>
                <w:sz w:val="10"/>
                <w:szCs w:val="10"/>
              </w:rPr>
            </w:pPr>
          </w:p>
        </w:tc>
        <w:tc>
          <w:tcPr>
            <w:tcW w:w="0" w:type="dxa"/>
            <w:vAlign w:val="bottom"/>
          </w:tcPr>
          <w:p w:rsidR="00171EF4" w:rsidRDefault="00171EF4">
            <w:pPr>
              <w:rPr>
                <w:sz w:val="1"/>
                <w:szCs w:val="1"/>
              </w:rPr>
            </w:pPr>
          </w:p>
        </w:tc>
      </w:tr>
      <w:tr w:rsidR="00171EF4">
        <w:trPr>
          <w:trHeight w:val="298"/>
        </w:trPr>
        <w:tc>
          <w:tcPr>
            <w:tcW w:w="100" w:type="dxa"/>
            <w:tcBorders>
              <w:left w:val="single" w:sz="8" w:space="0" w:color="auto"/>
            </w:tcBorders>
            <w:vAlign w:val="bottom"/>
          </w:tcPr>
          <w:p w:rsidR="00171EF4" w:rsidRDefault="00171EF4">
            <w:pPr>
              <w:rPr>
                <w:sz w:val="24"/>
                <w:szCs w:val="24"/>
              </w:rPr>
            </w:pPr>
          </w:p>
        </w:tc>
        <w:tc>
          <w:tcPr>
            <w:tcW w:w="6040" w:type="dxa"/>
            <w:shd w:val="clear" w:color="auto" w:fill="CCCCCC"/>
            <w:vAlign w:val="bottom"/>
          </w:tcPr>
          <w:p w:rsidR="00171EF4" w:rsidRDefault="00AD51EE">
            <w:pPr>
              <w:spacing w:line="273" w:lineRule="exact"/>
              <w:ind w:left="40"/>
              <w:rPr>
                <w:sz w:val="20"/>
                <w:szCs w:val="20"/>
              </w:rPr>
            </w:pPr>
            <w:r>
              <w:rPr>
                <w:rFonts w:eastAsia="Times New Roman"/>
                <w:b/>
                <w:bCs/>
                <w:sz w:val="24"/>
                <w:szCs w:val="24"/>
              </w:rPr>
              <w:t>ACADEMIC CREDENTIALS:</w:t>
            </w:r>
          </w:p>
        </w:tc>
        <w:tc>
          <w:tcPr>
            <w:tcW w:w="100" w:type="dxa"/>
            <w:tcBorders>
              <w:right w:val="single" w:sz="8" w:space="0" w:color="auto"/>
            </w:tcBorders>
            <w:vAlign w:val="bottom"/>
          </w:tcPr>
          <w:p w:rsidR="00171EF4" w:rsidRDefault="00171EF4">
            <w:pPr>
              <w:rPr>
                <w:sz w:val="24"/>
                <w:szCs w:val="24"/>
              </w:rPr>
            </w:pPr>
          </w:p>
        </w:tc>
        <w:tc>
          <w:tcPr>
            <w:tcW w:w="40" w:type="dxa"/>
            <w:vAlign w:val="bottom"/>
          </w:tcPr>
          <w:p w:rsidR="00171EF4" w:rsidRDefault="00171EF4">
            <w:pPr>
              <w:rPr>
                <w:sz w:val="24"/>
                <w:szCs w:val="24"/>
              </w:rPr>
            </w:pPr>
          </w:p>
        </w:tc>
        <w:tc>
          <w:tcPr>
            <w:tcW w:w="1680" w:type="dxa"/>
            <w:shd w:val="clear" w:color="auto" w:fill="CCCCCC"/>
            <w:vAlign w:val="bottom"/>
          </w:tcPr>
          <w:p w:rsidR="00171EF4" w:rsidRDefault="00AD51EE">
            <w:pPr>
              <w:ind w:right="160"/>
              <w:jc w:val="right"/>
              <w:rPr>
                <w:sz w:val="20"/>
                <w:szCs w:val="20"/>
              </w:rPr>
            </w:pPr>
            <w:r>
              <w:rPr>
                <w:rFonts w:eastAsia="Times New Roman"/>
                <w:b/>
                <w:bCs/>
                <w:sz w:val="24"/>
                <w:szCs w:val="24"/>
              </w:rPr>
              <w:t>Percentage</w:t>
            </w:r>
          </w:p>
        </w:tc>
        <w:tc>
          <w:tcPr>
            <w:tcW w:w="80" w:type="dxa"/>
            <w:tcBorders>
              <w:right w:val="single" w:sz="8" w:space="0" w:color="auto"/>
            </w:tcBorders>
            <w:vAlign w:val="bottom"/>
          </w:tcPr>
          <w:p w:rsidR="00171EF4" w:rsidRDefault="00171EF4">
            <w:pPr>
              <w:rPr>
                <w:sz w:val="24"/>
                <w:szCs w:val="24"/>
              </w:rPr>
            </w:pPr>
          </w:p>
        </w:tc>
        <w:tc>
          <w:tcPr>
            <w:tcW w:w="60" w:type="dxa"/>
            <w:vAlign w:val="bottom"/>
          </w:tcPr>
          <w:p w:rsidR="00171EF4" w:rsidRDefault="00171EF4">
            <w:pPr>
              <w:rPr>
                <w:sz w:val="24"/>
                <w:szCs w:val="24"/>
              </w:rPr>
            </w:pPr>
          </w:p>
        </w:tc>
        <w:tc>
          <w:tcPr>
            <w:tcW w:w="1280" w:type="dxa"/>
            <w:shd w:val="clear" w:color="auto" w:fill="CCCCCC"/>
            <w:vAlign w:val="bottom"/>
          </w:tcPr>
          <w:p w:rsidR="00171EF4" w:rsidRDefault="00AD51EE">
            <w:pPr>
              <w:jc w:val="center"/>
              <w:rPr>
                <w:sz w:val="20"/>
                <w:szCs w:val="20"/>
              </w:rPr>
            </w:pPr>
            <w:r>
              <w:rPr>
                <w:rFonts w:eastAsia="Times New Roman"/>
                <w:b/>
                <w:bCs/>
                <w:w w:val="98"/>
                <w:sz w:val="24"/>
                <w:szCs w:val="24"/>
              </w:rPr>
              <w:t>Year</w:t>
            </w:r>
          </w:p>
        </w:tc>
        <w:tc>
          <w:tcPr>
            <w:tcW w:w="100" w:type="dxa"/>
            <w:tcBorders>
              <w:right w:val="single" w:sz="8" w:space="0" w:color="auto"/>
            </w:tcBorders>
            <w:vAlign w:val="bottom"/>
          </w:tcPr>
          <w:p w:rsidR="00171EF4" w:rsidRDefault="00171EF4">
            <w:pPr>
              <w:rPr>
                <w:sz w:val="24"/>
                <w:szCs w:val="24"/>
              </w:rPr>
            </w:pPr>
          </w:p>
        </w:tc>
        <w:tc>
          <w:tcPr>
            <w:tcW w:w="0" w:type="dxa"/>
            <w:vAlign w:val="bottom"/>
          </w:tcPr>
          <w:p w:rsidR="00171EF4" w:rsidRDefault="00171EF4">
            <w:pPr>
              <w:rPr>
                <w:sz w:val="1"/>
                <w:szCs w:val="1"/>
              </w:rPr>
            </w:pPr>
          </w:p>
        </w:tc>
      </w:tr>
      <w:tr w:rsidR="00171EF4">
        <w:trPr>
          <w:trHeight w:val="106"/>
        </w:trPr>
        <w:tc>
          <w:tcPr>
            <w:tcW w:w="100" w:type="dxa"/>
            <w:tcBorders>
              <w:left w:val="single" w:sz="8" w:space="0" w:color="auto"/>
              <w:bottom w:val="single" w:sz="8" w:space="0" w:color="auto"/>
            </w:tcBorders>
            <w:vAlign w:val="bottom"/>
          </w:tcPr>
          <w:p w:rsidR="00171EF4" w:rsidRDefault="00171EF4">
            <w:pPr>
              <w:rPr>
                <w:sz w:val="9"/>
                <w:szCs w:val="9"/>
              </w:rPr>
            </w:pPr>
          </w:p>
        </w:tc>
        <w:tc>
          <w:tcPr>
            <w:tcW w:w="6040" w:type="dxa"/>
            <w:tcBorders>
              <w:bottom w:val="single" w:sz="8" w:space="0" w:color="auto"/>
            </w:tcBorders>
            <w:vAlign w:val="bottom"/>
          </w:tcPr>
          <w:p w:rsidR="00171EF4" w:rsidRDefault="00171EF4">
            <w:pPr>
              <w:rPr>
                <w:sz w:val="9"/>
                <w:szCs w:val="9"/>
              </w:rPr>
            </w:pPr>
          </w:p>
        </w:tc>
        <w:tc>
          <w:tcPr>
            <w:tcW w:w="100" w:type="dxa"/>
            <w:tcBorders>
              <w:bottom w:val="single" w:sz="8" w:space="0" w:color="auto"/>
              <w:right w:val="single" w:sz="8" w:space="0" w:color="auto"/>
            </w:tcBorders>
            <w:vAlign w:val="bottom"/>
          </w:tcPr>
          <w:p w:rsidR="00171EF4" w:rsidRDefault="00171EF4">
            <w:pPr>
              <w:rPr>
                <w:sz w:val="9"/>
                <w:szCs w:val="9"/>
              </w:rPr>
            </w:pPr>
          </w:p>
        </w:tc>
        <w:tc>
          <w:tcPr>
            <w:tcW w:w="40" w:type="dxa"/>
            <w:tcBorders>
              <w:bottom w:val="single" w:sz="8" w:space="0" w:color="auto"/>
            </w:tcBorders>
            <w:vAlign w:val="bottom"/>
          </w:tcPr>
          <w:p w:rsidR="00171EF4" w:rsidRDefault="00171EF4">
            <w:pPr>
              <w:rPr>
                <w:sz w:val="9"/>
                <w:szCs w:val="9"/>
              </w:rPr>
            </w:pPr>
          </w:p>
        </w:tc>
        <w:tc>
          <w:tcPr>
            <w:tcW w:w="1680" w:type="dxa"/>
            <w:tcBorders>
              <w:bottom w:val="single" w:sz="8" w:space="0" w:color="auto"/>
            </w:tcBorders>
            <w:vAlign w:val="bottom"/>
          </w:tcPr>
          <w:p w:rsidR="00171EF4" w:rsidRDefault="00171EF4">
            <w:pPr>
              <w:rPr>
                <w:sz w:val="9"/>
                <w:szCs w:val="9"/>
              </w:rPr>
            </w:pPr>
          </w:p>
        </w:tc>
        <w:tc>
          <w:tcPr>
            <w:tcW w:w="80" w:type="dxa"/>
            <w:tcBorders>
              <w:bottom w:val="single" w:sz="8" w:space="0" w:color="auto"/>
              <w:right w:val="single" w:sz="8" w:space="0" w:color="auto"/>
            </w:tcBorders>
            <w:vAlign w:val="bottom"/>
          </w:tcPr>
          <w:p w:rsidR="00171EF4" w:rsidRDefault="00171EF4">
            <w:pPr>
              <w:rPr>
                <w:sz w:val="9"/>
                <w:szCs w:val="9"/>
              </w:rPr>
            </w:pPr>
          </w:p>
        </w:tc>
        <w:tc>
          <w:tcPr>
            <w:tcW w:w="60" w:type="dxa"/>
            <w:tcBorders>
              <w:bottom w:val="single" w:sz="8" w:space="0" w:color="auto"/>
            </w:tcBorders>
            <w:vAlign w:val="bottom"/>
          </w:tcPr>
          <w:p w:rsidR="00171EF4" w:rsidRDefault="00171EF4">
            <w:pPr>
              <w:rPr>
                <w:sz w:val="9"/>
                <w:szCs w:val="9"/>
              </w:rPr>
            </w:pPr>
          </w:p>
        </w:tc>
        <w:tc>
          <w:tcPr>
            <w:tcW w:w="1280" w:type="dxa"/>
            <w:tcBorders>
              <w:bottom w:val="single" w:sz="8" w:space="0" w:color="auto"/>
            </w:tcBorders>
            <w:vAlign w:val="bottom"/>
          </w:tcPr>
          <w:p w:rsidR="00171EF4" w:rsidRDefault="00171EF4">
            <w:pPr>
              <w:rPr>
                <w:sz w:val="9"/>
                <w:szCs w:val="9"/>
              </w:rPr>
            </w:pPr>
          </w:p>
        </w:tc>
        <w:tc>
          <w:tcPr>
            <w:tcW w:w="100" w:type="dxa"/>
            <w:tcBorders>
              <w:bottom w:val="single" w:sz="8" w:space="0" w:color="auto"/>
              <w:right w:val="single" w:sz="8" w:space="0" w:color="auto"/>
            </w:tcBorders>
            <w:vAlign w:val="bottom"/>
          </w:tcPr>
          <w:p w:rsidR="00171EF4" w:rsidRDefault="00171EF4">
            <w:pPr>
              <w:rPr>
                <w:sz w:val="9"/>
                <w:szCs w:val="9"/>
              </w:rPr>
            </w:pPr>
          </w:p>
        </w:tc>
        <w:tc>
          <w:tcPr>
            <w:tcW w:w="0" w:type="dxa"/>
            <w:vAlign w:val="bottom"/>
          </w:tcPr>
          <w:p w:rsidR="00171EF4" w:rsidRDefault="00171EF4">
            <w:pPr>
              <w:rPr>
                <w:sz w:val="1"/>
                <w:szCs w:val="1"/>
              </w:rPr>
            </w:pPr>
          </w:p>
        </w:tc>
      </w:tr>
      <w:tr w:rsidR="00171EF4">
        <w:trPr>
          <w:trHeight w:val="570"/>
        </w:trPr>
        <w:tc>
          <w:tcPr>
            <w:tcW w:w="100" w:type="dxa"/>
            <w:tcBorders>
              <w:left w:val="single" w:sz="8" w:space="0" w:color="auto"/>
            </w:tcBorders>
            <w:vAlign w:val="bottom"/>
          </w:tcPr>
          <w:p w:rsidR="00171EF4" w:rsidRPr="0073345F" w:rsidRDefault="00171EF4">
            <w:pPr>
              <w:rPr>
                <w:b/>
                <w:szCs w:val="24"/>
              </w:rPr>
            </w:pPr>
          </w:p>
        </w:tc>
        <w:tc>
          <w:tcPr>
            <w:tcW w:w="6040" w:type="dxa"/>
            <w:vAlign w:val="bottom"/>
          </w:tcPr>
          <w:p w:rsidR="00171EF4" w:rsidRPr="0073345F" w:rsidRDefault="003D58F2">
            <w:pPr>
              <w:ind w:left="40"/>
              <w:rPr>
                <w:b/>
                <w:szCs w:val="20"/>
              </w:rPr>
            </w:pPr>
            <w:r w:rsidRPr="0073345F">
              <w:rPr>
                <w:b/>
                <w:szCs w:val="20"/>
              </w:rPr>
              <w:t xml:space="preserve">MASTER OF BUSINESS ADMINISTRATION </w:t>
            </w:r>
          </w:p>
        </w:tc>
        <w:tc>
          <w:tcPr>
            <w:tcW w:w="100" w:type="dxa"/>
            <w:tcBorders>
              <w:right w:val="single" w:sz="8" w:space="0" w:color="auto"/>
            </w:tcBorders>
            <w:vAlign w:val="bottom"/>
          </w:tcPr>
          <w:p w:rsidR="00171EF4" w:rsidRDefault="00171EF4">
            <w:pPr>
              <w:rPr>
                <w:sz w:val="24"/>
                <w:szCs w:val="24"/>
              </w:rPr>
            </w:pPr>
          </w:p>
        </w:tc>
        <w:tc>
          <w:tcPr>
            <w:tcW w:w="40" w:type="dxa"/>
            <w:vAlign w:val="bottom"/>
          </w:tcPr>
          <w:p w:rsidR="00171EF4" w:rsidRDefault="00171EF4">
            <w:pPr>
              <w:rPr>
                <w:sz w:val="24"/>
                <w:szCs w:val="24"/>
              </w:rPr>
            </w:pPr>
          </w:p>
        </w:tc>
        <w:tc>
          <w:tcPr>
            <w:tcW w:w="1680" w:type="dxa"/>
            <w:vAlign w:val="bottom"/>
          </w:tcPr>
          <w:p w:rsidR="00171EF4" w:rsidRDefault="00171EF4">
            <w:pPr>
              <w:rPr>
                <w:sz w:val="24"/>
                <w:szCs w:val="24"/>
              </w:rPr>
            </w:pPr>
          </w:p>
        </w:tc>
        <w:tc>
          <w:tcPr>
            <w:tcW w:w="80" w:type="dxa"/>
            <w:tcBorders>
              <w:right w:val="single" w:sz="8" w:space="0" w:color="auto"/>
            </w:tcBorders>
            <w:vAlign w:val="bottom"/>
          </w:tcPr>
          <w:p w:rsidR="00171EF4" w:rsidRDefault="00171EF4">
            <w:pPr>
              <w:rPr>
                <w:sz w:val="24"/>
                <w:szCs w:val="24"/>
              </w:rPr>
            </w:pPr>
          </w:p>
        </w:tc>
        <w:tc>
          <w:tcPr>
            <w:tcW w:w="60" w:type="dxa"/>
            <w:vAlign w:val="bottom"/>
          </w:tcPr>
          <w:p w:rsidR="00171EF4" w:rsidRDefault="00171EF4">
            <w:pPr>
              <w:rPr>
                <w:sz w:val="24"/>
                <w:szCs w:val="24"/>
              </w:rPr>
            </w:pPr>
          </w:p>
        </w:tc>
        <w:tc>
          <w:tcPr>
            <w:tcW w:w="1280" w:type="dxa"/>
            <w:vAlign w:val="bottom"/>
          </w:tcPr>
          <w:p w:rsidR="00171EF4" w:rsidRDefault="00171EF4">
            <w:pPr>
              <w:rPr>
                <w:sz w:val="24"/>
                <w:szCs w:val="24"/>
              </w:rPr>
            </w:pPr>
          </w:p>
        </w:tc>
        <w:tc>
          <w:tcPr>
            <w:tcW w:w="100" w:type="dxa"/>
            <w:tcBorders>
              <w:right w:val="single" w:sz="8" w:space="0" w:color="auto"/>
            </w:tcBorders>
            <w:vAlign w:val="bottom"/>
          </w:tcPr>
          <w:p w:rsidR="00171EF4" w:rsidRDefault="00171EF4">
            <w:pPr>
              <w:rPr>
                <w:sz w:val="24"/>
                <w:szCs w:val="24"/>
              </w:rPr>
            </w:pPr>
          </w:p>
        </w:tc>
        <w:tc>
          <w:tcPr>
            <w:tcW w:w="0" w:type="dxa"/>
            <w:vAlign w:val="bottom"/>
          </w:tcPr>
          <w:p w:rsidR="00171EF4" w:rsidRDefault="00171EF4">
            <w:pPr>
              <w:rPr>
                <w:sz w:val="1"/>
                <w:szCs w:val="1"/>
              </w:rPr>
            </w:pPr>
          </w:p>
        </w:tc>
      </w:tr>
      <w:tr w:rsidR="00171EF4">
        <w:trPr>
          <w:trHeight w:val="295"/>
        </w:trPr>
        <w:tc>
          <w:tcPr>
            <w:tcW w:w="100" w:type="dxa"/>
            <w:tcBorders>
              <w:left w:val="single" w:sz="8" w:space="0" w:color="auto"/>
            </w:tcBorders>
            <w:vAlign w:val="bottom"/>
          </w:tcPr>
          <w:p w:rsidR="00171EF4" w:rsidRDefault="00171EF4">
            <w:pPr>
              <w:rPr>
                <w:sz w:val="24"/>
                <w:szCs w:val="24"/>
              </w:rPr>
            </w:pPr>
          </w:p>
        </w:tc>
        <w:tc>
          <w:tcPr>
            <w:tcW w:w="6040" w:type="dxa"/>
            <w:vAlign w:val="bottom"/>
          </w:tcPr>
          <w:p w:rsidR="00171EF4" w:rsidRDefault="00AD51EE" w:rsidP="003D58F2">
            <w:pPr>
              <w:ind w:left="40"/>
              <w:rPr>
                <w:sz w:val="20"/>
                <w:szCs w:val="20"/>
              </w:rPr>
            </w:pPr>
            <w:r w:rsidRPr="00386726">
              <w:rPr>
                <w:rFonts w:eastAsia="Times New Roman"/>
                <w:b/>
                <w:sz w:val="24"/>
                <w:szCs w:val="24"/>
              </w:rPr>
              <w:t>(</w:t>
            </w:r>
            <w:r w:rsidR="003D58F2" w:rsidRPr="00386726">
              <w:rPr>
                <w:rFonts w:eastAsia="Times New Roman"/>
                <w:b/>
                <w:sz w:val="24"/>
                <w:szCs w:val="24"/>
              </w:rPr>
              <w:t>M.B.A</w:t>
            </w:r>
            <w:r w:rsidR="009718AC" w:rsidRPr="00386726">
              <w:rPr>
                <w:rFonts w:eastAsia="Times New Roman"/>
                <w:b/>
                <w:sz w:val="24"/>
                <w:szCs w:val="24"/>
              </w:rPr>
              <w:t xml:space="preserve"> Finance</w:t>
            </w:r>
            <w:r w:rsidR="00C006C9" w:rsidRPr="00386726">
              <w:rPr>
                <w:rFonts w:eastAsia="Times New Roman"/>
                <w:b/>
                <w:sz w:val="24"/>
                <w:szCs w:val="24"/>
              </w:rPr>
              <w:t xml:space="preserve"> &amp; IT</w:t>
            </w:r>
            <w:r w:rsidRPr="00386726">
              <w:rPr>
                <w:rFonts w:eastAsia="Times New Roman"/>
                <w:b/>
                <w:sz w:val="24"/>
                <w:szCs w:val="24"/>
              </w:rPr>
              <w:t>),</w:t>
            </w:r>
            <w:r>
              <w:rPr>
                <w:rFonts w:eastAsia="Times New Roman"/>
                <w:sz w:val="24"/>
                <w:szCs w:val="24"/>
              </w:rPr>
              <w:t xml:space="preserve"> </w:t>
            </w:r>
            <w:proofErr w:type="spellStart"/>
            <w:r w:rsidR="003D58F2">
              <w:rPr>
                <w:rFonts w:eastAsia="Times New Roman"/>
                <w:sz w:val="24"/>
                <w:szCs w:val="24"/>
              </w:rPr>
              <w:t>Osmania</w:t>
            </w:r>
            <w:proofErr w:type="spellEnd"/>
            <w:r>
              <w:rPr>
                <w:rFonts w:eastAsia="Times New Roman"/>
                <w:sz w:val="24"/>
                <w:szCs w:val="24"/>
              </w:rPr>
              <w:t xml:space="preserve"> University,</w:t>
            </w:r>
            <w:r w:rsidR="003D58F2">
              <w:rPr>
                <w:rFonts w:eastAsia="Times New Roman"/>
                <w:sz w:val="24"/>
                <w:szCs w:val="24"/>
              </w:rPr>
              <w:t xml:space="preserve"> </w:t>
            </w:r>
          </w:p>
        </w:tc>
        <w:tc>
          <w:tcPr>
            <w:tcW w:w="100" w:type="dxa"/>
            <w:tcBorders>
              <w:right w:val="single" w:sz="8" w:space="0" w:color="auto"/>
            </w:tcBorders>
            <w:vAlign w:val="bottom"/>
          </w:tcPr>
          <w:p w:rsidR="00171EF4" w:rsidRDefault="00171EF4">
            <w:pPr>
              <w:rPr>
                <w:sz w:val="24"/>
                <w:szCs w:val="24"/>
              </w:rPr>
            </w:pPr>
          </w:p>
        </w:tc>
        <w:tc>
          <w:tcPr>
            <w:tcW w:w="1720" w:type="dxa"/>
            <w:gridSpan w:val="2"/>
            <w:vAlign w:val="bottom"/>
          </w:tcPr>
          <w:p w:rsidR="00171EF4" w:rsidRDefault="003D58F2" w:rsidP="003D58F2">
            <w:pPr>
              <w:ind w:right="360"/>
              <w:jc w:val="right"/>
              <w:rPr>
                <w:sz w:val="20"/>
                <w:szCs w:val="20"/>
              </w:rPr>
            </w:pPr>
            <w:r>
              <w:rPr>
                <w:rFonts w:eastAsia="Times New Roman"/>
                <w:sz w:val="24"/>
                <w:szCs w:val="24"/>
              </w:rPr>
              <w:t>65</w:t>
            </w:r>
            <w:r w:rsidR="00AD51EE">
              <w:rPr>
                <w:rFonts w:eastAsia="Times New Roman"/>
                <w:sz w:val="24"/>
                <w:szCs w:val="24"/>
              </w:rPr>
              <w:t>.</w:t>
            </w:r>
            <w:r w:rsidR="00FD02CE">
              <w:rPr>
                <w:rFonts w:eastAsia="Times New Roman"/>
                <w:sz w:val="24"/>
                <w:szCs w:val="24"/>
              </w:rPr>
              <w:t>84</w:t>
            </w:r>
            <w:r w:rsidR="00AD51EE">
              <w:rPr>
                <w:rFonts w:eastAsia="Times New Roman"/>
                <w:sz w:val="24"/>
                <w:szCs w:val="24"/>
              </w:rPr>
              <w:t>%</w:t>
            </w:r>
          </w:p>
        </w:tc>
        <w:tc>
          <w:tcPr>
            <w:tcW w:w="80" w:type="dxa"/>
            <w:tcBorders>
              <w:right w:val="single" w:sz="8" w:space="0" w:color="auto"/>
            </w:tcBorders>
            <w:vAlign w:val="bottom"/>
          </w:tcPr>
          <w:p w:rsidR="00171EF4" w:rsidRDefault="00171EF4">
            <w:pPr>
              <w:rPr>
                <w:sz w:val="24"/>
                <w:szCs w:val="24"/>
              </w:rPr>
            </w:pPr>
          </w:p>
        </w:tc>
        <w:tc>
          <w:tcPr>
            <w:tcW w:w="1340" w:type="dxa"/>
            <w:gridSpan w:val="2"/>
            <w:vAlign w:val="bottom"/>
          </w:tcPr>
          <w:p w:rsidR="00171EF4" w:rsidRDefault="003D58F2" w:rsidP="00FD02CE">
            <w:pPr>
              <w:jc w:val="center"/>
              <w:rPr>
                <w:sz w:val="20"/>
                <w:szCs w:val="20"/>
              </w:rPr>
            </w:pPr>
            <w:r>
              <w:rPr>
                <w:rFonts w:eastAsia="Times New Roman"/>
                <w:w w:val="99"/>
                <w:sz w:val="24"/>
                <w:szCs w:val="24"/>
              </w:rPr>
              <w:t>2014</w:t>
            </w:r>
          </w:p>
        </w:tc>
        <w:tc>
          <w:tcPr>
            <w:tcW w:w="100" w:type="dxa"/>
            <w:tcBorders>
              <w:right w:val="single" w:sz="8" w:space="0" w:color="auto"/>
            </w:tcBorders>
            <w:vAlign w:val="bottom"/>
          </w:tcPr>
          <w:p w:rsidR="00171EF4" w:rsidRDefault="00171EF4">
            <w:pPr>
              <w:rPr>
                <w:sz w:val="24"/>
                <w:szCs w:val="24"/>
              </w:rPr>
            </w:pPr>
          </w:p>
        </w:tc>
        <w:tc>
          <w:tcPr>
            <w:tcW w:w="0" w:type="dxa"/>
            <w:vAlign w:val="bottom"/>
          </w:tcPr>
          <w:p w:rsidR="00171EF4" w:rsidRDefault="00171EF4">
            <w:pPr>
              <w:rPr>
                <w:sz w:val="1"/>
                <w:szCs w:val="1"/>
              </w:rPr>
            </w:pPr>
          </w:p>
        </w:tc>
      </w:tr>
      <w:tr w:rsidR="00171EF4">
        <w:trPr>
          <w:trHeight w:val="288"/>
        </w:trPr>
        <w:tc>
          <w:tcPr>
            <w:tcW w:w="100" w:type="dxa"/>
            <w:tcBorders>
              <w:left w:val="single" w:sz="8" w:space="0" w:color="auto"/>
            </w:tcBorders>
            <w:vAlign w:val="bottom"/>
          </w:tcPr>
          <w:p w:rsidR="00171EF4" w:rsidRDefault="00171EF4">
            <w:pPr>
              <w:rPr>
                <w:sz w:val="24"/>
                <w:szCs w:val="24"/>
              </w:rPr>
            </w:pPr>
          </w:p>
        </w:tc>
        <w:tc>
          <w:tcPr>
            <w:tcW w:w="6040" w:type="dxa"/>
            <w:vAlign w:val="bottom"/>
          </w:tcPr>
          <w:p w:rsidR="00171EF4" w:rsidRDefault="00AD51EE">
            <w:pPr>
              <w:ind w:left="40"/>
              <w:rPr>
                <w:sz w:val="20"/>
                <w:szCs w:val="20"/>
              </w:rPr>
            </w:pPr>
            <w:r>
              <w:rPr>
                <w:rFonts w:eastAsia="Times New Roman"/>
                <w:sz w:val="24"/>
                <w:szCs w:val="24"/>
              </w:rPr>
              <w:t>Hyderabad, India.</w:t>
            </w:r>
          </w:p>
        </w:tc>
        <w:tc>
          <w:tcPr>
            <w:tcW w:w="100" w:type="dxa"/>
            <w:tcBorders>
              <w:right w:val="single" w:sz="8" w:space="0" w:color="auto"/>
            </w:tcBorders>
            <w:vAlign w:val="bottom"/>
          </w:tcPr>
          <w:p w:rsidR="00171EF4" w:rsidRDefault="00171EF4">
            <w:pPr>
              <w:rPr>
                <w:sz w:val="24"/>
                <w:szCs w:val="24"/>
              </w:rPr>
            </w:pPr>
          </w:p>
        </w:tc>
        <w:tc>
          <w:tcPr>
            <w:tcW w:w="40" w:type="dxa"/>
            <w:vAlign w:val="bottom"/>
          </w:tcPr>
          <w:p w:rsidR="00171EF4" w:rsidRDefault="00171EF4">
            <w:pPr>
              <w:rPr>
                <w:sz w:val="24"/>
                <w:szCs w:val="24"/>
              </w:rPr>
            </w:pPr>
          </w:p>
        </w:tc>
        <w:tc>
          <w:tcPr>
            <w:tcW w:w="1680" w:type="dxa"/>
            <w:vAlign w:val="bottom"/>
          </w:tcPr>
          <w:p w:rsidR="00171EF4" w:rsidRDefault="00171EF4">
            <w:pPr>
              <w:rPr>
                <w:sz w:val="24"/>
                <w:szCs w:val="24"/>
              </w:rPr>
            </w:pPr>
          </w:p>
        </w:tc>
        <w:tc>
          <w:tcPr>
            <w:tcW w:w="80" w:type="dxa"/>
            <w:tcBorders>
              <w:right w:val="single" w:sz="8" w:space="0" w:color="auto"/>
            </w:tcBorders>
            <w:vAlign w:val="bottom"/>
          </w:tcPr>
          <w:p w:rsidR="00171EF4" w:rsidRDefault="00171EF4">
            <w:pPr>
              <w:rPr>
                <w:sz w:val="24"/>
                <w:szCs w:val="24"/>
              </w:rPr>
            </w:pPr>
          </w:p>
        </w:tc>
        <w:tc>
          <w:tcPr>
            <w:tcW w:w="60" w:type="dxa"/>
            <w:vAlign w:val="bottom"/>
          </w:tcPr>
          <w:p w:rsidR="00171EF4" w:rsidRDefault="00171EF4">
            <w:pPr>
              <w:rPr>
                <w:sz w:val="24"/>
                <w:szCs w:val="24"/>
              </w:rPr>
            </w:pPr>
          </w:p>
        </w:tc>
        <w:tc>
          <w:tcPr>
            <w:tcW w:w="1280" w:type="dxa"/>
            <w:vAlign w:val="bottom"/>
          </w:tcPr>
          <w:p w:rsidR="00171EF4" w:rsidRDefault="00171EF4">
            <w:pPr>
              <w:rPr>
                <w:sz w:val="24"/>
                <w:szCs w:val="24"/>
              </w:rPr>
            </w:pPr>
          </w:p>
        </w:tc>
        <w:tc>
          <w:tcPr>
            <w:tcW w:w="100" w:type="dxa"/>
            <w:tcBorders>
              <w:right w:val="single" w:sz="8" w:space="0" w:color="auto"/>
            </w:tcBorders>
            <w:vAlign w:val="bottom"/>
          </w:tcPr>
          <w:p w:rsidR="00171EF4" w:rsidRDefault="00171EF4">
            <w:pPr>
              <w:rPr>
                <w:sz w:val="24"/>
                <w:szCs w:val="24"/>
              </w:rPr>
            </w:pPr>
          </w:p>
        </w:tc>
        <w:tc>
          <w:tcPr>
            <w:tcW w:w="0" w:type="dxa"/>
            <w:vAlign w:val="bottom"/>
          </w:tcPr>
          <w:p w:rsidR="00171EF4" w:rsidRDefault="00171EF4">
            <w:pPr>
              <w:rPr>
                <w:sz w:val="1"/>
                <w:szCs w:val="1"/>
              </w:rPr>
            </w:pPr>
          </w:p>
        </w:tc>
      </w:tr>
      <w:tr w:rsidR="00171EF4">
        <w:trPr>
          <w:trHeight w:val="44"/>
        </w:trPr>
        <w:tc>
          <w:tcPr>
            <w:tcW w:w="100" w:type="dxa"/>
            <w:tcBorders>
              <w:left w:val="single" w:sz="8" w:space="0" w:color="auto"/>
              <w:bottom w:val="single" w:sz="8" w:space="0" w:color="auto"/>
            </w:tcBorders>
            <w:vAlign w:val="bottom"/>
          </w:tcPr>
          <w:p w:rsidR="00171EF4" w:rsidRDefault="00171EF4">
            <w:pPr>
              <w:rPr>
                <w:sz w:val="3"/>
                <w:szCs w:val="3"/>
              </w:rPr>
            </w:pPr>
          </w:p>
        </w:tc>
        <w:tc>
          <w:tcPr>
            <w:tcW w:w="6040" w:type="dxa"/>
            <w:tcBorders>
              <w:bottom w:val="single" w:sz="8" w:space="0" w:color="auto"/>
            </w:tcBorders>
            <w:vAlign w:val="bottom"/>
          </w:tcPr>
          <w:p w:rsidR="00171EF4" w:rsidRDefault="00171EF4">
            <w:pPr>
              <w:rPr>
                <w:sz w:val="3"/>
                <w:szCs w:val="3"/>
              </w:rPr>
            </w:pPr>
          </w:p>
        </w:tc>
        <w:tc>
          <w:tcPr>
            <w:tcW w:w="100" w:type="dxa"/>
            <w:tcBorders>
              <w:bottom w:val="single" w:sz="8" w:space="0" w:color="auto"/>
              <w:right w:val="single" w:sz="8" w:space="0" w:color="auto"/>
            </w:tcBorders>
            <w:vAlign w:val="bottom"/>
          </w:tcPr>
          <w:p w:rsidR="00171EF4" w:rsidRDefault="00171EF4">
            <w:pPr>
              <w:rPr>
                <w:sz w:val="3"/>
                <w:szCs w:val="3"/>
              </w:rPr>
            </w:pPr>
          </w:p>
        </w:tc>
        <w:tc>
          <w:tcPr>
            <w:tcW w:w="40" w:type="dxa"/>
            <w:tcBorders>
              <w:bottom w:val="single" w:sz="8" w:space="0" w:color="auto"/>
            </w:tcBorders>
            <w:vAlign w:val="bottom"/>
          </w:tcPr>
          <w:p w:rsidR="00171EF4" w:rsidRDefault="00171EF4">
            <w:pPr>
              <w:rPr>
                <w:sz w:val="3"/>
                <w:szCs w:val="3"/>
              </w:rPr>
            </w:pPr>
          </w:p>
        </w:tc>
        <w:tc>
          <w:tcPr>
            <w:tcW w:w="1680" w:type="dxa"/>
            <w:tcBorders>
              <w:bottom w:val="single" w:sz="8" w:space="0" w:color="auto"/>
            </w:tcBorders>
            <w:vAlign w:val="bottom"/>
          </w:tcPr>
          <w:p w:rsidR="00171EF4" w:rsidRDefault="00171EF4">
            <w:pPr>
              <w:rPr>
                <w:sz w:val="3"/>
                <w:szCs w:val="3"/>
              </w:rPr>
            </w:pPr>
          </w:p>
        </w:tc>
        <w:tc>
          <w:tcPr>
            <w:tcW w:w="80" w:type="dxa"/>
            <w:tcBorders>
              <w:bottom w:val="single" w:sz="8" w:space="0" w:color="auto"/>
              <w:right w:val="single" w:sz="8" w:space="0" w:color="auto"/>
            </w:tcBorders>
            <w:vAlign w:val="bottom"/>
          </w:tcPr>
          <w:p w:rsidR="00171EF4" w:rsidRDefault="00171EF4">
            <w:pPr>
              <w:rPr>
                <w:sz w:val="3"/>
                <w:szCs w:val="3"/>
              </w:rPr>
            </w:pPr>
          </w:p>
        </w:tc>
        <w:tc>
          <w:tcPr>
            <w:tcW w:w="60" w:type="dxa"/>
            <w:tcBorders>
              <w:bottom w:val="single" w:sz="8" w:space="0" w:color="auto"/>
            </w:tcBorders>
            <w:vAlign w:val="bottom"/>
          </w:tcPr>
          <w:p w:rsidR="00171EF4" w:rsidRDefault="00171EF4">
            <w:pPr>
              <w:rPr>
                <w:sz w:val="3"/>
                <w:szCs w:val="3"/>
              </w:rPr>
            </w:pPr>
          </w:p>
        </w:tc>
        <w:tc>
          <w:tcPr>
            <w:tcW w:w="1280" w:type="dxa"/>
            <w:tcBorders>
              <w:bottom w:val="single" w:sz="8" w:space="0" w:color="auto"/>
            </w:tcBorders>
            <w:vAlign w:val="bottom"/>
          </w:tcPr>
          <w:p w:rsidR="00171EF4" w:rsidRDefault="00171EF4">
            <w:pPr>
              <w:rPr>
                <w:sz w:val="3"/>
                <w:szCs w:val="3"/>
              </w:rPr>
            </w:pPr>
          </w:p>
        </w:tc>
        <w:tc>
          <w:tcPr>
            <w:tcW w:w="100" w:type="dxa"/>
            <w:tcBorders>
              <w:bottom w:val="single" w:sz="8" w:space="0" w:color="auto"/>
              <w:right w:val="single" w:sz="8" w:space="0" w:color="auto"/>
            </w:tcBorders>
            <w:vAlign w:val="bottom"/>
          </w:tcPr>
          <w:p w:rsidR="00171EF4" w:rsidRDefault="00171EF4">
            <w:pPr>
              <w:rPr>
                <w:sz w:val="3"/>
                <w:szCs w:val="3"/>
              </w:rPr>
            </w:pPr>
          </w:p>
        </w:tc>
        <w:tc>
          <w:tcPr>
            <w:tcW w:w="0" w:type="dxa"/>
            <w:vAlign w:val="bottom"/>
          </w:tcPr>
          <w:p w:rsidR="00171EF4" w:rsidRDefault="00171EF4">
            <w:pPr>
              <w:rPr>
                <w:sz w:val="1"/>
                <w:szCs w:val="1"/>
              </w:rPr>
            </w:pPr>
          </w:p>
        </w:tc>
      </w:tr>
      <w:tr w:rsidR="00171EF4">
        <w:trPr>
          <w:trHeight w:val="704"/>
        </w:trPr>
        <w:tc>
          <w:tcPr>
            <w:tcW w:w="100" w:type="dxa"/>
            <w:tcBorders>
              <w:left w:val="single" w:sz="8" w:space="0" w:color="auto"/>
            </w:tcBorders>
            <w:vAlign w:val="bottom"/>
          </w:tcPr>
          <w:p w:rsidR="00171EF4" w:rsidRDefault="00171EF4">
            <w:pPr>
              <w:rPr>
                <w:sz w:val="24"/>
                <w:szCs w:val="24"/>
              </w:rPr>
            </w:pPr>
          </w:p>
        </w:tc>
        <w:tc>
          <w:tcPr>
            <w:tcW w:w="6040" w:type="dxa"/>
            <w:vAlign w:val="bottom"/>
          </w:tcPr>
          <w:p w:rsidR="00171EF4" w:rsidRPr="0073345F" w:rsidRDefault="003D58F2" w:rsidP="009718AC">
            <w:pPr>
              <w:ind w:left="40"/>
              <w:rPr>
                <w:b/>
                <w:sz w:val="20"/>
                <w:szCs w:val="20"/>
              </w:rPr>
            </w:pPr>
            <w:r w:rsidRPr="0073345F">
              <w:rPr>
                <w:b/>
                <w:szCs w:val="20"/>
              </w:rPr>
              <w:t>BACHELOR OF COMMERCE (B</w:t>
            </w:r>
            <w:r w:rsidR="009718AC">
              <w:rPr>
                <w:b/>
                <w:szCs w:val="20"/>
              </w:rPr>
              <w:t>achelor of Commerce)</w:t>
            </w:r>
          </w:p>
        </w:tc>
        <w:tc>
          <w:tcPr>
            <w:tcW w:w="100" w:type="dxa"/>
            <w:tcBorders>
              <w:right w:val="single" w:sz="8" w:space="0" w:color="auto"/>
            </w:tcBorders>
            <w:vAlign w:val="bottom"/>
          </w:tcPr>
          <w:p w:rsidR="00171EF4" w:rsidRDefault="00171EF4">
            <w:pPr>
              <w:rPr>
                <w:sz w:val="24"/>
                <w:szCs w:val="24"/>
              </w:rPr>
            </w:pPr>
          </w:p>
        </w:tc>
        <w:tc>
          <w:tcPr>
            <w:tcW w:w="1720" w:type="dxa"/>
            <w:gridSpan w:val="2"/>
            <w:vMerge w:val="restart"/>
            <w:vAlign w:val="bottom"/>
          </w:tcPr>
          <w:p w:rsidR="00171EF4" w:rsidRDefault="003D58F2" w:rsidP="00FD02CE">
            <w:pPr>
              <w:ind w:right="360"/>
              <w:jc w:val="right"/>
              <w:rPr>
                <w:sz w:val="20"/>
                <w:szCs w:val="20"/>
              </w:rPr>
            </w:pPr>
            <w:r>
              <w:rPr>
                <w:rFonts w:eastAsia="Times New Roman"/>
                <w:sz w:val="24"/>
                <w:szCs w:val="24"/>
              </w:rPr>
              <w:t>64</w:t>
            </w:r>
            <w:r w:rsidR="00AD51EE">
              <w:rPr>
                <w:rFonts w:eastAsia="Times New Roman"/>
                <w:sz w:val="24"/>
                <w:szCs w:val="24"/>
              </w:rPr>
              <w:t>.</w:t>
            </w:r>
            <w:r w:rsidR="00FD02CE">
              <w:rPr>
                <w:rFonts w:eastAsia="Times New Roman"/>
                <w:sz w:val="24"/>
                <w:szCs w:val="24"/>
              </w:rPr>
              <w:t>4</w:t>
            </w:r>
            <w:r w:rsidR="00AD51EE">
              <w:rPr>
                <w:rFonts w:eastAsia="Times New Roman"/>
                <w:sz w:val="24"/>
                <w:szCs w:val="24"/>
              </w:rPr>
              <w:t>%</w:t>
            </w:r>
          </w:p>
        </w:tc>
        <w:tc>
          <w:tcPr>
            <w:tcW w:w="80" w:type="dxa"/>
            <w:tcBorders>
              <w:right w:val="single" w:sz="8" w:space="0" w:color="auto"/>
            </w:tcBorders>
            <w:vAlign w:val="bottom"/>
          </w:tcPr>
          <w:p w:rsidR="00171EF4" w:rsidRDefault="00171EF4">
            <w:pPr>
              <w:rPr>
                <w:sz w:val="24"/>
                <w:szCs w:val="24"/>
              </w:rPr>
            </w:pPr>
          </w:p>
        </w:tc>
        <w:tc>
          <w:tcPr>
            <w:tcW w:w="1340" w:type="dxa"/>
            <w:gridSpan w:val="2"/>
            <w:vMerge w:val="restart"/>
            <w:vAlign w:val="bottom"/>
          </w:tcPr>
          <w:p w:rsidR="00171EF4" w:rsidRDefault="00AD51EE" w:rsidP="00FD02CE">
            <w:pPr>
              <w:jc w:val="center"/>
              <w:rPr>
                <w:sz w:val="20"/>
                <w:szCs w:val="20"/>
              </w:rPr>
            </w:pPr>
            <w:r>
              <w:rPr>
                <w:rFonts w:eastAsia="Times New Roman"/>
                <w:w w:val="99"/>
                <w:sz w:val="24"/>
                <w:szCs w:val="24"/>
              </w:rPr>
              <w:t>201</w:t>
            </w:r>
            <w:r w:rsidR="00FD02CE">
              <w:rPr>
                <w:rFonts w:eastAsia="Times New Roman"/>
                <w:w w:val="99"/>
                <w:sz w:val="24"/>
                <w:szCs w:val="24"/>
              </w:rPr>
              <w:t>2</w:t>
            </w:r>
          </w:p>
        </w:tc>
        <w:tc>
          <w:tcPr>
            <w:tcW w:w="100" w:type="dxa"/>
            <w:tcBorders>
              <w:right w:val="single" w:sz="8" w:space="0" w:color="auto"/>
            </w:tcBorders>
            <w:vAlign w:val="bottom"/>
          </w:tcPr>
          <w:p w:rsidR="00171EF4" w:rsidRDefault="00171EF4">
            <w:pPr>
              <w:rPr>
                <w:sz w:val="24"/>
                <w:szCs w:val="24"/>
              </w:rPr>
            </w:pPr>
          </w:p>
        </w:tc>
        <w:tc>
          <w:tcPr>
            <w:tcW w:w="0" w:type="dxa"/>
            <w:vAlign w:val="bottom"/>
          </w:tcPr>
          <w:p w:rsidR="00171EF4" w:rsidRDefault="00171EF4">
            <w:pPr>
              <w:rPr>
                <w:sz w:val="1"/>
                <w:szCs w:val="1"/>
              </w:rPr>
            </w:pPr>
          </w:p>
        </w:tc>
      </w:tr>
      <w:tr w:rsidR="00171EF4">
        <w:trPr>
          <w:trHeight w:val="149"/>
        </w:trPr>
        <w:tc>
          <w:tcPr>
            <w:tcW w:w="100" w:type="dxa"/>
            <w:tcBorders>
              <w:left w:val="single" w:sz="8" w:space="0" w:color="auto"/>
            </w:tcBorders>
            <w:vAlign w:val="bottom"/>
          </w:tcPr>
          <w:p w:rsidR="00171EF4" w:rsidRDefault="00171EF4">
            <w:pPr>
              <w:rPr>
                <w:sz w:val="12"/>
                <w:szCs w:val="12"/>
              </w:rPr>
            </w:pPr>
          </w:p>
        </w:tc>
        <w:tc>
          <w:tcPr>
            <w:tcW w:w="6040" w:type="dxa"/>
            <w:vMerge w:val="restart"/>
            <w:vAlign w:val="bottom"/>
          </w:tcPr>
          <w:p w:rsidR="00171EF4" w:rsidRDefault="00AD51EE" w:rsidP="003D58F2">
            <w:pPr>
              <w:ind w:left="40"/>
              <w:rPr>
                <w:sz w:val="20"/>
                <w:szCs w:val="20"/>
              </w:rPr>
            </w:pPr>
            <w:r>
              <w:rPr>
                <w:rFonts w:eastAsia="Times New Roman"/>
                <w:sz w:val="24"/>
                <w:szCs w:val="24"/>
              </w:rPr>
              <w:t xml:space="preserve"> </w:t>
            </w:r>
            <w:r w:rsidR="003D58F2">
              <w:rPr>
                <w:rFonts w:eastAsia="Times New Roman"/>
                <w:sz w:val="24"/>
                <w:szCs w:val="24"/>
              </w:rPr>
              <w:t>Anwar-</w:t>
            </w:r>
            <w:proofErr w:type="spellStart"/>
            <w:r w:rsidR="003D58F2">
              <w:rPr>
                <w:rFonts w:eastAsia="Times New Roman"/>
                <w:sz w:val="24"/>
                <w:szCs w:val="24"/>
              </w:rPr>
              <w:t>Ul</w:t>
            </w:r>
            <w:proofErr w:type="spellEnd"/>
            <w:r w:rsidR="003D58F2">
              <w:rPr>
                <w:rFonts w:eastAsia="Times New Roman"/>
                <w:sz w:val="24"/>
                <w:szCs w:val="24"/>
              </w:rPr>
              <w:t>-</w:t>
            </w:r>
            <w:proofErr w:type="spellStart"/>
            <w:r w:rsidR="003D58F2">
              <w:rPr>
                <w:rFonts w:eastAsia="Times New Roman"/>
                <w:sz w:val="24"/>
                <w:szCs w:val="24"/>
              </w:rPr>
              <w:t>Uloom</w:t>
            </w:r>
            <w:proofErr w:type="spellEnd"/>
            <w:r w:rsidR="003D58F2">
              <w:rPr>
                <w:rFonts w:eastAsia="Times New Roman"/>
                <w:sz w:val="24"/>
                <w:szCs w:val="24"/>
              </w:rPr>
              <w:t xml:space="preserve"> Degree</w:t>
            </w:r>
            <w:r>
              <w:rPr>
                <w:rFonts w:eastAsia="Times New Roman"/>
                <w:sz w:val="24"/>
                <w:szCs w:val="24"/>
              </w:rPr>
              <w:t xml:space="preserve"> College, Hyderabad, India.</w:t>
            </w:r>
          </w:p>
        </w:tc>
        <w:tc>
          <w:tcPr>
            <w:tcW w:w="100" w:type="dxa"/>
            <w:tcBorders>
              <w:right w:val="single" w:sz="8" w:space="0" w:color="auto"/>
            </w:tcBorders>
            <w:vAlign w:val="bottom"/>
          </w:tcPr>
          <w:p w:rsidR="00171EF4" w:rsidRDefault="00171EF4">
            <w:pPr>
              <w:rPr>
                <w:sz w:val="12"/>
                <w:szCs w:val="12"/>
              </w:rPr>
            </w:pPr>
          </w:p>
        </w:tc>
        <w:tc>
          <w:tcPr>
            <w:tcW w:w="1720" w:type="dxa"/>
            <w:gridSpan w:val="2"/>
            <w:vMerge/>
            <w:vAlign w:val="bottom"/>
          </w:tcPr>
          <w:p w:rsidR="00171EF4" w:rsidRDefault="00171EF4">
            <w:pPr>
              <w:rPr>
                <w:sz w:val="12"/>
                <w:szCs w:val="12"/>
              </w:rPr>
            </w:pPr>
          </w:p>
        </w:tc>
        <w:tc>
          <w:tcPr>
            <w:tcW w:w="80" w:type="dxa"/>
            <w:tcBorders>
              <w:right w:val="single" w:sz="8" w:space="0" w:color="auto"/>
            </w:tcBorders>
            <w:vAlign w:val="bottom"/>
          </w:tcPr>
          <w:p w:rsidR="00171EF4" w:rsidRDefault="00171EF4">
            <w:pPr>
              <w:rPr>
                <w:sz w:val="12"/>
                <w:szCs w:val="12"/>
              </w:rPr>
            </w:pPr>
          </w:p>
        </w:tc>
        <w:tc>
          <w:tcPr>
            <w:tcW w:w="1340" w:type="dxa"/>
            <w:gridSpan w:val="2"/>
            <w:vMerge/>
            <w:vAlign w:val="bottom"/>
          </w:tcPr>
          <w:p w:rsidR="00171EF4" w:rsidRDefault="00171EF4">
            <w:pPr>
              <w:rPr>
                <w:sz w:val="12"/>
                <w:szCs w:val="12"/>
              </w:rPr>
            </w:pPr>
          </w:p>
        </w:tc>
        <w:tc>
          <w:tcPr>
            <w:tcW w:w="100" w:type="dxa"/>
            <w:tcBorders>
              <w:right w:val="single" w:sz="8" w:space="0" w:color="auto"/>
            </w:tcBorders>
            <w:vAlign w:val="bottom"/>
          </w:tcPr>
          <w:p w:rsidR="00171EF4" w:rsidRDefault="00171EF4">
            <w:pPr>
              <w:rPr>
                <w:sz w:val="12"/>
                <w:szCs w:val="12"/>
              </w:rPr>
            </w:pPr>
          </w:p>
        </w:tc>
        <w:tc>
          <w:tcPr>
            <w:tcW w:w="0" w:type="dxa"/>
            <w:vAlign w:val="bottom"/>
          </w:tcPr>
          <w:p w:rsidR="00171EF4" w:rsidRDefault="00171EF4">
            <w:pPr>
              <w:rPr>
                <w:sz w:val="1"/>
                <w:szCs w:val="1"/>
              </w:rPr>
            </w:pPr>
          </w:p>
        </w:tc>
      </w:tr>
      <w:tr w:rsidR="00171EF4">
        <w:trPr>
          <w:trHeight w:val="149"/>
        </w:trPr>
        <w:tc>
          <w:tcPr>
            <w:tcW w:w="100" w:type="dxa"/>
            <w:tcBorders>
              <w:left w:val="single" w:sz="8" w:space="0" w:color="auto"/>
            </w:tcBorders>
            <w:vAlign w:val="bottom"/>
          </w:tcPr>
          <w:p w:rsidR="00171EF4" w:rsidRDefault="00171EF4">
            <w:pPr>
              <w:rPr>
                <w:sz w:val="12"/>
                <w:szCs w:val="12"/>
              </w:rPr>
            </w:pPr>
          </w:p>
        </w:tc>
        <w:tc>
          <w:tcPr>
            <w:tcW w:w="6040" w:type="dxa"/>
            <w:vMerge/>
            <w:vAlign w:val="bottom"/>
          </w:tcPr>
          <w:p w:rsidR="00171EF4" w:rsidRDefault="00171EF4">
            <w:pPr>
              <w:rPr>
                <w:sz w:val="12"/>
                <w:szCs w:val="12"/>
              </w:rPr>
            </w:pPr>
          </w:p>
        </w:tc>
        <w:tc>
          <w:tcPr>
            <w:tcW w:w="100" w:type="dxa"/>
            <w:tcBorders>
              <w:right w:val="single" w:sz="8" w:space="0" w:color="auto"/>
            </w:tcBorders>
            <w:vAlign w:val="bottom"/>
          </w:tcPr>
          <w:p w:rsidR="00171EF4" w:rsidRDefault="00171EF4">
            <w:pPr>
              <w:rPr>
                <w:sz w:val="12"/>
                <w:szCs w:val="12"/>
              </w:rPr>
            </w:pPr>
          </w:p>
        </w:tc>
        <w:tc>
          <w:tcPr>
            <w:tcW w:w="40" w:type="dxa"/>
            <w:vAlign w:val="bottom"/>
          </w:tcPr>
          <w:p w:rsidR="00171EF4" w:rsidRDefault="00171EF4">
            <w:pPr>
              <w:rPr>
                <w:sz w:val="12"/>
                <w:szCs w:val="12"/>
              </w:rPr>
            </w:pPr>
          </w:p>
        </w:tc>
        <w:tc>
          <w:tcPr>
            <w:tcW w:w="1680" w:type="dxa"/>
            <w:vAlign w:val="bottom"/>
          </w:tcPr>
          <w:p w:rsidR="00171EF4" w:rsidRDefault="00171EF4">
            <w:pPr>
              <w:rPr>
                <w:sz w:val="12"/>
                <w:szCs w:val="12"/>
              </w:rPr>
            </w:pPr>
          </w:p>
        </w:tc>
        <w:tc>
          <w:tcPr>
            <w:tcW w:w="80" w:type="dxa"/>
            <w:tcBorders>
              <w:right w:val="single" w:sz="8" w:space="0" w:color="auto"/>
            </w:tcBorders>
            <w:vAlign w:val="bottom"/>
          </w:tcPr>
          <w:p w:rsidR="00171EF4" w:rsidRDefault="00171EF4">
            <w:pPr>
              <w:rPr>
                <w:sz w:val="12"/>
                <w:szCs w:val="12"/>
              </w:rPr>
            </w:pPr>
          </w:p>
        </w:tc>
        <w:tc>
          <w:tcPr>
            <w:tcW w:w="60" w:type="dxa"/>
            <w:vAlign w:val="bottom"/>
          </w:tcPr>
          <w:p w:rsidR="00171EF4" w:rsidRDefault="00171EF4">
            <w:pPr>
              <w:rPr>
                <w:sz w:val="12"/>
                <w:szCs w:val="12"/>
              </w:rPr>
            </w:pPr>
          </w:p>
        </w:tc>
        <w:tc>
          <w:tcPr>
            <w:tcW w:w="1280" w:type="dxa"/>
            <w:vAlign w:val="bottom"/>
          </w:tcPr>
          <w:p w:rsidR="00171EF4" w:rsidRDefault="00171EF4">
            <w:pPr>
              <w:rPr>
                <w:sz w:val="12"/>
                <w:szCs w:val="12"/>
              </w:rPr>
            </w:pPr>
          </w:p>
        </w:tc>
        <w:tc>
          <w:tcPr>
            <w:tcW w:w="100" w:type="dxa"/>
            <w:tcBorders>
              <w:right w:val="single" w:sz="8" w:space="0" w:color="auto"/>
            </w:tcBorders>
            <w:vAlign w:val="bottom"/>
          </w:tcPr>
          <w:p w:rsidR="00171EF4" w:rsidRDefault="00171EF4">
            <w:pPr>
              <w:rPr>
                <w:sz w:val="12"/>
                <w:szCs w:val="12"/>
              </w:rPr>
            </w:pPr>
          </w:p>
        </w:tc>
        <w:tc>
          <w:tcPr>
            <w:tcW w:w="0" w:type="dxa"/>
            <w:vAlign w:val="bottom"/>
          </w:tcPr>
          <w:p w:rsidR="00171EF4" w:rsidRDefault="00171EF4">
            <w:pPr>
              <w:rPr>
                <w:sz w:val="1"/>
                <w:szCs w:val="1"/>
              </w:rPr>
            </w:pPr>
          </w:p>
        </w:tc>
      </w:tr>
      <w:tr w:rsidR="00171EF4">
        <w:trPr>
          <w:trHeight w:val="180"/>
        </w:trPr>
        <w:tc>
          <w:tcPr>
            <w:tcW w:w="100" w:type="dxa"/>
            <w:tcBorders>
              <w:left w:val="single" w:sz="8" w:space="0" w:color="auto"/>
              <w:bottom w:val="single" w:sz="8" w:space="0" w:color="auto"/>
            </w:tcBorders>
            <w:vAlign w:val="bottom"/>
          </w:tcPr>
          <w:p w:rsidR="00171EF4" w:rsidRDefault="00171EF4">
            <w:pPr>
              <w:rPr>
                <w:sz w:val="15"/>
                <w:szCs w:val="15"/>
              </w:rPr>
            </w:pPr>
          </w:p>
        </w:tc>
        <w:tc>
          <w:tcPr>
            <w:tcW w:w="6040" w:type="dxa"/>
            <w:tcBorders>
              <w:bottom w:val="single" w:sz="8" w:space="0" w:color="auto"/>
            </w:tcBorders>
            <w:vAlign w:val="bottom"/>
          </w:tcPr>
          <w:p w:rsidR="00171EF4" w:rsidRDefault="00171EF4">
            <w:pPr>
              <w:rPr>
                <w:sz w:val="15"/>
                <w:szCs w:val="15"/>
              </w:rPr>
            </w:pPr>
          </w:p>
        </w:tc>
        <w:tc>
          <w:tcPr>
            <w:tcW w:w="100" w:type="dxa"/>
            <w:tcBorders>
              <w:bottom w:val="single" w:sz="8" w:space="0" w:color="auto"/>
              <w:right w:val="single" w:sz="8" w:space="0" w:color="auto"/>
            </w:tcBorders>
            <w:vAlign w:val="bottom"/>
          </w:tcPr>
          <w:p w:rsidR="00171EF4" w:rsidRDefault="00171EF4">
            <w:pPr>
              <w:rPr>
                <w:sz w:val="15"/>
                <w:szCs w:val="15"/>
              </w:rPr>
            </w:pPr>
          </w:p>
        </w:tc>
        <w:tc>
          <w:tcPr>
            <w:tcW w:w="40" w:type="dxa"/>
            <w:tcBorders>
              <w:bottom w:val="single" w:sz="8" w:space="0" w:color="auto"/>
            </w:tcBorders>
            <w:vAlign w:val="bottom"/>
          </w:tcPr>
          <w:p w:rsidR="00171EF4" w:rsidRDefault="00171EF4">
            <w:pPr>
              <w:rPr>
                <w:sz w:val="15"/>
                <w:szCs w:val="15"/>
              </w:rPr>
            </w:pPr>
          </w:p>
        </w:tc>
        <w:tc>
          <w:tcPr>
            <w:tcW w:w="1680" w:type="dxa"/>
            <w:tcBorders>
              <w:bottom w:val="single" w:sz="8" w:space="0" w:color="auto"/>
            </w:tcBorders>
            <w:vAlign w:val="bottom"/>
          </w:tcPr>
          <w:p w:rsidR="00171EF4" w:rsidRDefault="00171EF4">
            <w:pPr>
              <w:rPr>
                <w:sz w:val="15"/>
                <w:szCs w:val="15"/>
              </w:rPr>
            </w:pPr>
          </w:p>
        </w:tc>
        <w:tc>
          <w:tcPr>
            <w:tcW w:w="80" w:type="dxa"/>
            <w:tcBorders>
              <w:bottom w:val="single" w:sz="8" w:space="0" w:color="auto"/>
              <w:right w:val="single" w:sz="8" w:space="0" w:color="auto"/>
            </w:tcBorders>
            <w:vAlign w:val="bottom"/>
          </w:tcPr>
          <w:p w:rsidR="00171EF4" w:rsidRDefault="00171EF4">
            <w:pPr>
              <w:rPr>
                <w:sz w:val="15"/>
                <w:szCs w:val="15"/>
              </w:rPr>
            </w:pPr>
          </w:p>
        </w:tc>
        <w:tc>
          <w:tcPr>
            <w:tcW w:w="60" w:type="dxa"/>
            <w:tcBorders>
              <w:bottom w:val="single" w:sz="8" w:space="0" w:color="auto"/>
            </w:tcBorders>
            <w:vAlign w:val="bottom"/>
          </w:tcPr>
          <w:p w:rsidR="00171EF4" w:rsidRDefault="00171EF4">
            <w:pPr>
              <w:rPr>
                <w:sz w:val="15"/>
                <w:szCs w:val="15"/>
              </w:rPr>
            </w:pPr>
          </w:p>
        </w:tc>
        <w:tc>
          <w:tcPr>
            <w:tcW w:w="1280" w:type="dxa"/>
            <w:tcBorders>
              <w:bottom w:val="single" w:sz="8" w:space="0" w:color="auto"/>
            </w:tcBorders>
            <w:vAlign w:val="bottom"/>
          </w:tcPr>
          <w:p w:rsidR="00171EF4" w:rsidRDefault="00171EF4">
            <w:pPr>
              <w:rPr>
                <w:sz w:val="15"/>
                <w:szCs w:val="15"/>
              </w:rPr>
            </w:pPr>
          </w:p>
        </w:tc>
        <w:tc>
          <w:tcPr>
            <w:tcW w:w="100" w:type="dxa"/>
            <w:tcBorders>
              <w:bottom w:val="single" w:sz="8" w:space="0" w:color="auto"/>
              <w:right w:val="single" w:sz="8" w:space="0" w:color="auto"/>
            </w:tcBorders>
            <w:vAlign w:val="bottom"/>
          </w:tcPr>
          <w:p w:rsidR="00171EF4" w:rsidRDefault="00171EF4">
            <w:pPr>
              <w:rPr>
                <w:sz w:val="15"/>
                <w:szCs w:val="15"/>
              </w:rPr>
            </w:pPr>
          </w:p>
        </w:tc>
        <w:tc>
          <w:tcPr>
            <w:tcW w:w="0" w:type="dxa"/>
            <w:vAlign w:val="bottom"/>
          </w:tcPr>
          <w:p w:rsidR="00171EF4" w:rsidRDefault="00171EF4">
            <w:pPr>
              <w:rPr>
                <w:sz w:val="1"/>
                <w:szCs w:val="1"/>
              </w:rPr>
            </w:pPr>
          </w:p>
        </w:tc>
      </w:tr>
      <w:tr w:rsidR="00171EF4">
        <w:trPr>
          <w:trHeight w:val="704"/>
        </w:trPr>
        <w:tc>
          <w:tcPr>
            <w:tcW w:w="100" w:type="dxa"/>
            <w:tcBorders>
              <w:left w:val="single" w:sz="8" w:space="0" w:color="auto"/>
            </w:tcBorders>
            <w:vAlign w:val="bottom"/>
          </w:tcPr>
          <w:p w:rsidR="00171EF4" w:rsidRPr="0073345F" w:rsidRDefault="00171EF4">
            <w:pPr>
              <w:rPr>
                <w:b/>
                <w:sz w:val="24"/>
                <w:szCs w:val="24"/>
              </w:rPr>
            </w:pPr>
          </w:p>
        </w:tc>
        <w:tc>
          <w:tcPr>
            <w:tcW w:w="6040" w:type="dxa"/>
            <w:vAlign w:val="bottom"/>
          </w:tcPr>
          <w:p w:rsidR="00386726" w:rsidRDefault="00AD51EE" w:rsidP="00386726">
            <w:pPr>
              <w:ind w:left="40"/>
              <w:rPr>
                <w:rFonts w:eastAsia="Times New Roman"/>
                <w:b/>
                <w:sz w:val="24"/>
                <w:szCs w:val="24"/>
              </w:rPr>
            </w:pPr>
            <w:r w:rsidRPr="0073345F">
              <w:rPr>
                <w:rFonts w:eastAsia="Times New Roman"/>
                <w:b/>
                <w:sz w:val="24"/>
                <w:szCs w:val="24"/>
              </w:rPr>
              <w:t xml:space="preserve">BOARD OF </w:t>
            </w:r>
            <w:r w:rsidR="003D58F2" w:rsidRPr="0073345F">
              <w:rPr>
                <w:rFonts w:eastAsia="Times New Roman"/>
                <w:b/>
                <w:sz w:val="24"/>
                <w:szCs w:val="24"/>
              </w:rPr>
              <w:t xml:space="preserve">INTERMEDIATE </w:t>
            </w:r>
            <w:r w:rsidRPr="0073345F">
              <w:rPr>
                <w:rFonts w:eastAsia="Times New Roman"/>
                <w:b/>
                <w:sz w:val="24"/>
                <w:szCs w:val="24"/>
              </w:rPr>
              <w:t xml:space="preserve"> EDUCATION</w:t>
            </w:r>
            <w:r w:rsidR="00386726">
              <w:rPr>
                <w:rFonts w:eastAsia="Times New Roman"/>
                <w:b/>
                <w:sz w:val="24"/>
                <w:szCs w:val="24"/>
              </w:rPr>
              <w:t xml:space="preserve"> </w:t>
            </w:r>
          </w:p>
          <w:p w:rsidR="00171EF4" w:rsidRPr="0073345F" w:rsidRDefault="00386726" w:rsidP="00386726">
            <w:pPr>
              <w:ind w:left="40"/>
              <w:rPr>
                <w:b/>
                <w:sz w:val="20"/>
                <w:szCs w:val="20"/>
              </w:rPr>
            </w:pPr>
            <w:r>
              <w:rPr>
                <w:rFonts w:eastAsia="Times New Roman"/>
                <w:b/>
                <w:sz w:val="24"/>
                <w:szCs w:val="24"/>
              </w:rPr>
              <w:t xml:space="preserve">(Civics, </w:t>
            </w:r>
            <w:r w:rsidR="00517E65" w:rsidRPr="0073345F">
              <w:rPr>
                <w:rFonts w:eastAsia="Times New Roman"/>
                <w:b/>
                <w:sz w:val="24"/>
                <w:szCs w:val="24"/>
              </w:rPr>
              <w:t>E</w:t>
            </w:r>
            <w:r w:rsidR="00517E65">
              <w:rPr>
                <w:rFonts w:eastAsia="Times New Roman"/>
                <w:b/>
                <w:sz w:val="24"/>
                <w:szCs w:val="24"/>
              </w:rPr>
              <w:t>conomic, Commerce</w:t>
            </w:r>
            <w:r w:rsidR="0073345F" w:rsidRPr="0073345F">
              <w:rPr>
                <w:rFonts w:eastAsia="Times New Roman"/>
                <w:b/>
                <w:sz w:val="24"/>
                <w:szCs w:val="24"/>
              </w:rPr>
              <w:t>)</w:t>
            </w:r>
          </w:p>
        </w:tc>
        <w:tc>
          <w:tcPr>
            <w:tcW w:w="100" w:type="dxa"/>
            <w:tcBorders>
              <w:right w:val="single" w:sz="8" w:space="0" w:color="auto"/>
            </w:tcBorders>
            <w:vAlign w:val="bottom"/>
          </w:tcPr>
          <w:p w:rsidR="00171EF4" w:rsidRDefault="00171EF4">
            <w:pPr>
              <w:rPr>
                <w:sz w:val="24"/>
                <w:szCs w:val="24"/>
              </w:rPr>
            </w:pPr>
          </w:p>
        </w:tc>
        <w:tc>
          <w:tcPr>
            <w:tcW w:w="1720" w:type="dxa"/>
            <w:gridSpan w:val="2"/>
            <w:vMerge w:val="restart"/>
            <w:vAlign w:val="bottom"/>
          </w:tcPr>
          <w:p w:rsidR="00171EF4" w:rsidRDefault="0073345F">
            <w:pPr>
              <w:ind w:right="360"/>
              <w:jc w:val="right"/>
              <w:rPr>
                <w:sz w:val="20"/>
                <w:szCs w:val="20"/>
              </w:rPr>
            </w:pPr>
            <w:r>
              <w:rPr>
                <w:rFonts w:eastAsia="Times New Roman"/>
                <w:sz w:val="24"/>
                <w:szCs w:val="24"/>
              </w:rPr>
              <w:t>49</w:t>
            </w:r>
            <w:r w:rsidR="00FD02CE">
              <w:rPr>
                <w:rFonts w:eastAsia="Times New Roman"/>
                <w:sz w:val="24"/>
                <w:szCs w:val="24"/>
              </w:rPr>
              <w:t>.45</w:t>
            </w:r>
            <w:r w:rsidR="00AD51EE">
              <w:rPr>
                <w:rFonts w:eastAsia="Times New Roman"/>
                <w:sz w:val="24"/>
                <w:szCs w:val="24"/>
              </w:rPr>
              <w:t>%</w:t>
            </w:r>
          </w:p>
        </w:tc>
        <w:tc>
          <w:tcPr>
            <w:tcW w:w="80" w:type="dxa"/>
            <w:tcBorders>
              <w:right w:val="single" w:sz="8" w:space="0" w:color="auto"/>
            </w:tcBorders>
            <w:vAlign w:val="bottom"/>
          </w:tcPr>
          <w:p w:rsidR="00171EF4" w:rsidRDefault="00171EF4">
            <w:pPr>
              <w:rPr>
                <w:sz w:val="24"/>
                <w:szCs w:val="24"/>
              </w:rPr>
            </w:pPr>
          </w:p>
        </w:tc>
        <w:tc>
          <w:tcPr>
            <w:tcW w:w="1340" w:type="dxa"/>
            <w:gridSpan w:val="2"/>
            <w:vMerge w:val="restart"/>
            <w:vAlign w:val="bottom"/>
          </w:tcPr>
          <w:p w:rsidR="00171EF4" w:rsidRDefault="0073345F" w:rsidP="00FD02CE">
            <w:pPr>
              <w:jc w:val="center"/>
              <w:rPr>
                <w:sz w:val="20"/>
                <w:szCs w:val="20"/>
              </w:rPr>
            </w:pPr>
            <w:r>
              <w:rPr>
                <w:rFonts w:eastAsia="Times New Roman"/>
                <w:w w:val="99"/>
                <w:sz w:val="24"/>
                <w:szCs w:val="24"/>
              </w:rPr>
              <w:t>2009</w:t>
            </w:r>
          </w:p>
        </w:tc>
        <w:tc>
          <w:tcPr>
            <w:tcW w:w="100" w:type="dxa"/>
            <w:tcBorders>
              <w:right w:val="single" w:sz="8" w:space="0" w:color="auto"/>
            </w:tcBorders>
            <w:vAlign w:val="bottom"/>
          </w:tcPr>
          <w:p w:rsidR="00171EF4" w:rsidRDefault="00171EF4">
            <w:pPr>
              <w:rPr>
                <w:sz w:val="24"/>
                <w:szCs w:val="24"/>
              </w:rPr>
            </w:pPr>
          </w:p>
        </w:tc>
        <w:tc>
          <w:tcPr>
            <w:tcW w:w="0" w:type="dxa"/>
            <w:vAlign w:val="bottom"/>
          </w:tcPr>
          <w:p w:rsidR="00171EF4" w:rsidRDefault="00171EF4">
            <w:pPr>
              <w:rPr>
                <w:sz w:val="1"/>
                <w:szCs w:val="1"/>
              </w:rPr>
            </w:pPr>
          </w:p>
        </w:tc>
      </w:tr>
      <w:tr w:rsidR="00171EF4">
        <w:trPr>
          <w:trHeight w:val="149"/>
        </w:trPr>
        <w:tc>
          <w:tcPr>
            <w:tcW w:w="100" w:type="dxa"/>
            <w:tcBorders>
              <w:left w:val="single" w:sz="8" w:space="0" w:color="auto"/>
            </w:tcBorders>
            <w:vAlign w:val="bottom"/>
          </w:tcPr>
          <w:p w:rsidR="00171EF4" w:rsidRDefault="00171EF4">
            <w:pPr>
              <w:rPr>
                <w:sz w:val="12"/>
                <w:szCs w:val="12"/>
              </w:rPr>
            </w:pPr>
          </w:p>
        </w:tc>
        <w:tc>
          <w:tcPr>
            <w:tcW w:w="6040" w:type="dxa"/>
            <w:vMerge w:val="restart"/>
            <w:vAlign w:val="bottom"/>
          </w:tcPr>
          <w:p w:rsidR="00171EF4" w:rsidRDefault="003D58F2" w:rsidP="00E723A7">
            <w:pPr>
              <w:ind w:left="40"/>
              <w:rPr>
                <w:sz w:val="20"/>
                <w:szCs w:val="20"/>
              </w:rPr>
            </w:pPr>
            <w:r>
              <w:rPr>
                <w:rFonts w:eastAsia="Times New Roman"/>
                <w:sz w:val="24"/>
                <w:szCs w:val="24"/>
              </w:rPr>
              <w:t>Royal J</w:t>
            </w:r>
            <w:r w:rsidR="00E723A7">
              <w:rPr>
                <w:rFonts w:eastAsia="Times New Roman"/>
                <w:sz w:val="24"/>
                <w:szCs w:val="24"/>
              </w:rPr>
              <w:t>unior</w:t>
            </w:r>
            <w:r w:rsidR="00AD51EE">
              <w:rPr>
                <w:rFonts w:eastAsia="Times New Roman"/>
                <w:sz w:val="24"/>
                <w:szCs w:val="24"/>
              </w:rPr>
              <w:t>, Hyderabad, India.</w:t>
            </w:r>
          </w:p>
        </w:tc>
        <w:tc>
          <w:tcPr>
            <w:tcW w:w="100" w:type="dxa"/>
            <w:tcBorders>
              <w:right w:val="single" w:sz="8" w:space="0" w:color="auto"/>
            </w:tcBorders>
            <w:vAlign w:val="bottom"/>
          </w:tcPr>
          <w:p w:rsidR="00171EF4" w:rsidRDefault="00171EF4">
            <w:pPr>
              <w:rPr>
                <w:sz w:val="12"/>
                <w:szCs w:val="12"/>
              </w:rPr>
            </w:pPr>
          </w:p>
        </w:tc>
        <w:tc>
          <w:tcPr>
            <w:tcW w:w="1720" w:type="dxa"/>
            <w:gridSpan w:val="2"/>
            <w:vMerge/>
            <w:vAlign w:val="bottom"/>
          </w:tcPr>
          <w:p w:rsidR="00171EF4" w:rsidRDefault="00171EF4">
            <w:pPr>
              <w:rPr>
                <w:sz w:val="12"/>
                <w:szCs w:val="12"/>
              </w:rPr>
            </w:pPr>
          </w:p>
        </w:tc>
        <w:tc>
          <w:tcPr>
            <w:tcW w:w="80" w:type="dxa"/>
            <w:tcBorders>
              <w:right w:val="single" w:sz="8" w:space="0" w:color="auto"/>
            </w:tcBorders>
            <w:vAlign w:val="bottom"/>
          </w:tcPr>
          <w:p w:rsidR="00171EF4" w:rsidRDefault="00171EF4">
            <w:pPr>
              <w:rPr>
                <w:sz w:val="12"/>
                <w:szCs w:val="12"/>
              </w:rPr>
            </w:pPr>
          </w:p>
        </w:tc>
        <w:tc>
          <w:tcPr>
            <w:tcW w:w="1340" w:type="dxa"/>
            <w:gridSpan w:val="2"/>
            <w:vMerge/>
            <w:vAlign w:val="bottom"/>
          </w:tcPr>
          <w:p w:rsidR="00171EF4" w:rsidRDefault="00171EF4">
            <w:pPr>
              <w:rPr>
                <w:sz w:val="12"/>
                <w:szCs w:val="12"/>
              </w:rPr>
            </w:pPr>
          </w:p>
        </w:tc>
        <w:tc>
          <w:tcPr>
            <w:tcW w:w="100" w:type="dxa"/>
            <w:tcBorders>
              <w:right w:val="single" w:sz="8" w:space="0" w:color="auto"/>
            </w:tcBorders>
            <w:vAlign w:val="bottom"/>
          </w:tcPr>
          <w:p w:rsidR="00171EF4" w:rsidRDefault="00171EF4">
            <w:pPr>
              <w:rPr>
                <w:sz w:val="12"/>
                <w:szCs w:val="12"/>
              </w:rPr>
            </w:pPr>
          </w:p>
        </w:tc>
        <w:tc>
          <w:tcPr>
            <w:tcW w:w="0" w:type="dxa"/>
            <w:vAlign w:val="bottom"/>
          </w:tcPr>
          <w:p w:rsidR="00171EF4" w:rsidRDefault="00171EF4">
            <w:pPr>
              <w:rPr>
                <w:sz w:val="1"/>
                <w:szCs w:val="1"/>
              </w:rPr>
            </w:pPr>
          </w:p>
        </w:tc>
      </w:tr>
      <w:tr w:rsidR="00171EF4">
        <w:trPr>
          <w:trHeight w:val="149"/>
        </w:trPr>
        <w:tc>
          <w:tcPr>
            <w:tcW w:w="100" w:type="dxa"/>
            <w:tcBorders>
              <w:left w:val="single" w:sz="8" w:space="0" w:color="auto"/>
            </w:tcBorders>
            <w:vAlign w:val="bottom"/>
          </w:tcPr>
          <w:p w:rsidR="00171EF4" w:rsidRDefault="00171EF4">
            <w:pPr>
              <w:rPr>
                <w:sz w:val="12"/>
                <w:szCs w:val="12"/>
              </w:rPr>
            </w:pPr>
          </w:p>
        </w:tc>
        <w:tc>
          <w:tcPr>
            <w:tcW w:w="6040" w:type="dxa"/>
            <w:vMerge/>
            <w:vAlign w:val="bottom"/>
          </w:tcPr>
          <w:p w:rsidR="00171EF4" w:rsidRDefault="00171EF4">
            <w:pPr>
              <w:rPr>
                <w:sz w:val="12"/>
                <w:szCs w:val="12"/>
              </w:rPr>
            </w:pPr>
          </w:p>
        </w:tc>
        <w:tc>
          <w:tcPr>
            <w:tcW w:w="100" w:type="dxa"/>
            <w:tcBorders>
              <w:right w:val="single" w:sz="8" w:space="0" w:color="auto"/>
            </w:tcBorders>
            <w:vAlign w:val="bottom"/>
          </w:tcPr>
          <w:p w:rsidR="00171EF4" w:rsidRDefault="00171EF4">
            <w:pPr>
              <w:rPr>
                <w:sz w:val="12"/>
                <w:szCs w:val="12"/>
              </w:rPr>
            </w:pPr>
          </w:p>
        </w:tc>
        <w:tc>
          <w:tcPr>
            <w:tcW w:w="40" w:type="dxa"/>
            <w:vAlign w:val="bottom"/>
          </w:tcPr>
          <w:p w:rsidR="00171EF4" w:rsidRDefault="00171EF4">
            <w:pPr>
              <w:rPr>
                <w:sz w:val="12"/>
                <w:szCs w:val="12"/>
              </w:rPr>
            </w:pPr>
          </w:p>
        </w:tc>
        <w:tc>
          <w:tcPr>
            <w:tcW w:w="1680" w:type="dxa"/>
            <w:vAlign w:val="bottom"/>
          </w:tcPr>
          <w:p w:rsidR="00171EF4" w:rsidRDefault="00171EF4">
            <w:pPr>
              <w:rPr>
                <w:sz w:val="12"/>
                <w:szCs w:val="12"/>
              </w:rPr>
            </w:pPr>
          </w:p>
        </w:tc>
        <w:tc>
          <w:tcPr>
            <w:tcW w:w="80" w:type="dxa"/>
            <w:tcBorders>
              <w:right w:val="single" w:sz="8" w:space="0" w:color="auto"/>
            </w:tcBorders>
            <w:vAlign w:val="bottom"/>
          </w:tcPr>
          <w:p w:rsidR="00171EF4" w:rsidRDefault="00171EF4">
            <w:pPr>
              <w:rPr>
                <w:sz w:val="12"/>
                <w:szCs w:val="12"/>
              </w:rPr>
            </w:pPr>
          </w:p>
        </w:tc>
        <w:tc>
          <w:tcPr>
            <w:tcW w:w="60" w:type="dxa"/>
            <w:vAlign w:val="bottom"/>
          </w:tcPr>
          <w:p w:rsidR="00171EF4" w:rsidRDefault="00171EF4">
            <w:pPr>
              <w:rPr>
                <w:sz w:val="12"/>
                <w:szCs w:val="12"/>
              </w:rPr>
            </w:pPr>
          </w:p>
        </w:tc>
        <w:tc>
          <w:tcPr>
            <w:tcW w:w="1280" w:type="dxa"/>
            <w:vAlign w:val="bottom"/>
          </w:tcPr>
          <w:p w:rsidR="00171EF4" w:rsidRDefault="00171EF4">
            <w:pPr>
              <w:rPr>
                <w:sz w:val="12"/>
                <w:szCs w:val="12"/>
              </w:rPr>
            </w:pPr>
          </w:p>
        </w:tc>
        <w:tc>
          <w:tcPr>
            <w:tcW w:w="100" w:type="dxa"/>
            <w:tcBorders>
              <w:right w:val="single" w:sz="8" w:space="0" w:color="auto"/>
            </w:tcBorders>
            <w:vAlign w:val="bottom"/>
          </w:tcPr>
          <w:p w:rsidR="00171EF4" w:rsidRDefault="00171EF4">
            <w:pPr>
              <w:rPr>
                <w:sz w:val="12"/>
                <w:szCs w:val="12"/>
              </w:rPr>
            </w:pPr>
          </w:p>
        </w:tc>
        <w:tc>
          <w:tcPr>
            <w:tcW w:w="0" w:type="dxa"/>
            <w:vAlign w:val="bottom"/>
          </w:tcPr>
          <w:p w:rsidR="00171EF4" w:rsidRDefault="00171EF4">
            <w:pPr>
              <w:rPr>
                <w:sz w:val="1"/>
                <w:szCs w:val="1"/>
              </w:rPr>
            </w:pPr>
          </w:p>
        </w:tc>
      </w:tr>
      <w:tr w:rsidR="00171EF4">
        <w:trPr>
          <w:trHeight w:val="180"/>
        </w:trPr>
        <w:tc>
          <w:tcPr>
            <w:tcW w:w="100" w:type="dxa"/>
            <w:tcBorders>
              <w:left w:val="single" w:sz="8" w:space="0" w:color="auto"/>
              <w:bottom w:val="single" w:sz="8" w:space="0" w:color="auto"/>
            </w:tcBorders>
            <w:vAlign w:val="bottom"/>
          </w:tcPr>
          <w:p w:rsidR="00171EF4" w:rsidRDefault="00171EF4">
            <w:pPr>
              <w:rPr>
                <w:sz w:val="15"/>
                <w:szCs w:val="15"/>
              </w:rPr>
            </w:pPr>
          </w:p>
        </w:tc>
        <w:tc>
          <w:tcPr>
            <w:tcW w:w="6040" w:type="dxa"/>
            <w:tcBorders>
              <w:bottom w:val="single" w:sz="8" w:space="0" w:color="auto"/>
            </w:tcBorders>
            <w:vAlign w:val="bottom"/>
          </w:tcPr>
          <w:p w:rsidR="00171EF4" w:rsidRDefault="00171EF4">
            <w:pPr>
              <w:rPr>
                <w:sz w:val="15"/>
                <w:szCs w:val="15"/>
              </w:rPr>
            </w:pPr>
          </w:p>
        </w:tc>
        <w:tc>
          <w:tcPr>
            <w:tcW w:w="100" w:type="dxa"/>
            <w:tcBorders>
              <w:bottom w:val="single" w:sz="8" w:space="0" w:color="auto"/>
              <w:right w:val="single" w:sz="8" w:space="0" w:color="auto"/>
            </w:tcBorders>
            <w:vAlign w:val="bottom"/>
          </w:tcPr>
          <w:p w:rsidR="00171EF4" w:rsidRDefault="00171EF4">
            <w:pPr>
              <w:rPr>
                <w:sz w:val="15"/>
                <w:szCs w:val="15"/>
              </w:rPr>
            </w:pPr>
          </w:p>
        </w:tc>
        <w:tc>
          <w:tcPr>
            <w:tcW w:w="40" w:type="dxa"/>
            <w:tcBorders>
              <w:bottom w:val="single" w:sz="8" w:space="0" w:color="auto"/>
            </w:tcBorders>
            <w:vAlign w:val="bottom"/>
          </w:tcPr>
          <w:p w:rsidR="00171EF4" w:rsidRDefault="00171EF4">
            <w:pPr>
              <w:rPr>
                <w:sz w:val="15"/>
                <w:szCs w:val="15"/>
              </w:rPr>
            </w:pPr>
          </w:p>
        </w:tc>
        <w:tc>
          <w:tcPr>
            <w:tcW w:w="1680" w:type="dxa"/>
            <w:tcBorders>
              <w:bottom w:val="single" w:sz="8" w:space="0" w:color="auto"/>
            </w:tcBorders>
            <w:vAlign w:val="bottom"/>
          </w:tcPr>
          <w:p w:rsidR="00171EF4" w:rsidRDefault="00171EF4">
            <w:pPr>
              <w:rPr>
                <w:sz w:val="15"/>
                <w:szCs w:val="15"/>
              </w:rPr>
            </w:pPr>
          </w:p>
        </w:tc>
        <w:tc>
          <w:tcPr>
            <w:tcW w:w="80" w:type="dxa"/>
            <w:tcBorders>
              <w:bottom w:val="single" w:sz="8" w:space="0" w:color="auto"/>
              <w:right w:val="single" w:sz="8" w:space="0" w:color="auto"/>
            </w:tcBorders>
            <w:vAlign w:val="bottom"/>
          </w:tcPr>
          <w:p w:rsidR="00171EF4" w:rsidRDefault="00171EF4">
            <w:pPr>
              <w:rPr>
                <w:sz w:val="15"/>
                <w:szCs w:val="15"/>
              </w:rPr>
            </w:pPr>
          </w:p>
        </w:tc>
        <w:tc>
          <w:tcPr>
            <w:tcW w:w="60" w:type="dxa"/>
            <w:tcBorders>
              <w:bottom w:val="single" w:sz="8" w:space="0" w:color="auto"/>
            </w:tcBorders>
            <w:vAlign w:val="bottom"/>
          </w:tcPr>
          <w:p w:rsidR="00171EF4" w:rsidRDefault="00171EF4">
            <w:pPr>
              <w:rPr>
                <w:sz w:val="15"/>
                <w:szCs w:val="15"/>
              </w:rPr>
            </w:pPr>
          </w:p>
        </w:tc>
        <w:tc>
          <w:tcPr>
            <w:tcW w:w="1280" w:type="dxa"/>
            <w:tcBorders>
              <w:bottom w:val="single" w:sz="8" w:space="0" w:color="auto"/>
            </w:tcBorders>
            <w:vAlign w:val="bottom"/>
          </w:tcPr>
          <w:p w:rsidR="00171EF4" w:rsidRDefault="00171EF4">
            <w:pPr>
              <w:rPr>
                <w:sz w:val="15"/>
                <w:szCs w:val="15"/>
              </w:rPr>
            </w:pPr>
          </w:p>
        </w:tc>
        <w:tc>
          <w:tcPr>
            <w:tcW w:w="100" w:type="dxa"/>
            <w:tcBorders>
              <w:bottom w:val="single" w:sz="8" w:space="0" w:color="auto"/>
              <w:right w:val="single" w:sz="8" w:space="0" w:color="auto"/>
            </w:tcBorders>
            <w:vAlign w:val="bottom"/>
          </w:tcPr>
          <w:p w:rsidR="00171EF4" w:rsidRDefault="00171EF4">
            <w:pPr>
              <w:rPr>
                <w:sz w:val="15"/>
                <w:szCs w:val="15"/>
              </w:rPr>
            </w:pPr>
          </w:p>
        </w:tc>
        <w:tc>
          <w:tcPr>
            <w:tcW w:w="0" w:type="dxa"/>
            <w:vAlign w:val="bottom"/>
          </w:tcPr>
          <w:p w:rsidR="00171EF4" w:rsidRDefault="00171EF4">
            <w:pPr>
              <w:rPr>
                <w:sz w:val="1"/>
                <w:szCs w:val="1"/>
              </w:rPr>
            </w:pPr>
          </w:p>
        </w:tc>
      </w:tr>
      <w:tr w:rsidR="003D58F2">
        <w:trPr>
          <w:trHeight w:val="180"/>
        </w:trPr>
        <w:tc>
          <w:tcPr>
            <w:tcW w:w="100" w:type="dxa"/>
            <w:tcBorders>
              <w:left w:val="single" w:sz="8" w:space="0" w:color="auto"/>
              <w:bottom w:val="single" w:sz="8" w:space="0" w:color="auto"/>
            </w:tcBorders>
            <w:vAlign w:val="bottom"/>
          </w:tcPr>
          <w:p w:rsidR="003D58F2" w:rsidRDefault="003D58F2">
            <w:pPr>
              <w:rPr>
                <w:sz w:val="15"/>
                <w:szCs w:val="15"/>
              </w:rPr>
            </w:pPr>
          </w:p>
        </w:tc>
        <w:tc>
          <w:tcPr>
            <w:tcW w:w="6040" w:type="dxa"/>
            <w:tcBorders>
              <w:bottom w:val="single" w:sz="8" w:space="0" w:color="auto"/>
            </w:tcBorders>
            <w:vAlign w:val="bottom"/>
          </w:tcPr>
          <w:p w:rsidR="003D58F2" w:rsidRDefault="003D58F2">
            <w:pPr>
              <w:rPr>
                <w:sz w:val="15"/>
                <w:szCs w:val="15"/>
              </w:rPr>
            </w:pPr>
          </w:p>
          <w:p w:rsidR="003D58F2" w:rsidRPr="0073345F" w:rsidRDefault="0073345F">
            <w:pPr>
              <w:rPr>
                <w:rFonts w:eastAsia="Times New Roman"/>
                <w:b/>
                <w:sz w:val="24"/>
                <w:szCs w:val="24"/>
              </w:rPr>
            </w:pPr>
            <w:r w:rsidRPr="0073345F">
              <w:rPr>
                <w:rFonts w:eastAsia="Times New Roman"/>
                <w:b/>
                <w:sz w:val="24"/>
                <w:szCs w:val="24"/>
              </w:rPr>
              <w:t xml:space="preserve">BOARD OF SECONDARY   EDUCATION </w:t>
            </w:r>
          </w:p>
          <w:p w:rsidR="003D58F2" w:rsidRDefault="0073345F">
            <w:pPr>
              <w:rPr>
                <w:sz w:val="15"/>
                <w:szCs w:val="15"/>
              </w:rPr>
            </w:pPr>
            <w:r>
              <w:rPr>
                <w:rFonts w:eastAsia="Times New Roman"/>
                <w:sz w:val="24"/>
                <w:szCs w:val="24"/>
              </w:rPr>
              <w:t>Guru Nanak High School, Hyderabad, India.</w:t>
            </w:r>
          </w:p>
          <w:p w:rsidR="003D58F2" w:rsidRDefault="003D58F2">
            <w:pPr>
              <w:rPr>
                <w:sz w:val="15"/>
                <w:szCs w:val="15"/>
              </w:rPr>
            </w:pPr>
          </w:p>
        </w:tc>
        <w:tc>
          <w:tcPr>
            <w:tcW w:w="100" w:type="dxa"/>
            <w:tcBorders>
              <w:bottom w:val="single" w:sz="8" w:space="0" w:color="auto"/>
              <w:right w:val="single" w:sz="8" w:space="0" w:color="auto"/>
            </w:tcBorders>
            <w:vAlign w:val="bottom"/>
          </w:tcPr>
          <w:p w:rsidR="003D58F2" w:rsidRDefault="003D58F2">
            <w:pPr>
              <w:rPr>
                <w:sz w:val="15"/>
                <w:szCs w:val="15"/>
              </w:rPr>
            </w:pPr>
          </w:p>
        </w:tc>
        <w:tc>
          <w:tcPr>
            <w:tcW w:w="40" w:type="dxa"/>
            <w:tcBorders>
              <w:bottom w:val="single" w:sz="8" w:space="0" w:color="auto"/>
            </w:tcBorders>
            <w:vAlign w:val="bottom"/>
          </w:tcPr>
          <w:p w:rsidR="003D58F2" w:rsidRDefault="003D58F2">
            <w:pPr>
              <w:rPr>
                <w:sz w:val="15"/>
                <w:szCs w:val="15"/>
              </w:rPr>
            </w:pPr>
          </w:p>
        </w:tc>
        <w:tc>
          <w:tcPr>
            <w:tcW w:w="1680" w:type="dxa"/>
            <w:tcBorders>
              <w:bottom w:val="single" w:sz="8" w:space="0" w:color="auto"/>
            </w:tcBorders>
            <w:vAlign w:val="bottom"/>
          </w:tcPr>
          <w:p w:rsidR="003D58F2" w:rsidRPr="00E15419" w:rsidRDefault="00F53D42" w:rsidP="00517E65">
            <w:pPr>
              <w:ind w:left="380"/>
              <w:jc w:val="center"/>
              <w:rPr>
                <w:b/>
                <w:sz w:val="15"/>
                <w:szCs w:val="15"/>
              </w:rPr>
            </w:pPr>
            <w:r>
              <w:object w:dxaOrig="14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7.25pt" o:ole="">
                  <v:imagedata r:id="rId10" o:title=""/>
                </v:shape>
                <o:OLEObject Type="Embed" ProgID="PBrush" ShapeID="_x0000_i1025" DrawAspect="Content" ObjectID="_1583483260" r:id="rId11"/>
              </w:object>
            </w:r>
          </w:p>
        </w:tc>
        <w:tc>
          <w:tcPr>
            <w:tcW w:w="80" w:type="dxa"/>
            <w:tcBorders>
              <w:bottom w:val="single" w:sz="8" w:space="0" w:color="auto"/>
              <w:right w:val="single" w:sz="8" w:space="0" w:color="auto"/>
            </w:tcBorders>
            <w:vAlign w:val="bottom"/>
          </w:tcPr>
          <w:p w:rsidR="003D58F2" w:rsidRDefault="003D58F2">
            <w:pPr>
              <w:rPr>
                <w:sz w:val="15"/>
                <w:szCs w:val="15"/>
              </w:rPr>
            </w:pPr>
          </w:p>
        </w:tc>
        <w:tc>
          <w:tcPr>
            <w:tcW w:w="60" w:type="dxa"/>
            <w:tcBorders>
              <w:bottom w:val="single" w:sz="8" w:space="0" w:color="auto"/>
            </w:tcBorders>
            <w:vAlign w:val="bottom"/>
          </w:tcPr>
          <w:p w:rsidR="003D58F2" w:rsidRDefault="003D58F2">
            <w:pPr>
              <w:rPr>
                <w:sz w:val="15"/>
                <w:szCs w:val="15"/>
              </w:rPr>
            </w:pPr>
          </w:p>
        </w:tc>
        <w:tc>
          <w:tcPr>
            <w:tcW w:w="1280" w:type="dxa"/>
            <w:tcBorders>
              <w:bottom w:val="single" w:sz="8" w:space="0" w:color="auto"/>
            </w:tcBorders>
            <w:vAlign w:val="bottom"/>
          </w:tcPr>
          <w:p w:rsidR="003D58F2" w:rsidRDefault="003D58F2">
            <w:pPr>
              <w:rPr>
                <w:sz w:val="15"/>
                <w:szCs w:val="15"/>
              </w:rPr>
            </w:pPr>
          </w:p>
          <w:p w:rsidR="0073345F" w:rsidRDefault="0073345F">
            <w:pPr>
              <w:rPr>
                <w:sz w:val="15"/>
                <w:szCs w:val="15"/>
              </w:rPr>
            </w:pPr>
          </w:p>
          <w:p w:rsidR="00E15419" w:rsidRPr="00E15419" w:rsidRDefault="00E15419">
            <w:pPr>
              <w:rPr>
                <w:sz w:val="25"/>
                <w:szCs w:val="15"/>
              </w:rPr>
            </w:pPr>
            <w:r>
              <w:rPr>
                <w:sz w:val="25"/>
                <w:szCs w:val="15"/>
              </w:rPr>
              <w:t xml:space="preserve">      </w:t>
            </w:r>
            <w:r w:rsidRPr="00E15419">
              <w:rPr>
                <w:sz w:val="23"/>
                <w:szCs w:val="15"/>
              </w:rPr>
              <w:t>2007</w:t>
            </w:r>
          </w:p>
          <w:p w:rsidR="007E153D" w:rsidRDefault="007E153D">
            <w:pPr>
              <w:rPr>
                <w:sz w:val="15"/>
                <w:szCs w:val="15"/>
              </w:rPr>
            </w:pPr>
          </w:p>
          <w:p w:rsidR="0073345F" w:rsidRDefault="0073345F">
            <w:pPr>
              <w:rPr>
                <w:sz w:val="15"/>
                <w:szCs w:val="15"/>
              </w:rPr>
            </w:pPr>
          </w:p>
          <w:p w:rsidR="0073345F" w:rsidRDefault="0073345F">
            <w:pPr>
              <w:rPr>
                <w:sz w:val="15"/>
                <w:szCs w:val="15"/>
              </w:rPr>
            </w:pPr>
          </w:p>
        </w:tc>
        <w:tc>
          <w:tcPr>
            <w:tcW w:w="100" w:type="dxa"/>
            <w:tcBorders>
              <w:bottom w:val="single" w:sz="8" w:space="0" w:color="auto"/>
              <w:right w:val="single" w:sz="8" w:space="0" w:color="auto"/>
            </w:tcBorders>
            <w:vAlign w:val="bottom"/>
          </w:tcPr>
          <w:p w:rsidR="003D58F2" w:rsidRDefault="003D58F2">
            <w:pPr>
              <w:rPr>
                <w:sz w:val="15"/>
                <w:szCs w:val="15"/>
              </w:rPr>
            </w:pPr>
          </w:p>
        </w:tc>
        <w:tc>
          <w:tcPr>
            <w:tcW w:w="0" w:type="dxa"/>
            <w:vAlign w:val="bottom"/>
          </w:tcPr>
          <w:p w:rsidR="003D58F2" w:rsidRDefault="003D58F2">
            <w:pPr>
              <w:rPr>
                <w:sz w:val="1"/>
                <w:szCs w:val="1"/>
              </w:rPr>
            </w:pPr>
          </w:p>
        </w:tc>
      </w:tr>
      <w:tr w:rsidR="00171EF4">
        <w:trPr>
          <w:trHeight w:val="287"/>
        </w:trPr>
        <w:tc>
          <w:tcPr>
            <w:tcW w:w="100" w:type="dxa"/>
            <w:tcBorders>
              <w:bottom w:val="single" w:sz="8" w:space="0" w:color="auto"/>
            </w:tcBorders>
            <w:vAlign w:val="bottom"/>
          </w:tcPr>
          <w:p w:rsidR="00171EF4" w:rsidRDefault="00171EF4">
            <w:pPr>
              <w:rPr>
                <w:sz w:val="24"/>
                <w:szCs w:val="24"/>
              </w:rPr>
            </w:pPr>
          </w:p>
        </w:tc>
        <w:tc>
          <w:tcPr>
            <w:tcW w:w="6040" w:type="dxa"/>
            <w:tcBorders>
              <w:bottom w:val="single" w:sz="8" w:space="0" w:color="auto"/>
            </w:tcBorders>
            <w:vAlign w:val="bottom"/>
          </w:tcPr>
          <w:p w:rsidR="00F53D42" w:rsidRDefault="00F53D42">
            <w:pPr>
              <w:rPr>
                <w:sz w:val="24"/>
                <w:szCs w:val="24"/>
              </w:rPr>
            </w:pPr>
          </w:p>
          <w:p w:rsidR="00DB62B6" w:rsidRDefault="00DB62B6">
            <w:pPr>
              <w:rPr>
                <w:sz w:val="24"/>
                <w:szCs w:val="24"/>
              </w:rPr>
            </w:pPr>
          </w:p>
        </w:tc>
        <w:tc>
          <w:tcPr>
            <w:tcW w:w="100" w:type="dxa"/>
            <w:tcBorders>
              <w:bottom w:val="single" w:sz="8" w:space="0" w:color="auto"/>
            </w:tcBorders>
            <w:vAlign w:val="bottom"/>
          </w:tcPr>
          <w:p w:rsidR="00171EF4" w:rsidRDefault="00171EF4">
            <w:pPr>
              <w:rPr>
                <w:sz w:val="24"/>
                <w:szCs w:val="24"/>
              </w:rPr>
            </w:pPr>
          </w:p>
        </w:tc>
        <w:tc>
          <w:tcPr>
            <w:tcW w:w="40" w:type="dxa"/>
            <w:tcBorders>
              <w:bottom w:val="single" w:sz="8" w:space="0" w:color="auto"/>
            </w:tcBorders>
            <w:vAlign w:val="bottom"/>
          </w:tcPr>
          <w:p w:rsidR="00171EF4" w:rsidRDefault="00171EF4">
            <w:pPr>
              <w:rPr>
                <w:sz w:val="24"/>
                <w:szCs w:val="24"/>
              </w:rPr>
            </w:pPr>
          </w:p>
        </w:tc>
        <w:tc>
          <w:tcPr>
            <w:tcW w:w="1680" w:type="dxa"/>
            <w:tcBorders>
              <w:bottom w:val="single" w:sz="8" w:space="0" w:color="auto"/>
            </w:tcBorders>
            <w:vAlign w:val="bottom"/>
          </w:tcPr>
          <w:p w:rsidR="00171EF4" w:rsidRDefault="00171EF4">
            <w:pPr>
              <w:rPr>
                <w:sz w:val="24"/>
                <w:szCs w:val="24"/>
              </w:rPr>
            </w:pPr>
          </w:p>
        </w:tc>
        <w:tc>
          <w:tcPr>
            <w:tcW w:w="80" w:type="dxa"/>
            <w:tcBorders>
              <w:bottom w:val="single" w:sz="8" w:space="0" w:color="auto"/>
            </w:tcBorders>
            <w:vAlign w:val="bottom"/>
          </w:tcPr>
          <w:p w:rsidR="00171EF4" w:rsidRDefault="00171EF4">
            <w:pPr>
              <w:rPr>
                <w:sz w:val="24"/>
                <w:szCs w:val="24"/>
              </w:rPr>
            </w:pPr>
          </w:p>
        </w:tc>
        <w:tc>
          <w:tcPr>
            <w:tcW w:w="60" w:type="dxa"/>
            <w:tcBorders>
              <w:bottom w:val="single" w:sz="8" w:space="0" w:color="auto"/>
            </w:tcBorders>
            <w:vAlign w:val="bottom"/>
          </w:tcPr>
          <w:p w:rsidR="00171EF4" w:rsidRDefault="00171EF4">
            <w:pPr>
              <w:rPr>
                <w:sz w:val="24"/>
                <w:szCs w:val="24"/>
              </w:rPr>
            </w:pPr>
          </w:p>
        </w:tc>
        <w:tc>
          <w:tcPr>
            <w:tcW w:w="1280" w:type="dxa"/>
            <w:tcBorders>
              <w:bottom w:val="single" w:sz="8" w:space="0" w:color="auto"/>
            </w:tcBorders>
            <w:vAlign w:val="bottom"/>
          </w:tcPr>
          <w:p w:rsidR="00171EF4" w:rsidRDefault="00171EF4">
            <w:pPr>
              <w:rPr>
                <w:sz w:val="24"/>
                <w:szCs w:val="24"/>
              </w:rPr>
            </w:pPr>
          </w:p>
        </w:tc>
        <w:tc>
          <w:tcPr>
            <w:tcW w:w="100" w:type="dxa"/>
            <w:tcBorders>
              <w:bottom w:val="single" w:sz="8" w:space="0" w:color="auto"/>
            </w:tcBorders>
            <w:vAlign w:val="bottom"/>
          </w:tcPr>
          <w:p w:rsidR="00171EF4" w:rsidRDefault="00171EF4">
            <w:pPr>
              <w:rPr>
                <w:sz w:val="24"/>
                <w:szCs w:val="24"/>
              </w:rPr>
            </w:pPr>
          </w:p>
        </w:tc>
        <w:tc>
          <w:tcPr>
            <w:tcW w:w="0" w:type="dxa"/>
            <w:vAlign w:val="bottom"/>
          </w:tcPr>
          <w:p w:rsidR="00171EF4" w:rsidRDefault="00171EF4">
            <w:pPr>
              <w:rPr>
                <w:sz w:val="1"/>
                <w:szCs w:val="1"/>
              </w:rPr>
            </w:pPr>
          </w:p>
        </w:tc>
      </w:tr>
      <w:tr w:rsidR="00171EF4">
        <w:trPr>
          <w:trHeight w:val="274"/>
        </w:trPr>
        <w:tc>
          <w:tcPr>
            <w:tcW w:w="100" w:type="dxa"/>
            <w:tcBorders>
              <w:left w:val="single" w:sz="8" w:space="0" w:color="auto"/>
              <w:bottom w:val="single" w:sz="8" w:space="0" w:color="CCCCCC"/>
            </w:tcBorders>
            <w:shd w:val="clear" w:color="auto" w:fill="CCCCCC"/>
            <w:vAlign w:val="bottom"/>
          </w:tcPr>
          <w:p w:rsidR="00171EF4" w:rsidRDefault="00171EF4">
            <w:pPr>
              <w:rPr>
                <w:sz w:val="23"/>
                <w:szCs w:val="23"/>
              </w:rPr>
            </w:pPr>
          </w:p>
        </w:tc>
        <w:tc>
          <w:tcPr>
            <w:tcW w:w="6040" w:type="dxa"/>
            <w:tcBorders>
              <w:bottom w:val="single" w:sz="8" w:space="0" w:color="CCCCCC"/>
            </w:tcBorders>
            <w:shd w:val="clear" w:color="auto" w:fill="CCCCCC"/>
            <w:vAlign w:val="bottom"/>
          </w:tcPr>
          <w:p w:rsidR="00171EF4" w:rsidRDefault="00AD51EE">
            <w:pPr>
              <w:spacing w:line="267" w:lineRule="exact"/>
              <w:rPr>
                <w:sz w:val="20"/>
                <w:szCs w:val="20"/>
              </w:rPr>
            </w:pPr>
            <w:r>
              <w:rPr>
                <w:rFonts w:eastAsia="Times New Roman"/>
                <w:b/>
                <w:bCs/>
                <w:sz w:val="24"/>
                <w:szCs w:val="24"/>
              </w:rPr>
              <w:t>WORK EXPERIENCE:</w:t>
            </w:r>
          </w:p>
        </w:tc>
        <w:tc>
          <w:tcPr>
            <w:tcW w:w="100" w:type="dxa"/>
            <w:tcBorders>
              <w:bottom w:val="single" w:sz="8" w:space="0" w:color="CCCCCC"/>
              <w:right w:val="single" w:sz="8" w:space="0" w:color="CCCCCC"/>
            </w:tcBorders>
            <w:shd w:val="clear" w:color="auto" w:fill="CCCCCC"/>
            <w:vAlign w:val="bottom"/>
          </w:tcPr>
          <w:p w:rsidR="00171EF4" w:rsidRDefault="00171EF4">
            <w:pPr>
              <w:rPr>
                <w:sz w:val="23"/>
                <w:szCs w:val="23"/>
              </w:rPr>
            </w:pPr>
          </w:p>
        </w:tc>
        <w:tc>
          <w:tcPr>
            <w:tcW w:w="40" w:type="dxa"/>
            <w:tcBorders>
              <w:bottom w:val="single" w:sz="8" w:space="0" w:color="CCCCCC"/>
            </w:tcBorders>
            <w:shd w:val="clear" w:color="auto" w:fill="CCCCCC"/>
            <w:vAlign w:val="bottom"/>
          </w:tcPr>
          <w:p w:rsidR="00171EF4" w:rsidRDefault="00171EF4">
            <w:pPr>
              <w:rPr>
                <w:sz w:val="23"/>
                <w:szCs w:val="23"/>
              </w:rPr>
            </w:pPr>
          </w:p>
        </w:tc>
        <w:tc>
          <w:tcPr>
            <w:tcW w:w="1680" w:type="dxa"/>
            <w:tcBorders>
              <w:bottom w:val="single" w:sz="8" w:space="0" w:color="CCCCCC"/>
            </w:tcBorders>
            <w:shd w:val="clear" w:color="auto" w:fill="CCCCCC"/>
            <w:vAlign w:val="bottom"/>
          </w:tcPr>
          <w:p w:rsidR="00171EF4" w:rsidRDefault="00171EF4">
            <w:pPr>
              <w:rPr>
                <w:sz w:val="23"/>
                <w:szCs w:val="23"/>
              </w:rPr>
            </w:pPr>
          </w:p>
        </w:tc>
        <w:tc>
          <w:tcPr>
            <w:tcW w:w="80" w:type="dxa"/>
            <w:tcBorders>
              <w:bottom w:val="single" w:sz="8" w:space="0" w:color="CCCCCC"/>
              <w:right w:val="single" w:sz="8" w:space="0" w:color="CCCCCC"/>
            </w:tcBorders>
            <w:shd w:val="clear" w:color="auto" w:fill="CCCCCC"/>
            <w:vAlign w:val="bottom"/>
          </w:tcPr>
          <w:p w:rsidR="00171EF4" w:rsidRDefault="00171EF4">
            <w:pPr>
              <w:rPr>
                <w:sz w:val="23"/>
                <w:szCs w:val="23"/>
              </w:rPr>
            </w:pPr>
          </w:p>
        </w:tc>
        <w:tc>
          <w:tcPr>
            <w:tcW w:w="60" w:type="dxa"/>
            <w:tcBorders>
              <w:bottom w:val="single" w:sz="8" w:space="0" w:color="CCCCCC"/>
            </w:tcBorders>
            <w:shd w:val="clear" w:color="auto" w:fill="CCCCCC"/>
            <w:vAlign w:val="bottom"/>
          </w:tcPr>
          <w:p w:rsidR="00171EF4" w:rsidRDefault="00171EF4">
            <w:pPr>
              <w:rPr>
                <w:sz w:val="23"/>
                <w:szCs w:val="23"/>
              </w:rPr>
            </w:pPr>
          </w:p>
        </w:tc>
        <w:tc>
          <w:tcPr>
            <w:tcW w:w="1280" w:type="dxa"/>
            <w:tcBorders>
              <w:bottom w:val="single" w:sz="8" w:space="0" w:color="CCCCCC"/>
            </w:tcBorders>
            <w:shd w:val="clear" w:color="auto" w:fill="CCCCCC"/>
            <w:vAlign w:val="bottom"/>
          </w:tcPr>
          <w:p w:rsidR="00171EF4" w:rsidRDefault="00171EF4">
            <w:pPr>
              <w:rPr>
                <w:sz w:val="23"/>
                <w:szCs w:val="23"/>
              </w:rPr>
            </w:pPr>
          </w:p>
        </w:tc>
        <w:tc>
          <w:tcPr>
            <w:tcW w:w="100" w:type="dxa"/>
            <w:tcBorders>
              <w:bottom w:val="single" w:sz="8" w:space="0" w:color="CCCCCC"/>
              <w:right w:val="single" w:sz="8" w:space="0" w:color="auto"/>
            </w:tcBorders>
            <w:shd w:val="clear" w:color="auto" w:fill="CCCCCC"/>
            <w:vAlign w:val="bottom"/>
          </w:tcPr>
          <w:p w:rsidR="00171EF4" w:rsidRDefault="00171EF4">
            <w:pPr>
              <w:rPr>
                <w:sz w:val="23"/>
                <w:szCs w:val="23"/>
              </w:rPr>
            </w:pPr>
          </w:p>
        </w:tc>
        <w:tc>
          <w:tcPr>
            <w:tcW w:w="0" w:type="dxa"/>
            <w:vAlign w:val="bottom"/>
          </w:tcPr>
          <w:p w:rsidR="00171EF4" w:rsidRDefault="00171EF4">
            <w:pPr>
              <w:rPr>
                <w:sz w:val="1"/>
                <w:szCs w:val="1"/>
              </w:rPr>
            </w:pPr>
          </w:p>
        </w:tc>
      </w:tr>
      <w:tr w:rsidR="00171EF4">
        <w:trPr>
          <w:trHeight w:val="20"/>
        </w:trPr>
        <w:tc>
          <w:tcPr>
            <w:tcW w:w="100" w:type="dxa"/>
            <w:tcBorders>
              <w:left w:val="single" w:sz="8" w:space="0" w:color="auto"/>
            </w:tcBorders>
            <w:shd w:val="clear" w:color="auto" w:fill="000000"/>
            <w:vAlign w:val="bottom"/>
          </w:tcPr>
          <w:p w:rsidR="00171EF4" w:rsidRDefault="00171EF4">
            <w:pPr>
              <w:spacing w:line="20" w:lineRule="exact"/>
              <w:rPr>
                <w:sz w:val="1"/>
                <w:szCs w:val="1"/>
              </w:rPr>
            </w:pPr>
          </w:p>
        </w:tc>
        <w:tc>
          <w:tcPr>
            <w:tcW w:w="6040" w:type="dxa"/>
            <w:shd w:val="clear" w:color="auto" w:fill="000000"/>
            <w:vAlign w:val="bottom"/>
          </w:tcPr>
          <w:p w:rsidR="00171EF4" w:rsidRDefault="00171EF4">
            <w:pPr>
              <w:spacing w:line="20" w:lineRule="exact"/>
              <w:rPr>
                <w:sz w:val="1"/>
                <w:szCs w:val="1"/>
              </w:rPr>
            </w:pPr>
          </w:p>
        </w:tc>
        <w:tc>
          <w:tcPr>
            <w:tcW w:w="100" w:type="dxa"/>
            <w:tcBorders>
              <w:right w:val="single" w:sz="8" w:space="0" w:color="auto"/>
            </w:tcBorders>
            <w:shd w:val="clear" w:color="auto" w:fill="000000"/>
            <w:vAlign w:val="bottom"/>
          </w:tcPr>
          <w:p w:rsidR="00171EF4" w:rsidRDefault="00171EF4">
            <w:pPr>
              <w:spacing w:line="20" w:lineRule="exact"/>
              <w:rPr>
                <w:sz w:val="1"/>
                <w:szCs w:val="1"/>
              </w:rPr>
            </w:pPr>
          </w:p>
        </w:tc>
        <w:tc>
          <w:tcPr>
            <w:tcW w:w="40" w:type="dxa"/>
            <w:shd w:val="clear" w:color="auto" w:fill="000000"/>
            <w:vAlign w:val="bottom"/>
          </w:tcPr>
          <w:p w:rsidR="00171EF4" w:rsidRDefault="00171EF4">
            <w:pPr>
              <w:spacing w:line="20" w:lineRule="exact"/>
              <w:rPr>
                <w:sz w:val="1"/>
                <w:szCs w:val="1"/>
              </w:rPr>
            </w:pPr>
          </w:p>
        </w:tc>
        <w:tc>
          <w:tcPr>
            <w:tcW w:w="1680" w:type="dxa"/>
            <w:shd w:val="clear" w:color="auto" w:fill="000000"/>
            <w:vAlign w:val="bottom"/>
          </w:tcPr>
          <w:p w:rsidR="00171EF4" w:rsidRDefault="00171EF4">
            <w:pPr>
              <w:spacing w:line="20" w:lineRule="exact"/>
              <w:rPr>
                <w:sz w:val="1"/>
                <w:szCs w:val="1"/>
              </w:rPr>
            </w:pPr>
          </w:p>
        </w:tc>
        <w:tc>
          <w:tcPr>
            <w:tcW w:w="80" w:type="dxa"/>
            <w:tcBorders>
              <w:right w:val="single" w:sz="8" w:space="0" w:color="auto"/>
            </w:tcBorders>
            <w:shd w:val="clear" w:color="auto" w:fill="000000"/>
            <w:vAlign w:val="bottom"/>
          </w:tcPr>
          <w:p w:rsidR="00171EF4" w:rsidRDefault="00171EF4">
            <w:pPr>
              <w:spacing w:line="20" w:lineRule="exact"/>
              <w:rPr>
                <w:sz w:val="1"/>
                <w:szCs w:val="1"/>
              </w:rPr>
            </w:pPr>
          </w:p>
        </w:tc>
        <w:tc>
          <w:tcPr>
            <w:tcW w:w="60" w:type="dxa"/>
            <w:shd w:val="clear" w:color="auto" w:fill="000000"/>
            <w:vAlign w:val="bottom"/>
          </w:tcPr>
          <w:p w:rsidR="00171EF4" w:rsidRDefault="00171EF4">
            <w:pPr>
              <w:spacing w:line="20" w:lineRule="exact"/>
              <w:rPr>
                <w:sz w:val="1"/>
                <w:szCs w:val="1"/>
              </w:rPr>
            </w:pPr>
          </w:p>
        </w:tc>
        <w:tc>
          <w:tcPr>
            <w:tcW w:w="1280" w:type="dxa"/>
            <w:shd w:val="clear" w:color="auto" w:fill="000000"/>
            <w:vAlign w:val="bottom"/>
          </w:tcPr>
          <w:p w:rsidR="00171EF4" w:rsidRDefault="00171EF4">
            <w:pPr>
              <w:spacing w:line="20" w:lineRule="exact"/>
              <w:rPr>
                <w:sz w:val="1"/>
                <w:szCs w:val="1"/>
              </w:rPr>
            </w:pPr>
          </w:p>
        </w:tc>
        <w:tc>
          <w:tcPr>
            <w:tcW w:w="100" w:type="dxa"/>
            <w:tcBorders>
              <w:right w:val="single" w:sz="8" w:space="0" w:color="auto"/>
            </w:tcBorders>
            <w:shd w:val="clear" w:color="auto" w:fill="000000"/>
            <w:vAlign w:val="bottom"/>
          </w:tcPr>
          <w:p w:rsidR="00171EF4" w:rsidRDefault="00171EF4">
            <w:pPr>
              <w:spacing w:line="20" w:lineRule="exact"/>
              <w:rPr>
                <w:sz w:val="1"/>
                <w:szCs w:val="1"/>
              </w:rPr>
            </w:pPr>
          </w:p>
        </w:tc>
        <w:tc>
          <w:tcPr>
            <w:tcW w:w="0" w:type="dxa"/>
            <w:vAlign w:val="bottom"/>
          </w:tcPr>
          <w:p w:rsidR="00171EF4" w:rsidRDefault="00171EF4">
            <w:pPr>
              <w:spacing w:line="20" w:lineRule="exact"/>
              <w:rPr>
                <w:sz w:val="1"/>
                <w:szCs w:val="1"/>
              </w:rPr>
            </w:pPr>
          </w:p>
        </w:tc>
      </w:tr>
    </w:tbl>
    <w:p w:rsidR="00171EF4" w:rsidRDefault="00171EF4">
      <w:pPr>
        <w:spacing w:line="319" w:lineRule="exact"/>
        <w:rPr>
          <w:sz w:val="24"/>
          <w:szCs w:val="24"/>
        </w:rPr>
      </w:pPr>
    </w:p>
    <w:p w:rsidR="00F53D42" w:rsidRPr="00DB62B6" w:rsidRDefault="00F53D42" w:rsidP="00F53D42">
      <w:pPr>
        <w:autoSpaceDE w:val="0"/>
        <w:autoSpaceDN w:val="0"/>
        <w:adjustRightInd w:val="0"/>
        <w:rPr>
          <w:color w:val="000000"/>
        </w:rPr>
      </w:pPr>
      <w:r w:rsidRPr="00DB62B6">
        <w:rPr>
          <w:color w:val="000000"/>
        </w:rPr>
        <w:t>Worked as a</w:t>
      </w:r>
      <w:r w:rsidR="003D174A">
        <w:rPr>
          <w:color w:val="000000"/>
        </w:rPr>
        <w:t xml:space="preserve"> </w:t>
      </w:r>
      <w:r w:rsidR="003D174A" w:rsidRPr="003D174A">
        <w:rPr>
          <w:b/>
          <w:color w:val="000000"/>
        </w:rPr>
        <w:t>Trader</w:t>
      </w:r>
      <w:r w:rsidRPr="00DB62B6">
        <w:rPr>
          <w:color w:val="000000"/>
        </w:rPr>
        <w:t xml:space="preserve"> </w:t>
      </w:r>
      <w:r w:rsidRPr="00DB62B6">
        <w:rPr>
          <w:b/>
          <w:color w:val="000000"/>
        </w:rPr>
        <w:t>Equity</w:t>
      </w:r>
      <w:r w:rsidR="00D009DE">
        <w:rPr>
          <w:b/>
          <w:color w:val="000000"/>
        </w:rPr>
        <w:t xml:space="preserve"> &amp;</w:t>
      </w:r>
      <w:r w:rsidRPr="00DB62B6">
        <w:rPr>
          <w:b/>
          <w:color w:val="000000"/>
        </w:rPr>
        <w:t xml:space="preserve"> </w:t>
      </w:r>
      <w:r w:rsidR="003D174A">
        <w:rPr>
          <w:b/>
          <w:color w:val="000000"/>
        </w:rPr>
        <w:t>Futures and</w:t>
      </w:r>
      <w:r w:rsidR="000F787E" w:rsidRPr="000F787E">
        <w:rPr>
          <w:b/>
          <w:color w:val="000000"/>
        </w:rPr>
        <w:t xml:space="preserve"> Back Office Operator </w:t>
      </w:r>
      <w:r w:rsidRPr="00DB62B6">
        <w:rPr>
          <w:color w:val="000000"/>
        </w:rPr>
        <w:t xml:space="preserve">for </w:t>
      </w:r>
      <w:r w:rsidRPr="00DB62B6">
        <w:rPr>
          <w:b/>
          <w:color w:val="000000"/>
        </w:rPr>
        <w:t>MIDEAST INVESTMENT PVT.L</w:t>
      </w:r>
      <w:r w:rsidR="00CE2DB9">
        <w:rPr>
          <w:b/>
          <w:color w:val="000000"/>
        </w:rPr>
        <w:t>IMITED</w:t>
      </w:r>
      <w:r w:rsidR="00B10586">
        <w:rPr>
          <w:color w:val="000000"/>
        </w:rPr>
        <w:t xml:space="preserve"> from 19</w:t>
      </w:r>
      <w:r w:rsidR="00B10586" w:rsidRPr="00B10586">
        <w:rPr>
          <w:color w:val="000000"/>
          <w:vertAlign w:val="superscript"/>
        </w:rPr>
        <w:t>th</w:t>
      </w:r>
      <w:r w:rsidR="00B10586">
        <w:rPr>
          <w:color w:val="000000"/>
        </w:rPr>
        <w:t xml:space="preserve"> of July 2014 to 30</w:t>
      </w:r>
      <w:r w:rsidR="00B10586" w:rsidRPr="00B10586">
        <w:rPr>
          <w:color w:val="000000"/>
          <w:vertAlign w:val="superscript"/>
        </w:rPr>
        <w:t>th</w:t>
      </w:r>
      <w:r w:rsidR="00B10586">
        <w:rPr>
          <w:color w:val="000000"/>
        </w:rPr>
        <w:t xml:space="preserve"> January 2018 </w:t>
      </w:r>
    </w:p>
    <w:p w:rsidR="00171EF4" w:rsidRDefault="00171EF4">
      <w:pPr>
        <w:sectPr w:rsidR="00171EF4" w:rsidSect="00E868D1">
          <w:pgSz w:w="12240" w:h="15840"/>
          <w:pgMar w:top="491" w:right="1400" w:bottom="1440" w:left="1380" w:header="0" w:footer="0" w:gutter="0"/>
          <w:pgBorders w:offsetFrom="page">
            <w:top w:val="double" w:sz="4" w:space="24" w:color="auto"/>
            <w:left w:val="double" w:sz="4" w:space="24" w:color="auto"/>
            <w:bottom w:val="double" w:sz="4" w:space="24" w:color="auto"/>
            <w:right w:val="double" w:sz="4" w:space="24" w:color="auto"/>
          </w:pgBorders>
          <w:cols w:space="720" w:equalWidth="0">
            <w:col w:w="9460"/>
          </w:cols>
        </w:sectPr>
      </w:pPr>
    </w:p>
    <w:p w:rsidR="00B418FD" w:rsidRPr="00EA71C4" w:rsidRDefault="008D7F52" w:rsidP="00EA71C4">
      <w:pPr>
        <w:tabs>
          <w:tab w:val="left" w:pos="7240"/>
        </w:tabs>
        <w:ind w:left="60" w:right="-440"/>
        <w:rPr>
          <w:sz w:val="18"/>
          <w:szCs w:val="20"/>
        </w:rPr>
      </w:pPr>
      <w:bookmarkStart w:id="0" w:name="page2"/>
      <w:bookmarkEnd w:id="0"/>
      <w:r>
        <w:rPr>
          <w:rFonts w:ascii="Calibri" w:eastAsia="Calibri" w:hAnsi="Calibri" w:cs="Calibri"/>
          <w:b/>
          <w:bCs/>
          <w:i/>
          <w:iCs/>
        </w:rPr>
        <w:lastRenderedPageBreak/>
        <w:t>Trader</w:t>
      </w:r>
      <w:r w:rsidR="00EA71C4" w:rsidRPr="00E64D13">
        <w:rPr>
          <w:rFonts w:ascii="Calibri" w:eastAsia="Calibri" w:hAnsi="Calibri" w:cs="Calibri"/>
          <w:b/>
          <w:bCs/>
          <w:i/>
          <w:iCs/>
        </w:rPr>
        <w:t xml:space="preserve"> in Equity </w:t>
      </w:r>
      <w:r>
        <w:rPr>
          <w:rFonts w:ascii="Calibri" w:eastAsia="Calibri" w:hAnsi="Calibri" w:cs="Calibri"/>
          <w:b/>
          <w:bCs/>
          <w:i/>
          <w:iCs/>
        </w:rPr>
        <w:t xml:space="preserve">&amp; Futures </w:t>
      </w:r>
      <w:proofErr w:type="gramStart"/>
      <w:r>
        <w:rPr>
          <w:rFonts w:ascii="Calibri" w:eastAsia="Calibri" w:hAnsi="Calibri" w:cs="Calibri"/>
          <w:b/>
          <w:bCs/>
          <w:i/>
          <w:iCs/>
        </w:rPr>
        <w:t xml:space="preserve">and </w:t>
      </w:r>
      <w:r w:rsidR="00B658A7">
        <w:rPr>
          <w:rFonts w:ascii="Calibri" w:eastAsia="Calibri" w:hAnsi="Calibri" w:cs="Calibri"/>
          <w:b/>
          <w:bCs/>
          <w:i/>
          <w:iCs/>
        </w:rPr>
        <w:t xml:space="preserve"> Back</w:t>
      </w:r>
      <w:proofErr w:type="gramEnd"/>
      <w:r w:rsidR="00B658A7">
        <w:rPr>
          <w:rFonts w:ascii="Calibri" w:eastAsia="Calibri" w:hAnsi="Calibri" w:cs="Calibri"/>
          <w:b/>
          <w:bCs/>
          <w:i/>
          <w:iCs/>
        </w:rPr>
        <w:t xml:space="preserve"> Office Operator</w:t>
      </w:r>
      <w:r w:rsidR="00B418FD">
        <w:rPr>
          <w:rFonts w:ascii="Calibri" w:eastAsia="Calibri" w:hAnsi="Calibri" w:cs="Calibri"/>
          <w:b/>
          <w:bCs/>
          <w:i/>
          <w:iCs/>
        </w:rPr>
        <w:t xml:space="preserve"> (M.B.A Finance</w:t>
      </w:r>
      <w:r w:rsidR="00B418FD">
        <w:rPr>
          <w:rFonts w:ascii="Calibri" w:eastAsia="Calibri" w:hAnsi="Calibri" w:cs="Calibri"/>
          <w:b/>
          <w:bCs/>
          <w:i/>
          <w:iCs/>
          <w:sz w:val="16"/>
          <w:szCs w:val="16"/>
        </w:rPr>
        <w:t>)</w:t>
      </w:r>
      <w:r w:rsidR="00EA71C4">
        <w:rPr>
          <w:rFonts w:ascii="Calibri" w:eastAsia="Calibri" w:hAnsi="Calibri" w:cs="Calibri"/>
          <w:b/>
          <w:bCs/>
          <w:i/>
          <w:iCs/>
          <w:sz w:val="16"/>
          <w:szCs w:val="16"/>
        </w:rPr>
        <w:t xml:space="preserve"> </w:t>
      </w:r>
      <w:r w:rsidR="00B418FD" w:rsidRPr="00EA71C4">
        <w:rPr>
          <w:rFonts w:ascii="Calibri" w:eastAsia="Calibri" w:hAnsi="Calibri" w:cs="Calibri"/>
          <w:b/>
          <w:bCs/>
          <w:i/>
          <w:iCs/>
          <w:sz w:val="23"/>
          <w:szCs w:val="25"/>
        </w:rPr>
        <w:t>CURRICULUM VITAE</w:t>
      </w:r>
    </w:p>
    <w:p w:rsidR="00B418FD" w:rsidRDefault="0008512F" w:rsidP="00B418FD">
      <w:pPr>
        <w:spacing w:line="20" w:lineRule="exact"/>
        <w:rPr>
          <w:sz w:val="24"/>
          <w:szCs w:val="24"/>
        </w:rPr>
      </w:pPr>
      <w:r>
        <w:rPr>
          <w:sz w:val="24"/>
          <w:szCs w:val="24"/>
        </w:rPr>
        <w:pict>
          <v:line id="_x0000_s1031" style="position:absolute;z-index:251662848;visibility:visible;mso-wrap-distance-left:0;mso-wrap-distance-right:0" from="1.55pt,8.9pt" to="472.55pt,8.9pt" o:allowincell="f" strokeweight=".72pt"/>
        </w:pict>
      </w:r>
    </w:p>
    <w:p w:rsidR="00F8295E" w:rsidRPr="00F8295E" w:rsidRDefault="00F8295E" w:rsidP="00F8295E">
      <w:pPr>
        <w:numPr>
          <w:ilvl w:val="0"/>
          <w:numId w:val="5"/>
        </w:numPr>
        <w:shd w:val="clear" w:color="auto" w:fill="FFFFFF"/>
        <w:spacing w:before="100" w:beforeAutospacing="1" w:after="100" w:afterAutospacing="1" w:line="360" w:lineRule="auto"/>
        <w:rPr>
          <w:rFonts w:eastAsia="Times New Roman"/>
          <w:color w:val="181717"/>
        </w:rPr>
      </w:pPr>
      <w:r w:rsidRPr="00F8295E">
        <w:rPr>
          <w:rFonts w:eastAsia="Times New Roman"/>
          <w:color w:val="181717"/>
        </w:rPr>
        <w:t>Traded equity index futures and identified arbitrage opportunities in related securities.</w:t>
      </w:r>
    </w:p>
    <w:p w:rsidR="00F8295E" w:rsidRPr="00F8295E" w:rsidRDefault="00F8295E" w:rsidP="00F8295E">
      <w:pPr>
        <w:numPr>
          <w:ilvl w:val="0"/>
          <w:numId w:val="5"/>
        </w:numPr>
        <w:shd w:val="clear" w:color="auto" w:fill="FFFFFF"/>
        <w:spacing w:before="100" w:beforeAutospacing="1" w:after="100" w:afterAutospacing="1" w:line="360" w:lineRule="auto"/>
        <w:rPr>
          <w:rFonts w:eastAsia="Times New Roman"/>
          <w:color w:val="181717"/>
        </w:rPr>
      </w:pPr>
      <w:r w:rsidRPr="00F8295E">
        <w:rPr>
          <w:rFonts w:eastAsia="Times New Roman"/>
          <w:color w:val="181717"/>
        </w:rPr>
        <w:t>Evaluated factors such as volatility, liquidity, and expected profit to determine appropriate price and size of trades.</w:t>
      </w:r>
    </w:p>
    <w:p w:rsidR="00F8295E" w:rsidRPr="00F8295E" w:rsidRDefault="00F8295E" w:rsidP="00F8295E">
      <w:pPr>
        <w:numPr>
          <w:ilvl w:val="0"/>
          <w:numId w:val="5"/>
        </w:numPr>
        <w:shd w:val="clear" w:color="auto" w:fill="FFFFFF"/>
        <w:spacing w:before="100" w:beforeAutospacing="1" w:after="100" w:afterAutospacing="1" w:line="360" w:lineRule="auto"/>
        <w:rPr>
          <w:rFonts w:eastAsia="Times New Roman"/>
          <w:color w:val="181717"/>
        </w:rPr>
      </w:pPr>
      <w:r w:rsidRPr="00F8295E">
        <w:rPr>
          <w:rFonts w:eastAsia="Times New Roman"/>
          <w:color w:val="181717"/>
        </w:rPr>
        <w:t>Formulated and executed hedging strategies based on type of risk and market factors.</w:t>
      </w:r>
    </w:p>
    <w:p w:rsidR="00F8295E" w:rsidRPr="00F8295E" w:rsidRDefault="00F8295E" w:rsidP="00F8295E">
      <w:pPr>
        <w:numPr>
          <w:ilvl w:val="0"/>
          <w:numId w:val="5"/>
        </w:numPr>
        <w:shd w:val="clear" w:color="auto" w:fill="FFFFFF"/>
        <w:spacing w:before="100" w:beforeAutospacing="1" w:after="100" w:afterAutospacing="1" w:line="360" w:lineRule="auto"/>
        <w:rPr>
          <w:rFonts w:eastAsia="Times New Roman"/>
          <w:color w:val="181717"/>
        </w:rPr>
      </w:pPr>
      <w:r w:rsidRPr="00F8295E">
        <w:rPr>
          <w:rFonts w:eastAsia="Times New Roman"/>
          <w:color w:val="181717"/>
        </w:rPr>
        <w:t>Frequently discussed larger trades and special situations with corporate research department and senior management to limit risk and maximize profitability.</w:t>
      </w:r>
    </w:p>
    <w:p w:rsidR="00F8295E" w:rsidRPr="00F8295E" w:rsidRDefault="00F8295E" w:rsidP="00F8295E">
      <w:pPr>
        <w:numPr>
          <w:ilvl w:val="0"/>
          <w:numId w:val="5"/>
        </w:numPr>
        <w:shd w:val="clear" w:color="auto" w:fill="FFFFFF"/>
        <w:spacing w:before="100" w:beforeAutospacing="1" w:after="100" w:afterAutospacing="1" w:line="360" w:lineRule="auto"/>
        <w:rPr>
          <w:rFonts w:eastAsia="Times New Roman"/>
          <w:color w:val="181717"/>
        </w:rPr>
      </w:pPr>
      <w:r w:rsidRPr="00F8295E">
        <w:rPr>
          <w:rFonts w:eastAsia="Times New Roman"/>
          <w:color w:val="181717"/>
        </w:rPr>
        <w:t>Taught options theory and trading classes for new hires and mentored less experienced traders.</w:t>
      </w:r>
    </w:p>
    <w:p w:rsidR="00F8295E" w:rsidRPr="00F8295E" w:rsidRDefault="00F8295E" w:rsidP="00F8295E">
      <w:pPr>
        <w:numPr>
          <w:ilvl w:val="0"/>
          <w:numId w:val="5"/>
        </w:numPr>
        <w:shd w:val="clear" w:color="auto" w:fill="FFFFFF"/>
        <w:spacing w:before="100" w:beforeAutospacing="1" w:after="100" w:afterAutospacing="1" w:line="360" w:lineRule="auto"/>
        <w:rPr>
          <w:rFonts w:eastAsia="Times New Roman"/>
          <w:color w:val="181717"/>
        </w:rPr>
      </w:pPr>
      <w:r w:rsidRPr="00F8295E">
        <w:rPr>
          <w:rFonts w:eastAsia="Times New Roman"/>
          <w:color w:val="181717"/>
        </w:rPr>
        <w:t xml:space="preserve">Generated consistent profits without excessive risk or </w:t>
      </w:r>
      <w:r>
        <w:rPr>
          <w:rFonts w:eastAsia="Times New Roman"/>
          <w:color w:val="181717"/>
        </w:rPr>
        <w:t>volatility</w:t>
      </w:r>
    </w:p>
    <w:p w:rsidR="00D43B95" w:rsidRPr="00DB62B6" w:rsidRDefault="00D43B95" w:rsidP="00D43B95">
      <w:pPr>
        <w:numPr>
          <w:ilvl w:val="0"/>
          <w:numId w:val="5"/>
        </w:numPr>
        <w:spacing w:line="360" w:lineRule="auto"/>
        <w:rPr>
          <w:color w:val="000000"/>
        </w:rPr>
      </w:pPr>
      <w:r w:rsidRPr="00DB62B6">
        <w:rPr>
          <w:color w:val="000000"/>
        </w:rPr>
        <w:t>Prepare daily basis stock analyst report</w:t>
      </w:r>
    </w:p>
    <w:p w:rsidR="00D43B95" w:rsidRPr="00DB62B6" w:rsidRDefault="00D43B95" w:rsidP="00D43B95">
      <w:pPr>
        <w:numPr>
          <w:ilvl w:val="0"/>
          <w:numId w:val="5"/>
        </w:numPr>
        <w:spacing w:line="360" w:lineRule="auto"/>
        <w:rPr>
          <w:color w:val="000000"/>
        </w:rPr>
      </w:pPr>
      <w:r w:rsidRPr="00DB62B6">
        <w:rPr>
          <w:color w:val="000000"/>
        </w:rPr>
        <w:t xml:space="preserve">Monitoring the financial market regularly </w:t>
      </w:r>
    </w:p>
    <w:p w:rsidR="00D43B95" w:rsidRPr="00DB62B6" w:rsidRDefault="00D43B95" w:rsidP="00D43B95">
      <w:pPr>
        <w:numPr>
          <w:ilvl w:val="0"/>
          <w:numId w:val="5"/>
        </w:numPr>
        <w:spacing w:line="360" w:lineRule="auto"/>
        <w:rPr>
          <w:color w:val="000000"/>
        </w:rPr>
      </w:pPr>
      <w:r w:rsidRPr="00DB62B6">
        <w:rPr>
          <w:color w:val="000000"/>
        </w:rPr>
        <w:t>Serves the financial interests of our clients. &amp; sell securities and advises clients on what investments suit their financial situations and can manage clients investment portfolio</w:t>
      </w:r>
    </w:p>
    <w:p w:rsidR="00D43B95" w:rsidRPr="00DB62B6" w:rsidRDefault="00D43B95" w:rsidP="00D43B95">
      <w:pPr>
        <w:numPr>
          <w:ilvl w:val="0"/>
          <w:numId w:val="5"/>
        </w:numPr>
        <w:spacing w:line="360" w:lineRule="auto"/>
        <w:rPr>
          <w:color w:val="000000"/>
        </w:rPr>
      </w:pPr>
      <w:r w:rsidRPr="00DB62B6">
        <w:rPr>
          <w:color w:val="000000"/>
        </w:rPr>
        <w:t xml:space="preserve"> Executes trades and sell for clients in the Exchange Market </w:t>
      </w:r>
    </w:p>
    <w:p w:rsidR="00D43B95" w:rsidRPr="00DB62B6" w:rsidRDefault="00D43B95" w:rsidP="00D43B95">
      <w:pPr>
        <w:numPr>
          <w:ilvl w:val="0"/>
          <w:numId w:val="5"/>
        </w:numPr>
        <w:spacing w:line="360" w:lineRule="auto"/>
        <w:rPr>
          <w:color w:val="000000"/>
        </w:rPr>
      </w:pPr>
      <w:r w:rsidRPr="00DB62B6">
        <w:rPr>
          <w:color w:val="000000"/>
        </w:rPr>
        <w:t xml:space="preserve">We had a fiduciary duty to protect the interests of our clients; therefore, he cannot engage in trades or offer financial advice that benefits him financially  </w:t>
      </w:r>
    </w:p>
    <w:p w:rsidR="00D43B95" w:rsidRPr="00DB62B6" w:rsidRDefault="00D43B95" w:rsidP="00D43B95">
      <w:pPr>
        <w:numPr>
          <w:ilvl w:val="0"/>
          <w:numId w:val="5"/>
        </w:numPr>
        <w:spacing w:line="360" w:lineRule="auto"/>
        <w:rPr>
          <w:color w:val="000000"/>
        </w:rPr>
      </w:pPr>
      <w:r w:rsidRPr="00DB62B6">
        <w:rPr>
          <w:color w:val="000000"/>
        </w:rPr>
        <w:t xml:space="preserve">Reconciliation of Stock on back office and stock holding and Bank Accounts regularly </w:t>
      </w:r>
    </w:p>
    <w:p w:rsidR="00D43B95" w:rsidRPr="00DB62B6" w:rsidRDefault="00D43B95" w:rsidP="00D43B95">
      <w:pPr>
        <w:numPr>
          <w:ilvl w:val="0"/>
          <w:numId w:val="5"/>
        </w:numPr>
        <w:spacing w:line="360" w:lineRule="auto"/>
        <w:rPr>
          <w:color w:val="000000"/>
        </w:rPr>
      </w:pPr>
      <w:r w:rsidRPr="00DB62B6">
        <w:rPr>
          <w:color w:val="000000"/>
        </w:rPr>
        <w:t xml:space="preserve">Handling the back office process on daily bases </w:t>
      </w:r>
    </w:p>
    <w:p w:rsidR="00D43B95" w:rsidRPr="00DB62B6" w:rsidRDefault="00D43B95" w:rsidP="00D43B95">
      <w:pPr>
        <w:numPr>
          <w:ilvl w:val="0"/>
          <w:numId w:val="5"/>
        </w:numPr>
        <w:spacing w:line="360" w:lineRule="auto"/>
        <w:rPr>
          <w:color w:val="000000"/>
        </w:rPr>
      </w:pPr>
      <w:r w:rsidRPr="00DB62B6">
        <w:rPr>
          <w:color w:val="000000"/>
        </w:rPr>
        <w:t>Prepare profit and loss statements and monthly closing and cost accounting reports</w:t>
      </w:r>
    </w:p>
    <w:p w:rsidR="00D43B95" w:rsidRPr="00DB62B6" w:rsidRDefault="00D43B95" w:rsidP="00D43B95">
      <w:pPr>
        <w:numPr>
          <w:ilvl w:val="0"/>
          <w:numId w:val="5"/>
        </w:numPr>
        <w:spacing w:line="360" w:lineRule="auto"/>
        <w:rPr>
          <w:color w:val="000000"/>
        </w:rPr>
      </w:pPr>
      <w:r w:rsidRPr="00DB62B6">
        <w:rPr>
          <w:color w:val="000000"/>
        </w:rPr>
        <w:t>Compile and analyze financial information to prepare entries to accounts, such as general ledger accounts, and document business transactions</w:t>
      </w:r>
    </w:p>
    <w:p w:rsidR="00D43B95" w:rsidRPr="00DB62B6" w:rsidRDefault="00D43B95" w:rsidP="00D43B95">
      <w:pPr>
        <w:numPr>
          <w:ilvl w:val="0"/>
          <w:numId w:val="5"/>
        </w:numPr>
        <w:spacing w:line="360" w:lineRule="auto"/>
        <w:rPr>
          <w:color w:val="000000"/>
        </w:rPr>
      </w:pPr>
      <w:r w:rsidRPr="00DB62B6">
        <w:rPr>
          <w:color w:val="000000"/>
        </w:rPr>
        <w:t>Monitor and review accounting and related system reports for accuracy and completeness</w:t>
      </w:r>
    </w:p>
    <w:p w:rsidR="00D43B95" w:rsidRPr="00DB62B6" w:rsidRDefault="00D43B95" w:rsidP="00D43B95">
      <w:pPr>
        <w:numPr>
          <w:ilvl w:val="0"/>
          <w:numId w:val="5"/>
        </w:numPr>
        <w:spacing w:line="360" w:lineRule="auto"/>
        <w:rPr>
          <w:color w:val="000000"/>
        </w:rPr>
      </w:pPr>
      <w:r w:rsidRPr="00DB62B6">
        <w:rPr>
          <w:color w:val="000000"/>
        </w:rPr>
        <w:t>Analyze revenue and expenditure trends and recommend appropriate budget levels, and ensure expenditure control</w:t>
      </w:r>
    </w:p>
    <w:p w:rsidR="00D43B95" w:rsidRDefault="00D43B95" w:rsidP="00D43B95">
      <w:pPr>
        <w:numPr>
          <w:ilvl w:val="0"/>
          <w:numId w:val="5"/>
        </w:numPr>
        <w:spacing w:line="360" w:lineRule="auto"/>
        <w:rPr>
          <w:color w:val="000000"/>
        </w:rPr>
      </w:pPr>
      <w:r>
        <w:rPr>
          <w:noProof/>
          <w:color w:val="000000"/>
        </w:rPr>
        <w:drawing>
          <wp:anchor distT="0" distB="0" distL="114300" distR="114300" simplePos="0" relativeHeight="251689472" behindDoc="1" locked="0" layoutInCell="0" allowOverlap="1">
            <wp:simplePos x="0" y="0"/>
            <wp:positionH relativeFrom="column">
              <wp:posOffset>-92075</wp:posOffset>
            </wp:positionH>
            <wp:positionV relativeFrom="paragraph">
              <wp:posOffset>469265</wp:posOffset>
            </wp:positionV>
            <wp:extent cx="6010275" cy="212090"/>
            <wp:effectExtent l="19050" t="0" r="952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6010275" cy="212090"/>
                    </a:xfrm>
                    <a:prstGeom prst="rect">
                      <a:avLst/>
                    </a:prstGeom>
                    <a:noFill/>
                  </pic:spPr>
                </pic:pic>
              </a:graphicData>
            </a:graphic>
          </wp:anchor>
        </w:drawing>
      </w:r>
      <w:r w:rsidRPr="00DB62B6">
        <w:rPr>
          <w:color w:val="000000"/>
        </w:rPr>
        <w:t>Recommend, develop and maintain financial data bases, computer software systems and manual filing systems</w:t>
      </w:r>
    </w:p>
    <w:p w:rsidR="00451E28" w:rsidRDefault="00451E28" w:rsidP="00BC4A25">
      <w:pPr>
        <w:pStyle w:val="ListParagraph"/>
        <w:rPr>
          <w:b/>
          <w:color w:val="000000"/>
          <w:sz w:val="22"/>
          <w:szCs w:val="22"/>
          <w:u w:val="single"/>
        </w:rPr>
      </w:pPr>
    </w:p>
    <w:p w:rsidR="00BC4A25" w:rsidRPr="00D67EA8" w:rsidRDefault="00BC4A25" w:rsidP="00BC4A25">
      <w:pPr>
        <w:autoSpaceDE w:val="0"/>
        <w:autoSpaceDN w:val="0"/>
        <w:adjustRightInd w:val="0"/>
        <w:rPr>
          <w:b/>
          <w:color w:val="000000"/>
          <w:sz w:val="24"/>
          <w:u w:val="single"/>
        </w:rPr>
      </w:pPr>
      <w:r w:rsidRPr="00D67EA8">
        <w:rPr>
          <w:b/>
          <w:color w:val="000000"/>
          <w:sz w:val="24"/>
          <w:u w:val="single"/>
        </w:rPr>
        <w:t>Market information sources</w:t>
      </w:r>
    </w:p>
    <w:p w:rsidR="00BC4A25" w:rsidRPr="005B11F9" w:rsidRDefault="00BC4A25" w:rsidP="00BC4A25">
      <w:pPr>
        <w:autoSpaceDE w:val="0"/>
        <w:autoSpaceDN w:val="0"/>
        <w:adjustRightInd w:val="0"/>
        <w:rPr>
          <w:b/>
          <w:color w:val="000000"/>
          <w:sz w:val="24"/>
          <w:u w:val="single"/>
        </w:rPr>
      </w:pPr>
    </w:p>
    <w:p w:rsidR="00BC4A25" w:rsidRPr="005B11F9" w:rsidRDefault="0008512F" w:rsidP="00BC4A25">
      <w:pPr>
        <w:autoSpaceDE w:val="0"/>
        <w:autoSpaceDN w:val="0"/>
        <w:adjustRightInd w:val="0"/>
        <w:rPr>
          <w:color w:val="000000"/>
          <w:sz w:val="24"/>
        </w:rPr>
      </w:pPr>
      <w:hyperlink r:id="rId12" w:history="1">
        <w:r w:rsidR="00BC4A25" w:rsidRPr="005B11F9">
          <w:rPr>
            <w:rStyle w:val="Hyperlink"/>
            <w:color w:val="000000"/>
            <w:sz w:val="24"/>
            <w:u w:val="none"/>
          </w:rPr>
          <w:t>www.nseindia.com</w:t>
        </w:r>
      </w:hyperlink>
    </w:p>
    <w:p w:rsidR="00BC4A25" w:rsidRPr="005B11F9" w:rsidRDefault="0008512F" w:rsidP="00BC4A25">
      <w:pPr>
        <w:autoSpaceDE w:val="0"/>
        <w:autoSpaceDN w:val="0"/>
        <w:adjustRightInd w:val="0"/>
        <w:rPr>
          <w:color w:val="000000"/>
          <w:sz w:val="24"/>
        </w:rPr>
      </w:pPr>
      <w:hyperlink r:id="rId13" w:history="1">
        <w:r w:rsidR="00BC4A25" w:rsidRPr="005B11F9">
          <w:rPr>
            <w:rStyle w:val="Hyperlink"/>
            <w:color w:val="000000"/>
            <w:sz w:val="24"/>
            <w:u w:val="none"/>
          </w:rPr>
          <w:t>www.bseindia.com</w:t>
        </w:r>
      </w:hyperlink>
    </w:p>
    <w:p w:rsidR="00BC4A25" w:rsidRPr="005B11F9" w:rsidRDefault="0008512F" w:rsidP="00BC4A25">
      <w:pPr>
        <w:autoSpaceDE w:val="0"/>
        <w:autoSpaceDN w:val="0"/>
        <w:adjustRightInd w:val="0"/>
        <w:rPr>
          <w:color w:val="000000"/>
          <w:sz w:val="24"/>
        </w:rPr>
      </w:pPr>
      <w:hyperlink r:id="rId14" w:history="1">
        <w:r w:rsidR="00BC4A25" w:rsidRPr="005B11F9">
          <w:rPr>
            <w:rStyle w:val="Hyperlink"/>
            <w:color w:val="000000"/>
            <w:sz w:val="24"/>
            <w:u w:val="none"/>
          </w:rPr>
          <w:t>www.moneycontrol.com</w:t>
        </w:r>
      </w:hyperlink>
    </w:p>
    <w:p w:rsidR="00BC4A25" w:rsidRDefault="0008512F" w:rsidP="00BC4A25">
      <w:pPr>
        <w:autoSpaceDE w:val="0"/>
        <w:autoSpaceDN w:val="0"/>
        <w:adjustRightInd w:val="0"/>
      </w:pPr>
      <w:hyperlink r:id="rId15" w:history="1">
        <w:r w:rsidR="00BC4A25" w:rsidRPr="005B11F9">
          <w:rPr>
            <w:rStyle w:val="Hyperlink"/>
            <w:color w:val="000000" w:themeColor="text1"/>
            <w:sz w:val="24"/>
            <w:u w:val="none"/>
          </w:rPr>
          <w:t>www.marketmojo.com</w:t>
        </w:r>
      </w:hyperlink>
    </w:p>
    <w:p w:rsidR="00B33FC3" w:rsidRPr="005B11F9" w:rsidRDefault="0008512F" w:rsidP="00BC4A25">
      <w:pPr>
        <w:autoSpaceDE w:val="0"/>
        <w:autoSpaceDN w:val="0"/>
        <w:adjustRightInd w:val="0"/>
        <w:rPr>
          <w:color w:val="000000" w:themeColor="text1"/>
          <w:sz w:val="24"/>
        </w:rPr>
      </w:pPr>
      <w:hyperlink r:id="rId16" w:history="1">
        <w:r w:rsidR="00B33FC3" w:rsidRPr="005B11F9">
          <w:rPr>
            <w:rStyle w:val="Hyperlink"/>
            <w:color w:val="000000" w:themeColor="text1"/>
            <w:sz w:val="24"/>
            <w:u w:val="none"/>
          </w:rPr>
          <w:t>www.bloomberg.com</w:t>
        </w:r>
      </w:hyperlink>
      <w:r w:rsidR="00B33FC3" w:rsidRPr="005B11F9">
        <w:rPr>
          <w:color w:val="000000" w:themeColor="text1"/>
          <w:sz w:val="24"/>
        </w:rPr>
        <w:t xml:space="preserve"> </w:t>
      </w:r>
    </w:p>
    <w:p w:rsidR="00BC4A25" w:rsidRPr="005B11F9" w:rsidRDefault="0008512F" w:rsidP="00BC4A25">
      <w:pPr>
        <w:autoSpaceDE w:val="0"/>
        <w:autoSpaceDN w:val="0"/>
        <w:adjustRightInd w:val="0"/>
        <w:rPr>
          <w:color w:val="000000" w:themeColor="text1"/>
          <w:sz w:val="24"/>
        </w:rPr>
      </w:pPr>
      <w:hyperlink r:id="rId17" w:history="1">
        <w:r w:rsidR="002C09B0" w:rsidRPr="005B11F9">
          <w:rPr>
            <w:rStyle w:val="Hyperlink"/>
            <w:color w:val="000000" w:themeColor="text1"/>
            <w:sz w:val="24"/>
            <w:u w:val="none"/>
          </w:rPr>
          <w:t>www.CNBC.com</w:t>
        </w:r>
      </w:hyperlink>
    </w:p>
    <w:p w:rsidR="002C09B0" w:rsidRPr="00D67EA8" w:rsidRDefault="002C09B0" w:rsidP="00BC4A25">
      <w:pPr>
        <w:autoSpaceDE w:val="0"/>
        <w:autoSpaceDN w:val="0"/>
        <w:adjustRightInd w:val="0"/>
        <w:rPr>
          <w:color w:val="000000"/>
        </w:rPr>
      </w:pPr>
    </w:p>
    <w:p w:rsidR="00BC4A25" w:rsidRPr="00D67EA8" w:rsidRDefault="00BC4A25" w:rsidP="00BC4A25">
      <w:pPr>
        <w:autoSpaceDE w:val="0"/>
        <w:autoSpaceDN w:val="0"/>
        <w:adjustRightInd w:val="0"/>
        <w:rPr>
          <w:b/>
          <w:color w:val="000000"/>
          <w:sz w:val="24"/>
          <w:u w:val="single"/>
        </w:rPr>
      </w:pPr>
      <w:r w:rsidRPr="00D67EA8">
        <w:rPr>
          <w:b/>
          <w:color w:val="000000"/>
          <w:sz w:val="24"/>
          <w:u w:val="single"/>
        </w:rPr>
        <w:t>Technical sources</w:t>
      </w:r>
    </w:p>
    <w:p w:rsidR="00BC4A25" w:rsidRPr="00D67EA8" w:rsidRDefault="00BC4A25" w:rsidP="00BC4A25">
      <w:pPr>
        <w:autoSpaceDE w:val="0"/>
        <w:autoSpaceDN w:val="0"/>
        <w:adjustRightInd w:val="0"/>
        <w:rPr>
          <w:b/>
          <w:color w:val="000000"/>
          <w:sz w:val="24"/>
          <w:u w:val="single"/>
        </w:rPr>
      </w:pPr>
    </w:p>
    <w:p w:rsidR="00007027" w:rsidRPr="005B11F9" w:rsidRDefault="0008512F" w:rsidP="00BC4A25">
      <w:pPr>
        <w:autoSpaceDE w:val="0"/>
        <w:autoSpaceDN w:val="0"/>
        <w:adjustRightInd w:val="0"/>
        <w:rPr>
          <w:color w:val="000000" w:themeColor="text1"/>
        </w:rPr>
      </w:pPr>
      <w:hyperlink r:id="rId18" w:history="1">
        <w:r w:rsidR="00007027" w:rsidRPr="005B11F9">
          <w:rPr>
            <w:rStyle w:val="Hyperlink"/>
            <w:color w:val="000000" w:themeColor="text1"/>
            <w:u w:val="none"/>
          </w:rPr>
          <w:t>www.investing.com</w:t>
        </w:r>
      </w:hyperlink>
      <w:r w:rsidR="00007027" w:rsidRPr="005B11F9">
        <w:rPr>
          <w:color w:val="000000" w:themeColor="text1"/>
        </w:rPr>
        <w:t xml:space="preserve"> </w:t>
      </w:r>
    </w:p>
    <w:p w:rsidR="00BC4A25" w:rsidRDefault="0008512F" w:rsidP="00BC4A25">
      <w:pPr>
        <w:autoSpaceDE w:val="0"/>
        <w:autoSpaceDN w:val="0"/>
        <w:adjustRightInd w:val="0"/>
      </w:pPr>
      <w:hyperlink r:id="rId19" w:history="1">
        <w:r w:rsidR="00BC4A25" w:rsidRPr="00D67EA8">
          <w:rPr>
            <w:rStyle w:val="Hyperlink"/>
            <w:color w:val="000000"/>
            <w:sz w:val="24"/>
            <w:u w:val="none"/>
          </w:rPr>
          <w:t>www.google.com/finance</w:t>
        </w:r>
      </w:hyperlink>
    </w:p>
    <w:p w:rsidR="00517E65" w:rsidRPr="00D67EA8" w:rsidRDefault="00517E65" w:rsidP="00BC4A25">
      <w:pPr>
        <w:autoSpaceDE w:val="0"/>
        <w:autoSpaceDN w:val="0"/>
        <w:adjustRightInd w:val="0"/>
        <w:rPr>
          <w:color w:val="000000"/>
          <w:sz w:val="24"/>
        </w:rPr>
      </w:pPr>
      <w:r>
        <w:t>www.yahoo.com/finance</w:t>
      </w:r>
    </w:p>
    <w:p w:rsidR="00BC4A25" w:rsidRPr="00D67EA8" w:rsidRDefault="00BC4A25" w:rsidP="00BC4A25">
      <w:pPr>
        <w:autoSpaceDE w:val="0"/>
        <w:autoSpaceDN w:val="0"/>
        <w:adjustRightInd w:val="0"/>
        <w:rPr>
          <w:color w:val="000000"/>
          <w:sz w:val="24"/>
        </w:rPr>
      </w:pPr>
    </w:p>
    <w:p w:rsidR="00DB62B6" w:rsidRDefault="00DB62B6" w:rsidP="00BC4A25">
      <w:pPr>
        <w:autoSpaceDE w:val="0"/>
        <w:autoSpaceDN w:val="0"/>
        <w:adjustRightInd w:val="0"/>
        <w:rPr>
          <w:color w:val="000000"/>
        </w:rPr>
      </w:pPr>
    </w:p>
    <w:p w:rsidR="00D43B95" w:rsidRDefault="00D43B95" w:rsidP="00BC4A25">
      <w:pPr>
        <w:autoSpaceDE w:val="0"/>
        <w:autoSpaceDN w:val="0"/>
        <w:adjustRightInd w:val="0"/>
        <w:rPr>
          <w:color w:val="000000"/>
        </w:rPr>
      </w:pPr>
    </w:p>
    <w:p w:rsidR="00D43B95" w:rsidRDefault="00D43B95" w:rsidP="00BC4A25">
      <w:pPr>
        <w:autoSpaceDE w:val="0"/>
        <w:autoSpaceDN w:val="0"/>
        <w:adjustRightInd w:val="0"/>
        <w:rPr>
          <w:color w:val="000000"/>
        </w:rPr>
      </w:pPr>
    </w:p>
    <w:p w:rsidR="00DB62B6" w:rsidRDefault="00905E1E" w:rsidP="00905E1E">
      <w:pPr>
        <w:tabs>
          <w:tab w:val="left" w:pos="3131"/>
        </w:tabs>
        <w:autoSpaceDE w:val="0"/>
        <w:autoSpaceDN w:val="0"/>
        <w:adjustRightInd w:val="0"/>
        <w:ind w:left="-450"/>
        <w:rPr>
          <w:b/>
          <w:color w:val="000000"/>
        </w:rPr>
      </w:pPr>
      <w:r w:rsidRPr="00905E1E">
        <w:rPr>
          <w:b/>
          <w:color w:val="000000"/>
        </w:rPr>
        <w:tab/>
      </w:r>
    </w:p>
    <w:p w:rsidR="00451E28" w:rsidRDefault="00451E28" w:rsidP="00905E1E">
      <w:pPr>
        <w:tabs>
          <w:tab w:val="left" w:pos="3131"/>
        </w:tabs>
        <w:autoSpaceDE w:val="0"/>
        <w:autoSpaceDN w:val="0"/>
        <w:adjustRightInd w:val="0"/>
        <w:ind w:left="-450"/>
        <w:rPr>
          <w:b/>
          <w:color w:val="000000"/>
        </w:rPr>
      </w:pPr>
    </w:p>
    <w:p w:rsidR="00451E28" w:rsidRPr="00451E28" w:rsidRDefault="00CD79C7" w:rsidP="00AF79A8">
      <w:pPr>
        <w:ind w:left="360"/>
        <w:jc w:val="center"/>
        <w:rPr>
          <w:b/>
          <w:sz w:val="26"/>
          <w:u w:val="single"/>
        </w:rPr>
      </w:pPr>
      <w:r>
        <w:rPr>
          <w:b/>
          <w:sz w:val="26"/>
          <w:u w:val="single"/>
        </w:rPr>
        <w:t xml:space="preserve">Back Office Function </w:t>
      </w:r>
      <w:r w:rsidR="00451E28" w:rsidRPr="00451E28">
        <w:rPr>
          <w:b/>
          <w:sz w:val="26"/>
          <w:u w:val="single"/>
        </w:rPr>
        <w:t xml:space="preserve">  </w:t>
      </w:r>
      <w:r w:rsidR="00805DF4">
        <w:rPr>
          <w:b/>
          <w:sz w:val="26"/>
          <w:u w:val="single"/>
        </w:rPr>
        <w:t>&amp; Compliance</w:t>
      </w:r>
    </w:p>
    <w:p w:rsidR="00CD79C7" w:rsidRPr="00CD79C7" w:rsidRDefault="00CD79C7" w:rsidP="00CD79C7">
      <w:pPr>
        <w:pStyle w:val="NormalWeb"/>
        <w:rPr>
          <w:b/>
          <w:u w:val="single"/>
        </w:rPr>
      </w:pPr>
      <w:r w:rsidRPr="00CD79C7">
        <w:rPr>
          <w:b/>
          <w:u w:val="single"/>
        </w:rPr>
        <w:t xml:space="preserve">Handling the Process of Back Office  </w:t>
      </w:r>
    </w:p>
    <w:p w:rsidR="00CD79C7" w:rsidRPr="00AF79A8" w:rsidRDefault="00CD79C7" w:rsidP="00AF79A8">
      <w:pPr>
        <w:pStyle w:val="NormalWeb"/>
        <w:numPr>
          <w:ilvl w:val="0"/>
          <w:numId w:val="12"/>
        </w:numPr>
        <w:spacing w:after="84" w:afterAutospacing="0"/>
        <w:rPr>
          <w:sz w:val="22"/>
        </w:rPr>
      </w:pPr>
      <w:r w:rsidRPr="00AF79A8">
        <w:rPr>
          <w:sz w:val="22"/>
        </w:rPr>
        <w:t>Register of transactions (</w:t>
      </w:r>
      <w:proofErr w:type="spellStart"/>
      <w:r w:rsidRPr="00AF79A8">
        <w:rPr>
          <w:sz w:val="22"/>
        </w:rPr>
        <w:t>Sauda</w:t>
      </w:r>
      <w:proofErr w:type="spellEnd"/>
      <w:r w:rsidRPr="00AF79A8">
        <w:rPr>
          <w:sz w:val="22"/>
        </w:rPr>
        <w:t xml:space="preserve"> Book) </w:t>
      </w:r>
    </w:p>
    <w:p w:rsidR="00CD79C7" w:rsidRPr="00AF79A8" w:rsidRDefault="00CD79C7" w:rsidP="00AF79A8">
      <w:pPr>
        <w:pStyle w:val="NormalWeb"/>
        <w:numPr>
          <w:ilvl w:val="0"/>
          <w:numId w:val="12"/>
        </w:numPr>
        <w:spacing w:after="84" w:afterAutospacing="0"/>
        <w:rPr>
          <w:sz w:val="22"/>
        </w:rPr>
      </w:pPr>
      <w:r w:rsidRPr="00AF79A8">
        <w:rPr>
          <w:sz w:val="22"/>
        </w:rPr>
        <w:t xml:space="preserve">Clients ledger </w:t>
      </w:r>
    </w:p>
    <w:p w:rsidR="00CD79C7" w:rsidRPr="00AF79A8" w:rsidRDefault="00CD79C7" w:rsidP="00AF79A8">
      <w:pPr>
        <w:pStyle w:val="NormalWeb"/>
        <w:numPr>
          <w:ilvl w:val="0"/>
          <w:numId w:val="12"/>
        </w:numPr>
        <w:spacing w:after="84" w:afterAutospacing="0"/>
        <w:rPr>
          <w:sz w:val="22"/>
        </w:rPr>
      </w:pPr>
      <w:r w:rsidRPr="00AF79A8">
        <w:rPr>
          <w:sz w:val="22"/>
        </w:rPr>
        <w:t xml:space="preserve">General ledger </w:t>
      </w:r>
    </w:p>
    <w:p w:rsidR="00CD79C7" w:rsidRPr="00AF79A8" w:rsidRDefault="00CD79C7" w:rsidP="00AF79A8">
      <w:pPr>
        <w:pStyle w:val="NormalWeb"/>
        <w:numPr>
          <w:ilvl w:val="0"/>
          <w:numId w:val="12"/>
        </w:numPr>
        <w:spacing w:after="84" w:afterAutospacing="0"/>
        <w:rPr>
          <w:sz w:val="22"/>
        </w:rPr>
      </w:pPr>
      <w:r w:rsidRPr="00AF79A8">
        <w:rPr>
          <w:sz w:val="22"/>
        </w:rPr>
        <w:t xml:space="preserve">Journals </w:t>
      </w:r>
    </w:p>
    <w:p w:rsidR="00CD79C7" w:rsidRPr="00AF79A8" w:rsidRDefault="00CD79C7" w:rsidP="00AF79A8">
      <w:pPr>
        <w:pStyle w:val="NormalWeb"/>
        <w:numPr>
          <w:ilvl w:val="0"/>
          <w:numId w:val="12"/>
        </w:numPr>
        <w:spacing w:after="84" w:afterAutospacing="0"/>
        <w:rPr>
          <w:sz w:val="22"/>
        </w:rPr>
      </w:pPr>
      <w:r w:rsidRPr="00AF79A8">
        <w:rPr>
          <w:sz w:val="22"/>
        </w:rPr>
        <w:t xml:space="preserve">Cash book </w:t>
      </w:r>
    </w:p>
    <w:p w:rsidR="00CD79C7" w:rsidRPr="00AF79A8" w:rsidRDefault="00CD79C7" w:rsidP="00AF79A8">
      <w:pPr>
        <w:pStyle w:val="NormalWeb"/>
        <w:numPr>
          <w:ilvl w:val="0"/>
          <w:numId w:val="12"/>
        </w:numPr>
        <w:spacing w:after="84" w:afterAutospacing="0"/>
        <w:rPr>
          <w:sz w:val="22"/>
        </w:rPr>
      </w:pPr>
      <w:r w:rsidRPr="00AF79A8">
        <w:rPr>
          <w:sz w:val="22"/>
        </w:rPr>
        <w:t xml:space="preserve">Bank pass book </w:t>
      </w:r>
    </w:p>
    <w:p w:rsidR="00CD79C7" w:rsidRPr="00AF79A8" w:rsidRDefault="00CD79C7" w:rsidP="00AF79A8">
      <w:pPr>
        <w:pStyle w:val="NormalWeb"/>
        <w:numPr>
          <w:ilvl w:val="0"/>
          <w:numId w:val="12"/>
        </w:numPr>
        <w:spacing w:after="84" w:afterAutospacing="0"/>
        <w:rPr>
          <w:sz w:val="22"/>
        </w:rPr>
      </w:pPr>
      <w:r w:rsidRPr="00AF79A8">
        <w:rPr>
          <w:sz w:val="22"/>
        </w:rPr>
        <w:t xml:space="preserve">Documents register containing inter alia, particulars of securities received and delivered in Electronic form and the statement of account and other records relating to receipt and delivery of securities provided by the depository participants in respect of dematerialized securities </w:t>
      </w:r>
    </w:p>
    <w:p w:rsidR="00CD79C7" w:rsidRPr="00AF79A8" w:rsidRDefault="00CD79C7" w:rsidP="00AF79A8">
      <w:pPr>
        <w:pStyle w:val="NormalWeb"/>
        <w:numPr>
          <w:ilvl w:val="0"/>
          <w:numId w:val="12"/>
        </w:numPr>
        <w:spacing w:after="84" w:afterAutospacing="0"/>
        <w:rPr>
          <w:sz w:val="22"/>
        </w:rPr>
      </w:pPr>
      <w:r w:rsidRPr="00AF79A8">
        <w:rPr>
          <w:sz w:val="22"/>
        </w:rPr>
        <w:t>Clients’ contract Note showing details of Transaction entered into by members broker</w:t>
      </w:r>
    </w:p>
    <w:p w:rsidR="00CD79C7" w:rsidRPr="00AF79A8" w:rsidRDefault="00CD79C7" w:rsidP="00AF79A8">
      <w:pPr>
        <w:pStyle w:val="NormalWeb"/>
        <w:numPr>
          <w:ilvl w:val="0"/>
          <w:numId w:val="12"/>
        </w:numPr>
        <w:spacing w:after="84" w:afterAutospacing="0"/>
        <w:rPr>
          <w:sz w:val="22"/>
        </w:rPr>
      </w:pPr>
      <w:r w:rsidRPr="00AF79A8">
        <w:rPr>
          <w:sz w:val="22"/>
        </w:rPr>
        <w:t xml:space="preserve">Sent duplicates of contract notes to clients </w:t>
      </w:r>
    </w:p>
    <w:p w:rsidR="00CD79C7" w:rsidRPr="00AF79A8" w:rsidRDefault="00CD79C7" w:rsidP="00AF79A8">
      <w:pPr>
        <w:pStyle w:val="NormalWeb"/>
        <w:numPr>
          <w:ilvl w:val="0"/>
          <w:numId w:val="12"/>
        </w:numPr>
        <w:spacing w:after="84" w:afterAutospacing="0"/>
        <w:rPr>
          <w:sz w:val="22"/>
        </w:rPr>
      </w:pPr>
      <w:r w:rsidRPr="00AF79A8">
        <w:rPr>
          <w:sz w:val="22"/>
        </w:rPr>
        <w:t xml:space="preserve">Sent Margin note </w:t>
      </w:r>
    </w:p>
    <w:p w:rsidR="00CD79C7" w:rsidRPr="00AF79A8" w:rsidRDefault="00CD79C7" w:rsidP="00AF79A8">
      <w:pPr>
        <w:pStyle w:val="NormalWeb"/>
        <w:numPr>
          <w:ilvl w:val="0"/>
          <w:numId w:val="12"/>
        </w:numPr>
        <w:spacing w:after="84" w:afterAutospacing="0"/>
        <w:rPr>
          <w:sz w:val="22"/>
        </w:rPr>
      </w:pPr>
      <w:r w:rsidRPr="00AF79A8">
        <w:rPr>
          <w:sz w:val="22"/>
        </w:rPr>
        <w:t xml:space="preserve">Registers of accounts of sub-brokers </w:t>
      </w:r>
    </w:p>
    <w:p w:rsidR="00CD79C7" w:rsidRDefault="001267D5" w:rsidP="00AF79A8">
      <w:pPr>
        <w:pStyle w:val="NormalWeb"/>
        <w:numPr>
          <w:ilvl w:val="0"/>
          <w:numId w:val="12"/>
        </w:numPr>
        <w:spacing w:after="84" w:afterAutospacing="0"/>
        <w:rPr>
          <w:sz w:val="22"/>
        </w:rPr>
      </w:pPr>
      <w:r w:rsidRPr="00AF79A8">
        <w:rPr>
          <w:sz w:val="22"/>
        </w:rPr>
        <w:t>S</w:t>
      </w:r>
      <w:r w:rsidR="00CD79C7" w:rsidRPr="00AF79A8">
        <w:rPr>
          <w:sz w:val="22"/>
        </w:rPr>
        <w:t>hall</w:t>
      </w:r>
      <w:r w:rsidRPr="00AF79A8">
        <w:rPr>
          <w:sz w:val="22"/>
        </w:rPr>
        <w:t xml:space="preserve"> be</w:t>
      </w:r>
      <w:r w:rsidR="00CD79C7" w:rsidRPr="00AF79A8">
        <w:rPr>
          <w:sz w:val="22"/>
        </w:rPr>
        <w:t xml:space="preserve"> intimate to SEBI the place where the books of account, records and documents are maintained. </w:t>
      </w:r>
    </w:p>
    <w:p w:rsidR="00451E28" w:rsidRPr="00AF79A8" w:rsidRDefault="00451E28" w:rsidP="00451E28">
      <w:pPr>
        <w:autoSpaceDE w:val="0"/>
        <w:autoSpaceDN w:val="0"/>
        <w:adjustRightInd w:val="0"/>
        <w:spacing w:line="360" w:lineRule="auto"/>
        <w:rPr>
          <w:color w:val="000000"/>
          <w:sz w:val="10"/>
        </w:rPr>
      </w:pPr>
    </w:p>
    <w:p w:rsidR="00AF79A8" w:rsidRPr="00451E28" w:rsidRDefault="00AF79A8" w:rsidP="00AF79A8">
      <w:pPr>
        <w:ind w:left="360"/>
        <w:rPr>
          <w:b/>
          <w:sz w:val="26"/>
          <w:u w:val="single"/>
        </w:rPr>
      </w:pPr>
      <w:r w:rsidRPr="00451E28">
        <w:rPr>
          <w:b/>
          <w:sz w:val="26"/>
          <w:u w:val="single"/>
        </w:rPr>
        <w:t xml:space="preserve">Participated in NSE (National Stock Exchange) Annual Inspection </w:t>
      </w:r>
      <w:r>
        <w:rPr>
          <w:b/>
          <w:sz w:val="26"/>
          <w:u w:val="single"/>
        </w:rPr>
        <w:t xml:space="preserve">&amp; Compliance </w:t>
      </w:r>
    </w:p>
    <w:p w:rsidR="00AF79A8" w:rsidRPr="00AF79A8" w:rsidRDefault="00AF79A8" w:rsidP="00AF79A8">
      <w:pPr>
        <w:ind w:left="360"/>
        <w:rPr>
          <w:sz w:val="2"/>
        </w:rPr>
      </w:pPr>
    </w:p>
    <w:p w:rsidR="00AF79A8" w:rsidRDefault="00AF79A8" w:rsidP="00AF79A8">
      <w:pPr>
        <w:ind w:left="360"/>
      </w:pPr>
    </w:p>
    <w:p w:rsidR="00AF79A8" w:rsidRPr="00451E28" w:rsidRDefault="00AF79A8" w:rsidP="00AF79A8">
      <w:pPr>
        <w:ind w:left="360"/>
        <w:jc w:val="center"/>
        <w:rPr>
          <w:b/>
          <w:sz w:val="28"/>
          <w:u w:val="single"/>
        </w:rPr>
      </w:pPr>
      <w:r>
        <w:rPr>
          <w:b/>
          <w:sz w:val="28"/>
          <w:u w:val="single"/>
        </w:rPr>
        <w:t xml:space="preserve">Regulatory Compliance </w:t>
      </w:r>
      <w:r w:rsidRPr="00451E28">
        <w:rPr>
          <w:b/>
          <w:sz w:val="28"/>
          <w:u w:val="single"/>
        </w:rPr>
        <w:t>Reports</w:t>
      </w:r>
    </w:p>
    <w:p w:rsidR="00AF79A8" w:rsidRDefault="00AF79A8" w:rsidP="00AF79A8">
      <w:pPr>
        <w:ind w:left="360"/>
      </w:pPr>
    </w:p>
    <w:p w:rsidR="00AF79A8" w:rsidRPr="00AF79A8" w:rsidRDefault="00AF79A8" w:rsidP="00AF79A8">
      <w:pPr>
        <w:pStyle w:val="ListParagraph"/>
        <w:numPr>
          <w:ilvl w:val="0"/>
          <w:numId w:val="7"/>
        </w:numPr>
        <w:spacing w:line="360" w:lineRule="auto"/>
        <w:rPr>
          <w:sz w:val="22"/>
        </w:rPr>
      </w:pPr>
      <w:r w:rsidRPr="00AF79A8">
        <w:rPr>
          <w:sz w:val="22"/>
        </w:rPr>
        <w:t>Client Registration</w:t>
      </w:r>
    </w:p>
    <w:p w:rsidR="00AF79A8" w:rsidRPr="00AF79A8" w:rsidRDefault="00AF79A8" w:rsidP="00AF79A8">
      <w:pPr>
        <w:pStyle w:val="ListParagraph"/>
        <w:numPr>
          <w:ilvl w:val="0"/>
          <w:numId w:val="7"/>
        </w:numPr>
        <w:spacing w:line="360" w:lineRule="auto"/>
        <w:rPr>
          <w:sz w:val="22"/>
        </w:rPr>
      </w:pPr>
      <w:r w:rsidRPr="00AF79A8">
        <w:rPr>
          <w:sz w:val="22"/>
        </w:rPr>
        <w:t>Order Management System and Internal Controls</w:t>
      </w:r>
    </w:p>
    <w:p w:rsidR="00AF79A8" w:rsidRPr="00AF79A8" w:rsidRDefault="00AF79A8" w:rsidP="00AF79A8">
      <w:pPr>
        <w:pStyle w:val="ListParagraph"/>
        <w:numPr>
          <w:ilvl w:val="0"/>
          <w:numId w:val="7"/>
        </w:numPr>
        <w:spacing w:line="360" w:lineRule="auto"/>
        <w:rPr>
          <w:sz w:val="22"/>
        </w:rPr>
      </w:pPr>
      <w:r w:rsidRPr="00AF79A8">
        <w:rPr>
          <w:sz w:val="22"/>
        </w:rPr>
        <w:t>Contract Note</w:t>
      </w:r>
    </w:p>
    <w:p w:rsidR="00AF79A8" w:rsidRPr="00AF79A8" w:rsidRDefault="00AF79A8" w:rsidP="00AF79A8">
      <w:pPr>
        <w:pStyle w:val="ListParagraph"/>
        <w:numPr>
          <w:ilvl w:val="0"/>
          <w:numId w:val="7"/>
        </w:numPr>
        <w:spacing w:line="360" w:lineRule="auto"/>
        <w:rPr>
          <w:sz w:val="22"/>
        </w:rPr>
      </w:pPr>
      <w:r w:rsidRPr="00AF79A8">
        <w:rPr>
          <w:sz w:val="22"/>
        </w:rPr>
        <w:t>Electronic Contract Note (ECN)</w:t>
      </w:r>
    </w:p>
    <w:p w:rsidR="00AF79A8" w:rsidRPr="00AF79A8" w:rsidRDefault="00AF79A8" w:rsidP="00AF79A8">
      <w:pPr>
        <w:pStyle w:val="ListParagraph"/>
        <w:numPr>
          <w:ilvl w:val="0"/>
          <w:numId w:val="7"/>
        </w:numPr>
        <w:spacing w:line="360" w:lineRule="auto"/>
        <w:rPr>
          <w:sz w:val="22"/>
        </w:rPr>
      </w:pPr>
      <w:r w:rsidRPr="00AF79A8">
        <w:rPr>
          <w:sz w:val="22"/>
        </w:rPr>
        <w:t>Charging of Brokerage (Commission)</w:t>
      </w:r>
    </w:p>
    <w:p w:rsidR="00AF79A8" w:rsidRPr="00AF79A8" w:rsidRDefault="00AF79A8" w:rsidP="00AF79A8">
      <w:pPr>
        <w:pStyle w:val="ListParagraph"/>
        <w:numPr>
          <w:ilvl w:val="0"/>
          <w:numId w:val="7"/>
        </w:numPr>
        <w:spacing w:line="360" w:lineRule="auto"/>
        <w:rPr>
          <w:sz w:val="22"/>
        </w:rPr>
      </w:pPr>
      <w:r w:rsidRPr="00AF79A8">
        <w:rPr>
          <w:sz w:val="22"/>
        </w:rPr>
        <w:t xml:space="preserve">Quarterly Statement of account </w:t>
      </w:r>
    </w:p>
    <w:p w:rsidR="00AF79A8" w:rsidRPr="00AF79A8" w:rsidRDefault="00AF79A8" w:rsidP="00AF79A8">
      <w:pPr>
        <w:pStyle w:val="ListParagraph"/>
        <w:numPr>
          <w:ilvl w:val="0"/>
          <w:numId w:val="7"/>
        </w:numPr>
        <w:spacing w:line="360" w:lineRule="auto"/>
        <w:rPr>
          <w:sz w:val="22"/>
        </w:rPr>
      </w:pPr>
      <w:r w:rsidRPr="00AF79A8">
        <w:rPr>
          <w:sz w:val="22"/>
        </w:rPr>
        <w:t xml:space="preserve">Banking and </w:t>
      </w:r>
      <w:proofErr w:type="spellStart"/>
      <w:r w:rsidRPr="00AF79A8">
        <w:rPr>
          <w:sz w:val="22"/>
        </w:rPr>
        <w:t>Demat</w:t>
      </w:r>
      <w:proofErr w:type="spellEnd"/>
      <w:r w:rsidRPr="00AF79A8">
        <w:rPr>
          <w:sz w:val="22"/>
        </w:rPr>
        <w:t xml:space="preserve"> Account Operations </w:t>
      </w:r>
    </w:p>
    <w:p w:rsidR="00AF79A8" w:rsidRPr="00AF79A8" w:rsidRDefault="00AF79A8" w:rsidP="00AF79A8">
      <w:pPr>
        <w:pStyle w:val="ListParagraph"/>
        <w:numPr>
          <w:ilvl w:val="0"/>
          <w:numId w:val="7"/>
        </w:numPr>
        <w:spacing w:line="360" w:lineRule="auto"/>
        <w:rPr>
          <w:sz w:val="22"/>
        </w:rPr>
      </w:pPr>
      <w:r w:rsidRPr="00AF79A8">
        <w:rPr>
          <w:sz w:val="22"/>
        </w:rPr>
        <w:t xml:space="preserve">Dealing with Clients Funds and Securities </w:t>
      </w:r>
    </w:p>
    <w:p w:rsidR="00AF79A8" w:rsidRPr="00AF79A8" w:rsidRDefault="00AF79A8" w:rsidP="00AF79A8">
      <w:pPr>
        <w:pStyle w:val="ListParagraph"/>
        <w:numPr>
          <w:ilvl w:val="0"/>
          <w:numId w:val="7"/>
        </w:numPr>
        <w:spacing w:line="360" w:lineRule="auto"/>
        <w:rPr>
          <w:sz w:val="22"/>
        </w:rPr>
      </w:pPr>
      <w:r w:rsidRPr="00AF79A8">
        <w:rPr>
          <w:sz w:val="22"/>
        </w:rPr>
        <w:t>Margin Requirement</w:t>
      </w:r>
    </w:p>
    <w:p w:rsidR="00AF79A8" w:rsidRPr="00AF79A8" w:rsidRDefault="00AF79A8" w:rsidP="00AF79A8">
      <w:pPr>
        <w:pStyle w:val="ListParagraph"/>
        <w:numPr>
          <w:ilvl w:val="0"/>
          <w:numId w:val="7"/>
        </w:numPr>
        <w:spacing w:line="360" w:lineRule="auto"/>
        <w:rPr>
          <w:sz w:val="22"/>
        </w:rPr>
      </w:pPr>
      <w:r w:rsidRPr="00AF79A8">
        <w:rPr>
          <w:sz w:val="22"/>
        </w:rPr>
        <w:t xml:space="preserve">Internet Trading </w:t>
      </w:r>
    </w:p>
    <w:p w:rsidR="00AF79A8" w:rsidRPr="00AF79A8" w:rsidRDefault="00AF79A8" w:rsidP="00AF79A8">
      <w:pPr>
        <w:pStyle w:val="ListParagraph"/>
        <w:numPr>
          <w:ilvl w:val="0"/>
          <w:numId w:val="7"/>
        </w:numPr>
        <w:spacing w:line="360" w:lineRule="auto"/>
        <w:rPr>
          <w:sz w:val="22"/>
        </w:rPr>
      </w:pPr>
      <w:r w:rsidRPr="00AF79A8">
        <w:rPr>
          <w:sz w:val="22"/>
        </w:rPr>
        <w:t>Other dealings with clients</w:t>
      </w:r>
    </w:p>
    <w:p w:rsidR="00AF79A8" w:rsidRPr="00AF79A8" w:rsidRDefault="00AF79A8" w:rsidP="00AF79A8">
      <w:pPr>
        <w:pStyle w:val="ListParagraph"/>
        <w:numPr>
          <w:ilvl w:val="0"/>
          <w:numId w:val="7"/>
        </w:numPr>
        <w:spacing w:line="360" w:lineRule="auto"/>
        <w:rPr>
          <w:sz w:val="22"/>
        </w:rPr>
      </w:pPr>
      <w:r w:rsidRPr="00AF79A8">
        <w:rPr>
          <w:sz w:val="22"/>
        </w:rPr>
        <w:t xml:space="preserve">Dealing with intermediaries </w:t>
      </w:r>
    </w:p>
    <w:p w:rsidR="00AF79A8" w:rsidRPr="00AF79A8" w:rsidRDefault="00AF79A8" w:rsidP="00AF79A8">
      <w:pPr>
        <w:pStyle w:val="ListParagraph"/>
        <w:numPr>
          <w:ilvl w:val="0"/>
          <w:numId w:val="7"/>
        </w:numPr>
        <w:spacing w:line="360" w:lineRule="auto"/>
        <w:rPr>
          <w:sz w:val="22"/>
        </w:rPr>
      </w:pPr>
      <w:r w:rsidRPr="00AF79A8">
        <w:rPr>
          <w:sz w:val="22"/>
        </w:rPr>
        <w:t>Location and operation of terminals</w:t>
      </w:r>
    </w:p>
    <w:p w:rsidR="00AF79A8" w:rsidRPr="00AF79A8" w:rsidRDefault="00AF79A8" w:rsidP="00AF79A8">
      <w:pPr>
        <w:pStyle w:val="ListParagraph"/>
        <w:numPr>
          <w:ilvl w:val="0"/>
          <w:numId w:val="7"/>
        </w:numPr>
        <w:spacing w:line="360" w:lineRule="auto"/>
        <w:rPr>
          <w:sz w:val="22"/>
        </w:rPr>
      </w:pPr>
      <w:r w:rsidRPr="00AF79A8">
        <w:rPr>
          <w:sz w:val="22"/>
        </w:rPr>
        <w:t xml:space="preserve">Display of Notice Board/ SEBI Registration certificate </w:t>
      </w:r>
    </w:p>
    <w:p w:rsidR="00AF79A8" w:rsidRPr="00AF79A8" w:rsidRDefault="00AF79A8" w:rsidP="00AF79A8">
      <w:pPr>
        <w:pStyle w:val="ListParagraph"/>
        <w:numPr>
          <w:ilvl w:val="0"/>
          <w:numId w:val="7"/>
        </w:numPr>
        <w:spacing w:line="360" w:lineRule="auto"/>
        <w:rPr>
          <w:sz w:val="22"/>
        </w:rPr>
      </w:pPr>
      <w:r w:rsidRPr="00AF79A8">
        <w:rPr>
          <w:sz w:val="22"/>
        </w:rPr>
        <w:t>Maintenance of Records</w:t>
      </w:r>
    </w:p>
    <w:p w:rsidR="00AF79A8" w:rsidRPr="00AF79A8" w:rsidRDefault="00AF79A8" w:rsidP="00AF79A8">
      <w:pPr>
        <w:pStyle w:val="ListParagraph"/>
        <w:numPr>
          <w:ilvl w:val="0"/>
          <w:numId w:val="7"/>
        </w:numPr>
        <w:spacing w:line="360" w:lineRule="auto"/>
        <w:rPr>
          <w:sz w:val="22"/>
        </w:rPr>
      </w:pPr>
      <w:r w:rsidRPr="00AF79A8">
        <w:rPr>
          <w:sz w:val="22"/>
        </w:rPr>
        <w:t>Continued membership requirements</w:t>
      </w:r>
    </w:p>
    <w:p w:rsidR="00AF79A8" w:rsidRPr="00AF79A8" w:rsidRDefault="00AF79A8" w:rsidP="00AF79A8">
      <w:pPr>
        <w:pStyle w:val="ListParagraph"/>
        <w:numPr>
          <w:ilvl w:val="0"/>
          <w:numId w:val="7"/>
        </w:numPr>
        <w:spacing w:line="360" w:lineRule="auto"/>
        <w:rPr>
          <w:sz w:val="22"/>
        </w:rPr>
      </w:pPr>
      <w:r w:rsidRPr="00AF79A8">
        <w:rPr>
          <w:sz w:val="22"/>
        </w:rPr>
        <w:t>Compliance with prevention of Money Laundering Act (PMLA) 2002</w:t>
      </w:r>
    </w:p>
    <w:p w:rsidR="00AF79A8" w:rsidRPr="00AF79A8" w:rsidRDefault="00AF79A8" w:rsidP="00451E28">
      <w:pPr>
        <w:autoSpaceDE w:val="0"/>
        <w:autoSpaceDN w:val="0"/>
        <w:adjustRightInd w:val="0"/>
        <w:spacing w:line="360" w:lineRule="auto"/>
        <w:rPr>
          <w:color w:val="000000"/>
          <w:sz w:val="20"/>
        </w:rPr>
      </w:pPr>
    </w:p>
    <w:p w:rsidR="00451E28" w:rsidRDefault="00451E28" w:rsidP="00451E28">
      <w:pPr>
        <w:autoSpaceDE w:val="0"/>
        <w:autoSpaceDN w:val="0"/>
        <w:adjustRightInd w:val="0"/>
        <w:spacing w:line="360" w:lineRule="auto"/>
        <w:rPr>
          <w:color w:val="000000"/>
        </w:rPr>
      </w:pPr>
    </w:p>
    <w:p w:rsidR="00604C2C" w:rsidRPr="00C04A19" w:rsidRDefault="00252A93" w:rsidP="00C04A19">
      <w:pPr>
        <w:tabs>
          <w:tab w:val="left" w:pos="7240"/>
        </w:tabs>
        <w:ind w:left="60" w:right="-350"/>
        <w:rPr>
          <w:sz w:val="18"/>
          <w:szCs w:val="20"/>
        </w:rPr>
      </w:pPr>
      <w:r>
        <w:rPr>
          <w:rFonts w:ascii="Calibri" w:eastAsia="Calibri" w:hAnsi="Calibri" w:cs="Calibri"/>
          <w:b/>
          <w:bCs/>
          <w:i/>
          <w:iCs/>
        </w:rPr>
        <w:t>Trader</w:t>
      </w:r>
      <w:r w:rsidR="00C04A19" w:rsidRPr="00E64D13">
        <w:rPr>
          <w:rFonts w:ascii="Calibri" w:eastAsia="Calibri" w:hAnsi="Calibri" w:cs="Calibri"/>
          <w:b/>
          <w:bCs/>
          <w:i/>
          <w:iCs/>
        </w:rPr>
        <w:t xml:space="preserve"> in Equity</w:t>
      </w:r>
      <w:r>
        <w:rPr>
          <w:rFonts w:ascii="Calibri" w:eastAsia="Calibri" w:hAnsi="Calibri" w:cs="Calibri"/>
          <w:b/>
          <w:bCs/>
          <w:i/>
          <w:iCs/>
        </w:rPr>
        <w:t xml:space="preserve"> &amp;</w:t>
      </w:r>
      <w:r w:rsidR="00C04A19" w:rsidRPr="00E64D13">
        <w:rPr>
          <w:rFonts w:ascii="Calibri" w:eastAsia="Calibri" w:hAnsi="Calibri" w:cs="Calibri"/>
          <w:b/>
          <w:bCs/>
          <w:i/>
          <w:iCs/>
        </w:rPr>
        <w:t xml:space="preserve"> </w:t>
      </w:r>
      <w:r>
        <w:rPr>
          <w:rFonts w:ascii="Calibri" w:eastAsia="Calibri" w:hAnsi="Calibri" w:cs="Calibri"/>
          <w:b/>
          <w:bCs/>
          <w:i/>
          <w:iCs/>
        </w:rPr>
        <w:t>Futures</w:t>
      </w:r>
      <w:r w:rsidR="00C04A19" w:rsidRPr="00E64D13">
        <w:rPr>
          <w:rFonts w:ascii="Calibri" w:eastAsia="Calibri" w:hAnsi="Calibri" w:cs="Calibri"/>
          <w:b/>
          <w:bCs/>
          <w:i/>
          <w:iCs/>
        </w:rPr>
        <w:t xml:space="preserve"> </w:t>
      </w:r>
      <w:r w:rsidR="00604C2C">
        <w:rPr>
          <w:rFonts w:ascii="Calibri" w:eastAsia="Calibri" w:hAnsi="Calibri" w:cs="Calibri"/>
          <w:b/>
          <w:bCs/>
          <w:i/>
          <w:iCs/>
        </w:rPr>
        <w:t xml:space="preserve"> </w:t>
      </w:r>
      <w:r>
        <w:rPr>
          <w:rFonts w:ascii="Calibri" w:eastAsia="Calibri" w:hAnsi="Calibri" w:cs="Calibri"/>
          <w:b/>
          <w:bCs/>
          <w:i/>
          <w:iCs/>
        </w:rPr>
        <w:t xml:space="preserve">and </w:t>
      </w:r>
      <w:r w:rsidR="00B658A7">
        <w:rPr>
          <w:rFonts w:ascii="Calibri" w:eastAsia="Calibri" w:hAnsi="Calibri" w:cs="Calibri"/>
          <w:b/>
          <w:bCs/>
          <w:i/>
          <w:iCs/>
        </w:rPr>
        <w:t>Back Office Operator</w:t>
      </w:r>
      <w:r w:rsidR="00604C2C">
        <w:rPr>
          <w:rFonts w:ascii="Calibri" w:eastAsia="Calibri" w:hAnsi="Calibri" w:cs="Calibri"/>
          <w:b/>
          <w:bCs/>
          <w:i/>
          <w:iCs/>
        </w:rPr>
        <w:t>. (M.B.A Finance</w:t>
      </w:r>
      <w:r w:rsidR="00604C2C">
        <w:rPr>
          <w:rFonts w:ascii="Calibri" w:eastAsia="Calibri" w:hAnsi="Calibri" w:cs="Calibri"/>
          <w:b/>
          <w:bCs/>
          <w:i/>
          <w:iCs/>
          <w:sz w:val="16"/>
          <w:szCs w:val="16"/>
        </w:rPr>
        <w:t>)</w:t>
      </w:r>
      <w:r w:rsidR="00C04A19">
        <w:rPr>
          <w:rFonts w:ascii="Calibri" w:eastAsia="Calibri" w:hAnsi="Calibri" w:cs="Calibri"/>
          <w:b/>
          <w:bCs/>
          <w:i/>
          <w:iCs/>
          <w:sz w:val="16"/>
          <w:szCs w:val="16"/>
        </w:rPr>
        <w:t xml:space="preserve">   </w:t>
      </w:r>
      <w:r w:rsidR="00604C2C" w:rsidRPr="00C04A19">
        <w:rPr>
          <w:rFonts w:ascii="Calibri" w:eastAsia="Calibri" w:hAnsi="Calibri" w:cs="Calibri"/>
          <w:b/>
          <w:bCs/>
          <w:i/>
          <w:iCs/>
          <w:sz w:val="23"/>
          <w:szCs w:val="25"/>
        </w:rPr>
        <w:t>CURRICULUM VITAE</w:t>
      </w:r>
    </w:p>
    <w:p w:rsidR="00604C2C" w:rsidRDefault="0008512F" w:rsidP="00604C2C">
      <w:pPr>
        <w:spacing w:line="20" w:lineRule="exact"/>
        <w:rPr>
          <w:sz w:val="24"/>
          <w:szCs w:val="24"/>
        </w:rPr>
      </w:pPr>
      <w:r>
        <w:rPr>
          <w:sz w:val="24"/>
          <w:szCs w:val="24"/>
        </w:rPr>
        <w:pict>
          <v:line id="_x0000_s1034" style="position:absolute;z-index:251671040;visibility:visible;mso-wrap-distance-left:0;mso-wrap-distance-right:0" from="1.55pt,8.9pt" to="472.55pt,8.9pt" o:allowincell="f" strokeweight=".72pt"/>
        </w:pict>
      </w:r>
    </w:p>
    <w:p w:rsidR="00604C2C" w:rsidRDefault="00604C2C" w:rsidP="00604C2C">
      <w:pPr>
        <w:spacing w:line="200" w:lineRule="exact"/>
        <w:rPr>
          <w:sz w:val="24"/>
          <w:szCs w:val="24"/>
        </w:rPr>
      </w:pPr>
    </w:p>
    <w:p w:rsidR="00DB62B6" w:rsidRDefault="00DB62B6" w:rsidP="00037A6C">
      <w:pPr>
        <w:autoSpaceDE w:val="0"/>
        <w:autoSpaceDN w:val="0"/>
        <w:adjustRightInd w:val="0"/>
        <w:rPr>
          <w:sz w:val="20"/>
          <w:szCs w:val="20"/>
        </w:rPr>
      </w:pPr>
      <w:r>
        <w:rPr>
          <w:rFonts w:ascii="Verdana" w:hAnsi="Verdana"/>
          <w:b/>
          <w:noProof/>
          <w:color w:val="000000"/>
          <w:u w:val="single"/>
        </w:rPr>
        <w:drawing>
          <wp:anchor distT="0" distB="0" distL="114300" distR="114300" simplePos="0" relativeHeight="251657728" behindDoc="1" locked="0" layoutInCell="0" allowOverlap="1">
            <wp:simplePos x="0" y="0"/>
            <wp:positionH relativeFrom="column">
              <wp:posOffset>-91706</wp:posOffset>
            </wp:positionH>
            <wp:positionV relativeFrom="paragraph">
              <wp:posOffset>-2658</wp:posOffset>
            </wp:positionV>
            <wp:extent cx="6010718" cy="212651"/>
            <wp:effectExtent l="19050" t="0" r="9082"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6010718" cy="212651"/>
                    </a:xfrm>
                    <a:prstGeom prst="rect">
                      <a:avLst/>
                    </a:prstGeom>
                    <a:noFill/>
                  </pic:spPr>
                </pic:pic>
              </a:graphicData>
            </a:graphic>
          </wp:anchor>
        </w:drawing>
      </w:r>
      <w:r>
        <w:rPr>
          <w:rFonts w:eastAsia="Times New Roman"/>
          <w:b/>
          <w:bCs/>
          <w:sz w:val="24"/>
          <w:szCs w:val="24"/>
        </w:rPr>
        <w:t>Other Departmental duties and Responsibilities:</w:t>
      </w:r>
    </w:p>
    <w:p w:rsidR="00DB62B6" w:rsidRPr="00037A6C" w:rsidRDefault="00DB62B6" w:rsidP="00DB62B6">
      <w:pPr>
        <w:spacing w:line="370" w:lineRule="exact"/>
        <w:rPr>
          <w:sz w:val="2"/>
          <w:szCs w:val="20"/>
        </w:rPr>
      </w:pPr>
    </w:p>
    <w:p w:rsidR="00DB62B6" w:rsidRPr="00DB62B6" w:rsidRDefault="00DB62B6" w:rsidP="00DB62B6">
      <w:pPr>
        <w:numPr>
          <w:ilvl w:val="0"/>
          <w:numId w:val="5"/>
        </w:numPr>
        <w:spacing w:line="360" w:lineRule="auto"/>
        <w:rPr>
          <w:color w:val="000000"/>
        </w:rPr>
      </w:pPr>
      <w:r w:rsidRPr="00DB62B6">
        <w:rPr>
          <w:color w:val="000000"/>
        </w:rPr>
        <w:t>Prepare daily basis stock analyst report</w:t>
      </w:r>
    </w:p>
    <w:p w:rsidR="00DB62B6" w:rsidRPr="00DB62B6" w:rsidRDefault="00DB62B6" w:rsidP="00DB62B6">
      <w:pPr>
        <w:numPr>
          <w:ilvl w:val="0"/>
          <w:numId w:val="5"/>
        </w:numPr>
        <w:spacing w:line="360" w:lineRule="auto"/>
        <w:rPr>
          <w:color w:val="000000"/>
        </w:rPr>
      </w:pPr>
      <w:r w:rsidRPr="00DB62B6">
        <w:rPr>
          <w:color w:val="000000"/>
        </w:rPr>
        <w:t xml:space="preserve">Monitoring the financial market regularly </w:t>
      </w:r>
    </w:p>
    <w:p w:rsidR="00DB62B6" w:rsidRPr="00DB62B6" w:rsidRDefault="00DB62B6" w:rsidP="00DB62B6">
      <w:pPr>
        <w:numPr>
          <w:ilvl w:val="0"/>
          <w:numId w:val="5"/>
        </w:numPr>
        <w:spacing w:line="360" w:lineRule="auto"/>
        <w:rPr>
          <w:color w:val="000000"/>
        </w:rPr>
      </w:pPr>
      <w:r w:rsidRPr="00DB62B6">
        <w:rPr>
          <w:color w:val="000000"/>
        </w:rPr>
        <w:t>Serves the financial interests of our clients. &amp; sell securities and advises clients on what investments suit their financial situations and can manage clients investment portfolio</w:t>
      </w:r>
    </w:p>
    <w:p w:rsidR="00DB62B6" w:rsidRPr="00DB62B6" w:rsidRDefault="00DB62B6" w:rsidP="00DB62B6">
      <w:pPr>
        <w:numPr>
          <w:ilvl w:val="0"/>
          <w:numId w:val="5"/>
        </w:numPr>
        <w:spacing w:line="360" w:lineRule="auto"/>
        <w:rPr>
          <w:color w:val="000000"/>
        </w:rPr>
      </w:pPr>
      <w:r w:rsidRPr="00DB62B6">
        <w:rPr>
          <w:color w:val="000000"/>
        </w:rPr>
        <w:t xml:space="preserve"> Executes trades and sell for clients in the Exchange Market </w:t>
      </w:r>
    </w:p>
    <w:p w:rsidR="00DB62B6" w:rsidRPr="00DB62B6" w:rsidRDefault="00DB62B6" w:rsidP="00DB62B6">
      <w:pPr>
        <w:numPr>
          <w:ilvl w:val="0"/>
          <w:numId w:val="5"/>
        </w:numPr>
        <w:spacing w:line="360" w:lineRule="auto"/>
        <w:rPr>
          <w:color w:val="000000"/>
        </w:rPr>
      </w:pPr>
      <w:r w:rsidRPr="00DB62B6">
        <w:rPr>
          <w:color w:val="000000"/>
        </w:rPr>
        <w:t xml:space="preserve">We had a fiduciary duty to protect the interests of our clients; therefore, he cannot engage in trades or offer financial advice that benefits him financially  </w:t>
      </w:r>
    </w:p>
    <w:p w:rsidR="00DB62B6" w:rsidRPr="00DB62B6" w:rsidRDefault="00DB62B6" w:rsidP="00DB62B6">
      <w:pPr>
        <w:numPr>
          <w:ilvl w:val="0"/>
          <w:numId w:val="5"/>
        </w:numPr>
        <w:spacing w:line="360" w:lineRule="auto"/>
        <w:rPr>
          <w:color w:val="000000"/>
        </w:rPr>
      </w:pPr>
      <w:r w:rsidRPr="00DB62B6">
        <w:rPr>
          <w:color w:val="000000"/>
        </w:rPr>
        <w:t xml:space="preserve">Reconciliation of Stock on back office and stock holding and Bank Accounts regularly </w:t>
      </w:r>
    </w:p>
    <w:p w:rsidR="00DB62B6" w:rsidRPr="00DB62B6" w:rsidRDefault="00DB62B6" w:rsidP="00DB62B6">
      <w:pPr>
        <w:numPr>
          <w:ilvl w:val="0"/>
          <w:numId w:val="5"/>
        </w:numPr>
        <w:spacing w:line="360" w:lineRule="auto"/>
        <w:rPr>
          <w:color w:val="000000"/>
        </w:rPr>
      </w:pPr>
      <w:r w:rsidRPr="00DB62B6">
        <w:rPr>
          <w:color w:val="000000"/>
        </w:rPr>
        <w:t xml:space="preserve">Handling the back office process on daily bases </w:t>
      </w:r>
    </w:p>
    <w:p w:rsidR="00DB62B6" w:rsidRPr="00DB62B6" w:rsidRDefault="00DB62B6" w:rsidP="00DB62B6">
      <w:pPr>
        <w:numPr>
          <w:ilvl w:val="0"/>
          <w:numId w:val="5"/>
        </w:numPr>
        <w:spacing w:line="360" w:lineRule="auto"/>
        <w:rPr>
          <w:color w:val="000000"/>
        </w:rPr>
      </w:pPr>
      <w:r w:rsidRPr="00DB62B6">
        <w:rPr>
          <w:color w:val="000000"/>
        </w:rPr>
        <w:t>Prepare profit and loss statements and monthly closing and cost accounting reports</w:t>
      </w:r>
    </w:p>
    <w:p w:rsidR="00DB62B6" w:rsidRPr="00DB62B6" w:rsidRDefault="00DB62B6" w:rsidP="00DB62B6">
      <w:pPr>
        <w:numPr>
          <w:ilvl w:val="0"/>
          <w:numId w:val="5"/>
        </w:numPr>
        <w:spacing w:line="360" w:lineRule="auto"/>
        <w:rPr>
          <w:color w:val="000000"/>
        </w:rPr>
      </w:pPr>
      <w:r w:rsidRPr="00DB62B6">
        <w:rPr>
          <w:color w:val="000000"/>
        </w:rPr>
        <w:t>Compile and analyze financial information to prepare entries to accounts, such as general ledger accounts, and document business transactions</w:t>
      </w:r>
    </w:p>
    <w:p w:rsidR="00DB62B6" w:rsidRPr="00DB62B6" w:rsidRDefault="00DB62B6" w:rsidP="00DB62B6">
      <w:pPr>
        <w:numPr>
          <w:ilvl w:val="0"/>
          <w:numId w:val="5"/>
        </w:numPr>
        <w:spacing w:line="360" w:lineRule="auto"/>
        <w:rPr>
          <w:color w:val="000000"/>
        </w:rPr>
      </w:pPr>
      <w:r w:rsidRPr="00DB62B6">
        <w:rPr>
          <w:color w:val="000000"/>
        </w:rPr>
        <w:t>Monitor and review accounting and related system reports for accuracy and completeness</w:t>
      </w:r>
    </w:p>
    <w:p w:rsidR="00DB62B6" w:rsidRPr="00DB62B6" w:rsidRDefault="00DB62B6" w:rsidP="00DB62B6">
      <w:pPr>
        <w:numPr>
          <w:ilvl w:val="0"/>
          <w:numId w:val="5"/>
        </w:numPr>
        <w:spacing w:line="360" w:lineRule="auto"/>
        <w:rPr>
          <w:color w:val="000000"/>
        </w:rPr>
      </w:pPr>
      <w:r w:rsidRPr="00DB62B6">
        <w:rPr>
          <w:color w:val="000000"/>
        </w:rPr>
        <w:t>Analyze revenue and expenditure trends and recommend appropriate budget levels, and ensure expenditure control</w:t>
      </w:r>
    </w:p>
    <w:p w:rsidR="00DB62B6" w:rsidRDefault="00A317B9" w:rsidP="00DB62B6">
      <w:pPr>
        <w:numPr>
          <w:ilvl w:val="0"/>
          <w:numId w:val="5"/>
        </w:numPr>
        <w:spacing w:line="360" w:lineRule="auto"/>
        <w:rPr>
          <w:color w:val="000000"/>
        </w:rPr>
      </w:pPr>
      <w:r>
        <w:rPr>
          <w:noProof/>
          <w:color w:val="000000"/>
        </w:rPr>
        <w:drawing>
          <wp:anchor distT="0" distB="0" distL="114300" distR="114300" simplePos="0" relativeHeight="251680256" behindDoc="1" locked="0" layoutInCell="0" allowOverlap="1">
            <wp:simplePos x="0" y="0"/>
            <wp:positionH relativeFrom="column">
              <wp:posOffset>-92075</wp:posOffset>
            </wp:positionH>
            <wp:positionV relativeFrom="paragraph">
              <wp:posOffset>469265</wp:posOffset>
            </wp:positionV>
            <wp:extent cx="6010275" cy="212090"/>
            <wp:effectExtent l="19050" t="0" r="9525"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6010275" cy="212090"/>
                    </a:xfrm>
                    <a:prstGeom prst="rect">
                      <a:avLst/>
                    </a:prstGeom>
                    <a:noFill/>
                  </pic:spPr>
                </pic:pic>
              </a:graphicData>
            </a:graphic>
          </wp:anchor>
        </w:drawing>
      </w:r>
      <w:r w:rsidR="00DB62B6" w:rsidRPr="00DB62B6">
        <w:rPr>
          <w:color w:val="000000"/>
        </w:rPr>
        <w:t>Recommend, develop and maintain financial data bases, computer software systems and manual filing systems</w:t>
      </w:r>
    </w:p>
    <w:p w:rsidR="00A317B9" w:rsidRDefault="00A317B9" w:rsidP="00A317B9">
      <w:pPr>
        <w:spacing w:line="360" w:lineRule="auto"/>
        <w:rPr>
          <w:color w:val="000000"/>
        </w:rPr>
      </w:pPr>
      <w:r w:rsidRPr="00A317B9">
        <w:rPr>
          <w:b/>
          <w:color w:val="000000"/>
        </w:rPr>
        <w:t>(MBA) Project Details</w:t>
      </w:r>
      <w:r>
        <w:rPr>
          <w:color w:val="000000"/>
        </w:rPr>
        <w:t xml:space="preserve"> </w:t>
      </w:r>
      <w:r>
        <w:rPr>
          <w:color w:val="000000"/>
        </w:rPr>
        <w:tab/>
      </w:r>
    </w:p>
    <w:p w:rsidR="00A317B9" w:rsidRPr="007C124F" w:rsidRDefault="00A317B9" w:rsidP="00A317B9">
      <w:pPr>
        <w:spacing w:line="354" w:lineRule="exact"/>
        <w:rPr>
          <w:szCs w:val="20"/>
        </w:rPr>
      </w:pPr>
      <w:r w:rsidRPr="007C124F">
        <w:rPr>
          <w:szCs w:val="20"/>
        </w:rPr>
        <w:t>Project Title</w:t>
      </w:r>
      <w:r w:rsidR="007C124F">
        <w:rPr>
          <w:szCs w:val="20"/>
        </w:rPr>
        <w:tab/>
        <w:t xml:space="preserve">     </w:t>
      </w:r>
      <w:r w:rsidR="007C124F">
        <w:rPr>
          <w:szCs w:val="20"/>
        </w:rPr>
        <w:tab/>
      </w:r>
      <w:r w:rsidRPr="007C124F">
        <w:rPr>
          <w:szCs w:val="20"/>
        </w:rPr>
        <w:tab/>
        <w:t xml:space="preserve">:  </w:t>
      </w:r>
      <w:r w:rsidR="002C09B0">
        <w:rPr>
          <w:szCs w:val="20"/>
        </w:rPr>
        <w:t xml:space="preserve"> </w:t>
      </w:r>
      <w:r w:rsidR="00517E65">
        <w:rPr>
          <w:szCs w:val="20"/>
        </w:rPr>
        <w:t xml:space="preserve">Functioning </w:t>
      </w:r>
      <w:r w:rsidRPr="007C124F">
        <w:rPr>
          <w:szCs w:val="20"/>
        </w:rPr>
        <w:t xml:space="preserve">of NSE </w:t>
      </w:r>
      <w:r w:rsidRPr="007C124F">
        <w:rPr>
          <w:b/>
          <w:szCs w:val="20"/>
        </w:rPr>
        <w:t>(National Stock Exchange)</w:t>
      </w:r>
      <w:r w:rsidRPr="007C124F">
        <w:rPr>
          <w:szCs w:val="20"/>
        </w:rPr>
        <w:t xml:space="preserve">     </w:t>
      </w:r>
    </w:p>
    <w:p w:rsidR="00A317B9" w:rsidRPr="007C124F" w:rsidRDefault="00A317B9" w:rsidP="00A317B9">
      <w:pPr>
        <w:spacing w:line="354" w:lineRule="exact"/>
        <w:rPr>
          <w:szCs w:val="20"/>
        </w:rPr>
      </w:pPr>
      <w:r w:rsidRPr="007C124F">
        <w:rPr>
          <w:szCs w:val="20"/>
        </w:rPr>
        <w:t>Topic</w:t>
      </w:r>
      <w:r w:rsidRPr="007C124F">
        <w:rPr>
          <w:szCs w:val="20"/>
        </w:rPr>
        <w:tab/>
        <w:t xml:space="preserve">                             </w:t>
      </w:r>
      <w:r w:rsidR="007C124F">
        <w:rPr>
          <w:szCs w:val="20"/>
        </w:rPr>
        <w:t xml:space="preserve">        </w:t>
      </w:r>
      <w:r w:rsidRPr="007C124F">
        <w:rPr>
          <w:szCs w:val="20"/>
        </w:rPr>
        <w:t xml:space="preserve">  </w:t>
      </w:r>
      <w:r w:rsidR="007C124F">
        <w:rPr>
          <w:szCs w:val="20"/>
        </w:rPr>
        <w:t xml:space="preserve"> </w:t>
      </w:r>
      <w:r w:rsidRPr="007C124F">
        <w:rPr>
          <w:szCs w:val="20"/>
        </w:rPr>
        <w:t xml:space="preserve">:  Fundamentals of Stock Broking Company and NSE    </w:t>
      </w:r>
    </w:p>
    <w:p w:rsidR="00A317B9" w:rsidRPr="007C124F" w:rsidRDefault="00A317B9" w:rsidP="00A317B9">
      <w:pPr>
        <w:spacing w:line="354" w:lineRule="exact"/>
        <w:rPr>
          <w:szCs w:val="20"/>
        </w:rPr>
      </w:pPr>
      <w:r w:rsidRPr="007C124F">
        <w:rPr>
          <w:szCs w:val="20"/>
        </w:rPr>
        <w:t>Company</w:t>
      </w:r>
      <w:r w:rsidRPr="007C124F">
        <w:rPr>
          <w:szCs w:val="20"/>
        </w:rPr>
        <w:tab/>
      </w:r>
      <w:r w:rsidRPr="007C124F">
        <w:rPr>
          <w:szCs w:val="20"/>
        </w:rPr>
        <w:tab/>
      </w:r>
      <w:r w:rsidR="007C124F">
        <w:rPr>
          <w:szCs w:val="20"/>
        </w:rPr>
        <w:tab/>
      </w:r>
      <w:r w:rsidRPr="007C124F">
        <w:rPr>
          <w:szCs w:val="20"/>
        </w:rPr>
        <w:t xml:space="preserve">: </w:t>
      </w:r>
      <w:r w:rsidR="002C09B0">
        <w:rPr>
          <w:szCs w:val="20"/>
        </w:rPr>
        <w:t xml:space="preserve"> </w:t>
      </w:r>
      <w:r w:rsidRPr="007C124F">
        <w:rPr>
          <w:szCs w:val="20"/>
        </w:rPr>
        <w:t xml:space="preserve"> Mideast Investment </w:t>
      </w:r>
      <w:proofErr w:type="spellStart"/>
      <w:r w:rsidRPr="007C124F">
        <w:rPr>
          <w:szCs w:val="20"/>
        </w:rPr>
        <w:t>Pvt</w:t>
      </w:r>
      <w:proofErr w:type="spellEnd"/>
      <w:r w:rsidRPr="007C124F">
        <w:rPr>
          <w:szCs w:val="20"/>
        </w:rPr>
        <w:t xml:space="preserve"> Ltd</w:t>
      </w:r>
    </w:p>
    <w:p w:rsidR="00A317B9" w:rsidRPr="007C124F" w:rsidRDefault="00A317B9" w:rsidP="00A317B9">
      <w:pPr>
        <w:spacing w:line="354" w:lineRule="exact"/>
        <w:rPr>
          <w:szCs w:val="20"/>
        </w:rPr>
      </w:pPr>
      <w:r w:rsidRPr="007C124F">
        <w:rPr>
          <w:szCs w:val="20"/>
        </w:rPr>
        <w:t>Duration</w:t>
      </w:r>
      <w:r w:rsidR="007C124F">
        <w:rPr>
          <w:szCs w:val="20"/>
        </w:rPr>
        <w:t xml:space="preserve">        </w:t>
      </w:r>
      <w:r w:rsidRPr="007C124F">
        <w:rPr>
          <w:szCs w:val="20"/>
        </w:rPr>
        <w:t xml:space="preserve">                              </w:t>
      </w:r>
      <w:r w:rsidR="007C124F">
        <w:rPr>
          <w:szCs w:val="20"/>
        </w:rPr>
        <w:t xml:space="preserve"> </w:t>
      </w:r>
      <w:r w:rsidRPr="007C124F">
        <w:rPr>
          <w:szCs w:val="20"/>
        </w:rPr>
        <w:t xml:space="preserve">:  3 Months </w:t>
      </w:r>
    </w:p>
    <w:p w:rsidR="00171EF4" w:rsidRDefault="00DB62B6">
      <w:pPr>
        <w:spacing w:line="354"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-95250</wp:posOffset>
            </wp:positionH>
            <wp:positionV relativeFrom="paragraph">
              <wp:posOffset>180975</wp:posOffset>
            </wp:positionV>
            <wp:extent cx="6010275" cy="209550"/>
            <wp:effectExtent l="19050" t="0" r="952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6010275" cy="209550"/>
                    </a:xfrm>
                    <a:prstGeom prst="rect">
                      <a:avLst/>
                    </a:prstGeom>
                    <a:noFill/>
                  </pic:spPr>
                </pic:pic>
              </a:graphicData>
            </a:graphic>
          </wp:anchor>
        </w:drawing>
      </w:r>
    </w:p>
    <w:p w:rsidR="00171EF4" w:rsidRDefault="00AD51EE">
      <w:pPr>
        <w:ind w:left="40"/>
        <w:rPr>
          <w:sz w:val="20"/>
          <w:szCs w:val="20"/>
        </w:rPr>
      </w:pPr>
      <w:r>
        <w:rPr>
          <w:rFonts w:eastAsia="Times New Roman"/>
          <w:b/>
          <w:bCs/>
          <w:sz w:val="24"/>
          <w:szCs w:val="24"/>
        </w:rPr>
        <w:t>STRENGTHS:</w:t>
      </w:r>
    </w:p>
    <w:p w:rsidR="000F781E" w:rsidRPr="000F781E" w:rsidRDefault="000F781E" w:rsidP="000F781E">
      <w:pPr>
        <w:tabs>
          <w:tab w:val="left" w:pos="760"/>
        </w:tabs>
        <w:ind w:left="760"/>
        <w:rPr>
          <w:rFonts w:ascii="Arial" w:eastAsia="Arial" w:hAnsi="Arial" w:cs="Arial"/>
          <w:sz w:val="12"/>
        </w:rPr>
      </w:pPr>
    </w:p>
    <w:p w:rsidR="00037A6C" w:rsidRPr="00037A6C" w:rsidRDefault="00037A6C" w:rsidP="00037A6C">
      <w:pPr>
        <w:pStyle w:val="NoSpacing"/>
        <w:numPr>
          <w:ilvl w:val="0"/>
          <w:numId w:val="13"/>
        </w:numPr>
        <w:tabs>
          <w:tab w:val="clear" w:pos="1080"/>
          <w:tab w:val="num" w:pos="810"/>
        </w:tabs>
        <w:ind w:left="810" w:hanging="270"/>
        <w:rPr>
          <w:rFonts w:ascii="Times New Roman" w:hAnsi="Times New Roman" w:cs="Times New Roman"/>
          <w:color w:val="000000"/>
          <w:szCs w:val="24"/>
        </w:rPr>
      </w:pPr>
      <w:r w:rsidRPr="00037A6C">
        <w:rPr>
          <w:rFonts w:ascii="Times New Roman" w:hAnsi="Times New Roman" w:cs="Times New Roman"/>
          <w:color w:val="000000"/>
          <w:szCs w:val="24"/>
        </w:rPr>
        <w:t>Hardworking and flexible in working with less supervision, and with good communication</w:t>
      </w:r>
    </w:p>
    <w:p w:rsidR="00037A6C" w:rsidRPr="00037A6C" w:rsidRDefault="00037A6C" w:rsidP="00037A6C">
      <w:pPr>
        <w:widowControl w:val="0"/>
        <w:numPr>
          <w:ilvl w:val="0"/>
          <w:numId w:val="13"/>
        </w:numPr>
        <w:tabs>
          <w:tab w:val="clear" w:pos="1080"/>
          <w:tab w:val="num" w:pos="810"/>
        </w:tabs>
        <w:suppressAutoHyphens/>
        <w:autoSpaceDE w:val="0"/>
        <w:ind w:left="810" w:hanging="270"/>
        <w:rPr>
          <w:color w:val="000000"/>
        </w:rPr>
      </w:pPr>
      <w:r w:rsidRPr="00037A6C">
        <w:rPr>
          <w:color w:val="000000"/>
        </w:rPr>
        <w:t>Hard working and Intelligent</w:t>
      </w:r>
    </w:p>
    <w:p w:rsidR="00037A6C" w:rsidRPr="00037A6C" w:rsidRDefault="00037A6C" w:rsidP="00037A6C">
      <w:pPr>
        <w:widowControl w:val="0"/>
        <w:numPr>
          <w:ilvl w:val="0"/>
          <w:numId w:val="13"/>
        </w:numPr>
        <w:tabs>
          <w:tab w:val="clear" w:pos="1080"/>
          <w:tab w:val="num" w:pos="810"/>
        </w:tabs>
        <w:suppressAutoHyphens/>
        <w:autoSpaceDE w:val="0"/>
        <w:ind w:left="810" w:hanging="270"/>
        <w:rPr>
          <w:color w:val="000000"/>
        </w:rPr>
      </w:pPr>
      <w:r w:rsidRPr="00037A6C">
        <w:rPr>
          <w:color w:val="000000"/>
        </w:rPr>
        <w:t>Ability to work in stress</w:t>
      </w:r>
    </w:p>
    <w:p w:rsidR="00037A6C" w:rsidRPr="00037A6C" w:rsidRDefault="00037A6C" w:rsidP="00037A6C">
      <w:pPr>
        <w:widowControl w:val="0"/>
        <w:numPr>
          <w:ilvl w:val="0"/>
          <w:numId w:val="13"/>
        </w:numPr>
        <w:tabs>
          <w:tab w:val="clear" w:pos="1080"/>
          <w:tab w:val="num" w:pos="810"/>
        </w:tabs>
        <w:suppressAutoHyphens/>
        <w:autoSpaceDE w:val="0"/>
        <w:ind w:left="810" w:hanging="270"/>
        <w:rPr>
          <w:color w:val="000000"/>
        </w:rPr>
      </w:pPr>
      <w:r w:rsidRPr="00037A6C">
        <w:rPr>
          <w:color w:val="000000"/>
        </w:rPr>
        <w:t>Accuracy in work and Good performance</w:t>
      </w:r>
    </w:p>
    <w:p w:rsidR="00037A6C" w:rsidRPr="00037A6C" w:rsidRDefault="00037A6C" w:rsidP="00037A6C">
      <w:pPr>
        <w:widowControl w:val="0"/>
        <w:numPr>
          <w:ilvl w:val="0"/>
          <w:numId w:val="13"/>
        </w:numPr>
        <w:tabs>
          <w:tab w:val="clear" w:pos="1080"/>
          <w:tab w:val="num" w:pos="810"/>
        </w:tabs>
        <w:suppressAutoHyphens/>
        <w:autoSpaceDE w:val="0"/>
        <w:ind w:left="810" w:hanging="270"/>
        <w:rPr>
          <w:color w:val="000000"/>
        </w:rPr>
      </w:pPr>
      <w:r w:rsidRPr="00037A6C">
        <w:rPr>
          <w:color w:val="000000"/>
        </w:rPr>
        <w:t>Good team leader and Good in Job knowledge</w:t>
      </w:r>
    </w:p>
    <w:p w:rsidR="00037A6C" w:rsidRPr="00037A6C" w:rsidRDefault="00037A6C" w:rsidP="00037A6C">
      <w:pPr>
        <w:pStyle w:val="NoSpacing"/>
        <w:numPr>
          <w:ilvl w:val="0"/>
          <w:numId w:val="13"/>
        </w:numPr>
        <w:tabs>
          <w:tab w:val="clear" w:pos="1080"/>
          <w:tab w:val="num" w:pos="810"/>
        </w:tabs>
        <w:ind w:left="810" w:hanging="270"/>
        <w:rPr>
          <w:rFonts w:ascii="Times New Roman" w:hAnsi="Times New Roman" w:cs="Times New Roman"/>
          <w:color w:val="000000"/>
          <w:szCs w:val="24"/>
        </w:rPr>
      </w:pPr>
      <w:r w:rsidRPr="00037A6C">
        <w:rPr>
          <w:rFonts w:ascii="Times New Roman" w:hAnsi="Times New Roman" w:cs="Times New Roman"/>
          <w:color w:val="000000"/>
          <w:szCs w:val="24"/>
        </w:rPr>
        <w:t>Strong strategic planning skills with commitment to results.</w:t>
      </w:r>
    </w:p>
    <w:p w:rsidR="00037A6C" w:rsidRPr="00230160" w:rsidRDefault="00037A6C" w:rsidP="0092693E">
      <w:pPr>
        <w:pStyle w:val="ListParagraph"/>
        <w:rPr>
          <w:rFonts w:ascii="Arial" w:eastAsia="Arial" w:hAnsi="Arial" w:cs="Arial"/>
          <w:sz w:val="14"/>
        </w:rPr>
      </w:pPr>
    </w:p>
    <w:p w:rsidR="00171EF4" w:rsidRDefault="00171EF4">
      <w:pPr>
        <w:spacing w:line="20" w:lineRule="exact"/>
        <w:rPr>
          <w:sz w:val="20"/>
          <w:szCs w:val="20"/>
        </w:rPr>
      </w:pPr>
    </w:p>
    <w:p w:rsidR="00171EF4" w:rsidRDefault="000F781E">
      <w:pPr>
        <w:ind w:left="40"/>
        <w:rPr>
          <w:sz w:val="20"/>
          <w:szCs w:val="20"/>
        </w:rPr>
      </w:pPr>
      <w:r>
        <w:rPr>
          <w:rFonts w:eastAsia="Times New Roman"/>
          <w:b/>
          <w:bCs/>
          <w:noProof/>
          <w:sz w:val="24"/>
          <w:szCs w:val="24"/>
        </w:rPr>
        <w:drawing>
          <wp:anchor distT="0" distB="0" distL="114300" distR="114300" simplePos="0" relativeHeight="251658752" behindDoc="1" locked="0" layoutInCell="0" allowOverlap="1">
            <wp:simplePos x="0" y="0"/>
            <wp:positionH relativeFrom="column">
              <wp:posOffset>-92075</wp:posOffset>
            </wp:positionH>
            <wp:positionV relativeFrom="paragraph">
              <wp:posOffset>-5715</wp:posOffset>
            </wp:positionV>
            <wp:extent cx="6007100" cy="20193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6007100" cy="201930"/>
                    </a:xfrm>
                    <a:prstGeom prst="rect">
                      <a:avLst/>
                    </a:prstGeom>
                    <a:noFill/>
                  </pic:spPr>
                </pic:pic>
              </a:graphicData>
            </a:graphic>
          </wp:anchor>
        </w:drawing>
      </w:r>
      <w:r w:rsidR="00AD51EE">
        <w:rPr>
          <w:rFonts w:eastAsia="Times New Roman"/>
          <w:b/>
          <w:bCs/>
          <w:sz w:val="24"/>
          <w:szCs w:val="24"/>
        </w:rPr>
        <w:t>COMPUTER SKILLS:</w:t>
      </w:r>
    </w:p>
    <w:tbl>
      <w:tblPr>
        <w:tblW w:w="22580" w:type="dxa"/>
        <w:tblInd w:w="10" w:type="dxa"/>
        <w:tblLayout w:type="fixed"/>
        <w:tblCellMar>
          <w:left w:w="0" w:type="dxa"/>
          <w:right w:w="0" w:type="dxa"/>
        </w:tblCellMar>
        <w:tblLook w:val="04A0"/>
      </w:tblPr>
      <w:tblGrid>
        <w:gridCol w:w="530"/>
        <w:gridCol w:w="9270"/>
        <w:gridCol w:w="3600"/>
        <w:gridCol w:w="7890"/>
        <w:gridCol w:w="1290"/>
      </w:tblGrid>
      <w:tr w:rsidR="00171EF4" w:rsidRPr="00DB62B6" w:rsidTr="00763453">
        <w:trPr>
          <w:gridAfter w:val="1"/>
          <w:wAfter w:w="1290" w:type="dxa"/>
          <w:trHeight w:val="276"/>
        </w:trPr>
        <w:tc>
          <w:tcPr>
            <w:tcW w:w="530" w:type="dxa"/>
            <w:vAlign w:val="bottom"/>
          </w:tcPr>
          <w:p w:rsidR="00171EF4" w:rsidRPr="00DB62B6" w:rsidRDefault="00DB62B6">
            <w:pPr>
              <w:ind w:left="60"/>
              <w:rPr>
                <w:sz w:val="20"/>
                <w:szCs w:val="20"/>
              </w:rPr>
            </w:pPr>
            <w:r w:rsidRPr="00DB62B6">
              <w:rPr>
                <w:sz w:val="20"/>
                <w:szCs w:val="20"/>
              </w:rPr>
              <w:t xml:space="preserve"> </w:t>
            </w:r>
          </w:p>
        </w:tc>
        <w:tc>
          <w:tcPr>
            <w:tcW w:w="20760" w:type="dxa"/>
            <w:gridSpan w:val="3"/>
            <w:vAlign w:val="bottom"/>
          </w:tcPr>
          <w:p w:rsidR="000F781E" w:rsidRPr="000F781E" w:rsidRDefault="000F781E" w:rsidP="000F781E">
            <w:pPr>
              <w:tabs>
                <w:tab w:val="left" w:pos="180"/>
              </w:tabs>
              <w:autoSpaceDE w:val="0"/>
              <w:autoSpaceDN w:val="0"/>
              <w:adjustRightInd w:val="0"/>
              <w:spacing w:line="360" w:lineRule="auto"/>
              <w:ind w:right="-2110"/>
              <w:rPr>
                <w:color w:val="000000"/>
                <w:sz w:val="12"/>
              </w:rPr>
            </w:pPr>
          </w:p>
          <w:p w:rsidR="000F781E" w:rsidRDefault="00DB62B6" w:rsidP="00DB62B6">
            <w:pPr>
              <w:numPr>
                <w:ilvl w:val="0"/>
                <w:numId w:val="6"/>
              </w:numPr>
              <w:tabs>
                <w:tab w:val="clear" w:pos="720"/>
                <w:tab w:val="left" w:pos="180"/>
              </w:tabs>
              <w:autoSpaceDE w:val="0"/>
              <w:autoSpaceDN w:val="0"/>
              <w:adjustRightInd w:val="0"/>
              <w:spacing w:line="360" w:lineRule="auto"/>
              <w:ind w:left="0" w:right="-2110" w:firstLine="0"/>
              <w:rPr>
                <w:color w:val="000000"/>
              </w:rPr>
            </w:pPr>
            <w:r>
              <w:rPr>
                <w:color w:val="000000"/>
              </w:rPr>
              <w:t xml:space="preserve"> </w:t>
            </w:r>
            <w:r w:rsidRPr="00DB62B6">
              <w:rPr>
                <w:color w:val="000000"/>
              </w:rPr>
              <w:t xml:space="preserve">Diploma in </w:t>
            </w:r>
            <w:r w:rsidRPr="00DB62B6">
              <w:rPr>
                <w:b/>
                <w:color w:val="000000"/>
              </w:rPr>
              <w:t>Technical Analyst (Equity &amp; Derivatives)</w:t>
            </w:r>
            <w:r w:rsidRPr="00DB62B6">
              <w:rPr>
                <w:color w:val="000000"/>
              </w:rPr>
              <w:t xml:space="preserve"> from </w:t>
            </w:r>
            <w:r w:rsidR="000F781E">
              <w:rPr>
                <w:b/>
                <w:color w:val="000000"/>
              </w:rPr>
              <w:t xml:space="preserve">Mideast Investment </w:t>
            </w:r>
            <w:proofErr w:type="spellStart"/>
            <w:r w:rsidR="000F781E">
              <w:rPr>
                <w:b/>
                <w:color w:val="000000"/>
              </w:rPr>
              <w:t>Pvt</w:t>
            </w:r>
            <w:proofErr w:type="spellEnd"/>
            <w:r w:rsidR="000F781E">
              <w:rPr>
                <w:b/>
                <w:color w:val="000000"/>
              </w:rPr>
              <w:t xml:space="preserve"> Ltd</w:t>
            </w:r>
            <w:r w:rsidRPr="00DB62B6">
              <w:rPr>
                <w:color w:val="000000"/>
              </w:rPr>
              <w:t>,</w:t>
            </w:r>
          </w:p>
          <w:p w:rsidR="00DB62B6" w:rsidRPr="00DB62B6" w:rsidRDefault="00DB62B6" w:rsidP="00DB62B6">
            <w:pPr>
              <w:numPr>
                <w:ilvl w:val="0"/>
                <w:numId w:val="6"/>
              </w:numPr>
              <w:tabs>
                <w:tab w:val="clear" w:pos="720"/>
                <w:tab w:val="left" w:pos="180"/>
              </w:tabs>
              <w:autoSpaceDE w:val="0"/>
              <w:autoSpaceDN w:val="0"/>
              <w:adjustRightInd w:val="0"/>
              <w:spacing w:line="360" w:lineRule="auto"/>
              <w:ind w:left="0" w:right="-2110" w:firstLine="0"/>
              <w:rPr>
                <w:color w:val="000000"/>
              </w:rPr>
            </w:pPr>
            <w:r w:rsidRPr="00DB62B6">
              <w:rPr>
                <w:color w:val="000000"/>
              </w:rPr>
              <w:t xml:space="preserve"> Hyderabad-INDIA  </w:t>
            </w:r>
          </w:p>
          <w:p w:rsidR="00DB62B6" w:rsidRPr="00DB62B6" w:rsidRDefault="00DB62B6" w:rsidP="00DB62B6">
            <w:pPr>
              <w:numPr>
                <w:ilvl w:val="0"/>
                <w:numId w:val="6"/>
              </w:numPr>
              <w:tabs>
                <w:tab w:val="clear" w:pos="720"/>
                <w:tab w:val="left" w:pos="270"/>
              </w:tabs>
              <w:autoSpaceDE w:val="0"/>
              <w:autoSpaceDN w:val="0"/>
              <w:adjustRightInd w:val="0"/>
              <w:spacing w:line="360" w:lineRule="auto"/>
              <w:ind w:left="0" w:firstLine="0"/>
              <w:rPr>
                <w:color w:val="000000"/>
              </w:rPr>
            </w:pPr>
            <w:r w:rsidRPr="00DB62B6">
              <w:rPr>
                <w:color w:val="000000"/>
              </w:rPr>
              <w:t>Diploma in Computer Application Ms Office from Oxford Institute Hyderabad A.P India</w:t>
            </w:r>
          </w:p>
          <w:p w:rsidR="00DB62B6" w:rsidRDefault="00DB62B6" w:rsidP="00DB62B6">
            <w:pPr>
              <w:numPr>
                <w:ilvl w:val="0"/>
                <w:numId w:val="6"/>
              </w:numPr>
              <w:tabs>
                <w:tab w:val="clear" w:pos="720"/>
                <w:tab w:val="left" w:pos="270"/>
              </w:tabs>
              <w:autoSpaceDE w:val="0"/>
              <w:autoSpaceDN w:val="0"/>
              <w:adjustRightInd w:val="0"/>
              <w:spacing w:line="360" w:lineRule="auto"/>
              <w:ind w:left="0" w:right="-720" w:firstLine="0"/>
              <w:rPr>
                <w:color w:val="000000"/>
              </w:rPr>
            </w:pPr>
            <w:r w:rsidRPr="00DB62B6">
              <w:rPr>
                <w:color w:val="000000"/>
              </w:rPr>
              <w:t xml:space="preserve">Diploma in Accounting Packages </w:t>
            </w:r>
            <w:r w:rsidRPr="00DB62B6">
              <w:rPr>
                <w:b/>
                <w:color w:val="000000"/>
              </w:rPr>
              <w:t>(Tally ERP9, Focus, Wings &amp; Peachtree)</w:t>
            </w:r>
            <w:r w:rsidRPr="00DB62B6">
              <w:rPr>
                <w:color w:val="000000"/>
              </w:rPr>
              <w:t xml:space="preserve"> from </w:t>
            </w:r>
          </w:p>
          <w:p w:rsidR="00DB62B6" w:rsidRDefault="00DB62B6" w:rsidP="00DB62B6">
            <w:pPr>
              <w:tabs>
                <w:tab w:val="left" w:pos="270"/>
              </w:tabs>
              <w:autoSpaceDE w:val="0"/>
              <w:autoSpaceDN w:val="0"/>
              <w:adjustRightInd w:val="0"/>
              <w:spacing w:line="360" w:lineRule="auto"/>
              <w:ind w:right="-720"/>
              <w:rPr>
                <w:b/>
                <w:color w:val="000000"/>
              </w:rPr>
            </w:pPr>
            <w:r>
              <w:rPr>
                <w:color w:val="000000"/>
              </w:rPr>
              <w:t xml:space="preserve">     </w:t>
            </w:r>
            <w:r w:rsidRPr="00DB62B6">
              <w:rPr>
                <w:b/>
                <w:color w:val="000000"/>
              </w:rPr>
              <w:t>AMERICAN ACCOUNTING SCHOOL</w:t>
            </w:r>
          </w:p>
          <w:p w:rsidR="007A54B5" w:rsidRPr="00DB62B6" w:rsidRDefault="007A54B5" w:rsidP="00DB62B6">
            <w:pPr>
              <w:tabs>
                <w:tab w:val="left" w:pos="270"/>
              </w:tabs>
              <w:autoSpaceDE w:val="0"/>
              <w:autoSpaceDN w:val="0"/>
              <w:adjustRightInd w:val="0"/>
              <w:spacing w:line="360" w:lineRule="auto"/>
              <w:ind w:right="-720"/>
              <w:rPr>
                <w:b/>
                <w:color w:val="000000"/>
              </w:rPr>
            </w:pPr>
          </w:p>
          <w:p w:rsidR="00604C2C" w:rsidRPr="00DB62B6" w:rsidRDefault="00604C2C" w:rsidP="00DB62B6">
            <w:pPr>
              <w:ind w:left="800" w:right="180"/>
              <w:rPr>
                <w:sz w:val="20"/>
                <w:szCs w:val="20"/>
              </w:rPr>
            </w:pPr>
          </w:p>
        </w:tc>
      </w:tr>
      <w:tr w:rsidR="00171EF4" w:rsidTr="00763453">
        <w:trPr>
          <w:trHeight w:val="373"/>
        </w:trPr>
        <w:tc>
          <w:tcPr>
            <w:tcW w:w="9800" w:type="dxa"/>
            <w:gridSpan w:val="2"/>
            <w:vAlign w:val="bottom"/>
          </w:tcPr>
          <w:p w:rsidR="00763453" w:rsidRPr="00EA71C4" w:rsidRDefault="0008512F" w:rsidP="00763453">
            <w:pPr>
              <w:tabs>
                <w:tab w:val="left" w:pos="7240"/>
              </w:tabs>
              <w:ind w:left="60" w:right="-440"/>
              <w:rPr>
                <w:sz w:val="18"/>
                <w:szCs w:val="20"/>
              </w:rPr>
            </w:pPr>
            <w:r w:rsidRPr="0008512F">
              <w:rPr>
                <w:sz w:val="24"/>
                <w:szCs w:val="24"/>
              </w:rPr>
              <w:pict>
                <v:line id="_x0000_s1036" style="position:absolute;left:0;text-align:left;z-index:251678208;visibility:visible;mso-wrap-distance-left:0;mso-wrap-distance-right:0;mso-position-horizontal-relative:text;mso-position-vertical-relative:text" from="1.55pt,18.7pt" to="472.55pt,18.7pt" o:allowincell="f" strokeweight=".72pt"/>
              </w:pict>
            </w:r>
            <w:r w:rsidR="00252A93">
              <w:rPr>
                <w:rFonts w:ascii="Calibri" w:eastAsia="Calibri" w:hAnsi="Calibri" w:cs="Calibri"/>
                <w:b/>
                <w:bCs/>
                <w:i/>
                <w:iCs/>
              </w:rPr>
              <w:t>Trader</w:t>
            </w:r>
            <w:r w:rsidR="00763453" w:rsidRPr="00E64D13">
              <w:rPr>
                <w:rFonts w:ascii="Calibri" w:eastAsia="Calibri" w:hAnsi="Calibri" w:cs="Calibri"/>
                <w:b/>
                <w:bCs/>
                <w:i/>
                <w:iCs/>
              </w:rPr>
              <w:t xml:space="preserve"> in Equity  </w:t>
            </w:r>
            <w:r w:rsidR="00763453">
              <w:rPr>
                <w:rFonts w:ascii="Calibri" w:eastAsia="Calibri" w:hAnsi="Calibri" w:cs="Calibri"/>
                <w:b/>
                <w:bCs/>
                <w:i/>
                <w:iCs/>
              </w:rPr>
              <w:t>&amp;</w:t>
            </w:r>
            <w:r w:rsidR="00252A93">
              <w:rPr>
                <w:rFonts w:ascii="Calibri" w:eastAsia="Calibri" w:hAnsi="Calibri" w:cs="Calibri"/>
                <w:b/>
                <w:bCs/>
                <w:i/>
                <w:iCs/>
              </w:rPr>
              <w:t xml:space="preserve"> Futures and </w:t>
            </w:r>
            <w:r w:rsidR="00763453">
              <w:rPr>
                <w:rFonts w:ascii="Calibri" w:eastAsia="Calibri" w:hAnsi="Calibri" w:cs="Calibri"/>
                <w:b/>
                <w:bCs/>
                <w:i/>
                <w:iCs/>
              </w:rPr>
              <w:t xml:space="preserve"> </w:t>
            </w:r>
            <w:r w:rsidR="00B658A7">
              <w:rPr>
                <w:rFonts w:ascii="Calibri" w:eastAsia="Calibri" w:hAnsi="Calibri" w:cs="Calibri"/>
                <w:b/>
                <w:bCs/>
                <w:i/>
                <w:iCs/>
              </w:rPr>
              <w:t xml:space="preserve">Back Office Operator           </w:t>
            </w:r>
            <w:r w:rsidR="00763453">
              <w:rPr>
                <w:rFonts w:ascii="Calibri" w:eastAsia="Calibri" w:hAnsi="Calibri" w:cs="Calibri"/>
                <w:b/>
                <w:bCs/>
                <w:i/>
                <w:iCs/>
              </w:rPr>
              <w:t xml:space="preserve"> (M.B.A Finance</w:t>
            </w:r>
            <w:r w:rsidR="00763453">
              <w:rPr>
                <w:rFonts w:ascii="Calibri" w:eastAsia="Calibri" w:hAnsi="Calibri" w:cs="Calibri"/>
                <w:b/>
                <w:bCs/>
                <w:i/>
                <w:iCs/>
                <w:sz w:val="16"/>
                <w:szCs w:val="16"/>
              </w:rPr>
              <w:t xml:space="preserve">) </w:t>
            </w:r>
            <w:r w:rsidR="00763453" w:rsidRPr="00EA71C4">
              <w:rPr>
                <w:rFonts w:ascii="Calibri" w:eastAsia="Calibri" w:hAnsi="Calibri" w:cs="Calibri"/>
                <w:b/>
                <w:bCs/>
                <w:i/>
                <w:iCs/>
                <w:sz w:val="23"/>
                <w:szCs w:val="25"/>
              </w:rPr>
              <w:t>CURRICULUM VITAE</w:t>
            </w:r>
          </w:p>
          <w:p w:rsidR="00763453" w:rsidRDefault="00763453" w:rsidP="00763453">
            <w:pPr>
              <w:spacing w:line="20" w:lineRule="exact"/>
              <w:rPr>
                <w:sz w:val="24"/>
                <w:szCs w:val="24"/>
              </w:rPr>
            </w:pPr>
          </w:p>
          <w:p w:rsidR="00763453" w:rsidRDefault="00763453" w:rsidP="00763453">
            <w:pPr>
              <w:spacing w:line="200" w:lineRule="exact"/>
              <w:rPr>
                <w:sz w:val="24"/>
                <w:szCs w:val="24"/>
              </w:rPr>
            </w:pPr>
          </w:p>
          <w:p w:rsidR="00310320" w:rsidRDefault="00310320">
            <w:pPr>
              <w:ind w:left="60"/>
              <w:rPr>
                <w:sz w:val="20"/>
                <w:szCs w:val="20"/>
              </w:rPr>
            </w:pPr>
          </w:p>
        </w:tc>
        <w:tc>
          <w:tcPr>
            <w:tcW w:w="3600" w:type="dxa"/>
            <w:vAlign w:val="bottom"/>
          </w:tcPr>
          <w:p w:rsidR="00171EF4" w:rsidRDefault="00171EF4" w:rsidP="00763453">
            <w:pPr>
              <w:ind w:left="2320" w:right="460"/>
              <w:jc w:val="right"/>
              <w:rPr>
                <w:sz w:val="20"/>
                <w:szCs w:val="20"/>
              </w:rPr>
            </w:pPr>
          </w:p>
        </w:tc>
        <w:tc>
          <w:tcPr>
            <w:tcW w:w="9180" w:type="dxa"/>
            <w:gridSpan w:val="2"/>
            <w:vAlign w:val="bottom"/>
          </w:tcPr>
          <w:p w:rsidR="00171EF4" w:rsidRDefault="00171EF4">
            <w:pPr>
              <w:ind w:left="80"/>
              <w:rPr>
                <w:sz w:val="20"/>
                <w:szCs w:val="20"/>
              </w:rPr>
            </w:pPr>
          </w:p>
        </w:tc>
      </w:tr>
      <w:tr w:rsidR="00171EF4" w:rsidTr="00763453">
        <w:trPr>
          <w:trHeight w:val="264"/>
        </w:trPr>
        <w:tc>
          <w:tcPr>
            <w:tcW w:w="9800" w:type="dxa"/>
            <w:gridSpan w:val="2"/>
            <w:vAlign w:val="bottom"/>
          </w:tcPr>
          <w:p w:rsidR="00171EF4" w:rsidRDefault="00184565">
            <w:pPr>
              <w:spacing w:line="264" w:lineRule="exact"/>
              <w:ind w:left="60"/>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0</wp:posOffset>
                  </wp:positionH>
                  <wp:positionV relativeFrom="paragraph">
                    <wp:posOffset>133350</wp:posOffset>
                  </wp:positionV>
                  <wp:extent cx="6010275" cy="209550"/>
                  <wp:effectExtent l="19050" t="0" r="9525"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6010275" cy="209550"/>
                          </a:xfrm>
                          <a:prstGeom prst="rect">
                            <a:avLst/>
                          </a:prstGeom>
                          <a:noFill/>
                        </pic:spPr>
                      </pic:pic>
                    </a:graphicData>
                  </a:graphic>
                </wp:anchor>
              </w:drawing>
            </w:r>
          </w:p>
        </w:tc>
        <w:tc>
          <w:tcPr>
            <w:tcW w:w="3600" w:type="dxa"/>
            <w:vAlign w:val="bottom"/>
          </w:tcPr>
          <w:p w:rsidR="00171EF4" w:rsidRDefault="00171EF4">
            <w:pPr>
              <w:spacing w:line="264" w:lineRule="exact"/>
              <w:ind w:right="460"/>
              <w:jc w:val="right"/>
              <w:rPr>
                <w:sz w:val="20"/>
                <w:szCs w:val="20"/>
              </w:rPr>
            </w:pPr>
          </w:p>
        </w:tc>
        <w:tc>
          <w:tcPr>
            <w:tcW w:w="9180" w:type="dxa"/>
            <w:gridSpan w:val="2"/>
            <w:vAlign w:val="bottom"/>
          </w:tcPr>
          <w:p w:rsidR="00171EF4" w:rsidRDefault="00171EF4">
            <w:pPr>
              <w:spacing w:line="264" w:lineRule="exact"/>
              <w:ind w:left="80"/>
              <w:rPr>
                <w:sz w:val="20"/>
                <w:szCs w:val="20"/>
              </w:rPr>
            </w:pPr>
          </w:p>
        </w:tc>
      </w:tr>
      <w:tr w:rsidR="00171EF4" w:rsidTr="00763453">
        <w:trPr>
          <w:trHeight w:val="317"/>
        </w:trPr>
        <w:tc>
          <w:tcPr>
            <w:tcW w:w="9800" w:type="dxa"/>
            <w:gridSpan w:val="2"/>
            <w:vAlign w:val="bottom"/>
          </w:tcPr>
          <w:p w:rsidR="00171EF4" w:rsidRDefault="00184565">
            <w:pPr>
              <w:ind w:left="60"/>
              <w:rPr>
                <w:sz w:val="20"/>
                <w:szCs w:val="20"/>
              </w:rPr>
            </w:pPr>
            <w:r>
              <w:rPr>
                <w:rFonts w:eastAsia="Times New Roman"/>
                <w:b/>
                <w:bCs/>
                <w:sz w:val="24"/>
                <w:szCs w:val="24"/>
              </w:rPr>
              <w:t>PERSONAL DETAILS:</w:t>
            </w:r>
          </w:p>
        </w:tc>
        <w:tc>
          <w:tcPr>
            <w:tcW w:w="3600" w:type="dxa"/>
            <w:vAlign w:val="bottom"/>
          </w:tcPr>
          <w:p w:rsidR="00171EF4" w:rsidRDefault="00171EF4">
            <w:pPr>
              <w:ind w:right="460"/>
              <w:jc w:val="right"/>
              <w:rPr>
                <w:sz w:val="20"/>
                <w:szCs w:val="20"/>
              </w:rPr>
            </w:pPr>
          </w:p>
        </w:tc>
        <w:tc>
          <w:tcPr>
            <w:tcW w:w="9180" w:type="dxa"/>
            <w:gridSpan w:val="2"/>
            <w:vAlign w:val="bottom"/>
          </w:tcPr>
          <w:p w:rsidR="00171EF4" w:rsidRDefault="00171EF4" w:rsidP="00184565">
            <w:pPr>
              <w:ind w:left="670"/>
              <w:rPr>
                <w:sz w:val="20"/>
                <w:szCs w:val="20"/>
              </w:rPr>
            </w:pPr>
          </w:p>
        </w:tc>
      </w:tr>
      <w:tr w:rsidR="00171EF4" w:rsidTr="00763453">
        <w:trPr>
          <w:trHeight w:val="317"/>
        </w:trPr>
        <w:tc>
          <w:tcPr>
            <w:tcW w:w="9800" w:type="dxa"/>
            <w:gridSpan w:val="2"/>
            <w:vAlign w:val="bottom"/>
          </w:tcPr>
          <w:p w:rsidR="00184565" w:rsidRDefault="00184565" w:rsidP="00184565">
            <w:pPr>
              <w:autoSpaceDE w:val="0"/>
              <w:autoSpaceDN w:val="0"/>
              <w:adjustRightInd w:val="0"/>
              <w:spacing w:line="480" w:lineRule="auto"/>
              <w:rPr>
                <w:rFonts w:ascii="Verdana" w:hAnsi="Verdana"/>
                <w:color w:val="000000"/>
              </w:rPr>
            </w:pPr>
          </w:p>
          <w:p w:rsidR="00184565" w:rsidRPr="00B67BF2" w:rsidRDefault="00184565" w:rsidP="00184565">
            <w:pPr>
              <w:autoSpaceDE w:val="0"/>
              <w:autoSpaceDN w:val="0"/>
              <w:adjustRightInd w:val="0"/>
              <w:spacing w:line="480" w:lineRule="auto"/>
              <w:rPr>
                <w:rFonts w:ascii="Verdana" w:hAnsi="Verdana"/>
                <w:color w:val="000000"/>
              </w:rPr>
            </w:pPr>
            <w:r w:rsidRPr="00B67BF2">
              <w:rPr>
                <w:rFonts w:ascii="Verdana" w:hAnsi="Verdana"/>
                <w:color w:val="000000"/>
              </w:rPr>
              <w:t>Name</w:t>
            </w:r>
            <w:r w:rsidRPr="00B67BF2">
              <w:rPr>
                <w:rFonts w:ascii="Verdana" w:hAnsi="Verdana"/>
                <w:color w:val="000000"/>
              </w:rPr>
              <w:tab/>
            </w:r>
            <w:r w:rsidRPr="00B67BF2">
              <w:rPr>
                <w:rFonts w:ascii="Verdana" w:hAnsi="Verdana"/>
                <w:color w:val="000000"/>
              </w:rPr>
              <w:tab/>
            </w:r>
            <w:r w:rsidRPr="00B67BF2">
              <w:rPr>
                <w:rFonts w:ascii="Verdana" w:hAnsi="Verdana"/>
                <w:color w:val="000000"/>
              </w:rPr>
              <w:tab/>
            </w:r>
            <w:r w:rsidRPr="00B67BF2">
              <w:rPr>
                <w:rFonts w:ascii="Verdana" w:hAnsi="Verdana"/>
                <w:color w:val="000000"/>
              </w:rPr>
              <w:tab/>
              <w:t xml:space="preserve">:      </w:t>
            </w:r>
            <w:proofErr w:type="spellStart"/>
            <w:r w:rsidRPr="00B67BF2">
              <w:rPr>
                <w:rFonts w:ascii="Verdana" w:hAnsi="Verdana" w:cs="Colonna MT"/>
                <w:color w:val="000000"/>
              </w:rPr>
              <w:t>Shaik</w:t>
            </w:r>
            <w:proofErr w:type="spellEnd"/>
            <w:r w:rsidRPr="00B67BF2">
              <w:rPr>
                <w:rFonts w:ascii="Verdana" w:hAnsi="Verdana" w:cs="Colonna MT"/>
                <w:color w:val="000000"/>
              </w:rPr>
              <w:t xml:space="preserve"> </w:t>
            </w:r>
          </w:p>
          <w:p w:rsidR="00184565" w:rsidRPr="00B67BF2" w:rsidRDefault="00184565" w:rsidP="00184565">
            <w:pPr>
              <w:autoSpaceDE w:val="0"/>
              <w:autoSpaceDN w:val="0"/>
              <w:adjustRightInd w:val="0"/>
              <w:spacing w:line="480" w:lineRule="auto"/>
              <w:rPr>
                <w:rFonts w:ascii="Verdana" w:hAnsi="Verdana"/>
                <w:color w:val="000000"/>
              </w:rPr>
            </w:pPr>
            <w:r w:rsidRPr="00B67BF2">
              <w:rPr>
                <w:rFonts w:ascii="Verdana" w:hAnsi="Verdana"/>
                <w:color w:val="000000"/>
              </w:rPr>
              <w:t>Date of Birth</w:t>
            </w:r>
            <w:r w:rsidRPr="00B67BF2">
              <w:rPr>
                <w:rFonts w:ascii="Verdana" w:hAnsi="Verdana"/>
                <w:color w:val="000000"/>
              </w:rPr>
              <w:tab/>
            </w:r>
            <w:r w:rsidRPr="00B67BF2">
              <w:rPr>
                <w:rFonts w:ascii="Verdana" w:hAnsi="Verdana"/>
                <w:color w:val="000000"/>
              </w:rPr>
              <w:tab/>
            </w:r>
            <w:r>
              <w:rPr>
                <w:rFonts w:ascii="Verdana" w:hAnsi="Verdana"/>
                <w:color w:val="000000"/>
              </w:rPr>
              <w:tab/>
            </w:r>
            <w:r w:rsidRPr="00B67BF2">
              <w:rPr>
                <w:rFonts w:ascii="Verdana" w:hAnsi="Verdana"/>
                <w:color w:val="000000"/>
              </w:rPr>
              <w:t>:      15-</w:t>
            </w:r>
            <w:r>
              <w:rPr>
                <w:rFonts w:ascii="Verdana" w:hAnsi="Verdana"/>
                <w:color w:val="000000"/>
              </w:rPr>
              <w:t>Mar</w:t>
            </w:r>
            <w:r w:rsidRPr="00B67BF2">
              <w:rPr>
                <w:rFonts w:ascii="Verdana" w:hAnsi="Verdana"/>
                <w:color w:val="000000"/>
              </w:rPr>
              <w:t>-1987</w:t>
            </w:r>
          </w:p>
          <w:p w:rsidR="00184565" w:rsidRPr="00B67BF2" w:rsidRDefault="00184565" w:rsidP="00184565">
            <w:pPr>
              <w:autoSpaceDE w:val="0"/>
              <w:autoSpaceDN w:val="0"/>
              <w:adjustRightInd w:val="0"/>
              <w:spacing w:line="480" w:lineRule="auto"/>
              <w:rPr>
                <w:rFonts w:ascii="Verdana" w:hAnsi="Verdana"/>
                <w:color w:val="000000"/>
              </w:rPr>
            </w:pPr>
            <w:r w:rsidRPr="00B67BF2">
              <w:rPr>
                <w:rFonts w:ascii="Verdana" w:hAnsi="Verdana"/>
                <w:color w:val="000000"/>
              </w:rPr>
              <w:t xml:space="preserve">Marital status  </w:t>
            </w:r>
            <w:r w:rsidRPr="00B67BF2">
              <w:rPr>
                <w:rFonts w:ascii="Verdana" w:hAnsi="Verdana"/>
                <w:color w:val="000000"/>
              </w:rPr>
              <w:tab/>
            </w:r>
            <w:r w:rsidRPr="00B67BF2">
              <w:rPr>
                <w:rFonts w:ascii="Verdana" w:hAnsi="Verdana"/>
                <w:color w:val="000000"/>
              </w:rPr>
              <w:tab/>
              <w:t>:      Married</w:t>
            </w:r>
          </w:p>
          <w:p w:rsidR="00184565" w:rsidRPr="00B67BF2" w:rsidRDefault="00184565" w:rsidP="00184565">
            <w:pPr>
              <w:autoSpaceDE w:val="0"/>
              <w:autoSpaceDN w:val="0"/>
              <w:adjustRightInd w:val="0"/>
              <w:spacing w:line="480" w:lineRule="auto"/>
              <w:rPr>
                <w:rFonts w:ascii="Verdana" w:hAnsi="Verdana"/>
                <w:color w:val="000000"/>
              </w:rPr>
            </w:pPr>
            <w:r w:rsidRPr="00B67BF2">
              <w:rPr>
                <w:rFonts w:ascii="Verdana" w:hAnsi="Verdana"/>
                <w:color w:val="000000"/>
              </w:rPr>
              <w:t>Religion</w:t>
            </w:r>
            <w:r w:rsidRPr="00B67BF2">
              <w:rPr>
                <w:rFonts w:ascii="Verdana" w:hAnsi="Verdana"/>
                <w:color w:val="000000"/>
              </w:rPr>
              <w:tab/>
            </w:r>
            <w:r w:rsidRPr="00B67BF2">
              <w:rPr>
                <w:rFonts w:ascii="Verdana" w:hAnsi="Verdana"/>
                <w:color w:val="000000"/>
              </w:rPr>
              <w:tab/>
            </w:r>
            <w:r w:rsidRPr="00B67BF2">
              <w:rPr>
                <w:rFonts w:ascii="Verdana" w:hAnsi="Verdana"/>
                <w:color w:val="000000"/>
              </w:rPr>
              <w:tab/>
              <w:t>:      Muslim</w:t>
            </w:r>
          </w:p>
          <w:p w:rsidR="00184565" w:rsidRDefault="00184565" w:rsidP="00184565">
            <w:pPr>
              <w:autoSpaceDE w:val="0"/>
              <w:autoSpaceDN w:val="0"/>
              <w:adjustRightInd w:val="0"/>
              <w:spacing w:line="480" w:lineRule="auto"/>
              <w:rPr>
                <w:rFonts w:ascii="Verdana" w:hAnsi="Verdana"/>
                <w:color w:val="000000"/>
              </w:rPr>
            </w:pPr>
            <w:r w:rsidRPr="00B67BF2">
              <w:rPr>
                <w:rFonts w:ascii="Verdana" w:hAnsi="Verdana"/>
                <w:color w:val="000000"/>
              </w:rPr>
              <w:t>Nationality</w:t>
            </w:r>
            <w:r w:rsidRPr="00B67BF2">
              <w:rPr>
                <w:rFonts w:ascii="Verdana" w:hAnsi="Verdana"/>
                <w:color w:val="000000"/>
              </w:rPr>
              <w:tab/>
            </w:r>
            <w:r w:rsidRPr="00B67BF2">
              <w:rPr>
                <w:rFonts w:ascii="Verdana" w:hAnsi="Verdana"/>
                <w:color w:val="000000"/>
              </w:rPr>
              <w:tab/>
            </w:r>
            <w:r w:rsidRPr="00B67BF2">
              <w:rPr>
                <w:rFonts w:ascii="Verdana" w:hAnsi="Verdana"/>
                <w:color w:val="000000"/>
              </w:rPr>
              <w:tab/>
              <w:t>:      Indian</w:t>
            </w:r>
          </w:p>
          <w:p w:rsidR="00591E51" w:rsidRPr="00422448" w:rsidRDefault="001867FA" w:rsidP="007A721A">
            <w:pPr>
              <w:autoSpaceDE w:val="0"/>
              <w:autoSpaceDN w:val="0"/>
              <w:adjustRightInd w:val="0"/>
              <w:spacing w:line="360" w:lineRule="auto"/>
              <w:rPr>
                <w:rFonts w:ascii="Verdana" w:eastAsia="Times New Roman" w:hAnsi="Verdana"/>
                <w:color w:val="000000"/>
              </w:rPr>
            </w:pPr>
            <w:r>
              <w:rPr>
                <w:rFonts w:ascii="Verdana" w:eastAsia="Times New Roman" w:hAnsi="Verdana"/>
                <w:color w:val="000000"/>
              </w:rPr>
              <w:t xml:space="preserve">Visa </w:t>
            </w:r>
            <w:r w:rsidR="00FB5155">
              <w:rPr>
                <w:rFonts w:ascii="Verdana" w:eastAsia="Times New Roman" w:hAnsi="Verdana"/>
                <w:color w:val="000000"/>
              </w:rPr>
              <w:t>Status</w:t>
            </w:r>
            <w:r>
              <w:rPr>
                <w:rFonts w:ascii="Verdana" w:eastAsia="Times New Roman" w:hAnsi="Verdana"/>
                <w:color w:val="000000"/>
              </w:rPr>
              <w:t xml:space="preserve">                      :    Visit Visa    </w:t>
            </w:r>
          </w:p>
          <w:p w:rsidR="00171EF4" w:rsidRDefault="00171EF4" w:rsidP="007A54B5">
            <w:pPr>
              <w:autoSpaceDE w:val="0"/>
              <w:autoSpaceDN w:val="0"/>
              <w:adjustRightInd w:val="0"/>
              <w:spacing w:line="480" w:lineRule="auto"/>
              <w:rPr>
                <w:sz w:val="20"/>
                <w:szCs w:val="20"/>
              </w:rPr>
            </w:pPr>
          </w:p>
        </w:tc>
        <w:tc>
          <w:tcPr>
            <w:tcW w:w="3600" w:type="dxa"/>
            <w:vAlign w:val="bottom"/>
          </w:tcPr>
          <w:p w:rsidR="00171EF4" w:rsidRDefault="00171EF4">
            <w:pPr>
              <w:ind w:right="460"/>
              <w:jc w:val="right"/>
              <w:rPr>
                <w:sz w:val="20"/>
                <w:szCs w:val="20"/>
              </w:rPr>
            </w:pPr>
          </w:p>
        </w:tc>
        <w:tc>
          <w:tcPr>
            <w:tcW w:w="9180" w:type="dxa"/>
            <w:gridSpan w:val="2"/>
            <w:vAlign w:val="bottom"/>
          </w:tcPr>
          <w:p w:rsidR="00171EF4" w:rsidRDefault="00171EF4">
            <w:pPr>
              <w:ind w:left="80"/>
              <w:rPr>
                <w:sz w:val="20"/>
                <w:szCs w:val="20"/>
              </w:rPr>
            </w:pPr>
          </w:p>
        </w:tc>
      </w:tr>
      <w:tr w:rsidR="00171EF4" w:rsidTr="00763453">
        <w:trPr>
          <w:trHeight w:val="317"/>
        </w:trPr>
        <w:tc>
          <w:tcPr>
            <w:tcW w:w="9800" w:type="dxa"/>
            <w:gridSpan w:val="2"/>
            <w:vAlign w:val="bottom"/>
          </w:tcPr>
          <w:p w:rsidR="00171EF4" w:rsidRDefault="00310320">
            <w:pPr>
              <w:ind w:left="60"/>
              <w:rPr>
                <w:sz w:val="20"/>
                <w:szCs w:val="20"/>
              </w:rPr>
            </w:pPr>
            <w:r w:rsidRPr="00310320">
              <w:rPr>
                <w:noProof/>
                <w:sz w:val="20"/>
                <w:szCs w:val="20"/>
              </w:rPr>
              <w:drawing>
                <wp:anchor distT="0" distB="0" distL="114300" distR="114300" simplePos="0" relativeHeight="251684352" behindDoc="1" locked="0" layoutInCell="0" allowOverlap="1">
                  <wp:simplePos x="0" y="0"/>
                  <wp:positionH relativeFrom="column">
                    <wp:posOffset>6202</wp:posOffset>
                  </wp:positionH>
                  <wp:positionV relativeFrom="paragraph">
                    <wp:posOffset>618224</wp:posOffset>
                  </wp:positionV>
                  <wp:extent cx="6007396" cy="212651"/>
                  <wp:effectExtent l="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6010275" cy="208915"/>
                          </a:xfrm>
                          <a:prstGeom prst="rect">
                            <a:avLst/>
                          </a:prstGeom>
                          <a:noFill/>
                        </pic:spPr>
                      </pic:pic>
                    </a:graphicData>
                  </a:graphic>
                </wp:anchor>
              </w:drawing>
            </w:r>
            <w:r w:rsidRPr="00310320">
              <w:rPr>
                <w:noProof/>
                <w:sz w:val="20"/>
                <w:szCs w:val="20"/>
              </w:rPr>
              <w:drawing>
                <wp:anchor distT="0" distB="0" distL="114300" distR="114300" simplePos="0" relativeHeight="251686400" behindDoc="1" locked="0" layoutInCell="0" allowOverlap="1">
                  <wp:simplePos x="0" y="0"/>
                  <wp:positionH relativeFrom="column">
                    <wp:posOffset>6202</wp:posOffset>
                  </wp:positionH>
                  <wp:positionV relativeFrom="paragraph">
                    <wp:posOffset>618224</wp:posOffset>
                  </wp:positionV>
                  <wp:extent cx="6007396" cy="212651"/>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6010275" cy="208915"/>
                          </a:xfrm>
                          <a:prstGeom prst="rect">
                            <a:avLst/>
                          </a:prstGeom>
                          <a:noFill/>
                        </pic:spPr>
                      </pic:pic>
                    </a:graphicData>
                  </a:graphic>
                </wp:anchor>
              </w:drawing>
            </w:r>
            <w:r w:rsidRPr="00310320">
              <w:rPr>
                <w:noProof/>
                <w:sz w:val="20"/>
                <w:szCs w:val="20"/>
              </w:rPr>
              <w:drawing>
                <wp:anchor distT="0" distB="0" distL="114300" distR="114300" simplePos="0" relativeHeight="251682304" behindDoc="1" locked="0" layoutInCell="0" allowOverlap="1">
                  <wp:simplePos x="0" y="0"/>
                  <wp:positionH relativeFrom="column">
                    <wp:posOffset>6202</wp:posOffset>
                  </wp:positionH>
                  <wp:positionV relativeFrom="paragraph">
                    <wp:posOffset>618224</wp:posOffset>
                  </wp:positionV>
                  <wp:extent cx="6007396" cy="212651"/>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6010275" cy="208915"/>
                          </a:xfrm>
                          <a:prstGeom prst="rect">
                            <a:avLst/>
                          </a:prstGeom>
                          <a:noFill/>
                        </pic:spPr>
                      </pic:pic>
                    </a:graphicData>
                  </a:graphic>
                </wp:anchor>
              </w:drawing>
            </w:r>
          </w:p>
        </w:tc>
        <w:tc>
          <w:tcPr>
            <w:tcW w:w="3600" w:type="dxa"/>
            <w:vAlign w:val="bottom"/>
          </w:tcPr>
          <w:p w:rsidR="00171EF4" w:rsidRDefault="00171EF4">
            <w:pPr>
              <w:ind w:right="460"/>
              <w:jc w:val="right"/>
              <w:rPr>
                <w:sz w:val="20"/>
                <w:szCs w:val="20"/>
              </w:rPr>
            </w:pPr>
          </w:p>
        </w:tc>
        <w:tc>
          <w:tcPr>
            <w:tcW w:w="9180" w:type="dxa"/>
            <w:gridSpan w:val="2"/>
            <w:vAlign w:val="bottom"/>
          </w:tcPr>
          <w:p w:rsidR="00171EF4" w:rsidRDefault="00171EF4">
            <w:pPr>
              <w:ind w:left="80"/>
              <w:rPr>
                <w:sz w:val="20"/>
                <w:szCs w:val="20"/>
              </w:rPr>
            </w:pPr>
          </w:p>
        </w:tc>
      </w:tr>
      <w:tr w:rsidR="00171EF4" w:rsidTr="00763453">
        <w:trPr>
          <w:trHeight w:val="319"/>
        </w:trPr>
        <w:tc>
          <w:tcPr>
            <w:tcW w:w="9800" w:type="dxa"/>
            <w:gridSpan w:val="2"/>
            <w:vAlign w:val="bottom"/>
          </w:tcPr>
          <w:p w:rsidR="00171EF4" w:rsidRDefault="00171EF4">
            <w:pPr>
              <w:ind w:left="60"/>
              <w:rPr>
                <w:sz w:val="20"/>
                <w:szCs w:val="20"/>
              </w:rPr>
            </w:pPr>
          </w:p>
        </w:tc>
        <w:tc>
          <w:tcPr>
            <w:tcW w:w="3600" w:type="dxa"/>
            <w:vAlign w:val="bottom"/>
          </w:tcPr>
          <w:p w:rsidR="00171EF4" w:rsidRDefault="00171EF4">
            <w:pPr>
              <w:ind w:right="460"/>
              <w:jc w:val="right"/>
              <w:rPr>
                <w:sz w:val="20"/>
                <w:szCs w:val="20"/>
              </w:rPr>
            </w:pPr>
          </w:p>
        </w:tc>
        <w:tc>
          <w:tcPr>
            <w:tcW w:w="9180" w:type="dxa"/>
            <w:gridSpan w:val="2"/>
            <w:vAlign w:val="bottom"/>
          </w:tcPr>
          <w:p w:rsidR="00171EF4" w:rsidRDefault="00171EF4">
            <w:pPr>
              <w:ind w:left="80"/>
              <w:rPr>
                <w:sz w:val="20"/>
                <w:szCs w:val="20"/>
              </w:rPr>
            </w:pPr>
          </w:p>
        </w:tc>
      </w:tr>
    </w:tbl>
    <w:p w:rsidR="00171EF4" w:rsidRDefault="00AD51EE">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1905</wp:posOffset>
            </wp:positionH>
            <wp:positionV relativeFrom="paragraph">
              <wp:posOffset>219710</wp:posOffset>
            </wp:positionV>
            <wp:extent cx="6010275" cy="2089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6010275" cy="208915"/>
                    </a:xfrm>
                    <a:prstGeom prst="rect">
                      <a:avLst/>
                    </a:prstGeom>
                    <a:noFill/>
                  </pic:spPr>
                </pic:pic>
              </a:graphicData>
            </a:graphic>
          </wp:anchor>
        </w:drawing>
      </w:r>
    </w:p>
    <w:p w:rsidR="00171EF4" w:rsidRDefault="00171EF4">
      <w:pPr>
        <w:spacing w:line="338" w:lineRule="exact"/>
        <w:rPr>
          <w:sz w:val="20"/>
          <w:szCs w:val="20"/>
        </w:rPr>
      </w:pPr>
    </w:p>
    <w:p w:rsidR="00171EF4" w:rsidRDefault="00AD51EE">
      <w:pPr>
        <w:ind w:left="40"/>
        <w:rPr>
          <w:sz w:val="20"/>
          <w:szCs w:val="20"/>
        </w:rPr>
      </w:pPr>
      <w:r>
        <w:rPr>
          <w:rFonts w:eastAsia="Times New Roman"/>
          <w:b/>
          <w:bCs/>
          <w:sz w:val="24"/>
          <w:szCs w:val="24"/>
        </w:rPr>
        <w:t>DECLARATION:</w:t>
      </w:r>
    </w:p>
    <w:p w:rsidR="00171EF4" w:rsidRDefault="00171EF4">
      <w:pPr>
        <w:spacing w:line="341" w:lineRule="exact"/>
        <w:rPr>
          <w:sz w:val="20"/>
          <w:szCs w:val="20"/>
        </w:rPr>
      </w:pPr>
    </w:p>
    <w:p w:rsidR="00171EF4" w:rsidRDefault="00AD51EE">
      <w:pPr>
        <w:spacing w:line="260" w:lineRule="auto"/>
        <w:ind w:left="80" w:right="240" w:hanging="9"/>
        <w:rPr>
          <w:sz w:val="20"/>
          <w:szCs w:val="20"/>
        </w:rPr>
      </w:pPr>
      <w:r>
        <w:rPr>
          <w:rFonts w:eastAsia="Times New Roman"/>
          <w:sz w:val="23"/>
          <w:szCs w:val="23"/>
        </w:rPr>
        <w:t>I assure that I will be sincerer towards learning and delivering my utmost caliber for the growth of organization. I hereby declare that the above-mentioned are true as best of my knowledge</w:t>
      </w:r>
    </w:p>
    <w:p w:rsidR="00171EF4" w:rsidRDefault="00171EF4">
      <w:pPr>
        <w:sectPr w:rsidR="00171EF4" w:rsidSect="00E868D1">
          <w:pgSz w:w="12240" w:h="15840"/>
          <w:pgMar w:top="491" w:right="1400" w:bottom="90" w:left="1380" w:header="0" w:footer="0" w:gutter="0"/>
          <w:pgBorders w:offsetFrom="page">
            <w:top w:val="double" w:sz="4" w:space="24" w:color="auto"/>
            <w:left w:val="double" w:sz="4" w:space="24" w:color="auto"/>
            <w:bottom w:val="double" w:sz="4" w:space="24" w:color="auto"/>
            <w:right w:val="double" w:sz="4" w:space="24" w:color="auto"/>
          </w:pgBorders>
          <w:cols w:space="720" w:equalWidth="0">
            <w:col w:w="9460"/>
          </w:cols>
        </w:sectPr>
      </w:pPr>
    </w:p>
    <w:p w:rsidR="00171EF4" w:rsidRDefault="00171EF4">
      <w:pPr>
        <w:spacing w:line="298" w:lineRule="exact"/>
        <w:rPr>
          <w:sz w:val="20"/>
          <w:szCs w:val="20"/>
        </w:rPr>
      </w:pPr>
    </w:p>
    <w:p w:rsidR="00171EF4" w:rsidRDefault="00AD51EE">
      <w:pPr>
        <w:ind w:left="60"/>
        <w:rPr>
          <w:sz w:val="20"/>
          <w:szCs w:val="20"/>
        </w:rPr>
      </w:pPr>
      <w:r>
        <w:rPr>
          <w:rFonts w:eastAsia="Times New Roman"/>
        </w:rPr>
        <w:t>Place:</w:t>
      </w:r>
    </w:p>
    <w:p w:rsidR="00171EF4" w:rsidRDefault="00171EF4">
      <w:pPr>
        <w:spacing w:line="21" w:lineRule="exact"/>
        <w:rPr>
          <w:sz w:val="20"/>
          <w:szCs w:val="20"/>
        </w:rPr>
      </w:pPr>
    </w:p>
    <w:p w:rsidR="009C1C4B" w:rsidRDefault="009C1C4B">
      <w:pPr>
        <w:ind w:left="60"/>
        <w:rPr>
          <w:rFonts w:eastAsia="Times New Roman"/>
          <w:sz w:val="23"/>
          <w:szCs w:val="23"/>
        </w:rPr>
      </w:pPr>
    </w:p>
    <w:p w:rsidR="00171EF4" w:rsidRDefault="00AD51EE">
      <w:pPr>
        <w:ind w:left="60"/>
        <w:rPr>
          <w:sz w:val="20"/>
          <w:szCs w:val="20"/>
        </w:rPr>
      </w:pPr>
      <w:r>
        <w:rPr>
          <w:rFonts w:eastAsia="Times New Roman"/>
          <w:sz w:val="23"/>
          <w:szCs w:val="23"/>
        </w:rPr>
        <w:t>Date:</w:t>
      </w:r>
    </w:p>
    <w:p w:rsidR="00171EF4" w:rsidRDefault="00AD51EE">
      <w:pPr>
        <w:spacing w:line="20" w:lineRule="exact"/>
        <w:rPr>
          <w:sz w:val="20"/>
          <w:szCs w:val="20"/>
        </w:rPr>
      </w:pPr>
      <w:r>
        <w:rPr>
          <w:sz w:val="20"/>
          <w:szCs w:val="20"/>
        </w:rPr>
        <w:br w:type="column"/>
      </w:r>
    </w:p>
    <w:p w:rsidR="00171EF4" w:rsidRDefault="00171EF4">
      <w:pPr>
        <w:spacing w:line="200" w:lineRule="exact"/>
        <w:rPr>
          <w:sz w:val="20"/>
          <w:szCs w:val="20"/>
        </w:rPr>
      </w:pPr>
    </w:p>
    <w:p w:rsidR="00171EF4" w:rsidRDefault="00171EF4">
      <w:pPr>
        <w:spacing w:line="363" w:lineRule="exact"/>
        <w:rPr>
          <w:sz w:val="20"/>
          <w:szCs w:val="20"/>
        </w:rPr>
      </w:pPr>
    </w:p>
    <w:p w:rsidR="00171EF4" w:rsidRDefault="00FD02CE">
      <w:pPr>
        <w:rPr>
          <w:sz w:val="20"/>
          <w:szCs w:val="20"/>
        </w:rPr>
      </w:pPr>
      <w:r>
        <w:rPr>
          <w:rFonts w:eastAsia="Times New Roman"/>
          <w:b/>
          <w:bCs/>
        </w:rPr>
        <w:t xml:space="preserve">                    </w:t>
      </w:r>
      <w:r w:rsidR="00AD51EE">
        <w:rPr>
          <w:rFonts w:eastAsia="Times New Roman"/>
          <w:b/>
          <w:bCs/>
        </w:rPr>
        <w:t>(</w:t>
      </w:r>
      <w:r w:rsidR="00763453">
        <w:rPr>
          <w:rFonts w:eastAsia="Times New Roman"/>
          <w:b/>
          <w:bCs/>
        </w:rPr>
        <w:t>SHAIK</w:t>
      </w:r>
      <w:r w:rsidR="00AD51EE">
        <w:rPr>
          <w:rFonts w:eastAsia="Times New Roman"/>
          <w:b/>
          <w:bCs/>
        </w:rPr>
        <w:t>)</w:t>
      </w:r>
    </w:p>
    <w:sectPr w:rsidR="00171EF4" w:rsidSect="00E868D1">
      <w:type w:val="continuous"/>
      <w:pgSz w:w="12240" w:h="15840"/>
      <w:pgMar w:top="491" w:right="1400" w:bottom="1440" w:left="1380" w:header="0" w:footer="0" w:gutter="0"/>
      <w:pgBorders w:offsetFrom="page">
        <w:top w:val="double" w:sz="4" w:space="24" w:color="auto"/>
        <w:left w:val="double" w:sz="4" w:space="24" w:color="auto"/>
        <w:bottom w:val="double" w:sz="4" w:space="24" w:color="auto"/>
        <w:right w:val="double" w:sz="4" w:space="24" w:color="auto"/>
      </w:pgBorders>
      <w:cols w:num="2" w:space="720" w:equalWidth="0">
        <w:col w:w="5220" w:space="720"/>
        <w:col w:w="35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1080"/>
        </w:tabs>
        <w:ind w:left="1080" w:hanging="360"/>
      </w:pPr>
      <w:rPr>
        <w:rFonts w:ascii="Symbol" w:hAnsi="Symbol"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DD44DA"/>
    <w:multiLevelType w:val="hybridMultilevel"/>
    <w:tmpl w:val="4DE015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B96CD5"/>
    <w:multiLevelType w:val="hybridMultilevel"/>
    <w:tmpl w:val="E60CF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F5537"/>
    <w:multiLevelType w:val="multilevel"/>
    <w:tmpl w:val="E56E5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0CA4BB2"/>
    <w:multiLevelType w:val="multilevel"/>
    <w:tmpl w:val="5A1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87D7C"/>
    <w:multiLevelType w:val="multilevel"/>
    <w:tmpl w:val="A02AE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61724"/>
    <w:multiLevelType w:val="multilevel"/>
    <w:tmpl w:val="FFB4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95CFF"/>
    <w:multiLevelType w:val="hybridMultilevel"/>
    <w:tmpl w:val="0E2050CC"/>
    <w:lvl w:ilvl="0" w:tplc="089A7570">
      <w:start w:val="1"/>
      <w:numFmt w:val="bullet"/>
      <w:lvlText w:val="•"/>
      <w:lvlJc w:val="left"/>
    </w:lvl>
    <w:lvl w:ilvl="1" w:tplc="B22CEE84">
      <w:numFmt w:val="decimal"/>
      <w:lvlText w:val=""/>
      <w:lvlJc w:val="left"/>
    </w:lvl>
    <w:lvl w:ilvl="2" w:tplc="CABAEE94">
      <w:numFmt w:val="decimal"/>
      <w:lvlText w:val=""/>
      <w:lvlJc w:val="left"/>
    </w:lvl>
    <w:lvl w:ilvl="3" w:tplc="5636E53C">
      <w:numFmt w:val="decimal"/>
      <w:lvlText w:val=""/>
      <w:lvlJc w:val="left"/>
    </w:lvl>
    <w:lvl w:ilvl="4" w:tplc="C756D31E">
      <w:numFmt w:val="decimal"/>
      <w:lvlText w:val=""/>
      <w:lvlJc w:val="left"/>
    </w:lvl>
    <w:lvl w:ilvl="5" w:tplc="DED429D6">
      <w:numFmt w:val="decimal"/>
      <w:lvlText w:val=""/>
      <w:lvlJc w:val="left"/>
    </w:lvl>
    <w:lvl w:ilvl="6" w:tplc="5E4C25F0">
      <w:numFmt w:val="decimal"/>
      <w:lvlText w:val=""/>
      <w:lvlJc w:val="left"/>
    </w:lvl>
    <w:lvl w:ilvl="7" w:tplc="EBFCAC5E">
      <w:numFmt w:val="decimal"/>
      <w:lvlText w:val=""/>
      <w:lvlJc w:val="left"/>
    </w:lvl>
    <w:lvl w:ilvl="8" w:tplc="FE6ABED0">
      <w:numFmt w:val="decimal"/>
      <w:lvlText w:val=""/>
      <w:lvlJc w:val="left"/>
    </w:lvl>
  </w:abstractNum>
  <w:abstractNum w:abstractNumId="8">
    <w:nsid w:val="27C2691C"/>
    <w:multiLevelType w:val="hybridMultilevel"/>
    <w:tmpl w:val="23F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D06264"/>
    <w:multiLevelType w:val="hybridMultilevel"/>
    <w:tmpl w:val="C504D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45563"/>
    <w:multiLevelType w:val="hybridMultilevel"/>
    <w:tmpl w:val="F886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34873"/>
    <w:multiLevelType w:val="hybridMultilevel"/>
    <w:tmpl w:val="7C02F184"/>
    <w:lvl w:ilvl="0" w:tplc="DCF8B576">
      <w:start w:val="1"/>
      <w:numFmt w:val="bullet"/>
      <w:lvlText w:val=""/>
      <w:lvlJc w:val="left"/>
    </w:lvl>
    <w:lvl w:ilvl="1" w:tplc="272C2AA0">
      <w:numFmt w:val="decimal"/>
      <w:lvlText w:val=""/>
      <w:lvlJc w:val="left"/>
    </w:lvl>
    <w:lvl w:ilvl="2" w:tplc="97A659B6">
      <w:numFmt w:val="decimal"/>
      <w:lvlText w:val=""/>
      <w:lvlJc w:val="left"/>
    </w:lvl>
    <w:lvl w:ilvl="3" w:tplc="1DD86A54">
      <w:numFmt w:val="decimal"/>
      <w:lvlText w:val=""/>
      <w:lvlJc w:val="left"/>
    </w:lvl>
    <w:lvl w:ilvl="4" w:tplc="B4301C02">
      <w:numFmt w:val="decimal"/>
      <w:lvlText w:val=""/>
      <w:lvlJc w:val="left"/>
    </w:lvl>
    <w:lvl w:ilvl="5" w:tplc="F2E86726">
      <w:numFmt w:val="decimal"/>
      <w:lvlText w:val=""/>
      <w:lvlJc w:val="left"/>
    </w:lvl>
    <w:lvl w:ilvl="6" w:tplc="93F4A5D6">
      <w:numFmt w:val="decimal"/>
      <w:lvlText w:val=""/>
      <w:lvlJc w:val="left"/>
    </w:lvl>
    <w:lvl w:ilvl="7" w:tplc="9A983F04">
      <w:numFmt w:val="decimal"/>
      <w:lvlText w:val=""/>
      <w:lvlJc w:val="left"/>
    </w:lvl>
    <w:lvl w:ilvl="8" w:tplc="F8DE07F6">
      <w:numFmt w:val="decimal"/>
      <w:lvlText w:val=""/>
      <w:lvlJc w:val="left"/>
    </w:lvl>
  </w:abstractNum>
  <w:abstractNum w:abstractNumId="12">
    <w:nsid w:val="72C948D9"/>
    <w:multiLevelType w:val="hybridMultilevel"/>
    <w:tmpl w:val="A68A9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B0DC51"/>
    <w:multiLevelType w:val="hybridMultilevel"/>
    <w:tmpl w:val="C6380DA8"/>
    <w:lvl w:ilvl="0" w:tplc="55D2DBA4">
      <w:start w:val="1"/>
      <w:numFmt w:val="bullet"/>
      <w:lvlText w:val="•"/>
      <w:lvlJc w:val="left"/>
    </w:lvl>
    <w:lvl w:ilvl="1" w:tplc="9D94A460">
      <w:numFmt w:val="decimal"/>
      <w:lvlText w:val=""/>
      <w:lvlJc w:val="left"/>
    </w:lvl>
    <w:lvl w:ilvl="2" w:tplc="919A4F76">
      <w:numFmt w:val="decimal"/>
      <w:lvlText w:val=""/>
      <w:lvlJc w:val="left"/>
    </w:lvl>
    <w:lvl w:ilvl="3" w:tplc="B8E4AE8C">
      <w:numFmt w:val="decimal"/>
      <w:lvlText w:val=""/>
      <w:lvlJc w:val="left"/>
    </w:lvl>
    <w:lvl w:ilvl="4" w:tplc="B37E9460">
      <w:numFmt w:val="decimal"/>
      <w:lvlText w:val=""/>
      <w:lvlJc w:val="left"/>
    </w:lvl>
    <w:lvl w:ilvl="5" w:tplc="BC72D0B6">
      <w:numFmt w:val="decimal"/>
      <w:lvlText w:val=""/>
      <w:lvlJc w:val="left"/>
    </w:lvl>
    <w:lvl w:ilvl="6" w:tplc="823CB67E">
      <w:numFmt w:val="decimal"/>
      <w:lvlText w:val=""/>
      <w:lvlJc w:val="left"/>
    </w:lvl>
    <w:lvl w:ilvl="7" w:tplc="6D12DB98">
      <w:numFmt w:val="decimal"/>
      <w:lvlText w:val=""/>
      <w:lvlJc w:val="left"/>
    </w:lvl>
    <w:lvl w:ilvl="8" w:tplc="16F8A1FE">
      <w:numFmt w:val="decimal"/>
      <w:lvlText w:val=""/>
      <w:lvlJc w:val="left"/>
    </w:lvl>
  </w:abstractNum>
  <w:num w:numId="1">
    <w:abstractNumId w:val="11"/>
  </w:num>
  <w:num w:numId="2">
    <w:abstractNumId w:val="13"/>
  </w:num>
  <w:num w:numId="3">
    <w:abstractNumId w:val="7"/>
  </w:num>
  <w:num w:numId="4">
    <w:abstractNumId w:val="2"/>
  </w:num>
  <w:num w:numId="5">
    <w:abstractNumId w:val="12"/>
  </w:num>
  <w:num w:numId="6">
    <w:abstractNumId w:val="8"/>
  </w:num>
  <w:num w:numId="7">
    <w:abstractNumId w:val="9"/>
  </w:num>
  <w:num w:numId="8">
    <w:abstractNumId w:val="10"/>
  </w:num>
  <w:num w:numId="9">
    <w:abstractNumId w:val="6"/>
  </w:num>
  <w:num w:numId="10">
    <w:abstractNumId w:val="3"/>
  </w:num>
  <w:num w:numId="11">
    <w:abstractNumId w:val="5"/>
  </w:num>
  <w:num w:numId="12">
    <w:abstractNumId w:val="1"/>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71EF4"/>
    <w:rsid w:val="00007027"/>
    <w:rsid w:val="00034BD2"/>
    <w:rsid w:val="00037A6C"/>
    <w:rsid w:val="000830D4"/>
    <w:rsid w:val="0008512F"/>
    <w:rsid w:val="000F781E"/>
    <w:rsid w:val="000F787E"/>
    <w:rsid w:val="00125589"/>
    <w:rsid w:val="001257A4"/>
    <w:rsid w:val="001267D5"/>
    <w:rsid w:val="001317AA"/>
    <w:rsid w:val="001339D2"/>
    <w:rsid w:val="00142F62"/>
    <w:rsid w:val="00146264"/>
    <w:rsid w:val="0015510A"/>
    <w:rsid w:val="00171EF4"/>
    <w:rsid w:val="00184565"/>
    <w:rsid w:val="001867FA"/>
    <w:rsid w:val="001C3104"/>
    <w:rsid w:val="00230160"/>
    <w:rsid w:val="002333C5"/>
    <w:rsid w:val="00252A93"/>
    <w:rsid w:val="002572AE"/>
    <w:rsid w:val="00294794"/>
    <w:rsid w:val="002C09B0"/>
    <w:rsid w:val="002C441D"/>
    <w:rsid w:val="002E6D4F"/>
    <w:rsid w:val="003025A0"/>
    <w:rsid w:val="00310320"/>
    <w:rsid w:val="00324278"/>
    <w:rsid w:val="003433CA"/>
    <w:rsid w:val="00352A9F"/>
    <w:rsid w:val="0036713A"/>
    <w:rsid w:val="00386726"/>
    <w:rsid w:val="003A2A38"/>
    <w:rsid w:val="003C3834"/>
    <w:rsid w:val="003D174A"/>
    <w:rsid w:val="003D58F2"/>
    <w:rsid w:val="00451E28"/>
    <w:rsid w:val="00462916"/>
    <w:rsid w:val="004B47A8"/>
    <w:rsid w:val="004E0975"/>
    <w:rsid w:val="00517E65"/>
    <w:rsid w:val="00591E51"/>
    <w:rsid w:val="005B11F9"/>
    <w:rsid w:val="005C146A"/>
    <w:rsid w:val="00604C2C"/>
    <w:rsid w:val="00657234"/>
    <w:rsid w:val="006A328B"/>
    <w:rsid w:val="00722BCF"/>
    <w:rsid w:val="0073345F"/>
    <w:rsid w:val="00763453"/>
    <w:rsid w:val="007A54B5"/>
    <w:rsid w:val="007A721A"/>
    <w:rsid w:val="007C124F"/>
    <w:rsid w:val="007E153D"/>
    <w:rsid w:val="00805DF4"/>
    <w:rsid w:val="00826C5A"/>
    <w:rsid w:val="00841821"/>
    <w:rsid w:val="008B338C"/>
    <w:rsid w:val="008C0573"/>
    <w:rsid w:val="008D6E2C"/>
    <w:rsid w:val="008D7F52"/>
    <w:rsid w:val="00905E1E"/>
    <w:rsid w:val="0092693E"/>
    <w:rsid w:val="00933C04"/>
    <w:rsid w:val="009718AC"/>
    <w:rsid w:val="00994CA8"/>
    <w:rsid w:val="009C1C4B"/>
    <w:rsid w:val="009F3A98"/>
    <w:rsid w:val="00A317B9"/>
    <w:rsid w:val="00A33E3F"/>
    <w:rsid w:val="00A96289"/>
    <w:rsid w:val="00AD51EE"/>
    <w:rsid w:val="00AF5824"/>
    <w:rsid w:val="00AF79A8"/>
    <w:rsid w:val="00B10586"/>
    <w:rsid w:val="00B22D38"/>
    <w:rsid w:val="00B33FC3"/>
    <w:rsid w:val="00B36B61"/>
    <w:rsid w:val="00B418FD"/>
    <w:rsid w:val="00B658A7"/>
    <w:rsid w:val="00BA1649"/>
    <w:rsid w:val="00BC4A25"/>
    <w:rsid w:val="00C006C9"/>
    <w:rsid w:val="00C04A19"/>
    <w:rsid w:val="00C22B89"/>
    <w:rsid w:val="00C5312A"/>
    <w:rsid w:val="00CD79C7"/>
    <w:rsid w:val="00CE2DB9"/>
    <w:rsid w:val="00CE448C"/>
    <w:rsid w:val="00D009DE"/>
    <w:rsid w:val="00D24638"/>
    <w:rsid w:val="00D43B95"/>
    <w:rsid w:val="00D67EA8"/>
    <w:rsid w:val="00D7715D"/>
    <w:rsid w:val="00D92D39"/>
    <w:rsid w:val="00DB4E5B"/>
    <w:rsid w:val="00DB62B6"/>
    <w:rsid w:val="00DF199C"/>
    <w:rsid w:val="00E0046A"/>
    <w:rsid w:val="00E15419"/>
    <w:rsid w:val="00E57C97"/>
    <w:rsid w:val="00E64D13"/>
    <w:rsid w:val="00E723A7"/>
    <w:rsid w:val="00E868D1"/>
    <w:rsid w:val="00EA71C4"/>
    <w:rsid w:val="00EB35F4"/>
    <w:rsid w:val="00EC18C9"/>
    <w:rsid w:val="00F53D42"/>
    <w:rsid w:val="00F8295E"/>
    <w:rsid w:val="00FB5155"/>
    <w:rsid w:val="00FC701F"/>
    <w:rsid w:val="00FD02CE"/>
    <w:rsid w:val="00FD12E4"/>
    <w:rsid w:val="00FD511E"/>
    <w:rsid w:val="00FE0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2CE"/>
    <w:rPr>
      <w:color w:val="0000FF" w:themeColor="hyperlink"/>
      <w:u w:val="single"/>
    </w:rPr>
  </w:style>
  <w:style w:type="character" w:customStyle="1" w:styleId="apple-converted-space">
    <w:name w:val="apple-converted-space"/>
    <w:basedOn w:val="DefaultParagraphFont"/>
    <w:rsid w:val="00BC4A25"/>
  </w:style>
  <w:style w:type="paragraph" w:styleId="ListParagraph">
    <w:name w:val="List Paragraph"/>
    <w:basedOn w:val="Normal"/>
    <w:uiPriority w:val="34"/>
    <w:qFormat/>
    <w:rsid w:val="00BC4A25"/>
    <w:pPr>
      <w:ind w:left="720"/>
    </w:pPr>
    <w:rPr>
      <w:rFonts w:eastAsia="MS Mincho"/>
      <w:sz w:val="24"/>
      <w:szCs w:val="24"/>
    </w:rPr>
  </w:style>
  <w:style w:type="paragraph" w:styleId="BalloonText">
    <w:name w:val="Balloon Text"/>
    <w:basedOn w:val="Normal"/>
    <w:link w:val="BalloonTextChar"/>
    <w:uiPriority w:val="99"/>
    <w:semiHidden/>
    <w:unhideWhenUsed/>
    <w:rsid w:val="00310320"/>
    <w:rPr>
      <w:rFonts w:ascii="Tahoma" w:hAnsi="Tahoma" w:cs="Tahoma"/>
      <w:sz w:val="16"/>
      <w:szCs w:val="16"/>
    </w:rPr>
  </w:style>
  <w:style w:type="character" w:customStyle="1" w:styleId="BalloonTextChar">
    <w:name w:val="Balloon Text Char"/>
    <w:basedOn w:val="DefaultParagraphFont"/>
    <w:link w:val="BalloonText"/>
    <w:uiPriority w:val="99"/>
    <w:semiHidden/>
    <w:rsid w:val="00310320"/>
    <w:rPr>
      <w:rFonts w:ascii="Tahoma" w:hAnsi="Tahoma" w:cs="Tahoma"/>
      <w:sz w:val="16"/>
      <w:szCs w:val="16"/>
    </w:rPr>
  </w:style>
  <w:style w:type="paragraph" w:styleId="NormalWeb">
    <w:name w:val="Normal (Web)"/>
    <w:basedOn w:val="Normal"/>
    <w:uiPriority w:val="99"/>
    <w:semiHidden/>
    <w:unhideWhenUsed/>
    <w:rsid w:val="00CD79C7"/>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CD79C7"/>
    <w:rPr>
      <w:b/>
      <w:bCs/>
    </w:rPr>
  </w:style>
  <w:style w:type="paragraph" w:styleId="NoSpacing">
    <w:name w:val="No Spacing"/>
    <w:qFormat/>
    <w:rsid w:val="00037A6C"/>
    <w:pPr>
      <w:widowControl w:val="0"/>
      <w:suppressAutoHyphens/>
    </w:pPr>
    <w:rPr>
      <w:rFonts w:ascii="Calibri" w:eastAsia="Calibri" w:hAnsi="Calibri" w:cs="Arial"/>
      <w:kern w:val="1"/>
      <w:lang w:eastAsia="ar-SA"/>
    </w:rPr>
  </w:style>
</w:styles>
</file>

<file path=word/webSettings.xml><?xml version="1.0" encoding="utf-8"?>
<w:webSettings xmlns:r="http://schemas.openxmlformats.org/officeDocument/2006/relationships" xmlns:w="http://schemas.openxmlformats.org/wordprocessingml/2006/main">
  <w:divs>
    <w:div w:id="225722664">
      <w:bodyDiv w:val="1"/>
      <w:marLeft w:val="0"/>
      <w:marRight w:val="0"/>
      <w:marTop w:val="0"/>
      <w:marBottom w:val="0"/>
      <w:divBdr>
        <w:top w:val="none" w:sz="0" w:space="0" w:color="auto"/>
        <w:left w:val="none" w:sz="0" w:space="0" w:color="auto"/>
        <w:bottom w:val="none" w:sz="0" w:space="0" w:color="auto"/>
        <w:right w:val="none" w:sz="0" w:space="0" w:color="auto"/>
      </w:divBdr>
    </w:div>
    <w:div w:id="1067918603">
      <w:bodyDiv w:val="1"/>
      <w:marLeft w:val="0"/>
      <w:marRight w:val="0"/>
      <w:marTop w:val="0"/>
      <w:marBottom w:val="0"/>
      <w:divBdr>
        <w:top w:val="none" w:sz="0" w:space="0" w:color="auto"/>
        <w:left w:val="none" w:sz="0" w:space="0" w:color="auto"/>
        <w:bottom w:val="none" w:sz="0" w:space="0" w:color="auto"/>
        <w:right w:val="none" w:sz="0" w:space="0" w:color="auto"/>
      </w:divBdr>
      <w:divsChild>
        <w:div w:id="90472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961874">
      <w:bodyDiv w:val="1"/>
      <w:marLeft w:val="0"/>
      <w:marRight w:val="0"/>
      <w:marTop w:val="0"/>
      <w:marBottom w:val="0"/>
      <w:divBdr>
        <w:top w:val="none" w:sz="0" w:space="0" w:color="auto"/>
        <w:left w:val="none" w:sz="0" w:space="0" w:color="auto"/>
        <w:bottom w:val="none" w:sz="0" w:space="0" w:color="auto"/>
        <w:right w:val="none" w:sz="0" w:space="0" w:color="auto"/>
      </w:divBdr>
    </w:div>
    <w:div w:id="16479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seindia.com" TargetMode="External"/><Relationship Id="rId18" Type="http://schemas.openxmlformats.org/officeDocument/2006/relationships/hyperlink" Target="http://www.investing.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haik.379004@2freemail.com" TargetMode="External"/><Relationship Id="rId12" Type="http://schemas.openxmlformats.org/officeDocument/2006/relationships/hyperlink" Target="http://www.nseindia.com" TargetMode="External"/><Relationship Id="rId17" Type="http://schemas.openxmlformats.org/officeDocument/2006/relationships/hyperlink" Target="http://www.CNBC.com" TargetMode="External"/><Relationship Id="rId2" Type="http://schemas.openxmlformats.org/officeDocument/2006/relationships/numbering" Target="numbering.xml"/><Relationship Id="rId16" Type="http://schemas.openxmlformats.org/officeDocument/2006/relationships/hyperlink" Target="http://www.bloomber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marketmojo.com" TargetMode="External"/><Relationship Id="rId10" Type="http://schemas.openxmlformats.org/officeDocument/2006/relationships/image" Target="media/image4.png"/><Relationship Id="rId19" Type="http://schemas.openxmlformats.org/officeDocument/2006/relationships/hyperlink" Target="http://www.google.com/financ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oneycontr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0D01-34B1-4DD1-86DB-D3D745F9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35</cp:revision>
  <cp:lastPrinted>2018-03-09T18:37:00Z</cp:lastPrinted>
  <dcterms:created xsi:type="dcterms:W3CDTF">2018-03-09T18:18:00Z</dcterms:created>
  <dcterms:modified xsi:type="dcterms:W3CDTF">2018-03-25T07:41:00Z</dcterms:modified>
</cp:coreProperties>
</file>