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2" w:rsidRDefault="005E3BE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235585</wp:posOffset>
            </wp:positionV>
            <wp:extent cx="1630680" cy="16306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C6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235585</wp:posOffset>
            </wp:positionV>
            <wp:extent cx="716280" cy="92011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Pr="0033251D" w:rsidRDefault="007A2B32" w:rsidP="00E64BE4">
      <w:pPr>
        <w:pStyle w:val="ListParagraph"/>
        <w:spacing w:line="200" w:lineRule="exact"/>
        <w:rPr>
          <w:sz w:val="24"/>
          <w:szCs w:val="24"/>
        </w:rPr>
      </w:pPr>
    </w:p>
    <w:p w:rsidR="007A2B32" w:rsidRDefault="007A2B32">
      <w:pPr>
        <w:spacing w:line="205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AREAS OF EXPERTISE</w:t>
      </w:r>
    </w:p>
    <w:p w:rsidR="007A2B32" w:rsidRDefault="007A2B32">
      <w:pPr>
        <w:spacing w:line="269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Emergency procedures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Customer service</w:t>
      </w:r>
    </w:p>
    <w:p w:rsidR="007A2B32" w:rsidRDefault="007A2B32">
      <w:pPr>
        <w:spacing w:line="300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Building evacuations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Public interaction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Report writing</w:t>
      </w:r>
    </w:p>
    <w:p w:rsidR="007A2B32" w:rsidRDefault="007A2B32">
      <w:pPr>
        <w:spacing w:line="300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Parking enforcement</w:t>
      </w:r>
    </w:p>
    <w:p w:rsidR="007A2B32" w:rsidRDefault="007A2B32">
      <w:pPr>
        <w:spacing w:line="299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Security escorts</w:t>
      </w:r>
    </w:p>
    <w:p w:rsidR="007A2B32" w:rsidRDefault="007A2B32">
      <w:pPr>
        <w:spacing w:line="300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Crowd control</w:t>
      </w:r>
    </w:p>
    <w:p w:rsidR="007A2B32" w:rsidRDefault="007A2B32">
      <w:pPr>
        <w:spacing w:line="260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Control procedures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Safety practices</w:t>
      </w:r>
    </w:p>
    <w:p w:rsidR="007A2B32" w:rsidRDefault="007A2B32">
      <w:pPr>
        <w:spacing w:line="262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CCTV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Investigating disturbances</w:t>
      </w:r>
    </w:p>
    <w:p w:rsidR="007A2B32" w:rsidRDefault="007A2B32">
      <w:pPr>
        <w:spacing w:line="300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Lost person search</w:t>
      </w:r>
    </w:p>
    <w:p w:rsidR="007A2B32" w:rsidRDefault="007A2B32">
      <w:pPr>
        <w:spacing w:line="298" w:lineRule="exact"/>
        <w:rPr>
          <w:sz w:val="24"/>
          <w:szCs w:val="24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Lockouts</w:t>
      </w: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Default="007A2B32">
      <w:pPr>
        <w:spacing w:line="200" w:lineRule="exact"/>
        <w:rPr>
          <w:sz w:val="24"/>
          <w:szCs w:val="24"/>
        </w:rPr>
      </w:pPr>
    </w:p>
    <w:p w:rsidR="007A2B32" w:rsidRDefault="007A2B32">
      <w:pPr>
        <w:spacing w:line="380" w:lineRule="exact"/>
        <w:rPr>
          <w:sz w:val="24"/>
          <w:szCs w:val="24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CAREER STATEMENT</w:t>
      </w:r>
    </w:p>
    <w:p w:rsidR="007A2B32" w:rsidRDefault="007A2B32">
      <w:pPr>
        <w:spacing w:line="194" w:lineRule="exact"/>
        <w:rPr>
          <w:sz w:val="24"/>
          <w:szCs w:val="24"/>
        </w:rPr>
      </w:pPr>
    </w:p>
    <w:p w:rsidR="007A2B32" w:rsidRDefault="00CF2BD7">
      <w:pPr>
        <w:spacing w:line="238" w:lineRule="auto"/>
        <w:ind w:right="111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“I feel that my greatest strengths are firstly my willingness to take responsibility for all the security duties within my jurisdiction. Secondly my ability to quickly understand a member of the public’s needs, and thirdly my positive attitude to dealing with any problems that I may come across.”</w:t>
      </w:r>
    </w:p>
    <w:p w:rsidR="007A2B32" w:rsidRDefault="007A2B32">
      <w:pPr>
        <w:rPr>
          <w:sz w:val="20"/>
          <w:szCs w:val="20"/>
        </w:rPr>
      </w:pPr>
    </w:p>
    <w:p w:rsidR="007A2B32" w:rsidRDefault="00CF2B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57C1" w:rsidRPr="000C6433" w:rsidRDefault="00156524" w:rsidP="000C6433">
      <w:pPr>
        <w:ind w:left="9"/>
        <w:rPr>
          <w:rFonts w:eastAsia="Times New Roman"/>
          <w:color w:val="883332"/>
          <w:sz w:val="48"/>
          <w:szCs w:val="48"/>
        </w:rPr>
      </w:pPr>
      <w:r>
        <w:rPr>
          <w:rFonts w:eastAsia="Times New Roman"/>
          <w:color w:val="883332"/>
          <w:sz w:val="48"/>
          <w:szCs w:val="48"/>
        </w:rPr>
        <w:t xml:space="preserve">Celestine </w:t>
      </w:r>
    </w:p>
    <w:p w:rsidR="007A2B32" w:rsidRDefault="007A2B32">
      <w:pPr>
        <w:spacing w:line="24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color w:val="323335"/>
          <w:sz w:val="48"/>
          <w:szCs w:val="48"/>
        </w:rPr>
        <w:t>Security Guard</w:t>
      </w:r>
    </w:p>
    <w:p w:rsidR="007A2B32" w:rsidRDefault="007A2B32">
      <w:pPr>
        <w:spacing w:line="236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PERSONAL SUMMARY</w:t>
      </w:r>
    </w:p>
    <w:p w:rsidR="007A2B32" w:rsidRDefault="007A2B32">
      <w:pPr>
        <w:spacing w:line="242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highly experienced Security Guard who is committed to complying to the </w:t>
      </w:r>
      <w:r w:rsidR="0005622E">
        <w:rPr>
          <w:rFonts w:eastAsia="Times New Roman"/>
          <w:sz w:val="20"/>
          <w:szCs w:val="20"/>
        </w:rPr>
        <w:t>highest-ranking</w:t>
      </w:r>
      <w:r>
        <w:rPr>
          <w:rFonts w:eastAsia="Times New Roman"/>
          <w:sz w:val="20"/>
          <w:szCs w:val="20"/>
        </w:rPr>
        <w:t xml:space="preserve"> work place standards in terms of attendance, health and safety, and cond</w:t>
      </w:r>
      <w:r w:rsidR="00E274FC">
        <w:rPr>
          <w:rFonts w:eastAsia="Times New Roman"/>
          <w:sz w:val="20"/>
          <w:szCs w:val="20"/>
        </w:rPr>
        <w:t>uc</w:t>
      </w:r>
      <w:r w:rsidR="00262294">
        <w:rPr>
          <w:rFonts w:eastAsia="Times New Roman"/>
          <w:sz w:val="20"/>
          <w:szCs w:val="20"/>
        </w:rPr>
        <w:t>t towards the</w:t>
      </w:r>
      <w:r w:rsidR="0004179E">
        <w:rPr>
          <w:rFonts w:eastAsia="Times New Roman"/>
          <w:sz w:val="20"/>
          <w:szCs w:val="20"/>
        </w:rPr>
        <w:t xml:space="preserve"> public. I am</w:t>
      </w:r>
      <w:r>
        <w:rPr>
          <w:rFonts w:eastAsia="Times New Roman"/>
          <w:sz w:val="20"/>
          <w:szCs w:val="20"/>
        </w:rPr>
        <w:t>more than able to respond effectively to medical situations, and fire emerg</w:t>
      </w:r>
      <w:r w:rsidR="00E42392">
        <w:rPr>
          <w:rFonts w:eastAsia="Times New Roman"/>
          <w:sz w:val="20"/>
          <w:szCs w:val="20"/>
        </w:rPr>
        <w:t>encies.</w:t>
      </w:r>
      <w:r w:rsidR="0004179E">
        <w:rPr>
          <w:rFonts w:eastAsia="Times New Roman"/>
          <w:sz w:val="20"/>
          <w:szCs w:val="20"/>
        </w:rPr>
        <w:t xml:space="preserve"> I have </w:t>
      </w:r>
      <w:r>
        <w:rPr>
          <w:rFonts w:eastAsia="Times New Roman"/>
          <w:sz w:val="20"/>
          <w:szCs w:val="20"/>
        </w:rPr>
        <w:t>a comprehensive working knowledge of all Security Guard orders and duties, and is physically fit enough to be able to walk around for long periods, stoop, kneel, crouch, pus</w:t>
      </w:r>
      <w:r w:rsidR="00CE78F9">
        <w:rPr>
          <w:rFonts w:eastAsia="Times New Roman"/>
          <w:sz w:val="20"/>
          <w:szCs w:val="20"/>
        </w:rPr>
        <w:t xml:space="preserve">h, pull and grasp things. </w:t>
      </w:r>
    </w:p>
    <w:p w:rsidR="007A2B32" w:rsidRDefault="007A2B32">
      <w:pPr>
        <w:spacing w:line="259" w:lineRule="exact"/>
        <w:rPr>
          <w:sz w:val="24"/>
          <w:szCs w:val="24"/>
        </w:rPr>
      </w:pPr>
    </w:p>
    <w:p w:rsidR="007A2B32" w:rsidRDefault="00CF2BD7">
      <w:pPr>
        <w:spacing w:line="236" w:lineRule="auto"/>
        <w:ind w:left="9"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Right now </w:t>
      </w:r>
      <w:r w:rsidR="00937A03">
        <w:rPr>
          <w:rFonts w:eastAsia="Times New Roman"/>
          <w:sz w:val="20"/>
          <w:szCs w:val="20"/>
        </w:rPr>
        <w:t>I w</w:t>
      </w:r>
      <w:r>
        <w:rPr>
          <w:rFonts w:eastAsia="Times New Roman"/>
          <w:sz w:val="20"/>
          <w:szCs w:val="20"/>
        </w:rPr>
        <w:t>ants to join an ambitious company that is looking to recruit a Security Guard who has the bags of enthusiasm and motivation needed to ensure the highest levels of safety and security.</w:t>
      </w:r>
    </w:p>
    <w:p w:rsidR="007A2B32" w:rsidRDefault="007A2B32">
      <w:pPr>
        <w:spacing w:line="231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CAREER HISTORY</w:t>
      </w:r>
    </w:p>
    <w:p w:rsidR="007A2B32" w:rsidRDefault="007A2B32">
      <w:pPr>
        <w:spacing w:line="236" w:lineRule="exact"/>
        <w:rPr>
          <w:sz w:val="24"/>
          <w:szCs w:val="24"/>
        </w:rPr>
      </w:pPr>
    </w:p>
    <w:p w:rsidR="007A2B32" w:rsidRDefault="00E237F8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Tansguard</w:t>
      </w:r>
      <w:r w:rsidR="00705F43">
        <w:rPr>
          <w:rFonts w:eastAsia="Times New Roman"/>
          <w:b/>
          <w:bCs/>
          <w:i/>
          <w:iCs/>
          <w:sz w:val="20"/>
          <w:szCs w:val="20"/>
        </w:rPr>
        <w:t xml:space="preserve">group LLC, Dubai </w:t>
      </w:r>
    </w:p>
    <w:p w:rsidR="007A2B32" w:rsidRDefault="007A2B32">
      <w:pPr>
        <w:spacing w:line="10" w:lineRule="exact"/>
        <w:rPr>
          <w:sz w:val="24"/>
          <w:szCs w:val="24"/>
        </w:rPr>
      </w:pPr>
    </w:p>
    <w:p w:rsidR="007A2B32" w:rsidRDefault="00CF2BD7">
      <w:pPr>
        <w:tabs>
          <w:tab w:val="left" w:pos="2549"/>
        </w:tabs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SECURITY GUARD</w:t>
      </w:r>
      <w:r>
        <w:rPr>
          <w:sz w:val="20"/>
          <w:szCs w:val="20"/>
        </w:rPr>
        <w:tab/>
      </w:r>
      <w:r w:rsidR="00F44F4A">
        <w:rPr>
          <w:rFonts w:eastAsia="Times New Roman"/>
          <w:sz w:val="20"/>
          <w:szCs w:val="20"/>
        </w:rPr>
        <w:t xml:space="preserve">February </w:t>
      </w:r>
      <w:r w:rsidR="00695D42">
        <w:rPr>
          <w:rFonts w:eastAsia="Times New Roman"/>
          <w:sz w:val="20"/>
          <w:szCs w:val="20"/>
        </w:rPr>
        <w:t>2016</w:t>
      </w:r>
      <w:r w:rsidR="00CC3912">
        <w:rPr>
          <w:rFonts w:eastAsia="Times New Roman"/>
          <w:sz w:val="20"/>
          <w:szCs w:val="20"/>
        </w:rPr>
        <w:t xml:space="preserve"> – Present </w:t>
      </w:r>
    </w:p>
    <w:p w:rsidR="007A2B32" w:rsidRDefault="007A2B32">
      <w:pPr>
        <w:spacing w:line="112" w:lineRule="exact"/>
        <w:rPr>
          <w:sz w:val="24"/>
          <w:szCs w:val="24"/>
        </w:rPr>
      </w:pPr>
    </w:p>
    <w:p w:rsidR="007A2B32" w:rsidRDefault="00CF2BD7">
      <w:pPr>
        <w:spacing w:line="235" w:lineRule="auto"/>
        <w:ind w:left="9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Responsible for impeding criminal activity and ensuring the safety of the company, its employees and assets. Also involved in interacting with a variety of persons including clients, visitors and the general public.</w:t>
      </w:r>
    </w:p>
    <w:p w:rsidR="007A2B32" w:rsidRDefault="007A2B32">
      <w:pPr>
        <w:spacing w:line="238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Duties</w:t>
      </w: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5" w:lineRule="auto"/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assistance and guidance to managers, visitors and general staff.</w:t>
      </w:r>
    </w:p>
    <w:p w:rsidR="007A2B32" w:rsidRDefault="008D0B5B">
      <w:pPr>
        <w:spacing w:line="44" w:lineRule="exact"/>
        <w:rPr>
          <w:rFonts w:ascii="Symbol" w:eastAsia="Symbol" w:hAnsi="Symbol" w:cs="Symbol"/>
          <w:sz w:val="20"/>
          <w:szCs w:val="20"/>
        </w:rPr>
      </w:pPr>
      <w:r>
        <w:rPr>
          <w:rFonts w:asciiTheme="minorHAnsi" w:eastAsia="Symbol" w:hAnsiTheme="minorHAnsi" w:cs="Symbol"/>
          <w:sz w:val="20"/>
          <w:szCs w:val="20"/>
        </w:rPr>
        <w:t xml:space="preserve">I </w:t>
      </w: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15" w:lineRule="auto"/>
        <w:ind w:left="229" w:right="740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Contacting the police, authorities and other emergency services when necessary.</w:t>
      </w:r>
    </w:p>
    <w:p w:rsidR="007A2B32" w:rsidRDefault="007A2B32">
      <w:pPr>
        <w:spacing w:line="46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15" w:lineRule="auto"/>
        <w:ind w:left="229" w:right="520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Checking badges of employees and visitors, and verifying authorization of visitors to enter the facility.</w:t>
      </w:r>
    </w:p>
    <w:p w:rsidR="007A2B32" w:rsidRDefault="007A2B32">
      <w:pPr>
        <w:spacing w:line="2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5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Responding to emergencies.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Reporting all incidents, accidents or medical emergencies.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Monitoring and patrolling business areas on a consistent basis.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Performing any light maintenance work that may be required.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Warning violators of rule infractions, such as loitering, smoking.</w:t>
      </w:r>
    </w:p>
    <w:p w:rsidR="007A2B32" w:rsidRDefault="00CF2BD7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Issuing parking violation citations.</w:t>
      </w:r>
    </w:p>
    <w:p w:rsidR="007A2B32" w:rsidRDefault="007A2B32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27" w:lineRule="auto"/>
        <w:ind w:left="229" w:right="300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Investigating incidents and preparing written reports with the details of the incident.</w:t>
      </w:r>
    </w:p>
    <w:p w:rsidR="007A2B32" w:rsidRDefault="007A2B32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A2B32" w:rsidRDefault="00CF2BD7">
      <w:pPr>
        <w:numPr>
          <w:ilvl w:val="0"/>
          <w:numId w:val="1"/>
        </w:numPr>
        <w:tabs>
          <w:tab w:val="left" w:pos="229"/>
        </w:tabs>
        <w:spacing w:line="227" w:lineRule="auto"/>
        <w:ind w:left="229" w:right="180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Checking emergency call boxes, staff radios, security lighting and alarms to ensure they are working correctly.</w:t>
      </w:r>
    </w:p>
    <w:p w:rsidR="007A2B32" w:rsidRDefault="00CF2BD7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Having a highly visible presence on the premises.</w:t>
      </w:r>
    </w:p>
    <w:p w:rsidR="007A2B32" w:rsidRDefault="007A2B32">
      <w:pPr>
        <w:spacing w:line="235" w:lineRule="exact"/>
        <w:rPr>
          <w:sz w:val="24"/>
          <w:szCs w:val="24"/>
        </w:rPr>
      </w:pPr>
    </w:p>
    <w:p w:rsidR="007A2B32" w:rsidRDefault="00B23865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Mutengene Credit Union </w:t>
      </w:r>
      <w:r w:rsidR="00695D42">
        <w:rPr>
          <w:rFonts w:eastAsia="Times New Roman"/>
          <w:b/>
          <w:bCs/>
          <w:i/>
          <w:iCs/>
          <w:sz w:val="20"/>
          <w:szCs w:val="20"/>
        </w:rPr>
        <w:t xml:space="preserve">, </w:t>
      </w:r>
      <w:r w:rsidR="008E316C">
        <w:rPr>
          <w:rFonts w:eastAsia="Times New Roman"/>
          <w:b/>
          <w:bCs/>
          <w:i/>
          <w:iCs/>
          <w:sz w:val="20"/>
          <w:szCs w:val="20"/>
        </w:rPr>
        <w:t xml:space="preserve">Cameroon </w:t>
      </w:r>
    </w:p>
    <w:p w:rsidR="007A2B32" w:rsidRDefault="007A2B32">
      <w:pPr>
        <w:spacing w:line="10" w:lineRule="exact"/>
        <w:rPr>
          <w:sz w:val="24"/>
          <w:szCs w:val="24"/>
        </w:rPr>
      </w:pPr>
    </w:p>
    <w:p w:rsidR="007A2B32" w:rsidRPr="00B36E28" w:rsidRDefault="00CF2BD7" w:rsidP="00B36E28">
      <w:pPr>
        <w:pStyle w:val="ListParagraph"/>
        <w:numPr>
          <w:ilvl w:val="0"/>
          <w:numId w:val="11"/>
        </w:numPr>
        <w:tabs>
          <w:tab w:val="left" w:pos="2609"/>
        </w:tabs>
        <w:rPr>
          <w:sz w:val="20"/>
          <w:szCs w:val="20"/>
        </w:rPr>
      </w:pPr>
      <w:r w:rsidRPr="00B36E28">
        <w:rPr>
          <w:rFonts w:eastAsia="Times New Roman"/>
          <w:sz w:val="20"/>
          <w:szCs w:val="20"/>
        </w:rPr>
        <w:t>SECURITY OFFICER</w:t>
      </w:r>
      <w:r w:rsidRPr="00B36E28">
        <w:rPr>
          <w:sz w:val="20"/>
          <w:szCs w:val="20"/>
        </w:rPr>
        <w:tab/>
      </w:r>
      <w:r w:rsidR="0004103C" w:rsidRPr="00B36E28">
        <w:rPr>
          <w:rFonts w:eastAsia="Times New Roman"/>
          <w:sz w:val="20"/>
          <w:szCs w:val="20"/>
        </w:rPr>
        <w:t xml:space="preserve">Feb 2011 </w:t>
      </w:r>
      <w:r w:rsidR="00B36E28" w:rsidRPr="00B36E28">
        <w:rPr>
          <w:rFonts w:eastAsia="Times New Roman"/>
          <w:sz w:val="20"/>
          <w:szCs w:val="20"/>
        </w:rPr>
        <w:t>–Feb 20</w:t>
      </w:r>
      <w:bookmarkStart w:id="0" w:name="_GoBack"/>
      <w:bookmarkEnd w:id="0"/>
      <w:r w:rsidR="008E316C" w:rsidRPr="00B36E28">
        <w:rPr>
          <w:rFonts w:eastAsia="Times New Roman"/>
          <w:sz w:val="20"/>
          <w:szCs w:val="20"/>
        </w:rPr>
        <w:t>1</w:t>
      </w:r>
      <w:r w:rsidR="00961C80" w:rsidRPr="00B36E28">
        <w:rPr>
          <w:rFonts w:eastAsia="Times New Roman"/>
          <w:sz w:val="20"/>
          <w:szCs w:val="20"/>
        </w:rPr>
        <w:t>6</w:t>
      </w:r>
    </w:p>
    <w:p w:rsidR="007A2B32" w:rsidRDefault="007A2B32">
      <w:pPr>
        <w:spacing w:line="110" w:lineRule="exact"/>
        <w:rPr>
          <w:sz w:val="24"/>
          <w:szCs w:val="24"/>
        </w:rPr>
      </w:pPr>
    </w:p>
    <w:p w:rsidR="007A2B32" w:rsidRDefault="00CF2BD7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Was responsible for providing protection for the physical assets of the company as well as the safety and security of its employees and patrons.</w:t>
      </w:r>
    </w:p>
    <w:p w:rsidR="007A2B32" w:rsidRDefault="007A2B32">
      <w:pPr>
        <w:spacing w:line="237" w:lineRule="exact"/>
        <w:rPr>
          <w:sz w:val="24"/>
          <w:szCs w:val="24"/>
        </w:rPr>
      </w:pPr>
    </w:p>
    <w:p w:rsidR="007A2B32" w:rsidRDefault="00CF2BD7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Duties:</w:t>
      </w: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35" w:lineRule="auto"/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Conducted security checks and inspecting building entrances and exits.</w:t>
      </w:r>
    </w:p>
    <w:p w:rsidR="007A2B32" w:rsidRDefault="007A2B32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15" w:lineRule="auto"/>
        <w:ind w:left="229" w:right="380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Responded quickly to all incidents of theft, fire, sabotage or unauthorized entry.</w:t>
      </w:r>
    </w:p>
    <w:p w:rsidR="007A2B32" w:rsidRDefault="007A2B32">
      <w:pPr>
        <w:spacing w:line="46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15" w:lineRule="auto"/>
        <w:ind w:left="229" w:right="500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Facilitated and ensured the safety of visitors and employees in the event of an emergency evacuation.</w:t>
      </w:r>
    </w:p>
    <w:p w:rsidR="007A2B32" w:rsidRDefault="007A2B32">
      <w:pPr>
        <w:spacing w:line="1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35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Locked and unlocked doors according to schedule.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Monitored entrances and exits.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2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Coordinated badge access control and parking permits for staff &amp; visitors.</w:t>
      </w:r>
    </w:p>
    <w:p w:rsidR="007A2B32" w:rsidRDefault="00CF2BD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Made sure that all visitors signed in and out.</w:t>
      </w:r>
    </w:p>
    <w:p w:rsidR="007A2B32" w:rsidRDefault="007A2B32">
      <w:pPr>
        <w:sectPr w:rsidR="007A2B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805" w:right="986" w:bottom="289" w:left="840" w:header="0" w:footer="0" w:gutter="0"/>
          <w:cols w:num="2" w:space="720" w:equalWidth="0">
            <w:col w:w="2651" w:space="720"/>
            <w:col w:w="6709"/>
          </w:cols>
        </w:sectPr>
      </w:pPr>
    </w:p>
    <w:p w:rsidR="007A2B32" w:rsidRDefault="007A2B32">
      <w:pPr>
        <w:spacing w:line="62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PERSONAL SKILLS</w:t>
      </w:r>
    </w:p>
    <w:p w:rsidR="007A2B32" w:rsidRDefault="007A2B32">
      <w:pPr>
        <w:spacing w:line="243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Service orientated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Responsiveness</w:t>
      </w:r>
    </w:p>
    <w:p w:rsidR="007A2B32" w:rsidRDefault="007A2B32">
      <w:pPr>
        <w:spacing w:line="288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Leadership skills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Professional judgement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Problem solving</w:t>
      </w:r>
    </w:p>
    <w:p w:rsidR="007A2B32" w:rsidRDefault="007A2B32">
      <w:pPr>
        <w:spacing w:line="288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Super organised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Decision making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Energetic</w:t>
      </w:r>
    </w:p>
    <w:p w:rsidR="007A2B32" w:rsidRDefault="007A2B32">
      <w:pPr>
        <w:spacing w:line="289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Self control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Excellent communicator</w:t>
      </w:r>
    </w:p>
    <w:p w:rsidR="007A2B32" w:rsidRDefault="007A2B32">
      <w:pPr>
        <w:spacing w:line="255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Tactful &amp; articulate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Problem solving</w:t>
      </w:r>
    </w:p>
    <w:p w:rsidR="007A2B32" w:rsidRDefault="007A2B32">
      <w:pPr>
        <w:spacing w:line="291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Well organised</w:t>
      </w:r>
    </w:p>
    <w:p w:rsidR="007A2B32" w:rsidRDefault="007A2B32">
      <w:pPr>
        <w:spacing w:line="288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Influencing skills</w:t>
      </w: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386" w:lineRule="exact"/>
        <w:rPr>
          <w:sz w:val="20"/>
          <w:szCs w:val="20"/>
        </w:rPr>
      </w:pP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PROFESSIONAL</w:t>
      </w:r>
    </w:p>
    <w:p w:rsidR="007A2B32" w:rsidRDefault="007A2B32">
      <w:pPr>
        <w:spacing w:line="243" w:lineRule="exact"/>
        <w:rPr>
          <w:sz w:val="20"/>
          <w:szCs w:val="20"/>
        </w:rPr>
      </w:pPr>
    </w:p>
    <w:p w:rsidR="007A2B32" w:rsidRDefault="00CF2BD7" w:rsidP="00F92C78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Fire Safety Certificate</w:t>
      </w:r>
    </w:p>
    <w:p w:rsidR="007A2B32" w:rsidRDefault="0075217F">
      <w:pPr>
        <w:spacing w:line="291" w:lineRule="exact"/>
        <w:rPr>
          <w:sz w:val="20"/>
          <w:szCs w:val="20"/>
        </w:rPr>
      </w:pPr>
      <w:r>
        <w:rPr>
          <w:sz w:val="20"/>
          <w:szCs w:val="20"/>
        </w:rPr>
        <w:t>First Aids</w:t>
      </w:r>
    </w:p>
    <w:p w:rsidR="007A2B32" w:rsidRDefault="00CF2BD7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French Speaker</w:t>
      </w:r>
    </w:p>
    <w:p w:rsidR="007A2B32" w:rsidRDefault="006D3073">
      <w:pPr>
        <w:spacing w:line="291" w:lineRule="exact"/>
        <w:rPr>
          <w:sz w:val="20"/>
          <w:szCs w:val="20"/>
        </w:rPr>
      </w:pPr>
      <w:r>
        <w:rPr>
          <w:sz w:val="20"/>
          <w:szCs w:val="20"/>
        </w:rPr>
        <w:t xml:space="preserve">DPS Certificate </w:t>
      </w:r>
    </w:p>
    <w:p w:rsidR="0092601D" w:rsidRDefault="0092601D">
      <w:pPr>
        <w:spacing w:line="291" w:lineRule="exact"/>
        <w:rPr>
          <w:sz w:val="20"/>
          <w:szCs w:val="20"/>
        </w:rPr>
      </w:pPr>
      <w:r>
        <w:rPr>
          <w:sz w:val="20"/>
          <w:szCs w:val="20"/>
        </w:rPr>
        <w:t xml:space="preserve">Customer service </w:t>
      </w:r>
    </w:p>
    <w:p w:rsidR="007A2B32" w:rsidRDefault="00467E95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English </w:t>
      </w:r>
      <w:r w:rsidR="00CF2BD7">
        <w:rPr>
          <w:rFonts w:eastAsia="Times New Roman"/>
          <w:i/>
          <w:iCs/>
          <w:sz w:val="20"/>
          <w:szCs w:val="20"/>
        </w:rPr>
        <w:t xml:space="preserve"> Speaker</w:t>
      </w: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200" w:lineRule="exact"/>
        <w:rPr>
          <w:sz w:val="20"/>
          <w:szCs w:val="20"/>
        </w:rPr>
      </w:pPr>
    </w:p>
    <w:p w:rsidR="007A2B32" w:rsidRDefault="007A2B32">
      <w:pPr>
        <w:spacing w:line="304" w:lineRule="exact"/>
        <w:rPr>
          <w:sz w:val="20"/>
          <w:szCs w:val="20"/>
        </w:rPr>
      </w:pPr>
    </w:p>
    <w:p w:rsidR="007A2B32" w:rsidRDefault="00CF2BD7">
      <w:pPr>
        <w:ind w:left="100"/>
        <w:rPr>
          <w:sz w:val="20"/>
          <w:szCs w:val="20"/>
        </w:rPr>
      </w:pPr>
      <w:r>
        <w:rPr>
          <w:rFonts w:eastAsia="Times New Roman"/>
          <w:color w:val="C00000"/>
          <w:sz w:val="20"/>
          <w:szCs w:val="20"/>
        </w:rPr>
        <w:t>PERSONAL DETAILS</w:t>
      </w:r>
    </w:p>
    <w:p w:rsidR="007A2B32" w:rsidRDefault="007A2B32">
      <w:pPr>
        <w:spacing w:line="243" w:lineRule="exact"/>
        <w:rPr>
          <w:sz w:val="20"/>
          <w:szCs w:val="20"/>
        </w:rPr>
      </w:pPr>
    </w:p>
    <w:p w:rsidR="007A2B32" w:rsidRDefault="000C6433" w:rsidP="00467E95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Celestine </w:t>
      </w:r>
    </w:p>
    <w:p w:rsidR="007A2B32" w:rsidRDefault="00F70AD1" w:rsidP="00AB57F1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Alain Road</w:t>
      </w:r>
      <w:r w:rsidR="004F7022">
        <w:rPr>
          <w:rFonts w:eastAsia="Times New Roman"/>
          <w:i/>
          <w:iCs/>
          <w:sz w:val="20"/>
          <w:szCs w:val="20"/>
        </w:rPr>
        <w:t xml:space="preserve">, Dubai UAE </w:t>
      </w:r>
    </w:p>
    <w:p w:rsidR="007A2B32" w:rsidRDefault="005E29BE">
      <w:pPr>
        <w:numPr>
          <w:ilvl w:val="0"/>
          <w:numId w:val="4"/>
        </w:numPr>
        <w:tabs>
          <w:tab w:val="left" w:pos="380"/>
        </w:tabs>
        <w:spacing w:line="237" w:lineRule="auto"/>
        <w:ind w:left="380" w:hanging="276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C/o 0503718643</w:t>
      </w:r>
    </w:p>
    <w:p w:rsidR="007A2B32" w:rsidRDefault="007A2B32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7A2B32" w:rsidRDefault="005E29BE">
      <w:pPr>
        <w:numPr>
          <w:ilvl w:val="0"/>
          <w:numId w:val="5"/>
        </w:numPr>
        <w:tabs>
          <w:tab w:val="left" w:pos="340"/>
        </w:tabs>
        <w:ind w:left="340" w:hanging="236"/>
        <w:rPr>
          <w:rFonts w:eastAsia="Times New Roman"/>
          <w:i/>
          <w:iCs/>
          <w:sz w:val="20"/>
          <w:szCs w:val="20"/>
        </w:rPr>
      </w:pPr>
      <w:hyperlink r:id="rId15" w:history="1">
        <w:r w:rsidRPr="007E28F0">
          <w:rPr>
            <w:rStyle w:val="Hyperlink"/>
            <w:rFonts w:eastAsia="Times New Roman"/>
            <w:i/>
            <w:iCs/>
            <w:sz w:val="20"/>
            <w:szCs w:val="20"/>
          </w:rPr>
          <w:t>Celestine.379045@2freemail.com</w:t>
        </w:r>
      </w:hyperlink>
      <w:r>
        <w:rPr>
          <w:rFonts w:eastAsia="Times New Roman"/>
          <w:i/>
          <w:iCs/>
          <w:sz w:val="20"/>
          <w:szCs w:val="20"/>
        </w:rPr>
        <w:t xml:space="preserve"> </w:t>
      </w:r>
    </w:p>
    <w:p w:rsidR="007A2B32" w:rsidRDefault="00CF2B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2B32" w:rsidRDefault="007A2B32">
      <w:pPr>
        <w:spacing w:line="1" w:lineRule="exact"/>
        <w:rPr>
          <w:sz w:val="1"/>
          <w:szCs w:val="1"/>
        </w:rPr>
      </w:pPr>
    </w:p>
    <w:tbl>
      <w:tblPr>
        <w:tblW w:w="6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2700"/>
      </w:tblGrid>
      <w:tr w:rsidR="007A2B32" w:rsidTr="007E10E2">
        <w:trPr>
          <w:trHeight w:val="230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Hos</w:t>
            </w:r>
            <w:r w:rsidR="00DE684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pitality Company </w:t>
            </w:r>
            <w:r w:rsidR="005701F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2106F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Yabassi</w:t>
            </w:r>
          </w:p>
        </w:tc>
        <w:tc>
          <w:tcPr>
            <w:tcW w:w="2700" w:type="dxa"/>
            <w:vAlign w:val="bottom"/>
          </w:tcPr>
          <w:p w:rsidR="007A2B32" w:rsidRDefault="007A2B32">
            <w:pPr>
              <w:rPr>
                <w:sz w:val="19"/>
                <w:szCs w:val="19"/>
              </w:rPr>
            </w:pPr>
          </w:p>
        </w:tc>
      </w:tr>
      <w:tr w:rsidR="007A2B32" w:rsidTr="007E10E2">
        <w:trPr>
          <w:trHeight w:val="302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EVENTS ASSISTANT</w:t>
            </w:r>
          </w:p>
        </w:tc>
        <w:tc>
          <w:tcPr>
            <w:tcW w:w="2700" w:type="dxa"/>
            <w:vAlign w:val="bottom"/>
          </w:tcPr>
          <w:p w:rsidR="007A2B32" w:rsidRDefault="006E4803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Aug 2011</w:t>
            </w:r>
            <w:r w:rsidR="00DC0EAD">
              <w:rPr>
                <w:rFonts w:eastAsia="Times New Roman"/>
                <w:sz w:val="20"/>
                <w:szCs w:val="20"/>
              </w:rPr>
              <w:t xml:space="preserve"> – Feb 2012</w:t>
            </w:r>
          </w:p>
        </w:tc>
      </w:tr>
      <w:tr w:rsidR="007A2B32" w:rsidTr="007E10E2">
        <w:trPr>
          <w:trHeight w:val="535"/>
        </w:trPr>
        <w:tc>
          <w:tcPr>
            <w:tcW w:w="3920" w:type="dxa"/>
            <w:vAlign w:val="bottom"/>
          </w:tcPr>
          <w:p w:rsidR="007A2B32" w:rsidRDefault="008526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Clothes Store – Douala </w:t>
            </w:r>
          </w:p>
        </w:tc>
        <w:tc>
          <w:tcPr>
            <w:tcW w:w="2700" w:type="dxa"/>
            <w:vAlign w:val="bottom"/>
          </w:tcPr>
          <w:p w:rsidR="007A2B32" w:rsidRDefault="007A2B32">
            <w:pPr>
              <w:rPr>
                <w:sz w:val="24"/>
                <w:szCs w:val="24"/>
              </w:rPr>
            </w:pPr>
          </w:p>
        </w:tc>
      </w:tr>
      <w:tr w:rsidR="007A2B32" w:rsidTr="007E10E2">
        <w:trPr>
          <w:trHeight w:val="300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SALES ASSISTANT</w:t>
            </w:r>
          </w:p>
        </w:tc>
        <w:tc>
          <w:tcPr>
            <w:tcW w:w="2700" w:type="dxa"/>
            <w:vAlign w:val="bottom"/>
          </w:tcPr>
          <w:p w:rsidR="007A2B32" w:rsidRDefault="00CF2BD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Oct </w:t>
            </w:r>
            <w:r w:rsidR="0004103C">
              <w:rPr>
                <w:rFonts w:eastAsia="Times New Roman"/>
                <w:sz w:val="20"/>
                <w:szCs w:val="20"/>
              </w:rPr>
              <w:t>2010 -</w:t>
            </w:r>
            <w:r w:rsidR="00E5268D">
              <w:rPr>
                <w:rFonts w:eastAsia="Times New Roman"/>
                <w:sz w:val="20"/>
                <w:szCs w:val="20"/>
              </w:rPr>
              <w:t xml:space="preserve"> May 2011</w:t>
            </w:r>
          </w:p>
        </w:tc>
      </w:tr>
      <w:tr w:rsidR="007A2B32" w:rsidTr="007E10E2">
        <w:trPr>
          <w:trHeight w:val="538"/>
        </w:trPr>
        <w:tc>
          <w:tcPr>
            <w:tcW w:w="3920" w:type="dxa"/>
            <w:vAlign w:val="bottom"/>
          </w:tcPr>
          <w:p w:rsidR="007A2B32" w:rsidRDefault="00263D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Buea Council </w:t>
            </w:r>
            <w:r w:rsidR="005945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– Cameroon </w:t>
            </w:r>
          </w:p>
        </w:tc>
        <w:tc>
          <w:tcPr>
            <w:tcW w:w="2700" w:type="dxa"/>
            <w:vAlign w:val="bottom"/>
          </w:tcPr>
          <w:p w:rsidR="007A2B32" w:rsidRDefault="007A2B32">
            <w:pPr>
              <w:rPr>
                <w:sz w:val="24"/>
                <w:szCs w:val="24"/>
              </w:rPr>
            </w:pPr>
          </w:p>
        </w:tc>
      </w:tr>
      <w:tr w:rsidR="007A2B32" w:rsidTr="007E10E2">
        <w:trPr>
          <w:trHeight w:val="302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VOLUNTEER</w:t>
            </w:r>
          </w:p>
        </w:tc>
        <w:tc>
          <w:tcPr>
            <w:tcW w:w="2700" w:type="dxa"/>
            <w:vAlign w:val="bottom"/>
          </w:tcPr>
          <w:p w:rsidR="007A2B32" w:rsidRDefault="00D44EF4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Jul 2009 - Oct 2010</w:t>
            </w:r>
          </w:p>
        </w:tc>
      </w:tr>
      <w:tr w:rsidR="007A2B32" w:rsidTr="007E10E2">
        <w:trPr>
          <w:trHeight w:val="602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KEY COMPETENCIES AND SKILLS</w:t>
            </w:r>
          </w:p>
        </w:tc>
        <w:tc>
          <w:tcPr>
            <w:tcW w:w="2700" w:type="dxa"/>
            <w:vAlign w:val="bottom"/>
          </w:tcPr>
          <w:p w:rsidR="007A2B32" w:rsidRDefault="007A2B32">
            <w:pPr>
              <w:rPr>
                <w:sz w:val="24"/>
                <w:szCs w:val="24"/>
              </w:rPr>
            </w:pPr>
          </w:p>
        </w:tc>
      </w:tr>
      <w:tr w:rsidR="007A2B32" w:rsidTr="007E10E2">
        <w:trPr>
          <w:trHeight w:val="466"/>
        </w:trPr>
        <w:tc>
          <w:tcPr>
            <w:tcW w:w="3920" w:type="dxa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Security</w:t>
            </w:r>
          </w:p>
        </w:tc>
        <w:tc>
          <w:tcPr>
            <w:tcW w:w="2700" w:type="dxa"/>
            <w:vAlign w:val="bottom"/>
          </w:tcPr>
          <w:p w:rsidR="007A2B32" w:rsidRDefault="007A2B32">
            <w:pPr>
              <w:rPr>
                <w:sz w:val="24"/>
                <w:szCs w:val="24"/>
              </w:rPr>
            </w:pPr>
          </w:p>
        </w:tc>
      </w:tr>
    </w:tbl>
    <w:p w:rsidR="007A2B32" w:rsidRDefault="00CF2BD7">
      <w:pPr>
        <w:numPr>
          <w:ilvl w:val="0"/>
          <w:numId w:val="6"/>
        </w:numPr>
        <w:tabs>
          <w:tab w:val="left" w:pos="240"/>
        </w:tabs>
        <w:spacing w:line="235" w:lineRule="auto"/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Violation and hazard detection.</w:t>
      </w: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35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Dealing with the exclusion of prohibited articles and/or contraband .</w:t>
      </w:r>
    </w:p>
    <w:p w:rsidR="007A2B32" w:rsidRDefault="007A2B32">
      <w:pPr>
        <w:spacing w:line="47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14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Ability to select an effective course of action appropriate to any current situation while following company procedures.</w:t>
      </w:r>
    </w:p>
    <w:p w:rsidR="007A2B32" w:rsidRDefault="007A2B32">
      <w:pPr>
        <w:spacing w:line="1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Can work outdoors in adverse weather conditions.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Mediating in conflict situations.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Warning people in a professional manner of rule infractions or violations 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6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Dealing with unruly people in a diplomatic way.</w:t>
      </w:r>
    </w:p>
    <w:p w:rsidR="007A2B32" w:rsidRDefault="007A2B32">
      <w:pPr>
        <w:spacing w:line="229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Professional</w:t>
      </w: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2" w:lineRule="auto"/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Ability to maintain composure when exposed to stress.</w:t>
      </w:r>
    </w:p>
    <w:p w:rsidR="007A2B32" w:rsidRDefault="00CF2BD7">
      <w:pPr>
        <w:numPr>
          <w:ilvl w:val="0"/>
          <w:numId w:val="7"/>
        </w:numPr>
        <w:tabs>
          <w:tab w:val="left" w:pos="240"/>
        </w:tabs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Neat and professional appearance.</w:t>
      </w:r>
    </w:p>
    <w:p w:rsidR="007A2B32" w:rsidRDefault="00CF2BD7">
      <w:pPr>
        <w:numPr>
          <w:ilvl w:val="0"/>
          <w:numId w:val="7"/>
        </w:numPr>
        <w:tabs>
          <w:tab w:val="left" w:pos="240"/>
        </w:tabs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Outstanding customer service skills and focus.</w:t>
      </w: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Able to memorise different faces.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Strong work ethic; self-starter; results orientated.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Able to handle sensitive and confidential situations.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Operating complex and standard office equipment.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7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direction and guidance to staff on security issues.</w:t>
      </w:r>
    </w:p>
    <w:p w:rsidR="007A2B32" w:rsidRDefault="007A2B32">
      <w:pPr>
        <w:spacing w:line="229" w:lineRule="exact"/>
        <w:rPr>
          <w:sz w:val="20"/>
          <w:szCs w:val="20"/>
        </w:rPr>
      </w:pPr>
    </w:p>
    <w:p w:rsidR="007A2B32" w:rsidRDefault="00CF2B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Personal</w:t>
      </w:r>
    </w:p>
    <w:p w:rsidR="007A2B32" w:rsidRDefault="007A2B32">
      <w:pPr>
        <w:spacing w:line="21" w:lineRule="exact"/>
        <w:rPr>
          <w:sz w:val="20"/>
          <w:szCs w:val="20"/>
        </w:rPr>
      </w:pPr>
    </w:p>
    <w:p w:rsidR="007A2B32" w:rsidRDefault="00CF2BD7">
      <w:pPr>
        <w:numPr>
          <w:ilvl w:val="0"/>
          <w:numId w:val="8"/>
        </w:numPr>
        <w:tabs>
          <w:tab w:val="left" w:pos="240"/>
        </w:tabs>
        <w:spacing w:line="225" w:lineRule="auto"/>
        <w:ind w:left="240" w:right="300" w:hanging="2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Acting with the highest ethical standards, and always treating others fairly &amp; with respect.</w:t>
      </w:r>
    </w:p>
    <w:p w:rsidR="007A2B32" w:rsidRDefault="007A2B3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A2B32" w:rsidRDefault="00CF2BD7">
      <w:pPr>
        <w:numPr>
          <w:ilvl w:val="0"/>
          <w:numId w:val="8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An approachable &amp; professional manner.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8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Having a strong sense of urgency.</w:t>
      </w:r>
    </w:p>
    <w:p w:rsidR="007A2B32" w:rsidRDefault="007A2B32">
      <w:pPr>
        <w:spacing w:line="4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8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Effectively maintaining interpersonal relations &amp; diplomacy with people .</w:t>
      </w:r>
    </w:p>
    <w:p w:rsidR="007A2B32" w:rsidRDefault="007A2B32">
      <w:pPr>
        <w:spacing w:line="21" w:lineRule="exact"/>
        <w:rPr>
          <w:rFonts w:ascii="Symbol" w:eastAsia="Symbol" w:hAnsi="Symbol" w:cs="Symbol"/>
        </w:rPr>
      </w:pPr>
    </w:p>
    <w:p w:rsidR="007A2B32" w:rsidRDefault="00CF2BD7">
      <w:pPr>
        <w:numPr>
          <w:ilvl w:val="0"/>
          <w:numId w:val="8"/>
        </w:numPr>
        <w:tabs>
          <w:tab w:val="left" w:pos="240"/>
        </w:tabs>
        <w:ind w:left="240" w:hanging="234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A hands on individual who leads by example.</w:t>
      </w:r>
    </w:p>
    <w:p w:rsidR="007A2B32" w:rsidRDefault="007A2B32">
      <w:pPr>
        <w:spacing w:line="226" w:lineRule="exact"/>
        <w:rPr>
          <w:sz w:val="20"/>
          <w:szCs w:val="20"/>
        </w:rPr>
      </w:pPr>
    </w:p>
    <w:tbl>
      <w:tblPr>
        <w:tblW w:w="6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960"/>
        <w:gridCol w:w="2000"/>
      </w:tblGrid>
      <w:tr w:rsidR="007A2B32" w:rsidTr="00314798">
        <w:trPr>
          <w:trHeight w:val="230"/>
        </w:trPr>
        <w:tc>
          <w:tcPr>
            <w:tcW w:w="4040" w:type="dxa"/>
            <w:gridSpan w:val="2"/>
            <w:vAlign w:val="bottom"/>
          </w:tcPr>
          <w:p w:rsidR="007A2B32" w:rsidRDefault="00CF2BD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ACADEMIC QUALIFICATIONS</w:t>
            </w:r>
          </w:p>
        </w:tc>
        <w:tc>
          <w:tcPr>
            <w:tcW w:w="2000" w:type="dxa"/>
            <w:vAlign w:val="bottom"/>
          </w:tcPr>
          <w:p w:rsidR="007A2B32" w:rsidRDefault="007A2B32">
            <w:pPr>
              <w:rPr>
                <w:sz w:val="19"/>
                <w:szCs w:val="19"/>
              </w:rPr>
            </w:pPr>
          </w:p>
        </w:tc>
      </w:tr>
      <w:tr w:rsidR="007A2B32" w:rsidTr="00314798">
        <w:trPr>
          <w:trHeight w:val="451"/>
        </w:trPr>
        <w:tc>
          <w:tcPr>
            <w:tcW w:w="4040" w:type="dxa"/>
            <w:gridSpan w:val="2"/>
            <w:vAlign w:val="bottom"/>
          </w:tcPr>
          <w:p w:rsidR="007A2B32" w:rsidRDefault="00A8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Buea</w:t>
            </w:r>
          </w:p>
        </w:tc>
        <w:tc>
          <w:tcPr>
            <w:tcW w:w="2000" w:type="dxa"/>
            <w:vAlign w:val="bottom"/>
          </w:tcPr>
          <w:p w:rsidR="007A2B32" w:rsidRDefault="00A84A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2014 - 201</w:t>
            </w:r>
            <w:r w:rsidR="00CF2BD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7A2B32" w:rsidTr="00314798">
        <w:trPr>
          <w:trHeight w:val="228"/>
        </w:trPr>
        <w:tc>
          <w:tcPr>
            <w:tcW w:w="1080" w:type="dxa"/>
            <w:vAlign w:val="bottom"/>
          </w:tcPr>
          <w:p w:rsidR="007A2B32" w:rsidRDefault="0093159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BSc </w:t>
            </w:r>
            <w:r w:rsidR="00B02126">
              <w:rPr>
                <w:rFonts w:eastAsia="Times New Roman"/>
                <w:sz w:val="20"/>
                <w:szCs w:val="20"/>
              </w:rPr>
              <w:t xml:space="preserve">in </w:t>
            </w:r>
          </w:p>
        </w:tc>
        <w:tc>
          <w:tcPr>
            <w:tcW w:w="2960" w:type="dxa"/>
            <w:vAlign w:val="bottom"/>
          </w:tcPr>
          <w:p w:rsidR="007A2B32" w:rsidRDefault="00D14D7A" w:rsidP="00A8758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</w:tc>
        <w:tc>
          <w:tcPr>
            <w:tcW w:w="2000" w:type="dxa"/>
            <w:vAlign w:val="bottom"/>
          </w:tcPr>
          <w:p w:rsidR="007A2B32" w:rsidRDefault="007A2B32">
            <w:pPr>
              <w:rPr>
                <w:sz w:val="19"/>
                <w:szCs w:val="19"/>
              </w:rPr>
            </w:pPr>
          </w:p>
        </w:tc>
      </w:tr>
      <w:tr w:rsidR="007A2B32" w:rsidTr="00314798">
        <w:trPr>
          <w:trHeight w:val="452"/>
        </w:trPr>
        <w:tc>
          <w:tcPr>
            <w:tcW w:w="4040" w:type="dxa"/>
            <w:gridSpan w:val="2"/>
            <w:vAlign w:val="bottom"/>
          </w:tcPr>
          <w:p w:rsidR="007A2B32" w:rsidRDefault="007A2B3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A2B32" w:rsidRDefault="00CF2B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2002 - 2003</w:t>
            </w:r>
          </w:p>
        </w:tc>
      </w:tr>
      <w:tr w:rsidR="007A2B32" w:rsidTr="00314798">
        <w:trPr>
          <w:trHeight w:val="226"/>
        </w:trPr>
        <w:tc>
          <w:tcPr>
            <w:tcW w:w="4040" w:type="dxa"/>
            <w:gridSpan w:val="2"/>
            <w:vAlign w:val="bottom"/>
          </w:tcPr>
          <w:p w:rsidR="007A2B32" w:rsidRDefault="007A2B3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A2B32" w:rsidRDefault="007A2B32">
            <w:pPr>
              <w:rPr>
                <w:sz w:val="19"/>
                <w:szCs w:val="19"/>
              </w:rPr>
            </w:pPr>
          </w:p>
        </w:tc>
      </w:tr>
    </w:tbl>
    <w:p w:rsidR="007A2B32" w:rsidRPr="00FF4BA8" w:rsidRDefault="007A2B32" w:rsidP="00FF4BA8">
      <w:pPr>
        <w:tabs>
          <w:tab w:val="left" w:pos="199"/>
        </w:tabs>
        <w:spacing w:line="233" w:lineRule="auto"/>
        <w:ind w:right="5440"/>
        <w:rPr>
          <w:rFonts w:eastAsia="Times New Roman"/>
          <w:sz w:val="20"/>
          <w:szCs w:val="20"/>
        </w:rPr>
      </w:pPr>
    </w:p>
    <w:p w:rsidR="007A2B32" w:rsidRDefault="007A2B32">
      <w:pPr>
        <w:spacing w:line="224" w:lineRule="exact"/>
        <w:rPr>
          <w:sz w:val="20"/>
          <w:szCs w:val="20"/>
        </w:rPr>
      </w:pPr>
    </w:p>
    <w:p w:rsidR="007A2B32" w:rsidRPr="006C0EC2" w:rsidRDefault="00CF2BD7">
      <w:pPr>
        <w:rPr>
          <w:sz w:val="20"/>
          <w:szCs w:val="20"/>
        </w:rPr>
        <w:sectPr w:rsidR="007A2B32" w:rsidRPr="006C0EC2">
          <w:pgSz w:w="11900" w:h="16838"/>
          <w:pgMar w:top="1292" w:right="1206" w:bottom="330" w:left="820" w:header="0" w:footer="0" w:gutter="0"/>
          <w:cols w:num="2" w:space="720" w:equalWidth="0">
            <w:col w:w="2480" w:space="720"/>
            <w:col w:w="6680"/>
          </w:cols>
        </w:sectPr>
      </w:pPr>
      <w:r>
        <w:rPr>
          <w:rFonts w:eastAsia="Times New Roman"/>
          <w:color w:val="C00000"/>
          <w:sz w:val="20"/>
          <w:szCs w:val="20"/>
        </w:rPr>
        <w:t xml:space="preserve">REFERENCES </w:t>
      </w:r>
      <w:r>
        <w:rPr>
          <w:rFonts w:eastAsia="Times New Roman"/>
          <w:color w:val="000000"/>
          <w:sz w:val="20"/>
          <w:szCs w:val="20"/>
        </w:rPr>
        <w:t>–</w:t>
      </w:r>
      <w:r w:rsidR="006C0EC2">
        <w:rPr>
          <w:rFonts w:eastAsia="Times New Roman"/>
          <w:color w:val="000000"/>
          <w:sz w:val="20"/>
          <w:szCs w:val="20"/>
        </w:rPr>
        <w:t xml:space="preserve">Available </w:t>
      </w:r>
      <w:r w:rsidR="000830EE">
        <w:rPr>
          <w:rFonts w:eastAsia="Times New Roman"/>
          <w:color w:val="000000"/>
          <w:sz w:val="20"/>
          <w:szCs w:val="20"/>
        </w:rPr>
        <w:t xml:space="preserve">upon </w:t>
      </w:r>
      <w:r w:rsidR="00EC1013">
        <w:rPr>
          <w:rFonts w:eastAsia="Times New Roman"/>
          <w:color w:val="000000"/>
          <w:sz w:val="20"/>
          <w:szCs w:val="20"/>
        </w:rPr>
        <w:t>requests</w:t>
      </w:r>
    </w:p>
    <w:p w:rsidR="007A2B32" w:rsidRPr="006C0EC2" w:rsidRDefault="00991499" w:rsidP="006C0EC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7728;visibility:visible;mso-wrap-distance-left:0;mso-wrap-distance-right:0;mso-position-horizontal-relative:page;mso-position-vertical-relative:page" from="57pt,59.25pt" to="540pt,59.25pt" o:allowincell="f" strokecolor="red">
            <w10:wrap anchorx="page" anchory="page"/>
          </v:line>
        </w:pict>
      </w:r>
    </w:p>
    <w:sectPr w:rsidR="007A2B32" w:rsidRPr="006C0EC2" w:rsidSect="00991499">
      <w:pgSz w:w="11900" w:h="16838"/>
      <w:pgMar w:top="1440" w:right="1166" w:bottom="1440" w:left="1140" w:header="0" w:footer="0" w:gutter="0"/>
      <w:cols w:space="720" w:equalWidth="0">
        <w:col w:w="9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D8" w:rsidRDefault="006262D8" w:rsidP="0071193A">
      <w:r>
        <w:separator/>
      </w:r>
    </w:p>
  </w:endnote>
  <w:endnote w:type="continuationSeparator" w:id="1">
    <w:p w:rsidR="006262D8" w:rsidRDefault="006262D8" w:rsidP="0071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D8" w:rsidRDefault="006262D8" w:rsidP="0071193A">
      <w:r>
        <w:separator/>
      </w:r>
    </w:p>
  </w:footnote>
  <w:footnote w:type="continuationSeparator" w:id="1">
    <w:p w:rsidR="006262D8" w:rsidRDefault="006262D8" w:rsidP="0071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3A" w:rsidRDefault="00711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B53E7E14">
      <w:start w:val="1"/>
      <w:numFmt w:val="upperLetter"/>
      <w:lvlText w:val="%1"/>
      <w:lvlJc w:val="left"/>
    </w:lvl>
    <w:lvl w:ilvl="1" w:tplc="59C6792E">
      <w:numFmt w:val="decimal"/>
      <w:lvlText w:val=""/>
      <w:lvlJc w:val="left"/>
    </w:lvl>
    <w:lvl w:ilvl="2" w:tplc="7ED8A658">
      <w:numFmt w:val="decimal"/>
      <w:lvlText w:val=""/>
      <w:lvlJc w:val="left"/>
    </w:lvl>
    <w:lvl w:ilvl="3" w:tplc="059A65DA">
      <w:numFmt w:val="decimal"/>
      <w:lvlText w:val=""/>
      <w:lvlJc w:val="left"/>
    </w:lvl>
    <w:lvl w:ilvl="4" w:tplc="EDCEA2DC">
      <w:numFmt w:val="decimal"/>
      <w:lvlText w:val=""/>
      <w:lvlJc w:val="left"/>
    </w:lvl>
    <w:lvl w:ilvl="5" w:tplc="53ECDA46">
      <w:numFmt w:val="decimal"/>
      <w:lvlText w:val=""/>
      <w:lvlJc w:val="left"/>
    </w:lvl>
    <w:lvl w:ilvl="6" w:tplc="3AC400B2">
      <w:numFmt w:val="decimal"/>
      <w:lvlText w:val=""/>
      <w:lvlJc w:val="left"/>
    </w:lvl>
    <w:lvl w:ilvl="7" w:tplc="2EF8412C">
      <w:numFmt w:val="decimal"/>
      <w:lvlText w:val=""/>
      <w:lvlJc w:val="left"/>
    </w:lvl>
    <w:lvl w:ilvl="8" w:tplc="8ABE44B4">
      <w:numFmt w:val="decimal"/>
      <w:lvlText w:val=""/>
      <w:lvlJc w:val="left"/>
    </w:lvl>
  </w:abstractNum>
  <w:abstractNum w:abstractNumId="1">
    <w:nsid w:val="000001EB"/>
    <w:multiLevelType w:val="hybridMultilevel"/>
    <w:tmpl w:val="FFFFFFFF"/>
    <w:lvl w:ilvl="0" w:tplc="47BC7018">
      <w:start w:val="1"/>
      <w:numFmt w:val="bullet"/>
      <w:lvlText w:val=""/>
      <w:lvlJc w:val="left"/>
    </w:lvl>
    <w:lvl w:ilvl="1" w:tplc="BF409742">
      <w:numFmt w:val="decimal"/>
      <w:lvlText w:val=""/>
      <w:lvlJc w:val="left"/>
    </w:lvl>
    <w:lvl w:ilvl="2" w:tplc="26248B9C">
      <w:numFmt w:val="decimal"/>
      <w:lvlText w:val=""/>
      <w:lvlJc w:val="left"/>
    </w:lvl>
    <w:lvl w:ilvl="3" w:tplc="5FA0FF2E">
      <w:numFmt w:val="decimal"/>
      <w:lvlText w:val=""/>
      <w:lvlJc w:val="left"/>
    </w:lvl>
    <w:lvl w:ilvl="4" w:tplc="1986936E">
      <w:numFmt w:val="decimal"/>
      <w:lvlText w:val=""/>
      <w:lvlJc w:val="left"/>
    </w:lvl>
    <w:lvl w:ilvl="5" w:tplc="5B92513A">
      <w:numFmt w:val="decimal"/>
      <w:lvlText w:val=""/>
      <w:lvlJc w:val="left"/>
    </w:lvl>
    <w:lvl w:ilvl="6" w:tplc="96F24476">
      <w:numFmt w:val="decimal"/>
      <w:lvlText w:val=""/>
      <w:lvlJc w:val="left"/>
    </w:lvl>
    <w:lvl w:ilvl="7" w:tplc="F3F6B6A8">
      <w:numFmt w:val="decimal"/>
      <w:lvlText w:val=""/>
      <w:lvlJc w:val="left"/>
    </w:lvl>
    <w:lvl w:ilvl="8" w:tplc="CD94482A">
      <w:numFmt w:val="decimal"/>
      <w:lvlText w:val=""/>
      <w:lvlJc w:val="left"/>
    </w:lvl>
  </w:abstractNum>
  <w:abstractNum w:abstractNumId="2">
    <w:nsid w:val="00000BB3"/>
    <w:multiLevelType w:val="hybridMultilevel"/>
    <w:tmpl w:val="FFFFFFFF"/>
    <w:lvl w:ilvl="0" w:tplc="FC96A002">
      <w:start w:val="1"/>
      <w:numFmt w:val="bullet"/>
      <w:lvlText w:val=""/>
      <w:lvlJc w:val="left"/>
    </w:lvl>
    <w:lvl w:ilvl="1" w:tplc="E3E8BCDE">
      <w:numFmt w:val="decimal"/>
      <w:lvlText w:val=""/>
      <w:lvlJc w:val="left"/>
    </w:lvl>
    <w:lvl w:ilvl="2" w:tplc="30242242">
      <w:numFmt w:val="decimal"/>
      <w:lvlText w:val=""/>
      <w:lvlJc w:val="left"/>
    </w:lvl>
    <w:lvl w:ilvl="3" w:tplc="BA68D5FA">
      <w:numFmt w:val="decimal"/>
      <w:lvlText w:val=""/>
      <w:lvlJc w:val="left"/>
    </w:lvl>
    <w:lvl w:ilvl="4" w:tplc="9446E7F4">
      <w:numFmt w:val="decimal"/>
      <w:lvlText w:val=""/>
      <w:lvlJc w:val="left"/>
    </w:lvl>
    <w:lvl w:ilvl="5" w:tplc="0968161E">
      <w:numFmt w:val="decimal"/>
      <w:lvlText w:val=""/>
      <w:lvlJc w:val="left"/>
    </w:lvl>
    <w:lvl w:ilvl="6" w:tplc="C46E23BC">
      <w:numFmt w:val="decimal"/>
      <w:lvlText w:val=""/>
      <w:lvlJc w:val="left"/>
    </w:lvl>
    <w:lvl w:ilvl="7" w:tplc="2548C4C2">
      <w:numFmt w:val="decimal"/>
      <w:lvlText w:val=""/>
      <w:lvlJc w:val="left"/>
    </w:lvl>
    <w:lvl w:ilvl="8" w:tplc="BF5CBC7A">
      <w:numFmt w:val="decimal"/>
      <w:lvlText w:val=""/>
      <w:lvlJc w:val="left"/>
    </w:lvl>
  </w:abstractNum>
  <w:abstractNum w:abstractNumId="3">
    <w:nsid w:val="00000F3E"/>
    <w:multiLevelType w:val="hybridMultilevel"/>
    <w:tmpl w:val="FFFFFFFF"/>
    <w:lvl w:ilvl="0" w:tplc="447EEA08">
      <w:start w:val="1"/>
      <w:numFmt w:val="bullet"/>
      <w:lvlText w:val=""/>
      <w:lvlJc w:val="left"/>
    </w:lvl>
    <w:lvl w:ilvl="1" w:tplc="FBDA7ABE">
      <w:numFmt w:val="decimal"/>
      <w:lvlText w:val=""/>
      <w:lvlJc w:val="left"/>
    </w:lvl>
    <w:lvl w:ilvl="2" w:tplc="3BD83210">
      <w:numFmt w:val="decimal"/>
      <w:lvlText w:val=""/>
      <w:lvlJc w:val="left"/>
    </w:lvl>
    <w:lvl w:ilvl="3" w:tplc="EB34D320">
      <w:numFmt w:val="decimal"/>
      <w:lvlText w:val=""/>
      <w:lvlJc w:val="left"/>
    </w:lvl>
    <w:lvl w:ilvl="4" w:tplc="FCE467CA">
      <w:numFmt w:val="decimal"/>
      <w:lvlText w:val=""/>
      <w:lvlJc w:val="left"/>
    </w:lvl>
    <w:lvl w:ilvl="5" w:tplc="1C4C1462">
      <w:numFmt w:val="decimal"/>
      <w:lvlText w:val=""/>
      <w:lvlJc w:val="left"/>
    </w:lvl>
    <w:lvl w:ilvl="6" w:tplc="5E6E13D0">
      <w:numFmt w:val="decimal"/>
      <w:lvlText w:val=""/>
      <w:lvlJc w:val="left"/>
    </w:lvl>
    <w:lvl w:ilvl="7" w:tplc="8438C6E6">
      <w:numFmt w:val="decimal"/>
      <w:lvlText w:val=""/>
      <w:lvlJc w:val="left"/>
    </w:lvl>
    <w:lvl w:ilvl="8" w:tplc="EE8C0D12">
      <w:numFmt w:val="decimal"/>
      <w:lvlText w:val=""/>
      <w:lvlJc w:val="left"/>
    </w:lvl>
  </w:abstractNum>
  <w:abstractNum w:abstractNumId="4">
    <w:nsid w:val="000012DB"/>
    <w:multiLevelType w:val="hybridMultilevel"/>
    <w:tmpl w:val="FFFFFFFF"/>
    <w:lvl w:ilvl="0" w:tplc="88D8623A">
      <w:start w:val="13"/>
      <w:numFmt w:val="upperLetter"/>
      <w:lvlText w:val="%1:"/>
      <w:lvlJc w:val="left"/>
    </w:lvl>
    <w:lvl w:ilvl="1" w:tplc="E2045F2C">
      <w:numFmt w:val="decimal"/>
      <w:lvlText w:val=""/>
      <w:lvlJc w:val="left"/>
    </w:lvl>
    <w:lvl w:ilvl="2" w:tplc="9670B1FE">
      <w:numFmt w:val="decimal"/>
      <w:lvlText w:val=""/>
      <w:lvlJc w:val="left"/>
    </w:lvl>
    <w:lvl w:ilvl="3" w:tplc="CD56D7D4">
      <w:numFmt w:val="decimal"/>
      <w:lvlText w:val=""/>
      <w:lvlJc w:val="left"/>
    </w:lvl>
    <w:lvl w:ilvl="4" w:tplc="93F6D308">
      <w:numFmt w:val="decimal"/>
      <w:lvlText w:val=""/>
      <w:lvlJc w:val="left"/>
    </w:lvl>
    <w:lvl w:ilvl="5" w:tplc="99327AA8">
      <w:numFmt w:val="decimal"/>
      <w:lvlText w:val=""/>
      <w:lvlJc w:val="left"/>
    </w:lvl>
    <w:lvl w:ilvl="6" w:tplc="E6EA483A">
      <w:numFmt w:val="decimal"/>
      <w:lvlText w:val=""/>
      <w:lvlJc w:val="left"/>
    </w:lvl>
    <w:lvl w:ilvl="7" w:tplc="2A7C569E">
      <w:numFmt w:val="decimal"/>
      <w:lvlText w:val=""/>
      <w:lvlJc w:val="left"/>
    </w:lvl>
    <w:lvl w:ilvl="8" w:tplc="650CD69E">
      <w:numFmt w:val="decimal"/>
      <w:lvlText w:val=""/>
      <w:lvlJc w:val="left"/>
    </w:lvl>
  </w:abstractNum>
  <w:abstractNum w:abstractNumId="5">
    <w:nsid w:val="0000153C"/>
    <w:multiLevelType w:val="hybridMultilevel"/>
    <w:tmpl w:val="FFFFFFFF"/>
    <w:lvl w:ilvl="0" w:tplc="1D824B26">
      <w:start w:val="5"/>
      <w:numFmt w:val="upperLetter"/>
      <w:lvlText w:val="%1:"/>
      <w:lvlJc w:val="left"/>
    </w:lvl>
    <w:lvl w:ilvl="1" w:tplc="74789312">
      <w:numFmt w:val="decimal"/>
      <w:lvlText w:val=""/>
      <w:lvlJc w:val="left"/>
    </w:lvl>
    <w:lvl w:ilvl="2" w:tplc="A9D4A64A">
      <w:numFmt w:val="decimal"/>
      <w:lvlText w:val=""/>
      <w:lvlJc w:val="left"/>
    </w:lvl>
    <w:lvl w:ilvl="3" w:tplc="0F8A8556">
      <w:numFmt w:val="decimal"/>
      <w:lvlText w:val=""/>
      <w:lvlJc w:val="left"/>
    </w:lvl>
    <w:lvl w:ilvl="4" w:tplc="96941CE4">
      <w:numFmt w:val="decimal"/>
      <w:lvlText w:val=""/>
      <w:lvlJc w:val="left"/>
    </w:lvl>
    <w:lvl w:ilvl="5" w:tplc="B902EF90">
      <w:numFmt w:val="decimal"/>
      <w:lvlText w:val=""/>
      <w:lvlJc w:val="left"/>
    </w:lvl>
    <w:lvl w:ilvl="6" w:tplc="30965E14">
      <w:numFmt w:val="decimal"/>
      <w:lvlText w:val=""/>
      <w:lvlJc w:val="left"/>
    </w:lvl>
    <w:lvl w:ilvl="7" w:tplc="BF78F6B8">
      <w:numFmt w:val="decimal"/>
      <w:lvlText w:val=""/>
      <w:lvlJc w:val="left"/>
    </w:lvl>
    <w:lvl w:ilvl="8" w:tplc="8EDE80E4">
      <w:numFmt w:val="decimal"/>
      <w:lvlText w:val=""/>
      <w:lvlJc w:val="left"/>
    </w:lvl>
  </w:abstractNum>
  <w:abstractNum w:abstractNumId="6">
    <w:nsid w:val="00002EA6"/>
    <w:multiLevelType w:val="hybridMultilevel"/>
    <w:tmpl w:val="FFFFFFFF"/>
    <w:lvl w:ilvl="0" w:tplc="0FF44836">
      <w:start w:val="20"/>
      <w:numFmt w:val="upperLetter"/>
      <w:lvlText w:val="%1:"/>
      <w:lvlJc w:val="left"/>
    </w:lvl>
    <w:lvl w:ilvl="1" w:tplc="B364BA78">
      <w:numFmt w:val="decimal"/>
      <w:lvlText w:val=""/>
      <w:lvlJc w:val="left"/>
    </w:lvl>
    <w:lvl w:ilvl="2" w:tplc="29923A02">
      <w:numFmt w:val="decimal"/>
      <w:lvlText w:val=""/>
      <w:lvlJc w:val="left"/>
    </w:lvl>
    <w:lvl w:ilvl="3" w:tplc="C42C466E">
      <w:numFmt w:val="decimal"/>
      <w:lvlText w:val=""/>
      <w:lvlJc w:val="left"/>
    </w:lvl>
    <w:lvl w:ilvl="4" w:tplc="535EA914">
      <w:numFmt w:val="decimal"/>
      <w:lvlText w:val=""/>
      <w:lvlJc w:val="left"/>
    </w:lvl>
    <w:lvl w:ilvl="5" w:tplc="CD6E931E">
      <w:numFmt w:val="decimal"/>
      <w:lvlText w:val=""/>
      <w:lvlJc w:val="left"/>
    </w:lvl>
    <w:lvl w:ilvl="6" w:tplc="58BC7E10">
      <w:numFmt w:val="decimal"/>
      <w:lvlText w:val=""/>
      <w:lvlJc w:val="left"/>
    </w:lvl>
    <w:lvl w:ilvl="7" w:tplc="C57A922E">
      <w:numFmt w:val="decimal"/>
      <w:lvlText w:val=""/>
      <w:lvlJc w:val="left"/>
    </w:lvl>
    <w:lvl w:ilvl="8" w:tplc="5B703FAE">
      <w:numFmt w:val="decimal"/>
      <w:lvlText w:val=""/>
      <w:lvlJc w:val="left"/>
    </w:lvl>
  </w:abstractNum>
  <w:abstractNum w:abstractNumId="7">
    <w:nsid w:val="0000390C"/>
    <w:multiLevelType w:val="hybridMultilevel"/>
    <w:tmpl w:val="FFFFFFFF"/>
    <w:lvl w:ilvl="0" w:tplc="6B7275AE">
      <w:start w:val="1"/>
      <w:numFmt w:val="bullet"/>
      <w:lvlText w:val=""/>
      <w:lvlJc w:val="left"/>
    </w:lvl>
    <w:lvl w:ilvl="1" w:tplc="26E466E0">
      <w:numFmt w:val="decimal"/>
      <w:lvlText w:val=""/>
      <w:lvlJc w:val="left"/>
    </w:lvl>
    <w:lvl w:ilvl="2" w:tplc="1D30355E">
      <w:numFmt w:val="decimal"/>
      <w:lvlText w:val=""/>
      <w:lvlJc w:val="left"/>
    </w:lvl>
    <w:lvl w:ilvl="3" w:tplc="B5CA972A">
      <w:numFmt w:val="decimal"/>
      <w:lvlText w:val=""/>
      <w:lvlJc w:val="left"/>
    </w:lvl>
    <w:lvl w:ilvl="4" w:tplc="D00E5C6E">
      <w:numFmt w:val="decimal"/>
      <w:lvlText w:val=""/>
      <w:lvlJc w:val="left"/>
    </w:lvl>
    <w:lvl w:ilvl="5" w:tplc="3D320236">
      <w:numFmt w:val="decimal"/>
      <w:lvlText w:val=""/>
      <w:lvlJc w:val="left"/>
    </w:lvl>
    <w:lvl w:ilvl="6" w:tplc="1FEAB71C">
      <w:numFmt w:val="decimal"/>
      <w:lvlText w:val=""/>
      <w:lvlJc w:val="left"/>
    </w:lvl>
    <w:lvl w:ilvl="7" w:tplc="5B90108E">
      <w:numFmt w:val="decimal"/>
      <w:lvlText w:val=""/>
      <w:lvlJc w:val="left"/>
    </w:lvl>
    <w:lvl w:ilvl="8" w:tplc="804EC82E">
      <w:numFmt w:val="decimal"/>
      <w:lvlText w:val=""/>
      <w:lvlJc w:val="left"/>
    </w:lvl>
  </w:abstractNum>
  <w:abstractNum w:abstractNumId="8">
    <w:nsid w:val="00007E87"/>
    <w:multiLevelType w:val="hybridMultilevel"/>
    <w:tmpl w:val="FFFFFFFF"/>
    <w:lvl w:ilvl="0" w:tplc="1C6CAB3E">
      <w:start w:val="1"/>
      <w:numFmt w:val="bullet"/>
      <w:lvlText w:val=""/>
      <w:lvlJc w:val="left"/>
    </w:lvl>
    <w:lvl w:ilvl="1" w:tplc="FBBAD5B2">
      <w:numFmt w:val="decimal"/>
      <w:lvlText w:val=""/>
      <w:lvlJc w:val="left"/>
    </w:lvl>
    <w:lvl w:ilvl="2" w:tplc="8DEC09BE">
      <w:numFmt w:val="decimal"/>
      <w:lvlText w:val=""/>
      <w:lvlJc w:val="left"/>
    </w:lvl>
    <w:lvl w:ilvl="3" w:tplc="FB72CE06">
      <w:numFmt w:val="decimal"/>
      <w:lvlText w:val=""/>
      <w:lvlJc w:val="left"/>
    </w:lvl>
    <w:lvl w:ilvl="4" w:tplc="6D26C8A6">
      <w:numFmt w:val="decimal"/>
      <w:lvlText w:val=""/>
      <w:lvlJc w:val="left"/>
    </w:lvl>
    <w:lvl w:ilvl="5" w:tplc="0CB4AB0E">
      <w:numFmt w:val="decimal"/>
      <w:lvlText w:val=""/>
      <w:lvlJc w:val="left"/>
    </w:lvl>
    <w:lvl w:ilvl="6" w:tplc="DF8C8D76">
      <w:numFmt w:val="decimal"/>
      <w:lvlText w:val=""/>
      <w:lvlJc w:val="left"/>
    </w:lvl>
    <w:lvl w:ilvl="7" w:tplc="5068F6CC">
      <w:numFmt w:val="decimal"/>
      <w:lvlText w:val=""/>
      <w:lvlJc w:val="left"/>
    </w:lvl>
    <w:lvl w:ilvl="8" w:tplc="718430A4">
      <w:numFmt w:val="decimal"/>
      <w:lvlText w:val=""/>
      <w:lvlJc w:val="left"/>
    </w:lvl>
  </w:abstractNum>
  <w:abstractNum w:abstractNumId="9">
    <w:nsid w:val="33BC6C6C"/>
    <w:multiLevelType w:val="hybridMultilevel"/>
    <w:tmpl w:val="5396171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7E4F7A80"/>
    <w:multiLevelType w:val="hybridMultilevel"/>
    <w:tmpl w:val="9F8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2B32"/>
    <w:rsid w:val="0004103C"/>
    <w:rsid w:val="0004179E"/>
    <w:rsid w:val="0005622E"/>
    <w:rsid w:val="00076E86"/>
    <w:rsid w:val="000830EE"/>
    <w:rsid w:val="000C5696"/>
    <w:rsid w:val="000C6433"/>
    <w:rsid w:val="00156524"/>
    <w:rsid w:val="001A15AF"/>
    <w:rsid w:val="002106F3"/>
    <w:rsid w:val="00252306"/>
    <w:rsid w:val="00262294"/>
    <w:rsid w:val="00263DC3"/>
    <w:rsid w:val="0026634D"/>
    <w:rsid w:val="00294F0C"/>
    <w:rsid w:val="002974FE"/>
    <w:rsid w:val="002F2348"/>
    <w:rsid w:val="00314798"/>
    <w:rsid w:val="0033251D"/>
    <w:rsid w:val="0035073A"/>
    <w:rsid w:val="00467E95"/>
    <w:rsid w:val="00490C83"/>
    <w:rsid w:val="004F7022"/>
    <w:rsid w:val="005701FD"/>
    <w:rsid w:val="0059456E"/>
    <w:rsid w:val="005E29BE"/>
    <w:rsid w:val="005E3BEF"/>
    <w:rsid w:val="005F57C1"/>
    <w:rsid w:val="006262D8"/>
    <w:rsid w:val="006457B6"/>
    <w:rsid w:val="00695D42"/>
    <w:rsid w:val="006C0EC2"/>
    <w:rsid w:val="006C691D"/>
    <w:rsid w:val="006D3073"/>
    <w:rsid w:val="006E4803"/>
    <w:rsid w:val="006F14BF"/>
    <w:rsid w:val="00705F43"/>
    <w:rsid w:val="0071193A"/>
    <w:rsid w:val="00721F5F"/>
    <w:rsid w:val="0075217F"/>
    <w:rsid w:val="00752378"/>
    <w:rsid w:val="00757AA3"/>
    <w:rsid w:val="007A2B32"/>
    <w:rsid w:val="007E10E2"/>
    <w:rsid w:val="007E4BA1"/>
    <w:rsid w:val="0085267C"/>
    <w:rsid w:val="00863164"/>
    <w:rsid w:val="00873519"/>
    <w:rsid w:val="008A3FFF"/>
    <w:rsid w:val="008D0B5B"/>
    <w:rsid w:val="008E316C"/>
    <w:rsid w:val="0092601D"/>
    <w:rsid w:val="00931592"/>
    <w:rsid w:val="00937A03"/>
    <w:rsid w:val="00961C80"/>
    <w:rsid w:val="00991499"/>
    <w:rsid w:val="009E72A6"/>
    <w:rsid w:val="00A062DF"/>
    <w:rsid w:val="00A51B4D"/>
    <w:rsid w:val="00A84AF9"/>
    <w:rsid w:val="00A8640D"/>
    <w:rsid w:val="00A87585"/>
    <w:rsid w:val="00A93959"/>
    <w:rsid w:val="00A976FD"/>
    <w:rsid w:val="00AB57F1"/>
    <w:rsid w:val="00AC7FDB"/>
    <w:rsid w:val="00AF6CD9"/>
    <w:rsid w:val="00B02126"/>
    <w:rsid w:val="00B23230"/>
    <w:rsid w:val="00B23865"/>
    <w:rsid w:val="00B36E28"/>
    <w:rsid w:val="00BA1C67"/>
    <w:rsid w:val="00BC3D5D"/>
    <w:rsid w:val="00BC716D"/>
    <w:rsid w:val="00BF01F2"/>
    <w:rsid w:val="00BF389D"/>
    <w:rsid w:val="00BF44CB"/>
    <w:rsid w:val="00C01CF6"/>
    <w:rsid w:val="00C14AE1"/>
    <w:rsid w:val="00CC3912"/>
    <w:rsid w:val="00CE78F9"/>
    <w:rsid w:val="00CF2BD7"/>
    <w:rsid w:val="00D00CC4"/>
    <w:rsid w:val="00D13AC5"/>
    <w:rsid w:val="00D14D7A"/>
    <w:rsid w:val="00D23E6B"/>
    <w:rsid w:val="00D44EF4"/>
    <w:rsid w:val="00DB7230"/>
    <w:rsid w:val="00DC0EAD"/>
    <w:rsid w:val="00DE684C"/>
    <w:rsid w:val="00E237F8"/>
    <w:rsid w:val="00E26DE0"/>
    <w:rsid w:val="00E274FC"/>
    <w:rsid w:val="00E42392"/>
    <w:rsid w:val="00E428A8"/>
    <w:rsid w:val="00E5268D"/>
    <w:rsid w:val="00E64BE4"/>
    <w:rsid w:val="00EC1013"/>
    <w:rsid w:val="00F44F4A"/>
    <w:rsid w:val="00F70AD1"/>
    <w:rsid w:val="00F83E9A"/>
    <w:rsid w:val="00F84F30"/>
    <w:rsid w:val="00F92C78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F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74F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1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93A"/>
  </w:style>
  <w:style w:type="paragraph" w:styleId="Footer">
    <w:name w:val="footer"/>
    <w:basedOn w:val="Normal"/>
    <w:link w:val="FooterChar"/>
    <w:uiPriority w:val="99"/>
    <w:unhideWhenUsed/>
    <w:rsid w:val="00711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93A"/>
  </w:style>
  <w:style w:type="paragraph" w:styleId="ListParagraph">
    <w:name w:val="List Paragraph"/>
    <w:basedOn w:val="Normal"/>
    <w:uiPriority w:val="34"/>
    <w:qFormat/>
    <w:rsid w:val="00332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elestine.379045@2free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7</cp:revision>
  <dcterms:created xsi:type="dcterms:W3CDTF">2017-07-23T20:58:00Z</dcterms:created>
  <dcterms:modified xsi:type="dcterms:W3CDTF">2018-03-25T12:48:00Z</dcterms:modified>
</cp:coreProperties>
</file>