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AD" w:rsidRPr="00FB2ACA" w:rsidRDefault="00CA312C">
      <w:pPr>
        <w:pStyle w:val="Heading1"/>
        <w:rPr>
          <w:sz w:val="32"/>
          <w:szCs w:val="32"/>
        </w:rPr>
      </w:pPr>
      <w:r w:rsidRPr="00FB2ACA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4268470</wp:posOffset>
            </wp:positionH>
            <wp:positionV relativeFrom="paragraph">
              <wp:posOffset>-449580</wp:posOffset>
            </wp:positionV>
            <wp:extent cx="1761490" cy="1565910"/>
            <wp:effectExtent l="19050" t="0" r="0" b="0"/>
            <wp:wrapSquare wrapText="bothSides"/>
            <wp:docPr id="1" name="Picture 0" descr="Passport 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I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250" w:rsidRPr="00FB2ACA">
        <w:rPr>
          <w:sz w:val="32"/>
          <w:szCs w:val="32"/>
        </w:rPr>
        <w:t>John</w:t>
      </w:r>
      <w:r w:rsidR="00E403CD" w:rsidRPr="00FB2ACA">
        <w:rPr>
          <w:sz w:val="32"/>
          <w:szCs w:val="32"/>
        </w:rPr>
        <w:tab/>
      </w:r>
    </w:p>
    <w:p w:rsidR="00DD37AD" w:rsidRPr="003F1CF7" w:rsidRDefault="00B337DA">
      <w:pPr>
        <w:ind w:right="-86"/>
        <w:jc w:val="both"/>
        <w:rPr>
          <w:szCs w:val="24"/>
        </w:rPr>
      </w:pPr>
      <w:r>
        <w:rPr>
          <w:szCs w:val="24"/>
        </w:rPr>
        <w:t>C/o-</w:t>
      </w:r>
      <w:r w:rsidR="00016E25">
        <w:rPr>
          <w:szCs w:val="24"/>
        </w:rPr>
        <w:t>Mobile</w:t>
      </w:r>
      <w:r w:rsidR="00016E25">
        <w:rPr>
          <w:szCs w:val="24"/>
        </w:rPr>
        <w:tab/>
      </w:r>
      <w:r w:rsidR="00016E25">
        <w:rPr>
          <w:szCs w:val="24"/>
        </w:rPr>
        <w:tab/>
        <w:t xml:space="preserve">:    </w:t>
      </w:r>
      <w:r>
        <w:rPr>
          <w:szCs w:val="24"/>
        </w:rPr>
        <w:t>+971505891826</w:t>
      </w:r>
    </w:p>
    <w:p w:rsidR="00DD37AD" w:rsidRPr="003F1CF7" w:rsidRDefault="00DD37AD">
      <w:pPr>
        <w:jc w:val="both"/>
        <w:rPr>
          <w:color w:val="0000FF"/>
          <w:szCs w:val="24"/>
        </w:rPr>
      </w:pPr>
      <w:r w:rsidRPr="003F1CF7">
        <w:rPr>
          <w:szCs w:val="24"/>
        </w:rPr>
        <w:t>Email Address</w:t>
      </w:r>
      <w:r w:rsidR="00B337DA">
        <w:rPr>
          <w:szCs w:val="24"/>
        </w:rPr>
        <w:tab/>
      </w:r>
      <w:r w:rsidR="00016E25">
        <w:rPr>
          <w:szCs w:val="24"/>
        </w:rPr>
        <w:t xml:space="preserve">:    </w:t>
      </w:r>
      <w:r w:rsidRPr="003F1CF7">
        <w:rPr>
          <w:szCs w:val="24"/>
        </w:rPr>
        <w:t xml:space="preserve"> </w:t>
      </w:r>
      <w:hyperlink r:id="rId8" w:history="1">
        <w:r w:rsidR="00B337DA" w:rsidRPr="0007586D">
          <w:rPr>
            <w:rStyle w:val="Hyperlink"/>
            <w:i/>
            <w:szCs w:val="24"/>
          </w:rPr>
          <w:t>john.379162@2freemail.com</w:t>
        </w:r>
      </w:hyperlink>
      <w:r w:rsidR="00B337DA">
        <w:rPr>
          <w:i/>
          <w:color w:val="0000FF"/>
          <w:szCs w:val="24"/>
        </w:rPr>
        <w:t xml:space="preserve"> </w:t>
      </w:r>
    </w:p>
    <w:p w:rsidR="00DD37AD" w:rsidRDefault="00DD37AD">
      <w:pPr>
        <w:jc w:val="both"/>
        <w:rPr>
          <w:b/>
          <w:szCs w:val="24"/>
          <w:highlight w:val="lightGray"/>
        </w:rPr>
      </w:pPr>
    </w:p>
    <w:p w:rsidR="00DD37AD" w:rsidRPr="003F1CF7" w:rsidRDefault="00DD37AD">
      <w:pPr>
        <w:jc w:val="both"/>
        <w:rPr>
          <w:b/>
          <w:szCs w:val="24"/>
          <w:highlight w:val="lightGray"/>
        </w:rPr>
      </w:pPr>
    </w:p>
    <w:p w:rsidR="00DD37AD" w:rsidRPr="003F1CF7" w:rsidRDefault="00DD37AD">
      <w:pPr>
        <w:jc w:val="both"/>
        <w:rPr>
          <w:b/>
          <w:szCs w:val="24"/>
          <w:highlight w:val="lightGray"/>
        </w:rPr>
      </w:pPr>
    </w:p>
    <w:p w:rsidR="00DD37AD" w:rsidRPr="003F1CF7" w:rsidRDefault="000E7FAB">
      <w:pPr>
        <w:jc w:val="both"/>
        <w:rPr>
          <w:szCs w:val="24"/>
        </w:rPr>
      </w:pPr>
      <w:r>
        <w:rPr>
          <w:szCs w:val="24"/>
        </w:rPr>
        <w:pict>
          <v:line id="_x0000_s1026" style="position:absolute;left:0;text-align:left;flip:y;z-index:251657728" from="1.05pt,-.05pt" to="478.65pt,1.95pt" strokecolor="navy" strokeweight="4.5pt">
            <v:stroke linestyle="thickThin"/>
          </v:line>
        </w:pict>
      </w:r>
    </w:p>
    <w:p w:rsidR="00DD37AD" w:rsidRPr="003F1CF7" w:rsidRDefault="00DD37AD">
      <w:pPr>
        <w:pStyle w:val="Heading4"/>
        <w:rPr>
          <w:rFonts w:ascii="Times New Roman" w:hAnsi="Times New Roman"/>
          <w:b w:val="0"/>
          <w:szCs w:val="24"/>
        </w:rPr>
      </w:pPr>
    </w:p>
    <w:p w:rsidR="00DD37AD" w:rsidRPr="003F1CF7" w:rsidRDefault="00DD37AD">
      <w:pPr>
        <w:pStyle w:val="Heading4"/>
        <w:rPr>
          <w:rFonts w:ascii="Times New Roman" w:hAnsi="Times New Roman"/>
          <w:szCs w:val="24"/>
        </w:rPr>
      </w:pPr>
      <w:r w:rsidRPr="003F1CF7">
        <w:rPr>
          <w:rFonts w:ascii="Times New Roman" w:hAnsi="Times New Roman"/>
          <w:szCs w:val="24"/>
        </w:rPr>
        <w:t>OBJECTIVE</w:t>
      </w:r>
    </w:p>
    <w:p w:rsidR="00DD37AD" w:rsidRPr="003F1CF7" w:rsidRDefault="00DD37AD">
      <w:pPr>
        <w:jc w:val="both"/>
        <w:rPr>
          <w:szCs w:val="24"/>
        </w:rPr>
      </w:pPr>
      <w:r w:rsidRPr="003F1CF7">
        <w:rPr>
          <w:szCs w:val="24"/>
        </w:rPr>
        <w:t xml:space="preserve">Seeking to obtain a </w:t>
      </w:r>
      <w:r w:rsidRPr="003F1CF7">
        <w:rPr>
          <w:noProof/>
          <w:szCs w:val="24"/>
        </w:rPr>
        <w:t>full</w:t>
      </w:r>
      <w:r w:rsidR="00EA08B7" w:rsidRPr="003F1CF7">
        <w:rPr>
          <w:noProof/>
          <w:szCs w:val="24"/>
        </w:rPr>
        <w:t>-</w:t>
      </w:r>
      <w:r w:rsidRPr="003F1CF7">
        <w:rPr>
          <w:noProof/>
          <w:szCs w:val="24"/>
        </w:rPr>
        <w:t>time</w:t>
      </w:r>
      <w:r w:rsidRPr="003F1CF7">
        <w:rPr>
          <w:szCs w:val="24"/>
        </w:rPr>
        <w:t xml:space="preserve"> position, which will offer a variety of challenges and responsibilities where my skills and abilities can be fully utilized.</w:t>
      </w:r>
      <w:r w:rsidRPr="003F1CF7">
        <w:rPr>
          <w:szCs w:val="24"/>
        </w:rPr>
        <w:tab/>
      </w:r>
    </w:p>
    <w:p w:rsidR="00DD37AD" w:rsidRPr="003F1CF7" w:rsidRDefault="00DD37AD">
      <w:pPr>
        <w:jc w:val="both"/>
        <w:rPr>
          <w:b/>
          <w:szCs w:val="24"/>
          <w:highlight w:val="lightGray"/>
        </w:rPr>
      </w:pPr>
    </w:p>
    <w:p w:rsidR="00DD37AD" w:rsidRPr="003F1CF7" w:rsidRDefault="00DD37AD">
      <w:pPr>
        <w:pStyle w:val="Heading4"/>
        <w:rPr>
          <w:rFonts w:ascii="Times New Roman" w:hAnsi="Times New Roman"/>
          <w:szCs w:val="24"/>
        </w:rPr>
      </w:pPr>
      <w:r w:rsidRPr="003F1CF7">
        <w:rPr>
          <w:rFonts w:ascii="Times New Roman" w:hAnsi="Times New Roman"/>
          <w:szCs w:val="24"/>
        </w:rPr>
        <w:t>SKILLS AND ABILITIES</w:t>
      </w:r>
    </w:p>
    <w:p w:rsidR="00DD37AD" w:rsidRPr="003F1CF7" w:rsidRDefault="008C6E59">
      <w:pPr>
        <w:numPr>
          <w:ilvl w:val="0"/>
          <w:numId w:val="1"/>
        </w:numPr>
        <w:jc w:val="both"/>
        <w:rPr>
          <w:szCs w:val="24"/>
        </w:rPr>
      </w:pPr>
      <w:r w:rsidRPr="003F1CF7">
        <w:rPr>
          <w:szCs w:val="24"/>
        </w:rPr>
        <w:t>Proficient in</w:t>
      </w:r>
      <w:r w:rsidR="00DD37AD" w:rsidRPr="003F1CF7">
        <w:rPr>
          <w:szCs w:val="24"/>
        </w:rPr>
        <w:t xml:space="preserve"> Computer Applications particularly Microsoft Word, Excel, </w:t>
      </w:r>
      <w:r w:rsidR="00DD37AD" w:rsidRPr="003F1CF7">
        <w:rPr>
          <w:noProof/>
          <w:szCs w:val="24"/>
        </w:rPr>
        <w:t>Power Point</w:t>
      </w:r>
      <w:r w:rsidR="00DD37AD" w:rsidRPr="003F1CF7">
        <w:rPr>
          <w:szCs w:val="24"/>
        </w:rPr>
        <w:t xml:space="preserve"> and Outlook.</w:t>
      </w:r>
    </w:p>
    <w:p w:rsidR="00DD37AD" w:rsidRPr="003F1CF7" w:rsidRDefault="00DD37AD">
      <w:pPr>
        <w:numPr>
          <w:ilvl w:val="0"/>
          <w:numId w:val="1"/>
        </w:numPr>
        <w:jc w:val="both"/>
        <w:rPr>
          <w:szCs w:val="24"/>
        </w:rPr>
      </w:pPr>
      <w:r w:rsidRPr="003F1CF7">
        <w:rPr>
          <w:szCs w:val="24"/>
        </w:rPr>
        <w:t>Fluent in English.</w:t>
      </w:r>
    </w:p>
    <w:p w:rsidR="00DD37AD" w:rsidRPr="003F1CF7" w:rsidRDefault="00DD37AD">
      <w:pPr>
        <w:numPr>
          <w:ilvl w:val="0"/>
          <w:numId w:val="1"/>
        </w:numPr>
        <w:jc w:val="both"/>
        <w:rPr>
          <w:szCs w:val="24"/>
        </w:rPr>
      </w:pPr>
      <w:r w:rsidRPr="003F1CF7">
        <w:rPr>
          <w:szCs w:val="24"/>
        </w:rPr>
        <w:t xml:space="preserve">Good </w:t>
      </w:r>
      <w:r w:rsidRPr="003F1CF7">
        <w:rPr>
          <w:noProof/>
          <w:szCs w:val="24"/>
        </w:rPr>
        <w:t>Interpersonal</w:t>
      </w:r>
      <w:r w:rsidRPr="003F1CF7">
        <w:rPr>
          <w:szCs w:val="24"/>
        </w:rPr>
        <w:t xml:space="preserve"> Relation Skills.</w:t>
      </w:r>
    </w:p>
    <w:p w:rsidR="00DD37AD" w:rsidRPr="003F1CF7" w:rsidRDefault="00DD37AD">
      <w:pPr>
        <w:numPr>
          <w:ilvl w:val="0"/>
          <w:numId w:val="1"/>
        </w:numPr>
        <w:tabs>
          <w:tab w:val="clear" w:pos="360"/>
        </w:tabs>
        <w:jc w:val="both"/>
        <w:rPr>
          <w:szCs w:val="24"/>
        </w:rPr>
      </w:pPr>
      <w:r w:rsidRPr="003F1CF7">
        <w:rPr>
          <w:szCs w:val="24"/>
        </w:rPr>
        <w:t>Hard working and can work productively even under pressure.</w:t>
      </w:r>
    </w:p>
    <w:p w:rsidR="00DD37AD" w:rsidRPr="003F1CF7" w:rsidRDefault="00DD37AD">
      <w:pPr>
        <w:pStyle w:val="Heading4"/>
        <w:rPr>
          <w:rFonts w:ascii="Times New Roman" w:hAnsi="Times New Roman"/>
          <w:szCs w:val="24"/>
        </w:rPr>
      </w:pPr>
    </w:p>
    <w:p w:rsidR="007220FF" w:rsidRPr="003F1CF7" w:rsidRDefault="007220FF">
      <w:pPr>
        <w:pStyle w:val="Heading4"/>
        <w:rPr>
          <w:rFonts w:ascii="Times New Roman" w:hAnsi="Times New Roman"/>
          <w:szCs w:val="24"/>
        </w:rPr>
      </w:pPr>
    </w:p>
    <w:p w:rsidR="00DD37AD" w:rsidRPr="003F1CF7" w:rsidRDefault="00DD37AD">
      <w:pPr>
        <w:pStyle w:val="Heading4"/>
        <w:rPr>
          <w:rFonts w:ascii="Times New Roman" w:hAnsi="Times New Roman"/>
          <w:b w:val="0"/>
          <w:szCs w:val="24"/>
        </w:rPr>
      </w:pPr>
      <w:r w:rsidRPr="003F1CF7">
        <w:rPr>
          <w:rFonts w:ascii="Times New Roman" w:hAnsi="Times New Roman"/>
          <w:szCs w:val="24"/>
        </w:rPr>
        <w:t>EMPLOYMENT BACKGROUND</w:t>
      </w:r>
    </w:p>
    <w:p w:rsidR="00DD37AD" w:rsidRPr="003F1CF7" w:rsidRDefault="00DD37AD">
      <w:pPr>
        <w:jc w:val="both"/>
        <w:rPr>
          <w:b/>
          <w:szCs w:val="24"/>
        </w:rPr>
      </w:pPr>
    </w:p>
    <w:p w:rsidR="00DE5E4F" w:rsidRDefault="00DE5E4F" w:rsidP="003F1CF7">
      <w:pPr>
        <w:shd w:val="clear" w:color="auto" w:fill="FFFFFF"/>
        <w:spacing w:before="100" w:beforeAutospacing="1" w:after="100" w:afterAutospacing="1"/>
        <w:outlineLvl w:val="3"/>
        <w:rPr>
          <w:b/>
          <w:szCs w:val="24"/>
        </w:rPr>
      </w:pPr>
      <w:r w:rsidRPr="00DE5E4F">
        <w:rPr>
          <w:b/>
          <w:szCs w:val="24"/>
        </w:rPr>
        <w:t>International Group Trading CO (L.L.C) Sharjah</w:t>
      </w:r>
    </w:p>
    <w:p w:rsidR="003F1CF7" w:rsidRPr="003F1CF7" w:rsidRDefault="003F1CF7" w:rsidP="003F1CF7">
      <w:pPr>
        <w:shd w:val="clear" w:color="auto" w:fill="FFFFFF"/>
        <w:spacing w:before="100" w:beforeAutospacing="1" w:after="100" w:afterAutospacing="1"/>
        <w:outlineLvl w:val="3"/>
        <w:rPr>
          <w:szCs w:val="24"/>
        </w:rPr>
      </w:pPr>
      <w:r w:rsidRPr="00907EDB">
        <w:rPr>
          <w:b/>
          <w:szCs w:val="24"/>
        </w:rPr>
        <w:t>Shelf Filler</w:t>
      </w:r>
      <w:r w:rsidR="00907EDB" w:rsidRPr="00907EDB">
        <w:rPr>
          <w:b/>
          <w:szCs w:val="24"/>
        </w:rPr>
        <w:t>/Merchandiser-</w:t>
      </w:r>
      <w:r w:rsidRPr="003F1CF7">
        <w:rPr>
          <w:szCs w:val="24"/>
        </w:rPr>
        <w:t xml:space="preserve"> (Carrefour Jimi and Bawadi - AlAin) April 2017- June 2017</w:t>
      </w:r>
    </w:p>
    <w:p w:rsidR="003F1CF7" w:rsidRPr="003F1CF7" w:rsidRDefault="003F1CF7" w:rsidP="00DE5E4F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3F1CF7">
        <w:rPr>
          <w:szCs w:val="24"/>
        </w:rPr>
        <w:t>Displaying products in best possible manner, to enhance the sales potential of Brand</w:t>
      </w:r>
    </w:p>
    <w:p w:rsidR="003F1CF7" w:rsidRPr="003F1CF7" w:rsidRDefault="003F1CF7" w:rsidP="00DE5E4F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3F1CF7">
        <w:rPr>
          <w:szCs w:val="24"/>
        </w:rPr>
        <w:t>Work closely with sales teams to ensure full product availability &amp; for other updates consistently</w:t>
      </w:r>
    </w:p>
    <w:p w:rsidR="003F1CF7" w:rsidRPr="003F1CF7" w:rsidRDefault="003F1CF7" w:rsidP="00DE5E4F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3F1CF7">
        <w:rPr>
          <w:szCs w:val="24"/>
        </w:rPr>
        <w:t>Go round the aisles taking note of which stock needs replacing</w:t>
      </w:r>
    </w:p>
    <w:p w:rsidR="003F1CF7" w:rsidRPr="003F1CF7" w:rsidRDefault="003F1CF7" w:rsidP="00DE5E4F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3F1CF7">
        <w:rPr>
          <w:szCs w:val="24"/>
        </w:rPr>
        <w:t>Remove goods from the shelves which are past their sell-by date</w:t>
      </w:r>
    </w:p>
    <w:p w:rsidR="003F1CF7" w:rsidRPr="003F1CF7" w:rsidRDefault="003F1CF7" w:rsidP="00DE5E4F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3F1CF7">
        <w:rPr>
          <w:szCs w:val="24"/>
        </w:rPr>
        <w:t>Road up a trolley in the stockroom with replacement stock</w:t>
      </w:r>
    </w:p>
    <w:p w:rsidR="003F1CF7" w:rsidRDefault="003F1CF7" w:rsidP="00DE5E4F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3F1CF7">
        <w:rPr>
          <w:szCs w:val="24"/>
        </w:rPr>
        <w:t>Make sure that stock is rotated — putting goods with the earliest sell-by dates to the front</w:t>
      </w:r>
    </w:p>
    <w:p w:rsidR="003F1CF7" w:rsidRPr="003F1CF7" w:rsidRDefault="003F1CF7" w:rsidP="00DE5E4F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Cs w:val="24"/>
        </w:rPr>
      </w:pPr>
      <w:r w:rsidRPr="003F1CF7">
        <w:rPr>
          <w:szCs w:val="24"/>
        </w:rPr>
        <w:t>Clean the shelves and keep stock neat and tidy</w:t>
      </w:r>
    </w:p>
    <w:p w:rsidR="003F1CF7" w:rsidRPr="003F1CF7" w:rsidRDefault="003F1CF7">
      <w:pPr>
        <w:jc w:val="both"/>
        <w:rPr>
          <w:b/>
          <w:szCs w:val="24"/>
        </w:rPr>
      </w:pPr>
    </w:p>
    <w:p w:rsidR="00DD37AD" w:rsidRPr="003F1CF7" w:rsidRDefault="00CD2250">
      <w:pPr>
        <w:jc w:val="both"/>
        <w:rPr>
          <w:b/>
          <w:szCs w:val="24"/>
        </w:rPr>
      </w:pPr>
      <w:r w:rsidRPr="003F1CF7">
        <w:rPr>
          <w:b/>
          <w:szCs w:val="24"/>
        </w:rPr>
        <w:t>Cognizant Technology Solutions Philippines</w:t>
      </w:r>
    </w:p>
    <w:p w:rsidR="007220FF" w:rsidRPr="003F1CF7" w:rsidRDefault="007220FF">
      <w:pPr>
        <w:jc w:val="both"/>
        <w:rPr>
          <w:b/>
          <w:szCs w:val="24"/>
        </w:rPr>
      </w:pPr>
    </w:p>
    <w:p w:rsidR="00DD37AD" w:rsidRPr="003F1CF7" w:rsidRDefault="00CD2250">
      <w:pPr>
        <w:jc w:val="both"/>
        <w:rPr>
          <w:szCs w:val="24"/>
        </w:rPr>
      </w:pPr>
      <w:r w:rsidRPr="003F1CF7">
        <w:rPr>
          <w:b/>
          <w:szCs w:val="24"/>
        </w:rPr>
        <w:t xml:space="preserve">Senior Process Executive </w:t>
      </w:r>
      <w:r w:rsidR="00EE24C9" w:rsidRPr="003F1CF7">
        <w:rPr>
          <w:szCs w:val="24"/>
        </w:rPr>
        <w:t xml:space="preserve">(CA </w:t>
      </w:r>
      <w:r w:rsidRPr="003F1CF7">
        <w:rPr>
          <w:i/>
          <w:szCs w:val="24"/>
        </w:rPr>
        <w:t>Workers Compensation Analyst</w:t>
      </w:r>
      <w:r w:rsidR="00A0700D" w:rsidRPr="003F1CF7">
        <w:rPr>
          <w:b/>
          <w:szCs w:val="24"/>
        </w:rPr>
        <w:t>)</w:t>
      </w:r>
      <w:r w:rsidR="00DD37AD" w:rsidRPr="003F1CF7">
        <w:rPr>
          <w:szCs w:val="24"/>
        </w:rPr>
        <w:t xml:space="preserve"> (</w:t>
      </w:r>
      <w:r w:rsidRPr="003F1CF7">
        <w:rPr>
          <w:szCs w:val="24"/>
        </w:rPr>
        <w:t>June 2014</w:t>
      </w:r>
      <w:r w:rsidR="008E2E31" w:rsidRPr="003F1CF7">
        <w:rPr>
          <w:szCs w:val="24"/>
        </w:rPr>
        <w:t xml:space="preserve"> – </w:t>
      </w:r>
      <w:r w:rsidRPr="003F1CF7">
        <w:rPr>
          <w:szCs w:val="24"/>
        </w:rPr>
        <w:t>May</w:t>
      </w:r>
      <w:r w:rsidR="008E2E31" w:rsidRPr="003F1CF7">
        <w:rPr>
          <w:szCs w:val="24"/>
        </w:rPr>
        <w:t xml:space="preserve"> </w:t>
      </w:r>
      <w:r w:rsidRPr="003F1CF7">
        <w:rPr>
          <w:szCs w:val="24"/>
        </w:rPr>
        <w:t>2016</w:t>
      </w:r>
      <w:r w:rsidR="00DD37AD" w:rsidRPr="003F1CF7">
        <w:rPr>
          <w:szCs w:val="24"/>
        </w:rPr>
        <w:t>)</w:t>
      </w:r>
    </w:p>
    <w:p w:rsidR="00DD37AD" w:rsidRPr="0005787A" w:rsidRDefault="003F1CF7">
      <w:pPr>
        <w:jc w:val="both"/>
        <w:rPr>
          <w:szCs w:val="24"/>
        </w:rPr>
      </w:pPr>
      <w:r w:rsidRPr="003F1CF7">
        <w:rPr>
          <w:i/>
          <w:szCs w:val="24"/>
        </w:rPr>
        <w:t xml:space="preserve">  </w:t>
      </w:r>
    </w:p>
    <w:p w:rsidR="000E13C4" w:rsidRPr="0005787A" w:rsidRDefault="000E13C4" w:rsidP="0005787A">
      <w:pPr>
        <w:pStyle w:val="ListParagraph"/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05787A">
        <w:t>Review medical liens of the Doctors to the insurance for possible adjustment of previously paid claim or request for payment of a medical claim.</w:t>
      </w:r>
    </w:p>
    <w:p w:rsidR="00CD06B6" w:rsidRPr="0005787A" w:rsidRDefault="000E13C4" w:rsidP="0005787A">
      <w:pPr>
        <w:pStyle w:val="ListParagraph"/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05787A">
        <w:t xml:space="preserve">Provide medical bill analysis </w:t>
      </w:r>
      <w:r w:rsidR="009735A7" w:rsidRPr="0005787A">
        <w:t>of a claim if correct payment was</w:t>
      </w:r>
      <w:r w:rsidRPr="0005787A">
        <w:t xml:space="preserve"> made or give</w:t>
      </w:r>
      <w:r w:rsidR="00EA08B7" w:rsidRPr="0005787A">
        <w:t xml:space="preserve"> a</w:t>
      </w:r>
      <w:r w:rsidRPr="0005787A">
        <w:t xml:space="preserve"> recommendation  </w:t>
      </w:r>
      <w:r w:rsidR="00CD06B6" w:rsidRPr="0005787A">
        <w:t>if the claim is payable or not through specific guidelines provided by the state law.</w:t>
      </w:r>
    </w:p>
    <w:p w:rsidR="00CD06B6" w:rsidRPr="0005787A" w:rsidRDefault="00CD06B6" w:rsidP="0005787A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</w:pPr>
      <w:r w:rsidRPr="0005787A">
        <w:t>Generate new liens given by the provider in order to be review/analyze for possible payment.</w:t>
      </w:r>
    </w:p>
    <w:p w:rsidR="000E13C4" w:rsidRPr="0005787A" w:rsidRDefault="00CD06B6" w:rsidP="0005787A">
      <w:pPr>
        <w:pStyle w:val="ListParagraph"/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05787A">
        <w:lastRenderedPageBreak/>
        <w:t xml:space="preserve">Adhere to clients specific targets in terms of production and quality, meet and exceed teams targets.     </w:t>
      </w:r>
    </w:p>
    <w:p w:rsidR="00FF4AC4" w:rsidRPr="003F1CF7" w:rsidRDefault="00FF4AC4" w:rsidP="00FF4AC4">
      <w:pPr>
        <w:ind w:left="1170"/>
        <w:jc w:val="both"/>
        <w:rPr>
          <w:rStyle w:val="normalchar"/>
          <w:b/>
          <w:szCs w:val="24"/>
        </w:rPr>
      </w:pPr>
    </w:p>
    <w:p w:rsidR="00FF4AC4" w:rsidRPr="003F1CF7" w:rsidRDefault="00FF4AC4" w:rsidP="00FF4AC4">
      <w:pPr>
        <w:pStyle w:val="Heading4"/>
        <w:rPr>
          <w:rFonts w:ascii="Times New Roman" w:hAnsi="Times New Roman" w:cs="Times New Roman"/>
          <w:i/>
          <w:color w:val="auto"/>
          <w:szCs w:val="24"/>
        </w:rPr>
      </w:pPr>
      <w:r w:rsidRPr="003F1CF7">
        <w:rPr>
          <w:rFonts w:ascii="Times New Roman" w:hAnsi="Times New Roman" w:cs="Times New Roman"/>
          <w:i/>
          <w:color w:val="auto"/>
          <w:szCs w:val="24"/>
        </w:rPr>
        <w:t>Rewards and Recognitions:</w:t>
      </w:r>
    </w:p>
    <w:p w:rsidR="000E13C4" w:rsidRPr="003F1CF7" w:rsidRDefault="00FF4AC4" w:rsidP="00FF4AC4">
      <w:pPr>
        <w:jc w:val="both"/>
        <w:rPr>
          <w:i/>
          <w:szCs w:val="24"/>
        </w:rPr>
      </w:pPr>
      <w:r w:rsidRPr="003F1CF7">
        <w:rPr>
          <w:szCs w:val="24"/>
        </w:rPr>
        <w:t>Most Valuable Processor</w:t>
      </w:r>
    </w:p>
    <w:p w:rsidR="002C7471" w:rsidRPr="003F1CF7" w:rsidRDefault="002C7471" w:rsidP="00CD2250">
      <w:pPr>
        <w:jc w:val="both"/>
        <w:rPr>
          <w:b/>
          <w:szCs w:val="24"/>
        </w:rPr>
      </w:pPr>
    </w:p>
    <w:p w:rsidR="00CD2250" w:rsidRPr="003F1CF7" w:rsidRDefault="00CD2250" w:rsidP="00CD2250">
      <w:pPr>
        <w:jc w:val="both"/>
        <w:rPr>
          <w:b/>
          <w:szCs w:val="24"/>
        </w:rPr>
      </w:pPr>
      <w:r w:rsidRPr="003F1CF7">
        <w:rPr>
          <w:b/>
          <w:szCs w:val="24"/>
        </w:rPr>
        <w:t>Accenture Inc.</w:t>
      </w:r>
    </w:p>
    <w:p w:rsidR="00E315DB" w:rsidRPr="003F1CF7" w:rsidRDefault="00E315DB" w:rsidP="00CD2250">
      <w:pPr>
        <w:jc w:val="both"/>
        <w:rPr>
          <w:b/>
          <w:szCs w:val="24"/>
        </w:rPr>
      </w:pPr>
    </w:p>
    <w:p w:rsidR="00CE0D3A" w:rsidRPr="003F1CF7" w:rsidRDefault="00CD2250" w:rsidP="00CD2250">
      <w:pPr>
        <w:jc w:val="both"/>
        <w:rPr>
          <w:szCs w:val="24"/>
        </w:rPr>
      </w:pPr>
      <w:r w:rsidRPr="003F1CF7">
        <w:rPr>
          <w:b/>
          <w:szCs w:val="24"/>
        </w:rPr>
        <w:t>Data Analyst (</w:t>
      </w:r>
      <w:r w:rsidRPr="003F1CF7">
        <w:rPr>
          <w:i/>
          <w:szCs w:val="24"/>
        </w:rPr>
        <w:t>Transaction Representative New Associate</w:t>
      </w:r>
      <w:r w:rsidRPr="003F1CF7">
        <w:rPr>
          <w:b/>
          <w:szCs w:val="24"/>
        </w:rPr>
        <w:t>)</w:t>
      </w:r>
      <w:r w:rsidR="00CE0D3A" w:rsidRPr="003F1CF7">
        <w:rPr>
          <w:b/>
          <w:szCs w:val="24"/>
        </w:rPr>
        <w:t xml:space="preserve"> </w:t>
      </w:r>
      <w:r w:rsidRPr="003F1CF7">
        <w:rPr>
          <w:noProof/>
          <w:szCs w:val="24"/>
        </w:rPr>
        <w:t>(March</w:t>
      </w:r>
      <w:r w:rsidRPr="003F1CF7">
        <w:rPr>
          <w:szCs w:val="24"/>
        </w:rPr>
        <w:t xml:space="preserve"> 2011 – June 2014)</w:t>
      </w:r>
    </w:p>
    <w:p w:rsidR="00CD2250" w:rsidRPr="0005787A" w:rsidRDefault="00CD2250" w:rsidP="0005787A">
      <w:pPr>
        <w:pStyle w:val="ListParagraph"/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05787A">
        <w:t>Review completeness and accuracy of insurance claims to ensure that healthcare policy guidelines are followed prior to authorizing payment or filing a request for a medical review.</w:t>
      </w:r>
    </w:p>
    <w:p w:rsidR="00CD2250" w:rsidRPr="0005787A" w:rsidRDefault="00CD2250" w:rsidP="0005787A">
      <w:pPr>
        <w:pStyle w:val="ListParagraph"/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05787A">
        <w:t>Responsible for the completion of straightforward and stand-alone tasks with possibly high-volume transactions following predefined procedures.</w:t>
      </w:r>
    </w:p>
    <w:p w:rsidR="00CD2250" w:rsidRPr="0005787A" w:rsidRDefault="00CD2250" w:rsidP="0005787A">
      <w:pPr>
        <w:pStyle w:val="ListParagraph"/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05787A">
        <w:t>Review medical claims to determine if the service should be authorized or be denied</w:t>
      </w:r>
    </w:p>
    <w:p w:rsidR="00CD2250" w:rsidRPr="0005787A" w:rsidRDefault="00CD2250" w:rsidP="0005787A">
      <w:pPr>
        <w:pStyle w:val="ListParagraph"/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/>
        <w:jc w:val="both"/>
      </w:pPr>
      <w:r w:rsidRPr="0005787A">
        <w:t>Sending letters to the medical providers to request additional information needed for medical review</w:t>
      </w:r>
    </w:p>
    <w:p w:rsidR="00CD2250" w:rsidRPr="003F1CF7" w:rsidRDefault="00CD2250" w:rsidP="0005787A">
      <w:pPr>
        <w:pStyle w:val="ListParagraph"/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/>
        <w:jc w:val="both"/>
        <w:rPr>
          <w:rStyle w:val="normalchar"/>
          <w:b/>
          <w:szCs w:val="24"/>
        </w:rPr>
      </w:pPr>
      <w:r w:rsidRPr="0005787A">
        <w:t>Respond to an inquiry filed by the medical provider and forward the additional information</w:t>
      </w:r>
      <w:r w:rsidRPr="003F1CF7">
        <w:rPr>
          <w:rStyle w:val="normalchar"/>
          <w:color w:val="000000"/>
          <w:szCs w:val="24"/>
        </w:rPr>
        <w:t xml:space="preserve"> such as medical records for retro review. </w:t>
      </w:r>
    </w:p>
    <w:p w:rsidR="00CD2250" w:rsidRPr="003F1CF7" w:rsidRDefault="00CD2250" w:rsidP="00CD2250">
      <w:pPr>
        <w:pStyle w:val="Heading4"/>
        <w:rPr>
          <w:rFonts w:ascii="Times New Roman" w:hAnsi="Times New Roman"/>
          <w:b w:val="0"/>
          <w:i/>
          <w:color w:val="auto"/>
          <w:szCs w:val="24"/>
        </w:rPr>
      </w:pPr>
      <w:r w:rsidRPr="003F1CF7">
        <w:rPr>
          <w:rFonts w:ascii="Times New Roman" w:hAnsi="Times New Roman"/>
          <w:b w:val="0"/>
          <w:i/>
          <w:color w:val="auto"/>
          <w:szCs w:val="24"/>
        </w:rPr>
        <w:t xml:space="preserve">   </w:t>
      </w:r>
    </w:p>
    <w:p w:rsidR="00CD2250" w:rsidRPr="003F1CF7" w:rsidRDefault="00CD2250" w:rsidP="00CD2250">
      <w:pPr>
        <w:rPr>
          <w:szCs w:val="24"/>
        </w:rPr>
      </w:pPr>
    </w:p>
    <w:p w:rsidR="00CD2250" w:rsidRPr="003F1CF7" w:rsidRDefault="00CD2250" w:rsidP="00CD2250">
      <w:pPr>
        <w:pStyle w:val="Heading4"/>
        <w:rPr>
          <w:rFonts w:ascii="Times New Roman" w:hAnsi="Times New Roman" w:cs="Times New Roman"/>
          <w:b w:val="0"/>
          <w:i/>
          <w:color w:val="auto"/>
          <w:szCs w:val="24"/>
        </w:rPr>
      </w:pPr>
      <w:r w:rsidRPr="003F1CF7">
        <w:rPr>
          <w:rFonts w:ascii="Times New Roman" w:hAnsi="Times New Roman"/>
          <w:b w:val="0"/>
          <w:i/>
          <w:color w:val="auto"/>
          <w:szCs w:val="24"/>
        </w:rPr>
        <w:t xml:space="preserve">     </w:t>
      </w:r>
      <w:r w:rsidRPr="003F1CF7">
        <w:rPr>
          <w:rFonts w:ascii="Times New Roman" w:hAnsi="Times New Roman" w:cs="Times New Roman"/>
          <w:b w:val="0"/>
          <w:i/>
          <w:color w:val="auto"/>
          <w:szCs w:val="24"/>
        </w:rPr>
        <w:t>Internal Capabilities:</w:t>
      </w:r>
    </w:p>
    <w:p w:rsidR="00CD2250" w:rsidRPr="003F1CF7" w:rsidRDefault="00CD2250" w:rsidP="00CD2250">
      <w:pPr>
        <w:rPr>
          <w:b/>
          <w:szCs w:val="24"/>
        </w:rPr>
      </w:pPr>
      <w:r w:rsidRPr="003F1CF7">
        <w:rPr>
          <w:szCs w:val="24"/>
        </w:rPr>
        <w:tab/>
      </w:r>
      <w:r w:rsidR="000A47A9" w:rsidRPr="003F1CF7">
        <w:rPr>
          <w:b/>
          <w:noProof/>
          <w:szCs w:val="24"/>
        </w:rPr>
        <w:t>Backup</w:t>
      </w:r>
      <w:r w:rsidR="000A47A9" w:rsidRPr="003F1CF7">
        <w:rPr>
          <w:b/>
          <w:szCs w:val="24"/>
        </w:rPr>
        <w:t xml:space="preserve"> Subject Matter Expert</w:t>
      </w:r>
    </w:p>
    <w:p w:rsidR="00CD2250" w:rsidRPr="0005787A" w:rsidRDefault="00CD2250" w:rsidP="00CD2250">
      <w:pPr>
        <w:numPr>
          <w:ilvl w:val="0"/>
          <w:numId w:val="2"/>
        </w:numPr>
        <w:suppressAutoHyphens/>
      </w:pPr>
      <w:r w:rsidRPr="0005787A">
        <w:t xml:space="preserve">Responsible </w:t>
      </w:r>
      <w:r w:rsidR="00EA08B7" w:rsidRPr="0005787A">
        <w:t>for</w:t>
      </w:r>
      <w:r w:rsidRPr="0005787A">
        <w:t xml:space="preserve"> team’s reports such as Producti</w:t>
      </w:r>
      <w:r w:rsidR="002A6C8F" w:rsidRPr="0005787A">
        <w:t>vity and Inventory Tracking &amp;</w:t>
      </w:r>
      <w:r w:rsidR="000A47A9" w:rsidRPr="0005787A">
        <w:t xml:space="preserve"> Process inquir</w:t>
      </w:r>
      <w:r w:rsidR="00EA08B7" w:rsidRPr="0005787A">
        <w:t>i</w:t>
      </w:r>
      <w:r w:rsidR="000A47A9" w:rsidRPr="0005787A">
        <w:t>es</w:t>
      </w:r>
      <w:r w:rsidR="002A6C8F" w:rsidRPr="0005787A">
        <w:t>.</w:t>
      </w:r>
    </w:p>
    <w:p w:rsidR="00CD2250" w:rsidRPr="0005787A" w:rsidRDefault="00CD2250" w:rsidP="00CD2250">
      <w:pPr>
        <w:jc w:val="both"/>
      </w:pPr>
    </w:p>
    <w:p w:rsidR="00CD2250" w:rsidRPr="003F1CF7" w:rsidRDefault="000A47A9" w:rsidP="00CD2250">
      <w:pPr>
        <w:ind w:left="708"/>
        <w:jc w:val="both"/>
        <w:rPr>
          <w:b/>
          <w:szCs w:val="24"/>
        </w:rPr>
      </w:pPr>
      <w:r w:rsidRPr="003F1CF7">
        <w:rPr>
          <w:b/>
          <w:szCs w:val="24"/>
        </w:rPr>
        <w:t>Process Trainer</w:t>
      </w:r>
    </w:p>
    <w:p w:rsidR="00CD2250" w:rsidRPr="003F1CF7" w:rsidRDefault="00CD2250" w:rsidP="00CD2250">
      <w:pPr>
        <w:numPr>
          <w:ilvl w:val="0"/>
          <w:numId w:val="2"/>
        </w:numPr>
        <w:suppressAutoHyphens/>
        <w:rPr>
          <w:szCs w:val="24"/>
        </w:rPr>
      </w:pPr>
      <w:r w:rsidRPr="003F1CF7">
        <w:rPr>
          <w:szCs w:val="24"/>
        </w:rPr>
        <w:t xml:space="preserve">Provided </w:t>
      </w:r>
      <w:r w:rsidR="000A47A9" w:rsidRPr="003F1CF7">
        <w:rPr>
          <w:szCs w:val="24"/>
        </w:rPr>
        <w:t>process training</w:t>
      </w:r>
      <w:r w:rsidRPr="003F1CF7">
        <w:rPr>
          <w:szCs w:val="24"/>
        </w:rPr>
        <w:t xml:space="preserve"> to new trainees during the </w:t>
      </w:r>
      <w:r w:rsidR="000A47A9" w:rsidRPr="003F1CF7">
        <w:rPr>
          <w:szCs w:val="24"/>
        </w:rPr>
        <w:t xml:space="preserve">expansion of the project to </w:t>
      </w:r>
      <w:r w:rsidR="00EA08B7" w:rsidRPr="003F1CF7">
        <w:rPr>
          <w:szCs w:val="24"/>
        </w:rPr>
        <w:t>an</w:t>
      </w:r>
      <w:r w:rsidR="000A47A9" w:rsidRPr="003F1CF7">
        <w:rPr>
          <w:noProof/>
          <w:szCs w:val="24"/>
        </w:rPr>
        <w:t>other site</w:t>
      </w:r>
      <w:r w:rsidRPr="003F1CF7">
        <w:rPr>
          <w:szCs w:val="24"/>
        </w:rPr>
        <w:t>. Provided assistance on processing related concerns.</w:t>
      </w:r>
    </w:p>
    <w:p w:rsidR="000A47A9" w:rsidRPr="003F1CF7" w:rsidRDefault="002E2C98" w:rsidP="002E2C98">
      <w:pPr>
        <w:pStyle w:val="Heading4"/>
        <w:rPr>
          <w:rFonts w:ascii="Times New Roman" w:hAnsi="Times New Roman"/>
          <w:b w:val="0"/>
          <w:i/>
          <w:color w:val="auto"/>
          <w:szCs w:val="24"/>
        </w:rPr>
      </w:pPr>
      <w:r w:rsidRPr="003F1CF7">
        <w:rPr>
          <w:rFonts w:ascii="Times New Roman" w:hAnsi="Times New Roman"/>
          <w:b w:val="0"/>
          <w:i/>
          <w:color w:val="auto"/>
          <w:szCs w:val="24"/>
        </w:rPr>
        <w:t xml:space="preserve">    </w:t>
      </w:r>
    </w:p>
    <w:p w:rsidR="002E2C98" w:rsidRPr="003F1CF7" w:rsidRDefault="002E2C98" w:rsidP="002E2C98">
      <w:pPr>
        <w:pStyle w:val="Heading4"/>
        <w:rPr>
          <w:rFonts w:ascii="Times New Roman" w:hAnsi="Times New Roman" w:cs="Times New Roman"/>
          <w:i/>
          <w:color w:val="auto"/>
          <w:szCs w:val="24"/>
        </w:rPr>
      </w:pPr>
      <w:r w:rsidRPr="003F1CF7">
        <w:rPr>
          <w:rFonts w:ascii="Times New Roman" w:hAnsi="Times New Roman" w:cs="Times New Roman"/>
          <w:i/>
          <w:color w:val="auto"/>
          <w:szCs w:val="24"/>
        </w:rPr>
        <w:t>Rewards and Recognitions:</w:t>
      </w:r>
    </w:p>
    <w:p w:rsidR="002E2C98" w:rsidRPr="003F1CF7" w:rsidRDefault="00933A2D" w:rsidP="002E2C98">
      <w:pPr>
        <w:numPr>
          <w:ilvl w:val="0"/>
          <w:numId w:val="2"/>
        </w:numPr>
        <w:suppressAutoHyphens/>
        <w:rPr>
          <w:szCs w:val="24"/>
        </w:rPr>
      </w:pPr>
      <w:r w:rsidRPr="003F1CF7">
        <w:rPr>
          <w:szCs w:val="24"/>
        </w:rPr>
        <w:t>Most Valuable Processor</w:t>
      </w:r>
    </w:p>
    <w:p w:rsidR="00171FBD" w:rsidRPr="003F1CF7" w:rsidRDefault="00171FBD">
      <w:pPr>
        <w:jc w:val="both"/>
        <w:rPr>
          <w:b/>
          <w:color w:val="000080"/>
          <w:szCs w:val="24"/>
        </w:rPr>
      </w:pPr>
    </w:p>
    <w:p w:rsidR="00DD37AD" w:rsidRPr="003F1CF7" w:rsidRDefault="00DD37AD">
      <w:pPr>
        <w:jc w:val="both"/>
        <w:rPr>
          <w:b/>
          <w:color w:val="000080"/>
          <w:szCs w:val="24"/>
        </w:rPr>
      </w:pPr>
      <w:r w:rsidRPr="003F1CF7">
        <w:rPr>
          <w:b/>
          <w:color w:val="000080"/>
          <w:szCs w:val="24"/>
        </w:rPr>
        <w:t>EDUCATIONAL BACKGROUND</w:t>
      </w:r>
    </w:p>
    <w:p w:rsidR="00DD37AD" w:rsidRPr="003F1CF7" w:rsidRDefault="00DD37AD">
      <w:pPr>
        <w:jc w:val="both"/>
        <w:rPr>
          <w:b/>
          <w:szCs w:val="24"/>
        </w:rPr>
      </w:pPr>
    </w:p>
    <w:p w:rsidR="00DD37AD" w:rsidRPr="003F1CF7" w:rsidRDefault="00171FBD">
      <w:pPr>
        <w:jc w:val="both"/>
        <w:rPr>
          <w:b/>
          <w:szCs w:val="24"/>
        </w:rPr>
      </w:pPr>
      <w:r w:rsidRPr="003F1CF7">
        <w:rPr>
          <w:b/>
          <w:szCs w:val="24"/>
        </w:rPr>
        <w:t xml:space="preserve">Bachelor of </w:t>
      </w:r>
      <w:r w:rsidR="00933A2D" w:rsidRPr="003F1CF7">
        <w:rPr>
          <w:b/>
          <w:szCs w:val="24"/>
        </w:rPr>
        <w:t>Science in Information Technology</w:t>
      </w:r>
    </w:p>
    <w:p w:rsidR="00DD37AD" w:rsidRPr="003F1CF7" w:rsidRDefault="00933A2D">
      <w:pPr>
        <w:jc w:val="both"/>
        <w:rPr>
          <w:szCs w:val="24"/>
        </w:rPr>
      </w:pPr>
      <w:r w:rsidRPr="003F1CF7">
        <w:rPr>
          <w:noProof/>
          <w:szCs w:val="24"/>
        </w:rPr>
        <w:t>University</w:t>
      </w:r>
      <w:r w:rsidRPr="003F1CF7">
        <w:rPr>
          <w:szCs w:val="24"/>
        </w:rPr>
        <w:t xml:space="preserve"> of the East</w:t>
      </w:r>
      <w:r w:rsidR="00DD37AD" w:rsidRPr="003F1CF7">
        <w:rPr>
          <w:szCs w:val="24"/>
        </w:rPr>
        <w:t>, Philippines (</w:t>
      </w:r>
      <w:r w:rsidR="00171FBD" w:rsidRPr="003F1CF7">
        <w:rPr>
          <w:szCs w:val="24"/>
        </w:rPr>
        <w:t>2006</w:t>
      </w:r>
      <w:r w:rsidR="00DD37AD" w:rsidRPr="003F1CF7">
        <w:rPr>
          <w:szCs w:val="24"/>
        </w:rPr>
        <w:t>- 20</w:t>
      </w:r>
      <w:r w:rsidR="00171FBD" w:rsidRPr="003F1CF7">
        <w:rPr>
          <w:szCs w:val="24"/>
        </w:rPr>
        <w:t>10</w:t>
      </w:r>
      <w:r w:rsidR="00DD37AD" w:rsidRPr="003F1CF7">
        <w:rPr>
          <w:szCs w:val="24"/>
        </w:rPr>
        <w:t>)</w:t>
      </w:r>
    </w:p>
    <w:p w:rsidR="00DD37AD" w:rsidRPr="003F1CF7" w:rsidRDefault="00DD37AD">
      <w:pPr>
        <w:jc w:val="both"/>
        <w:rPr>
          <w:b/>
          <w:szCs w:val="24"/>
        </w:rPr>
      </w:pPr>
    </w:p>
    <w:p w:rsidR="00E93C2D" w:rsidRPr="003F1CF7" w:rsidRDefault="00E93C2D">
      <w:pPr>
        <w:jc w:val="both"/>
        <w:rPr>
          <w:szCs w:val="24"/>
        </w:rPr>
      </w:pPr>
    </w:p>
    <w:p w:rsidR="00DD37AD" w:rsidRPr="003F1CF7" w:rsidRDefault="00DD37AD">
      <w:pPr>
        <w:pStyle w:val="Heading4"/>
        <w:rPr>
          <w:rFonts w:ascii="Times New Roman" w:hAnsi="Times New Roman"/>
          <w:szCs w:val="24"/>
        </w:rPr>
      </w:pPr>
      <w:r w:rsidRPr="003F1CF7">
        <w:rPr>
          <w:rFonts w:ascii="Times New Roman" w:hAnsi="Times New Roman"/>
          <w:szCs w:val="24"/>
        </w:rPr>
        <w:t>PERSONAL INFORMATION</w:t>
      </w:r>
    </w:p>
    <w:p w:rsidR="00DD37AD" w:rsidRPr="003F1CF7" w:rsidRDefault="00DD37AD">
      <w:pPr>
        <w:jc w:val="both"/>
        <w:rPr>
          <w:szCs w:val="24"/>
        </w:rPr>
      </w:pPr>
      <w:r w:rsidRPr="003F1CF7">
        <w:rPr>
          <w:szCs w:val="24"/>
        </w:rPr>
        <w:tab/>
      </w:r>
      <w:r w:rsidRPr="003F1CF7">
        <w:rPr>
          <w:szCs w:val="24"/>
        </w:rPr>
        <w:tab/>
        <w:t xml:space="preserve">        </w:t>
      </w:r>
      <w:r w:rsidRPr="003F1CF7">
        <w:rPr>
          <w:szCs w:val="24"/>
        </w:rPr>
        <w:tab/>
      </w:r>
      <w:r w:rsidRPr="003F1CF7">
        <w:rPr>
          <w:szCs w:val="24"/>
        </w:rPr>
        <w:tab/>
      </w:r>
      <w:r w:rsidRPr="003F1CF7">
        <w:rPr>
          <w:szCs w:val="24"/>
        </w:rPr>
        <w:tab/>
      </w:r>
      <w:r w:rsidRPr="003F1CF7">
        <w:rPr>
          <w:szCs w:val="24"/>
        </w:rPr>
        <w:tab/>
        <w:t xml:space="preserve">          </w:t>
      </w:r>
    </w:p>
    <w:p w:rsidR="00DD37AD" w:rsidRPr="003F1CF7" w:rsidRDefault="00DD37AD">
      <w:pPr>
        <w:tabs>
          <w:tab w:val="left" w:pos="1701"/>
          <w:tab w:val="left" w:pos="1985"/>
        </w:tabs>
        <w:jc w:val="both"/>
        <w:rPr>
          <w:sz w:val="22"/>
          <w:szCs w:val="22"/>
        </w:rPr>
      </w:pPr>
      <w:r w:rsidRPr="003F1CF7">
        <w:rPr>
          <w:sz w:val="22"/>
          <w:szCs w:val="22"/>
        </w:rPr>
        <w:t>Date of Birth</w:t>
      </w:r>
      <w:r w:rsidRPr="003F1CF7">
        <w:rPr>
          <w:sz w:val="22"/>
          <w:szCs w:val="22"/>
        </w:rPr>
        <w:tab/>
        <w:t xml:space="preserve"> :</w:t>
      </w:r>
      <w:r w:rsidRPr="003F1CF7">
        <w:rPr>
          <w:sz w:val="22"/>
          <w:szCs w:val="22"/>
        </w:rPr>
        <w:tab/>
      </w:r>
      <w:r w:rsidR="00171FBD" w:rsidRPr="003F1CF7">
        <w:rPr>
          <w:sz w:val="22"/>
          <w:szCs w:val="22"/>
        </w:rPr>
        <w:t>May 1</w:t>
      </w:r>
      <w:r w:rsidR="00933A2D" w:rsidRPr="003F1CF7">
        <w:rPr>
          <w:sz w:val="22"/>
          <w:szCs w:val="22"/>
        </w:rPr>
        <w:t>6</w:t>
      </w:r>
      <w:r w:rsidR="00171FBD" w:rsidRPr="003F1CF7">
        <w:rPr>
          <w:sz w:val="22"/>
          <w:szCs w:val="22"/>
        </w:rPr>
        <w:t>, 19</w:t>
      </w:r>
      <w:r w:rsidR="00933A2D" w:rsidRPr="003F1CF7">
        <w:rPr>
          <w:sz w:val="22"/>
          <w:szCs w:val="22"/>
        </w:rPr>
        <w:t>89</w:t>
      </w:r>
      <w:r w:rsidRPr="003F1CF7">
        <w:rPr>
          <w:sz w:val="22"/>
          <w:szCs w:val="22"/>
        </w:rPr>
        <w:tab/>
      </w:r>
      <w:r w:rsidRPr="003F1CF7">
        <w:rPr>
          <w:sz w:val="22"/>
          <w:szCs w:val="22"/>
        </w:rPr>
        <w:tab/>
      </w:r>
    </w:p>
    <w:p w:rsidR="00DD37AD" w:rsidRPr="003F1CF7" w:rsidRDefault="00DD37AD">
      <w:pPr>
        <w:tabs>
          <w:tab w:val="left" w:pos="1701"/>
          <w:tab w:val="left" w:pos="1985"/>
        </w:tabs>
        <w:jc w:val="both"/>
        <w:rPr>
          <w:sz w:val="22"/>
          <w:szCs w:val="22"/>
        </w:rPr>
      </w:pPr>
      <w:r w:rsidRPr="003F1CF7">
        <w:rPr>
          <w:sz w:val="22"/>
          <w:szCs w:val="22"/>
        </w:rPr>
        <w:t>Civil Status</w:t>
      </w:r>
      <w:r w:rsidRPr="003F1CF7">
        <w:rPr>
          <w:sz w:val="22"/>
          <w:szCs w:val="22"/>
        </w:rPr>
        <w:tab/>
        <w:t xml:space="preserve"> :</w:t>
      </w:r>
      <w:r w:rsidRPr="003F1CF7">
        <w:rPr>
          <w:sz w:val="22"/>
          <w:szCs w:val="22"/>
        </w:rPr>
        <w:tab/>
      </w:r>
      <w:r w:rsidR="00933A2D" w:rsidRPr="003F1CF7">
        <w:rPr>
          <w:sz w:val="22"/>
          <w:szCs w:val="22"/>
        </w:rPr>
        <w:t>Married</w:t>
      </w:r>
      <w:r w:rsidRPr="003F1CF7">
        <w:rPr>
          <w:sz w:val="22"/>
          <w:szCs w:val="22"/>
        </w:rPr>
        <w:tab/>
      </w:r>
      <w:r w:rsidRPr="003F1CF7">
        <w:rPr>
          <w:sz w:val="22"/>
          <w:szCs w:val="22"/>
        </w:rPr>
        <w:tab/>
      </w:r>
      <w:r w:rsidRPr="003F1CF7">
        <w:rPr>
          <w:sz w:val="22"/>
          <w:szCs w:val="22"/>
        </w:rPr>
        <w:tab/>
      </w:r>
    </w:p>
    <w:p w:rsidR="00F249DD" w:rsidRPr="003F1CF7" w:rsidRDefault="00DD37AD">
      <w:pPr>
        <w:tabs>
          <w:tab w:val="left" w:pos="1701"/>
          <w:tab w:val="left" w:pos="1985"/>
        </w:tabs>
        <w:jc w:val="both"/>
        <w:rPr>
          <w:sz w:val="22"/>
          <w:szCs w:val="22"/>
        </w:rPr>
      </w:pPr>
      <w:r w:rsidRPr="003F1CF7">
        <w:rPr>
          <w:sz w:val="22"/>
          <w:szCs w:val="22"/>
        </w:rPr>
        <w:t>Citizenship</w:t>
      </w:r>
      <w:r w:rsidRPr="003F1CF7">
        <w:rPr>
          <w:sz w:val="22"/>
          <w:szCs w:val="22"/>
        </w:rPr>
        <w:tab/>
        <w:t xml:space="preserve"> :</w:t>
      </w:r>
      <w:r w:rsidRPr="003F1CF7">
        <w:rPr>
          <w:sz w:val="22"/>
          <w:szCs w:val="22"/>
        </w:rPr>
        <w:tab/>
        <w:t>Filipino</w:t>
      </w:r>
    </w:p>
    <w:p w:rsidR="00DD37AD" w:rsidRPr="003F1CF7" w:rsidRDefault="00DD37AD" w:rsidP="003F1CF7">
      <w:pPr>
        <w:tabs>
          <w:tab w:val="left" w:pos="1701"/>
          <w:tab w:val="left" w:pos="1985"/>
        </w:tabs>
        <w:jc w:val="both"/>
        <w:rPr>
          <w:szCs w:val="24"/>
        </w:rPr>
      </w:pPr>
      <w:r w:rsidRPr="003F1CF7">
        <w:rPr>
          <w:szCs w:val="24"/>
        </w:rPr>
        <w:tab/>
      </w:r>
    </w:p>
    <w:sectPr w:rsidR="00DD37AD" w:rsidRPr="003F1CF7" w:rsidSect="00A45C8F">
      <w:footerReference w:type="default" r:id="rId9"/>
      <w:pgSz w:w="11906" w:h="16838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9C" w:rsidRDefault="00DB3E9C">
      <w:r>
        <w:separator/>
      </w:r>
    </w:p>
  </w:endnote>
  <w:endnote w:type="continuationSeparator" w:id="1">
    <w:p w:rsidR="00DB3E9C" w:rsidRDefault="00DB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AD" w:rsidRDefault="00DD37AD">
    <w:pPr>
      <w:pStyle w:val="Footer"/>
      <w:jc w:val="center"/>
      <w:rPr>
        <w:b/>
        <w:i/>
        <w:color w:val="000000"/>
      </w:rPr>
    </w:pPr>
    <w:r>
      <w:rPr>
        <w:b/>
        <w:i/>
        <w:color w:val="000000"/>
      </w:rPr>
      <w:t xml:space="preserve">Page </w:t>
    </w:r>
    <w:fldSimple w:instr=" PAGE ">
      <w:r w:rsidR="00DB3E9C">
        <w:rPr>
          <w:noProof/>
        </w:rPr>
        <w:t>1</w:t>
      </w:r>
    </w:fldSimple>
    <w:r>
      <w:rPr>
        <w:b/>
        <w:i/>
        <w:color w:val="000000"/>
      </w:rPr>
      <w:t xml:space="preserve"> of </w:t>
    </w:r>
    <w:fldSimple w:instr=" NUMPAGES ">
      <w:r w:rsidR="00DB3E9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9C" w:rsidRDefault="00DB3E9C">
      <w:r>
        <w:separator/>
      </w:r>
    </w:p>
  </w:footnote>
  <w:footnote w:type="continuationSeparator" w:id="1">
    <w:p w:rsidR="00DB3E9C" w:rsidRDefault="00DB3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/>
      </w:rPr>
    </w:lvl>
  </w:abstractNum>
  <w:abstractNum w:abstractNumId="6">
    <w:nsid w:val="0DE127C5"/>
    <w:multiLevelType w:val="multilevel"/>
    <w:tmpl w:val="E69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83061"/>
    <w:multiLevelType w:val="multilevel"/>
    <w:tmpl w:val="582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F45A4"/>
    <w:multiLevelType w:val="hybridMultilevel"/>
    <w:tmpl w:val="B6FC8A2C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860DE"/>
    <w:multiLevelType w:val="multilevel"/>
    <w:tmpl w:val="BC9E7B68"/>
    <w:lvl w:ilvl="0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0">
    <w:nsid w:val="27CE4C4A"/>
    <w:multiLevelType w:val="hybridMultilevel"/>
    <w:tmpl w:val="F65CB0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10EFF"/>
    <w:multiLevelType w:val="hybridMultilevel"/>
    <w:tmpl w:val="03761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43C7"/>
    <w:multiLevelType w:val="hybridMultilevel"/>
    <w:tmpl w:val="E35495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8622491"/>
    <w:multiLevelType w:val="hybridMultilevel"/>
    <w:tmpl w:val="0D6C34A2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038C0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>
    <w:nsid w:val="73E57506"/>
    <w:multiLevelType w:val="hybridMultilevel"/>
    <w:tmpl w:val="52501812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16FB3"/>
    <w:multiLevelType w:val="multilevel"/>
    <w:tmpl w:val="00000000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/>
      </w:rPr>
    </w:lvl>
  </w:abstractNum>
  <w:abstractNum w:abstractNumId="17">
    <w:nsid w:val="79B02CAA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6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15"/>
  </w:num>
  <w:num w:numId="14">
    <w:abstractNumId w:val="10"/>
  </w:num>
  <w:num w:numId="15">
    <w:abstractNumId w:val="13"/>
  </w:num>
  <w:num w:numId="16">
    <w:abstractNumId w:val="9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DIyMLe0tACyTA2MTJV0lIJTi4sz8/NACsxqAVZAv+IsAAAA"/>
  </w:docVars>
  <w:rsids>
    <w:rsidRoot w:val="0034010F"/>
    <w:rsid w:val="00016E25"/>
    <w:rsid w:val="0005787A"/>
    <w:rsid w:val="000873F7"/>
    <w:rsid w:val="00090AA0"/>
    <w:rsid w:val="000A47A9"/>
    <w:rsid w:val="000B6A7F"/>
    <w:rsid w:val="000D0975"/>
    <w:rsid w:val="000D7069"/>
    <w:rsid w:val="000E13C4"/>
    <w:rsid w:val="000E7FAB"/>
    <w:rsid w:val="00143630"/>
    <w:rsid w:val="00171FBD"/>
    <w:rsid w:val="001A72D5"/>
    <w:rsid w:val="00206CF4"/>
    <w:rsid w:val="002A508F"/>
    <w:rsid w:val="002A6C8F"/>
    <w:rsid w:val="002C7471"/>
    <w:rsid w:val="002E2C98"/>
    <w:rsid w:val="002E78F4"/>
    <w:rsid w:val="003055A6"/>
    <w:rsid w:val="0034010F"/>
    <w:rsid w:val="00366236"/>
    <w:rsid w:val="003B78B9"/>
    <w:rsid w:val="003F1CF7"/>
    <w:rsid w:val="004503D0"/>
    <w:rsid w:val="00457FAE"/>
    <w:rsid w:val="004A2FEB"/>
    <w:rsid w:val="004D403D"/>
    <w:rsid w:val="005156F3"/>
    <w:rsid w:val="005448D4"/>
    <w:rsid w:val="00554506"/>
    <w:rsid w:val="00574730"/>
    <w:rsid w:val="005A2977"/>
    <w:rsid w:val="005B4378"/>
    <w:rsid w:val="005F7ABF"/>
    <w:rsid w:val="00623F57"/>
    <w:rsid w:val="00674C2E"/>
    <w:rsid w:val="006774EB"/>
    <w:rsid w:val="00680612"/>
    <w:rsid w:val="006951F6"/>
    <w:rsid w:val="006E274D"/>
    <w:rsid w:val="007220FF"/>
    <w:rsid w:val="008225C6"/>
    <w:rsid w:val="00833023"/>
    <w:rsid w:val="00843F43"/>
    <w:rsid w:val="00847CA5"/>
    <w:rsid w:val="00890627"/>
    <w:rsid w:val="008A09A5"/>
    <w:rsid w:val="008A2083"/>
    <w:rsid w:val="008C6E59"/>
    <w:rsid w:val="008E2E31"/>
    <w:rsid w:val="00907EDB"/>
    <w:rsid w:val="0091051A"/>
    <w:rsid w:val="00933A2D"/>
    <w:rsid w:val="009735A7"/>
    <w:rsid w:val="00987AB0"/>
    <w:rsid w:val="009A05DF"/>
    <w:rsid w:val="009A6525"/>
    <w:rsid w:val="009B6E25"/>
    <w:rsid w:val="009D635B"/>
    <w:rsid w:val="009E7735"/>
    <w:rsid w:val="00A0700D"/>
    <w:rsid w:val="00A1656C"/>
    <w:rsid w:val="00A3775F"/>
    <w:rsid w:val="00A45C8F"/>
    <w:rsid w:val="00A52739"/>
    <w:rsid w:val="00A5549B"/>
    <w:rsid w:val="00A61F7C"/>
    <w:rsid w:val="00AA4BBD"/>
    <w:rsid w:val="00AA64FE"/>
    <w:rsid w:val="00B02AC4"/>
    <w:rsid w:val="00B05FE0"/>
    <w:rsid w:val="00B06AC5"/>
    <w:rsid w:val="00B16B77"/>
    <w:rsid w:val="00B337DA"/>
    <w:rsid w:val="00B41290"/>
    <w:rsid w:val="00B55137"/>
    <w:rsid w:val="00BA59DB"/>
    <w:rsid w:val="00BE3E93"/>
    <w:rsid w:val="00BF4635"/>
    <w:rsid w:val="00C174DD"/>
    <w:rsid w:val="00CA312C"/>
    <w:rsid w:val="00CD06B6"/>
    <w:rsid w:val="00CD2250"/>
    <w:rsid w:val="00CE0D3A"/>
    <w:rsid w:val="00D02C4B"/>
    <w:rsid w:val="00D03892"/>
    <w:rsid w:val="00D2764C"/>
    <w:rsid w:val="00D339D1"/>
    <w:rsid w:val="00D509A9"/>
    <w:rsid w:val="00D65E33"/>
    <w:rsid w:val="00D923B4"/>
    <w:rsid w:val="00D93055"/>
    <w:rsid w:val="00DB3E9C"/>
    <w:rsid w:val="00DB6C5D"/>
    <w:rsid w:val="00DD37AD"/>
    <w:rsid w:val="00DE5E4F"/>
    <w:rsid w:val="00DF185A"/>
    <w:rsid w:val="00E315DB"/>
    <w:rsid w:val="00E37063"/>
    <w:rsid w:val="00E403CD"/>
    <w:rsid w:val="00E4113C"/>
    <w:rsid w:val="00E4672E"/>
    <w:rsid w:val="00E81C37"/>
    <w:rsid w:val="00E93B3D"/>
    <w:rsid w:val="00E93C2D"/>
    <w:rsid w:val="00EA08B7"/>
    <w:rsid w:val="00EE24C9"/>
    <w:rsid w:val="00EE7939"/>
    <w:rsid w:val="00F249DD"/>
    <w:rsid w:val="00F30F7B"/>
    <w:rsid w:val="00F34B53"/>
    <w:rsid w:val="00F60D67"/>
    <w:rsid w:val="00F64985"/>
    <w:rsid w:val="00F75A8D"/>
    <w:rsid w:val="00FA24B2"/>
    <w:rsid w:val="00FA54B9"/>
    <w:rsid w:val="00FB2ACA"/>
    <w:rsid w:val="00FB3321"/>
    <w:rsid w:val="00FB6562"/>
    <w:rsid w:val="00FF4AC4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C8F"/>
    <w:rPr>
      <w:sz w:val="24"/>
    </w:rPr>
  </w:style>
  <w:style w:type="paragraph" w:styleId="Heading1">
    <w:name w:val="heading 1"/>
    <w:next w:val="Normal"/>
    <w:link w:val="Heading1Char"/>
    <w:qFormat/>
    <w:rsid w:val="00A45C8F"/>
    <w:pPr>
      <w:keepNext/>
      <w:tabs>
        <w:tab w:val="decimal" w:pos="9270"/>
      </w:tabs>
      <w:ind w:right="-1411"/>
      <w:jc w:val="both"/>
      <w:outlineLvl w:val="0"/>
    </w:pPr>
    <w:rPr>
      <w:b/>
      <w:color w:val="000080"/>
      <w:sz w:val="36"/>
    </w:rPr>
  </w:style>
  <w:style w:type="paragraph" w:styleId="Heading2">
    <w:name w:val="heading 2"/>
    <w:next w:val="Normal"/>
    <w:link w:val="Heading2Char"/>
    <w:qFormat/>
    <w:rsid w:val="00A45C8F"/>
    <w:pPr>
      <w:keepNext/>
      <w:jc w:val="both"/>
      <w:outlineLvl w:val="1"/>
    </w:pPr>
    <w:rPr>
      <w:rFonts w:ascii="Tahoma" w:hAnsi="Tahoma" w:cs="Tahoma"/>
      <w:i/>
      <w:sz w:val="21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5C8F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next w:val="Normal"/>
    <w:link w:val="Heading4Char"/>
    <w:qFormat/>
    <w:rsid w:val="00A45C8F"/>
    <w:pPr>
      <w:keepNext/>
      <w:tabs>
        <w:tab w:val="left" w:pos="612"/>
        <w:tab w:val="right" w:pos="8640"/>
      </w:tabs>
      <w:spacing w:line="260" w:lineRule="exact"/>
      <w:jc w:val="both"/>
      <w:outlineLvl w:val="3"/>
    </w:pPr>
    <w:rPr>
      <w:rFonts w:ascii="Arial Black" w:hAnsi="Arial Black" w:cs="Arial Black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A45C8F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45C8F"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5C8F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45C8F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45C8F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45C8F"/>
    <w:rPr>
      <w:b/>
      <w:color w:val="000080"/>
      <w:sz w:val="36"/>
      <w:lang w:val="en-US" w:eastAsia="en-US" w:bidi="ar-SA"/>
    </w:rPr>
  </w:style>
  <w:style w:type="character" w:customStyle="1" w:styleId="Heading2Char">
    <w:name w:val="Heading 2 Char"/>
    <w:link w:val="Heading2"/>
    <w:locked/>
    <w:rsid w:val="00A45C8F"/>
    <w:rPr>
      <w:rFonts w:ascii="Tahoma" w:hAnsi="Tahoma" w:cs="Tahoma"/>
      <w:i/>
      <w:sz w:val="21"/>
      <w:lang w:val="en-US" w:eastAsia="en-US" w:bidi="ar-SA"/>
    </w:rPr>
  </w:style>
  <w:style w:type="character" w:customStyle="1" w:styleId="Heading4Char">
    <w:name w:val="Heading 4 Char"/>
    <w:link w:val="Heading4"/>
    <w:locked/>
    <w:rsid w:val="00A45C8F"/>
    <w:rPr>
      <w:rFonts w:ascii="Arial Black" w:hAnsi="Arial Black" w:cs="Arial Black"/>
      <w:b/>
      <w:color w:val="000080"/>
      <w:sz w:val="24"/>
      <w:lang w:val="en-US" w:eastAsia="en-US" w:bidi="ar-SA"/>
    </w:rPr>
  </w:style>
  <w:style w:type="paragraph" w:styleId="Header">
    <w:name w:val="header"/>
    <w:rsid w:val="00A45C8F"/>
    <w:pPr>
      <w:tabs>
        <w:tab w:val="center" w:pos="4153"/>
        <w:tab w:val="right" w:pos="8306"/>
      </w:tabs>
    </w:pPr>
  </w:style>
  <w:style w:type="paragraph" w:styleId="Footer">
    <w:name w:val="footer"/>
    <w:rsid w:val="00A45C8F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uiPriority w:val="99"/>
    <w:semiHidden/>
    <w:unhideWhenUsed/>
    <w:rsid w:val="00A45C8F"/>
    <w:rPr>
      <w:vertAlign w:val="superscript"/>
    </w:rPr>
  </w:style>
  <w:style w:type="character" w:styleId="Strong">
    <w:name w:val="Strong"/>
    <w:basedOn w:val="DefaultParagraphFont"/>
    <w:uiPriority w:val="22"/>
    <w:qFormat/>
    <w:rsid w:val="00A45C8F"/>
    <w:rPr>
      <w:b/>
    </w:rPr>
  </w:style>
  <w:style w:type="character" w:styleId="IntenseReference">
    <w:name w:val="Intense Reference"/>
    <w:basedOn w:val="DefaultParagraphFont"/>
    <w:uiPriority w:val="32"/>
    <w:qFormat/>
    <w:rsid w:val="00A45C8F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C8F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next w:val="Normal"/>
    <w:link w:val="EndnoteTextChar"/>
    <w:uiPriority w:val="99"/>
    <w:semiHidden/>
    <w:unhideWhenUsed/>
    <w:rsid w:val="00A45C8F"/>
    <w:rPr>
      <w:sz w:val="20"/>
    </w:rPr>
  </w:style>
  <w:style w:type="character" w:styleId="Emphasis">
    <w:name w:val="Emphasis"/>
    <w:basedOn w:val="DefaultParagraphFont"/>
    <w:uiPriority w:val="20"/>
    <w:qFormat/>
    <w:rsid w:val="00A45C8F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C8F"/>
    <w:rPr>
      <w:sz w:val="20"/>
    </w:rPr>
  </w:style>
  <w:style w:type="character" w:styleId="BookTitle">
    <w:name w:val="Book Title"/>
    <w:basedOn w:val="DefaultParagraphFont"/>
    <w:uiPriority w:val="33"/>
    <w:qFormat/>
    <w:rsid w:val="00A45C8F"/>
    <w:rPr>
      <w:b/>
      <w:smallCaps/>
      <w:spacing w:val="5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unhideWhenUsed/>
    <w:rsid w:val="00A45C8F"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45C8F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A45C8F"/>
    <w:rPr>
      <w:rFonts w:ascii="Times New Roman" w:eastAsia="Times New Roman" w:hAnsi="Times New Roman" w:cs="Times New Roman"/>
      <w:i/>
      <w:color w:val="243F60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A45C8F"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A45C8F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C8F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A45C8F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45C8F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basedOn w:val="DefaultParagraphFont"/>
    <w:uiPriority w:val="21"/>
    <w:qFormat/>
    <w:rsid w:val="00A45C8F"/>
    <w:rPr>
      <w:b/>
      <w:i/>
      <w:color w:val="4F81BD"/>
    </w:rPr>
  </w:style>
  <w:style w:type="paragraph" w:styleId="NoSpacing">
    <w:name w:val="No Spacing"/>
    <w:next w:val="Normal"/>
    <w:uiPriority w:val="1"/>
    <w:qFormat/>
    <w:rsid w:val="00A45C8F"/>
  </w:style>
  <w:style w:type="character" w:styleId="Hyperlink">
    <w:name w:val="Hyperlink"/>
    <w:basedOn w:val="DefaultParagraphFont"/>
    <w:uiPriority w:val="99"/>
    <w:unhideWhenUsed/>
    <w:rsid w:val="00A45C8F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C8F"/>
    <w:rPr>
      <w:i/>
      <w:color w:val="4F81BD"/>
      <w:spacing w:val="15"/>
    </w:rPr>
  </w:style>
  <w:style w:type="character" w:customStyle="1" w:styleId="TitleChar">
    <w:name w:val="Title Char"/>
    <w:basedOn w:val="DefaultParagraphFont"/>
    <w:link w:val="Title"/>
    <w:uiPriority w:val="10"/>
    <w:rsid w:val="00A45C8F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A45C8F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A45C8F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45C8F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5C8F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PlainTextChar">
    <w:name w:val="Plain Text Char"/>
    <w:basedOn w:val="DefaultParagraphFont"/>
    <w:link w:val="PlainText"/>
    <w:uiPriority w:val="99"/>
    <w:rsid w:val="00A45C8F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A45C8F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A45C8F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A45C8F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45C8F"/>
    <w:rPr>
      <w:i/>
      <w:color w:val="000000"/>
    </w:rPr>
  </w:style>
  <w:style w:type="paragraph" w:styleId="ListParagraph">
    <w:name w:val="List Paragraph"/>
    <w:basedOn w:val="Normal"/>
    <w:next w:val="Normal"/>
    <w:uiPriority w:val="34"/>
    <w:qFormat/>
    <w:rsid w:val="00A45C8F"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C8F"/>
    <w:rPr>
      <w:sz w:val="20"/>
    </w:rPr>
  </w:style>
  <w:style w:type="character" w:customStyle="1" w:styleId="normalchar">
    <w:name w:val="normal__char"/>
    <w:basedOn w:val="DefaultParagraphFont"/>
    <w:rsid w:val="006774EB"/>
  </w:style>
  <w:style w:type="paragraph" w:styleId="BalloonText">
    <w:name w:val="Balloon Text"/>
    <w:basedOn w:val="Normal"/>
    <w:link w:val="BalloonTextChar"/>
    <w:rsid w:val="00CA3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37916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RUBELAINE C</vt:lpstr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RUBELAINE C</dc:title>
  <dc:creator>elainah</dc:creator>
  <cp:lastModifiedBy>HRDESK4</cp:lastModifiedBy>
  <cp:revision>14</cp:revision>
  <cp:lastPrinted>2015-02-10T06:04:00Z</cp:lastPrinted>
  <dcterms:created xsi:type="dcterms:W3CDTF">2016-08-04T08:31:00Z</dcterms:created>
  <dcterms:modified xsi:type="dcterms:W3CDTF">2018-03-28T08:45:00Z</dcterms:modified>
</cp:coreProperties>
</file>