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9E0" w:rsidRDefault="00BA7CCF" w:rsidP="008C7ED7">
      <w:pPr>
        <w:pStyle w:val="Heading1"/>
        <w:ind w:firstLine="0"/>
      </w:pPr>
      <w:r>
        <w:rPr>
          <w:noProof/>
        </w:rPr>
        <w:drawing>
          <wp:anchor distT="0" distB="0" distL="114300" distR="114300" simplePos="0" relativeHeight="251658240" behindDoc="0" locked="0" layoutInCell="1" allowOverlap="0">
            <wp:simplePos x="0" y="0"/>
            <wp:positionH relativeFrom="column">
              <wp:posOffset>4874895</wp:posOffset>
            </wp:positionH>
            <wp:positionV relativeFrom="paragraph">
              <wp:posOffset>0</wp:posOffset>
            </wp:positionV>
            <wp:extent cx="977900" cy="1009650"/>
            <wp:effectExtent l="0" t="0" r="0" b="0"/>
            <wp:wrapSquare wrapText="bothSides"/>
            <wp:docPr id="3310" name="Picture 3310"/>
            <wp:cNvGraphicFramePr/>
            <a:graphic xmlns:a="http://schemas.openxmlformats.org/drawingml/2006/main">
              <a:graphicData uri="http://schemas.openxmlformats.org/drawingml/2006/picture">
                <pic:pic xmlns:pic="http://schemas.openxmlformats.org/drawingml/2006/picture">
                  <pic:nvPicPr>
                    <pic:cNvPr id="3310" name="Picture 3310"/>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77900" cy="1009650"/>
                    </a:xfrm>
                    <a:prstGeom prst="rect">
                      <a:avLst/>
                    </a:prstGeom>
                  </pic:spPr>
                </pic:pic>
              </a:graphicData>
            </a:graphic>
          </wp:anchor>
        </w:drawing>
      </w:r>
      <w:r w:rsidR="004676D6">
        <w:t xml:space="preserve">Abdul </w:t>
      </w:r>
    </w:p>
    <w:p w:rsidR="004829E0" w:rsidRDefault="00003212">
      <w:pPr>
        <w:ind w:left="10"/>
      </w:pPr>
      <w:r>
        <w:rPr>
          <w:b/>
        </w:rPr>
        <w:t>C/o-</w:t>
      </w:r>
      <w:r w:rsidR="004676D6">
        <w:rPr>
          <w:b/>
        </w:rPr>
        <w:t>Mobile:</w:t>
      </w:r>
      <w:r w:rsidR="004676D6">
        <w:t xml:space="preserve"> +97150- </w:t>
      </w:r>
      <w:r>
        <w:t>3718643</w:t>
      </w:r>
    </w:p>
    <w:p w:rsidR="004829E0" w:rsidRDefault="004676D6">
      <w:pPr>
        <w:spacing w:after="888"/>
        <w:ind w:left="10"/>
      </w:pPr>
      <w:r>
        <w:rPr>
          <w:b/>
        </w:rPr>
        <w:t>E-mail:</w:t>
      </w:r>
      <w:r w:rsidR="00003212">
        <w:rPr>
          <w:b/>
        </w:rPr>
        <w:t xml:space="preserve"> </w:t>
      </w:r>
      <w:hyperlink r:id="rId9" w:history="1">
        <w:r w:rsidR="00003212" w:rsidRPr="00C2283B">
          <w:rPr>
            <w:rStyle w:val="Hyperlink"/>
          </w:rPr>
          <w:t>abdul.379216@2freemail.com</w:t>
        </w:r>
      </w:hyperlink>
      <w:r w:rsidR="00003212">
        <w:t xml:space="preserve"> </w:t>
      </w:r>
    </w:p>
    <w:tbl>
      <w:tblPr>
        <w:tblStyle w:val="TableGrid"/>
        <w:tblW w:w="9720" w:type="dxa"/>
        <w:tblInd w:w="-108" w:type="dxa"/>
        <w:tblCellMar>
          <w:left w:w="108" w:type="dxa"/>
          <w:right w:w="115" w:type="dxa"/>
        </w:tblCellMar>
        <w:tblLook w:val="04A0"/>
      </w:tblPr>
      <w:tblGrid>
        <w:gridCol w:w="9720"/>
      </w:tblGrid>
      <w:tr w:rsidR="004829E0">
        <w:tc>
          <w:tcPr>
            <w:tcW w:w="9720" w:type="dxa"/>
            <w:tcBorders>
              <w:top w:val="single" w:sz="12" w:space="0" w:color="000000"/>
              <w:left w:val="nil"/>
              <w:bottom w:val="single" w:sz="24" w:space="0" w:color="000000"/>
              <w:right w:val="nil"/>
            </w:tcBorders>
            <w:shd w:val="clear" w:color="auto" w:fill="F3F3F3"/>
          </w:tcPr>
          <w:p w:rsidR="004829E0" w:rsidRDefault="004676D6" w:rsidP="0019721F">
            <w:pPr>
              <w:tabs>
                <w:tab w:val="left" w:pos="2415"/>
              </w:tabs>
              <w:spacing w:after="0" w:line="276" w:lineRule="auto"/>
              <w:ind w:left="0" w:right="0" w:firstLine="0"/>
              <w:jc w:val="left"/>
            </w:pPr>
            <w:r>
              <w:rPr>
                <w:b/>
                <w:sz w:val="20"/>
              </w:rPr>
              <w:t xml:space="preserve">PROFILE SUMMARY </w:t>
            </w:r>
            <w:r w:rsidR="0019721F">
              <w:rPr>
                <w:b/>
                <w:sz w:val="20"/>
              </w:rPr>
              <w:tab/>
            </w:r>
          </w:p>
        </w:tc>
      </w:tr>
    </w:tbl>
    <w:p w:rsidR="004829E0" w:rsidRDefault="004829E0">
      <w:pPr>
        <w:spacing w:after="0" w:line="240" w:lineRule="auto"/>
        <w:ind w:left="0" w:right="0" w:firstLine="0"/>
        <w:jc w:val="left"/>
      </w:pPr>
    </w:p>
    <w:p w:rsidR="004829E0" w:rsidRDefault="004676D6">
      <w:pPr>
        <w:ind w:left="10"/>
      </w:pPr>
      <w:r>
        <w:t>Gulf experience</w:t>
      </w:r>
      <w:r w:rsidR="005B1B78">
        <w:t>d Logistics professional with 12</w:t>
      </w:r>
      <w:r>
        <w:t>+ years of work exposure includin</w:t>
      </w:r>
      <w:r w:rsidR="00B0432A">
        <w:t xml:space="preserve">g a well-known manufacturing </w:t>
      </w:r>
      <w:r>
        <w:t xml:space="preserve">Oil &amp; Gas products and logistics services companies demonstrating expertise in shipping operations, import &amp; export, documentation, and logistics coordination. Track record in getting custom clearances, liaising with third parties, ensuring timely delivery of shipments and gained strong business relationships with customs, liners, transport companies, and clients. Well-organized with strong analytical skills focusing on process improvement and cost control initiatives. Versed with </w:t>
      </w:r>
      <w:r w:rsidR="005B1B78">
        <w:t>LN</w:t>
      </w:r>
      <w:r>
        <w:t xml:space="preserve"> and other business software applications. Seeks a challenging position where gained skills and experience will have a valuable impact. </w:t>
      </w:r>
    </w:p>
    <w:p w:rsidR="004829E0" w:rsidRDefault="00D00C55">
      <w:pPr>
        <w:spacing w:after="0" w:line="240" w:lineRule="auto"/>
        <w:ind w:left="0" w:right="0" w:firstLine="0"/>
        <w:jc w:val="left"/>
      </w:pPr>
      <w:r>
        <w:rPr>
          <w:sz w:val="8"/>
        </w:rPr>
        <w:tab/>
      </w:r>
    </w:p>
    <w:p w:rsidR="004829E0" w:rsidRDefault="004676D6">
      <w:pPr>
        <w:pStyle w:val="Heading1"/>
      </w:pPr>
      <w:r>
        <w:t xml:space="preserve">Strengths </w:t>
      </w:r>
    </w:p>
    <w:tbl>
      <w:tblPr>
        <w:tblStyle w:val="TableGrid"/>
        <w:tblW w:w="9187" w:type="dxa"/>
        <w:tblInd w:w="173" w:type="dxa"/>
        <w:tblCellMar>
          <w:right w:w="115" w:type="dxa"/>
        </w:tblCellMar>
        <w:tblLook w:val="04A0"/>
      </w:tblPr>
      <w:tblGrid>
        <w:gridCol w:w="4344"/>
        <w:gridCol w:w="4843"/>
      </w:tblGrid>
      <w:tr w:rsidR="004829E0">
        <w:trPr>
          <w:trHeight w:val="450"/>
        </w:trPr>
        <w:tc>
          <w:tcPr>
            <w:tcW w:w="4344" w:type="dxa"/>
            <w:tcBorders>
              <w:top w:val="nil"/>
              <w:left w:val="nil"/>
              <w:bottom w:val="nil"/>
              <w:right w:val="nil"/>
            </w:tcBorders>
          </w:tcPr>
          <w:p w:rsidR="004829E0" w:rsidRDefault="004676D6" w:rsidP="00CE329D">
            <w:pPr>
              <w:pStyle w:val="ListParagraph"/>
              <w:numPr>
                <w:ilvl w:val="0"/>
                <w:numId w:val="5"/>
              </w:numPr>
              <w:spacing w:after="0" w:line="276" w:lineRule="auto"/>
              <w:ind w:right="0"/>
              <w:jc w:val="left"/>
            </w:pPr>
            <w:r>
              <w:t xml:space="preserve">Progressive work experience with Logistic industry </w:t>
            </w:r>
          </w:p>
        </w:tc>
        <w:tc>
          <w:tcPr>
            <w:tcW w:w="4843" w:type="dxa"/>
            <w:tcBorders>
              <w:top w:val="nil"/>
              <w:left w:val="nil"/>
              <w:bottom w:val="nil"/>
              <w:right w:val="nil"/>
            </w:tcBorders>
          </w:tcPr>
          <w:p w:rsidR="004829E0" w:rsidRDefault="004676D6" w:rsidP="00CE329D">
            <w:pPr>
              <w:pStyle w:val="ListParagraph"/>
              <w:numPr>
                <w:ilvl w:val="0"/>
                <w:numId w:val="5"/>
              </w:numPr>
              <w:spacing w:after="0" w:line="276" w:lineRule="auto"/>
              <w:ind w:right="0"/>
              <w:jc w:val="left"/>
            </w:pPr>
            <w:r>
              <w:t xml:space="preserve">Familiar with E-Mirsal 1 &amp; 2 customs documentation </w:t>
            </w:r>
          </w:p>
        </w:tc>
      </w:tr>
      <w:tr w:rsidR="004829E0">
        <w:trPr>
          <w:trHeight w:val="241"/>
        </w:trPr>
        <w:tc>
          <w:tcPr>
            <w:tcW w:w="4344" w:type="dxa"/>
            <w:tcBorders>
              <w:top w:val="nil"/>
              <w:left w:val="nil"/>
              <w:bottom w:val="nil"/>
              <w:right w:val="nil"/>
            </w:tcBorders>
          </w:tcPr>
          <w:p w:rsidR="004829E0" w:rsidRDefault="004676D6" w:rsidP="00CE329D">
            <w:pPr>
              <w:pStyle w:val="ListParagraph"/>
              <w:numPr>
                <w:ilvl w:val="0"/>
                <w:numId w:val="5"/>
              </w:numPr>
              <w:spacing w:after="0" w:line="276" w:lineRule="auto"/>
              <w:ind w:right="0"/>
              <w:jc w:val="left"/>
            </w:pPr>
            <w:r>
              <w:t xml:space="preserve">Expert in shipping management &amp; logistics  </w:t>
            </w:r>
          </w:p>
        </w:tc>
        <w:tc>
          <w:tcPr>
            <w:tcW w:w="4843" w:type="dxa"/>
            <w:tcBorders>
              <w:top w:val="nil"/>
              <w:left w:val="nil"/>
              <w:bottom w:val="nil"/>
              <w:right w:val="nil"/>
            </w:tcBorders>
          </w:tcPr>
          <w:p w:rsidR="004829E0" w:rsidRDefault="004676D6" w:rsidP="00563C5A">
            <w:pPr>
              <w:pStyle w:val="ListParagraph"/>
              <w:numPr>
                <w:ilvl w:val="0"/>
                <w:numId w:val="5"/>
              </w:numPr>
              <w:spacing w:after="0" w:line="276" w:lineRule="auto"/>
              <w:ind w:right="0"/>
              <w:jc w:val="left"/>
            </w:pPr>
            <w:r>
              <w:t xml:space="preserve">Skilled in managing air &amp; sea shipments </w:t>
            </w:r>
            <w:r w:rsidR="005B1B78">
              <w:t>and</w:t>
            </w:r>
            <w:r w:rsidR="00563C5A">
              <w:t xml:space="preserve"> movement</w:t>
            </w:r>
            <w:r w:rsidR="005B1B78">
              <w:t xml:space="preserve"> within UAE without Duty</w:t>
            </w:r>
          </w:p>
        </w:tc>
      </w:tr>
      <w:tr w:rsidR="004829E0">
        <w:trPr>
          <w:trHeight w:val="455"/>
        </w:trPr>
        <w:tc>
          <w:tcPr>
            <w:tcW w:w="4344" w:type="dxa"/>
            <w:tcBorders>
              <w:top w:val="nil"/>
              <w:left w:val="nil"/>
              <w:bottom w:val="nil"/>
              <w:right w:val="nil"/>
            </w:tcBorders>
          </w:tcPr>
          <w:p w:rsidR="004829E0" w:rsidRDefault="0030416A" w:rsidP="00D76F3E">
            <w:pPr>
              <w:pStyle w:val="ListParagraph"/>
              <w:numPr>
                <w:ilvl w:val="0"/>
                <w:numId w:val="5"/>
              </w:numPr>
              <w:spacing w:after="0" w:line="276" w:lineRule="auto"/>
              <w:ind w:right="75"/>
              <w:jc w:val="left"/>
            </w:pPr>
            <w:r>
              <w:t xml:space="preserve">Versed </w:t>
            </w:r>
            <w:r w:rsidR="00D76F3E">
              <w:t xml:space="preserve"> </w:t>
            </w:r>
            <w:r>
              <w:t xml:space="preserve">incoterm </w:t>
            </w:r>
            <w:r w:rsidR="00B560D9">
              <w:t>definition</w:t>
            </w:r>
            <w:r>
              <w:t xml:space="preserve"> and procedures</w:t>
            </w:r>
          </w:p>
        </w:tc>
        <w:tc>
          <w:tcPr>
            <w:tcW w:w="4843" w:type="dxa"/>
            <w:tcBorders>
              <w:top w:val="nil"/>
              <w:left w:val="nil"/>
              <w:bottom w:val="nil"/>
              <w:right w:val="nil"/>
            </w:tcBorders>
          </w:tcPr>
          <w:p w:rsidR="004829E0" w:rsidRDefault="004676D6" w:rsidP="00CE329D">
            <w:pPr>
              <w:pStyle w:val="ListParagraph"/>
              <w:numPr>
                <w:ilvl w:val="0"/>
                <w:numId w:val="5"/>
              </w:numPr>
              <w:spacing w:after="0" w:line="276" w:lineRule="auto"/>
              <w:ind w:right="0"/>
              <w:jc w:val="left"/>
            </w:pPr>
            <w:r>
              <w:t xml:space="preserve">Strong network of key contacts in local market </w:t>
            </w:r>
          </w:p>
        </w:tc>
      </w:tr>
      <w:tr w:rsidR="004829E0">
        <w:trPr>
          <w:trHeight w:val="1585"/>
        </w:trPr>
        <w:tc>
          <w:tcPr>
            <w:tcW w:w="4344" w:type="dxa"/>
            <w:tcBorders>
              <w:top w:val="nil"/>
              <w:left w:val="nil"/>
              <w:bottom w:val="nil"/>
              <w:right w:val="nil"/>
            </w:tcBorders>
          </w:tcPr>
          <w:p w:rsidR="004829E0" w:rsidRDefault="004676D6" w:rsidP="00CE329D">
            <w:pPr>
              <w:pStyle w:val="ListParagraph"/>
              <w:numPr>
                <w:ilvl w:val="0"/>
                <w:numId w:val="5"/>
              </w:numPr>
              <w:spacing w:after="5" w:line="249" w:lineRule="auto"/>
              <w:ind w:right="0"/>
              <w:jc w:val="left"/>
            </w:pPr>
            <w:r>
              <w:t xml:space="preserve">Proactive with ability to grasp ideas &amp; concepts </w:t>
            </w:r>
          </w:p>
          <w:p w:rsidR="004829E0" w:rsidRDefault="004676D6" w:rsidP="00CE329D">
            <w:pPr>
              <w:pStyle w:val="ListParagraph"/>
              <w:numPr>
                <w:ilvl w:val="0"/>
                <w:numId w:val="5"/>
              </w:numPr>
              <w:spacing w:after="5" w:line="248" w:lineRule="auto"/>
              <w:ind w:right="82"/>
              <w:jc w:val="left"/>
            </w:pPr>
            <w:r>
              <w:t xml:space="preserve">Managed logistics </w:t>
            </w:r>
            <w:r w:rsidR="00563C5A">
              <w:t>function</w:t>
            </w:r>
            <w:r>
              <w:t xml:space="preserve"> for different  manufacturing plants in </w:t>
            </w:r>
            <w:r w:rsidR="00563C5A">
              <w:t>GCC</w:t>
            </w:r>
            <w:r>
              <w:t xml:space="preserve"> for O&amp;G products </w:t>
            </w:r>
          </w:p>
          <w:p w:rsidR="004829E0" w:rsidRDefault="004676D6" w:rsidP="00CE329D">
            <w:pPr>
              <w:pStyle w:val="ListParagraph"/>
              <w:numPr>
                <w:ilvl w:val="0"/>
                <w:numId w:val="5"/>
              </w:numPr>
              <w:spacing w:after="0" w:line="276" w:lineRule="auto"/>
              <w:ind w:right="0"/>
              <w:jc w:val="left"/>
            </w:pPr>
            <w:r>
              <w:t xml:space="preserve">Handled trade compliance and third party compliance module  </w:t>
            </w:r>
          </w:p>
        </w:tc>
        <w:tc>
          <w:tcPr>
            <w:tcW w:w="4843" w:type="dxa"/>
            <w:tcBorders>
              <w:top w:val="nil"/>
              <w:left w:val="nil"/>
              <w:bottom w:val="nil"/>
              <w:right w:val="nil"/>
            </w:tcBorders>
          </w:tcPr>
          <w:p w:rsidR="004829E0" w:rsidRDefault="005B1B78" w:rsidP="00CE329D">
            <w:pPr>
              <w:pStyle w:val="ListParagraph"/>
              <w:numPr>
                <w:ilvl w:val="0"/>
                <w:numId w:val="5"/>
              </w:numPr>
              <w:spacing w:after="5" w:line="249" w:lineRule="auto"/>
              <w:ind w:right="0"/>
              <w:jc w:val="left"/>
            </w:pPr>
            <w:r>
              <w:t>C</w:t>
            </w:r>
            <w:r w:rsidR="004676D6">
              <w:t xml:space="preserve">orporate </w:t>
            </w:r>
            <w:r w:rsidR="00FF3BE6">
              <w:t xml:space="preserve">experience in </w:t>
            </w:r>
            <w:r w:rsidR="004676D6">
              <w:t xml:space="preserve">strategic logistics for India &amp; Middle East region </w:t>
            </w:r>
          </w:p>
          <w:p w:rsidR="00F36964" w:rsidRDefault="00F36964" w:rsidP="00CE329D">
            <w:pPr>
              <w:pStyle w:val="ListParagraph"/>
              <w:numPr>
                <w:ilvl w:val="0"/>
                <w:numId w:val="5"/>
              </w:numPr>
              <w:spacing w:after="5" w:line="249" w:lineRule="auto"/>
              <w:ind w:right="0"/>
              <w:jc w:val="left"/>
            </w:pPr>
            <w:r>
              <w:t>Key contact with customs personnel in management level</w:t>
            </w:r>
          </w:p>
          <w:p w:rsidR="004829E0" w:rsidRDefault="004829E0" w:rsidP="005B1B78">
            <w:pPr>
              <w:pStyle w:val="ListParagraph"/>
              <w:spacing w:after="0" w:line="240" w:lineRule="auto"/>
              <w:ind w:right="0" w:firstLine="0"/>
              <w:jc w:val="left"/>
            </w:pPr>
          </w:p>
          <w:p w:rsidR="004829E0" w:rsidRDefault="004829E0" w:rsidP="00CE329D">
            <w:pPr>
              <w:spacing w:after="0" w:line="276" w:lineRule="auto"/>
              <w:ind w:left="79" w:right="0" w:firstLine="45"/>
              <w:jc w:val="left"/>
            </w:pPr>
          </w:p>
        </w:tc>
      </w:tr>
    </w:tbl>
    <w:p w:rsidR="004829E0" w:rsidRDefault="004829E0">
      <w:pPr>
        <w:spacing w:after="23" w:line="240" w:lineRule="auto"/>
        <w:ind w:left="252" w:right="0" w:firstLine="0"/>
        <w:jc w:val="left"/>
      </w:pPr>
    </w:p>
    <w:p w:rsidR="004829E0" w:rsidRDefault="004676D6">
      <w:pPr>
        <w:pBdr>
          <w:top w:val="single" w:sz="2" w:space="0" w:color="F3F3F3"/>
          <w:bottom w:val="single" w:sz="24" w:space="0" w:color="000000"/>
        </w:pBdr>
        <w:shd w:val="clear" w:color="auto" w:fill="F3F3F3"/>
        <w:spacing w:after="44" w:line="240" w:lineRule="auto"/>
        <w:ind w:left="-5"/>
        <w:jc w:val="left"/>
      </w:pPr>
      <w:r>
        <w:rPr>
          <w:b/>
          <w:sz w:val="20"/>
        </w:rPr>
        <w:t xml:space="preserve">ACHIEVEMENTS </w:t>
      </w:r>
    </w:p>
    <w:p w:rsidR="004829E0" w:rsidRDefault="004829E0">
      <w:pPr>
        <w:spacing w:after="0" w:line="240" w:lineRule="auto"/>
        <w:ind w:left="0" w:right="0" w:firstLine="0"/>
        <w:jc w:val="left"/>
      </w:pPr>
    </w:p>
    <w:p w:rsidR="00812130" w:rsidRDefault="00812130" w:rsidP="00CE329D">
      <w:pPr>
        <w:pStyle w:val="ListParagraph"/>
        <w:numPr>
          <w:ilvl w:val="0"/>
          <w:numId w:val="6"/>
        </w:numPr>
      </w:pPr>
      <w:r>
        <w:t>Gained consistent career growth from Operation Executive to Logistics Manager handled various products</w:t>
      </w:r>
    </w:p>
    <w:p w:rsidR="004829E0" w:rsidRDefault="004676D6" w:rsidP="00CE329D">
      <w:pPr>
        <w:pStyle w:val="ListParagraph"/>
        <w:numPr>
          <w:ilvl w:val="0"/>
          <w:numId w:val="6"/>
        </w:numPr>
      </w:pPr>
      <w:r>
        <w:t>Successfully dealt with Customs, Port and Free Zone authorities in getting clearance of shipments</w:t>
      </w:r>
      <w:r w:rsidR="007B232D">
        <w:t xml:space="preserve"> and customs inventory adjustment</w:t>
      </w:r>
      <w:r>
        <w:t>.</w:t>
      </w:r>
      <w:r w:rsidR="007B232D">
        <w:t xml:space="preserve"> Moved dedicated Barge within UAE by not paying customs duty.</w:t>
      </w:r>
    </w:p>
    <w:p w:rsidR="004829E0" w:rsidRDefault="004676D6" w:rsidP="00CE329D">
      <w:pPr>
        <w:pStyle w:val="ListParagraph"/>
        <w:numPr>
          <w:ilvl w:val="0"/>
          <w:numId w:val="6"/>
        </w:numPr>
      </w:pPr>
      <w:r>
        <w:t>Achieved the expected management objective in terms of shipping operatio</w:t>
      </w:r>
      <w:r w:rsidR="001F1CA8">
        <w:t xml:space="preserve">ns through liaison with various </w:t>
      </w:r>
      <w:r>
        <w:t xml:space="preserve">agencies and successful management of shipping. </w:t>
      </w:r>
    </w:p>
    <w:p w:rsidR="0074400B" w:rsidRDefault="0074400B" w:rsidP="00CE329D">
      <w:pPr>
        <w:pStyle w:val="ListParagraph"/>
        <w:numPr>
          <w:ilvl w:val="0"/>
          <w:numId w:val="6"/>
        </w:numPr>
      </w:pPr>
      <w:r>
        <w:t>Employer honored for demonstrating the core values “Respect &amp; Teamwork” while executing the project.</w:t>
      </w:r>
    </w:p>
    <w:p w:rsidR="0030416A" w:rsidRDefault="0030416A" w:rsidP="00CE329D">
      <w:pPr>
        <w:pStyle w:val="ListParagraph"/>
        <w:numPr>
          <w:ilvl w:val="0"/>
          <w:numId w:val="6"/>
        </w:numPr>
      </w:pPr>
      <w:r>
        <w:t xml:space="preserve">Obtained duty exemption from Dubai customs for importing components &amp; raw materials on manufacturing license located inside Hamriyah free zone, Sharjah. </w:t>
      </w:r>
    </w:p>
    <w:p w:rsidR="004829E0" w:rsidRDefault="004676D6" w:rsidP="00CE329D">
      <w:pPr>
        <w:pStyle w:val="ListParagraph"/>
        <w:numPr>
          <w:ilvl w:val="0"/>
          <w:numId w:val="6"/>
        </w:numPr>
      </w:pPr>
      <w:r>
        <w:t>Official trip to Kuwait in 2011 to resolve the issues in Supply c</w:t>
      </w:r>
      <w:r w:rsidR="001B4C4B">
        <w:t>hain faced by customers.</w:t>
      </w:r>
    </w:p>
    <w:p w:rsidR="00482328" w:rsidRDefault="00482328" w:rsidP="00CE329D">
      <w:pPr>
        <w:pStyle w:val="ListParagraph"/>
        <w:numPr>
          <w:ilvl w:val="0"/>
          <w:numId w:val="6"/>
        </w:numPr>
      </w:pPr>
      <w:r>
        <w:t>Conducted global seminar i</w:t>
      </w:r>
      <w:r w:rsidR="007B232D">
        <w:t>n Europe at 2016 for logistics brain storming session.</w:t>
      </w:r>
    </w:p>
    <w:p w:rsidR="004829E0" w:rsidRDefault="004676D6" w:rsidP="00CE329D">
      <w:pPr>
        <w:pStyle w:val="ListParagraph"/>
        <w:numPr>
          <w:ilvl w:val="0"/>
          <w:numId w:val="6"/>
        </w:numPr>
      </w:pPr>
      <w:r>
        <w:t xml:space="preserve">A good freight negotiator with freight forwarder and shipping line. </w:t>
      </w:r>
    </w:p>
    <w:p w:rsidR="004829E0" w:rsidRDefault="004829E0">
      <w:pPr>
        <w:spacing w:after="24" w:line="240" w:lineRule="auto"/>
        <w:ind w:left="343" w:right="0" w:firstLine="0"/>
        <w:jc w:val="left"/>
      </w:pPr>
    </w:p>
    <w:p w:rsidR="004829E0" w:rsidRDefault="004676D6">
      <w:pPr>
        <w:pBdr>
          <w:top w:val="single" w:sz="12" w:space="0" w:color="000000"/>
          <w:bottom w:val="single" w:sz="24" w:space="0" w:color="000000"/>
        </w:pBdr>
        <w:shd w:val="clear" w:color="auto" w:fill="F3F3F3"/>
        <w:spacing w:after="87" w:line="240" w:lineRule="auto"/>
        <w:ind w:left="-5"/>
        <w:jc w:val="left"/>
      </w:pPr>
      <w:r>
        <w:rPr>
          <w:b/>
          <w:sz w:val="20"/>
        </w:rPr>
        <w:t xml:space="preserve">CAREER PROGRESSION </w:t>
      </w:r>
    </w:p>
    <w:p w:rsidR="00B368D7" w:rsidRDefault="00B368D7" w:rsidP="00B368D7">
      <w:pPr>
        <w:ind w:left="10"/>
      </w:pPr>
      <w:r>
        <w:rPr>
          <w:b/>
        </w:rPr>
        <w:t xml:space="preserve">Logistics Manager, </w:t>
      </w:r>
      <w:r>
        <w:t xml:space="preserve">Pentair Valves &amp; Controls                                                                 </w:t>
      </w:r>
      <w:r w:rsidR="002D202B">
        <w:rPr>
          <w:b/>
        </w:rPr>
        <w:t>March 2012 – May 2017</w:t>
      </w:r>
    </w:p>
    <w:p w:rsidR="00B368D7" w:rsidRDefault="00B368D7" w:rsidP="00B368D7">
      <w:pPr>
        <w:spacing w:after="0" w:line="249" w:lineRule="auto"/>
        <w:ind w:left="0" w:right="1" w:firstLine="0"/>
      </w:pPr>
      <w:r>
        <w:rPr>
          <w:color w:val="262626"/>
        </w:rPr>
        <w:t>Valves &amp; Controls manufactures valves, actuators, and controls solutions for some of the most challenging applications throughout the oil and gas, power, mining, chemical and pharmaceutical, food and beverage and building and construction industries. We partner with customers to help keep their operations running safely, minimize downtime and improve business efficiency</w:t>
      </w:r>
    </w:p>
    <w:p w:rsidR="00B368D7" w:rsidRDefault="00B368D7">
      <w:pPr>
        <w:pStyle w:val="Heading1"/>
      </w:pPr>
    </w:p>
    <w:p w:rsidR="004829E0" w:rsidRDefault="004676D6">
      <w:pPr>
        <w:pStyle w:val="Heading1"/>
      </w:pPr>
      <w:r>
        <w:t>Shipping Supervisor</w:t>
      </w:r>
      <w:r>
        <w:rPr>
          <w:b w:val="0"/>
        </w:rPr>
        <w:t xml:space="preserve">, M. H. Al Shaya, Dubai, UAE </w:t>
      </w:r>
      <w:r>
        <w:rPr>
          <w:b w:val="0"/>
        </w:rPr>
        <w:tab/>
      </w:r>
      <w:r w:rsidR="00B368D7">
        <w:rPr>
          <w:b w:val="0"/>
        </w:rPr>
        <w:tab/>
      </w:r>
      <w:r w:rsidR="00B368D7">
        <w:rPr>
          <w:b w:val="0"/>
        </w:rPr>
        <w:tab/>
      </w:r>
      <w:r w:rsidR="00B368D7">
        <w:rPr>
          <w:b w:val="0"/>
        </w:rPr>
        <w:tab/>
      </w:r>
      <w:r w:rsidR="00B368D7">
        <w:rPr>
          <w:b w:val="0"/>
        </w:rPr>
        <w:tab/>
      </w:r>
      <w:r>
        <w:t xml:space="preserve">Jan 2009 – FEB 2012 </w:t>
      </w:r>
    </w:p>
    <w:p w:rsidR="004829E0" w:rsidRDefault="004676D6">
      <w:pPr>
        <w:spacing w:after="0" w:line="249" w:lineRule="auto"/>
        <w:ind w:left="-5" w:right="-14"/>
      </w:pPr>
      <w:r>
        <w:rPr>
          <w:i/>
        </w:rPr>
        <w:t xml:space="preserve">A leading international franchise operator for over 50 of the world’s most recognized retail brand such as Starbucks, H &amp; M, The Body Shop, Foot Locker, Mothercare, Debenhams, River Island and Boots. The company operates over 1700 stores across 6 divisions. </w:t>
      </w:r>
    </w:p>
    <w:p w:rsidR="004829E0" w:rsidRDefault="004829E0">
      <w:pPr>
        <w:spacing w:after="0" w:line="240" w:lineRule="auto"/>
        <w:ind w:left="0" w:right="0" w:firstLine="0"/>
        <w:jc w:val="left"/>
      </w:pPr>
    </w:p>
    <w:p w:rsidR="004829E0" w:rsidRDefault="004676D6">
      <w:pPr>
        <w:spacing w:after="0" w:line="249" w:lineRule="auto"/>
        <w:ind w:left="-5" w:right="-14"/>
      </w:pPr>
      <w:r>
        <w:rPr>
          <w:b/>
        </w:rPr>
        <w:t>Shipping Coordinator</w:t>
      </w:r>
      <w:r>
        <w:t xml:space="preserve">, BDP International, Dubai, UAE </w:t>
      </w:r>
      <w:r w:rsidR="00B368D7">
        <w:tab/>
      </w:r>
      <w:r w:rsidR="00B368D7">
        <w:tab/>
      </w:r>
      <w:r w:rsidR="0037579F">
        <w:tab/>
      </w:r>
      <w:r w:rsidR="0037579F">
        <w:tab/>
      </w:r>
      <w:r>
        <w:rPr>
          <w:b/>
        </w:rPr>
        <w:t xml:space="preserve">Jan 2007 - Dec 2008 </w:t>
      </w:r>
      <w:r w:rsidR="00B368D7">
        <w:rPr>
          <w:b/>
        </w:rPr>
        <w:tab/>
      </w:r>
      <w:r w:rsidR="00B368D7">
        <w:rPr>
          <w:b/>
        </w:rPr>
        <w:tab/>
      </w:r>
      <w:r>
        <w:rPr>
          <w:i/>
        </w:rPr>
        <w:t xml:space="preserve">One of the leading logistics company with a global network of wholly owned operations, joint ventures and affiliates in 140 countries including more than 20 offices across US. </w:t>
      </w:r>
    </w:p>
    <w:p w:rsidR="004829E0" w:rsidRDefault="004829E0">
      <w:pPr>
        <w:spacing w:after="0" w:line="240" w:lineRule="auto"/>
        <w:ind w:left="0" w:right="12" w:firstLine="0"/>
        <w:jc w:val="right"/>
      </w:pPr>
    </w:p>
    <w:p w:rsidR="00BA7CCF" w:rsidRDefault="004676D6">
      <w:pPr>
        <w:spacing w:after="0" w:line="249" w:lineRule="auto"/>
        <w:ind w:left="-5" w:right="-14"/>
        <w:rPr>
          <w:b/>
        </w:rPr>
      </w:pPr>
      <w:r>
        <w:rPr>
          <w:b/>
        </w:rPr>
        <w:t>Operation Executive</w:t>
      </w:r>
      <w:r>
        <w:t xml:space="preserve">, Aramex, UAE </w:t>
      </w:r>
      <w:r w:rsidR="00BA7CCF">
        <w:tab/>
      </w:r>
      <w:r w:rsidR="00BA7CCF">
        <w:tab/>
      </w:r>
      <w:r w:rsidR="00BA7CCF">
        <w:tab/>
      </w:r>
      <w:r w:rsidR="00BA7CCF">
        <w:tab/>
      </w:r>
      <w:r w:rsidR="00BA7CCF">
        <w:tab/>
      </w:r>
      <w:r w:rsidR="00BA7CCF">
        <w:tab/>
      </w:r>
      <w:r>
        <w:rPr>
          <w:b/>
        </w:rPr>
        <w:t xml:space="preserve">Nov 2005 - Dec 2006 </w:t>
      </w:r>
    </w:p>
    <w:p w:rsidR="004829E0" w:rsidRDefault="004676D6">
      <w:pPr>
        <w:spacing w:after="0" w:line="249" w:lineRule="auto"/>
        <w:ind w:left="-5" w:right="-14"/>
      </w:pPr>
      <w:r>
        <w:rPr>
          <w:i/>
        </w:rPr>
        <w:t xml:space="preserve">A global transportation and logistics services company providing a variety of express, logistics, freight forwarding and domestic distribution services. </w:t>
      </w:r>
    </w:p>
    <w:p w:rsidR="004829E0" w:rsidRDefault="004829E0" w:rsidP="00B368D7">
      <w:pPr>
        <w:spacing w:after="0" w:line="240" w:lineRule="auto"/>
        <w:ind w:left="0" w:right="0" w:firstLine="0"/>
        <w:jc w:val="left"/>
      </w:pPr>
    </w:p>
    <w:p w:rsidR="004829E0" w:rsidRDefault="004676D6">
      <w:pPr>
        <w:pBdr>
          <w:top w:val="single" w:sz="12" w:space="0" w:color="000000"/>
          <w:bottom w:val="single" w:sz="24" w:space="0" w:color="000000"/>
        </w:pBdr>
        <w:shd w:val="clear" w:color="auto" w:fill="F3F3F3"/>
        <w:spacing w:after="87" w:line="240" w:lineRule="auto"/>
        <w:ind w:left="-5"/>
        <w:jc w:val="left"/>
      </w:pPr>
      <w:r>
        <w:rPr>
          <w:b/>
          <w:sz w:val="20"/>
        </w:rPr>
        <w:t xml:space="preserve">AREAS OF EXPERTISE </w:t>
      </w:r>
    </w:p>
    <w:p w:rsidR="004829E0" w:rsidRDefault="004829E0">
      <w:pPr>
        <w:spacing w:after="0" w:line="240" w:lineRule="auto"/>
        <w:ind w:left="252" w:right="0" w:firstLine="0"/>
        <w:jc w:val="left"/>
      </w:pPr>
    </w:p>
    <w:p w:rsidR="004829E0" w:rsidRDefault="004676D6">
      <w:pPr>
        <w:pStyle w:val="Heading1"/>
      </w:pPr>
      <w:r>
        <w:t xml:space="preserve">Shipping Management </w:t>
      </w:r>
    </w:p>
    <w:p w:rsidR="004829E0" w:rsidRDefault="004676D6" w:rsidP="00CE329D">
      <w:pPr>
        <w:pStyle w:val="ListParagraph"/>
        <w:numPr>
          <w:ilvl w:val="0"/>
          <w:numId w:val="7"/>
        </w:numPr>
      </w:pPr>
      <w:r>
        <w:t>Direct the day-to-day shipping operations to ensure accurate and timely shipping processes with maximum efficiency as well as compliance to specified standards.</w:t>
      </w:r>
    </w:p>
    <w:p w:rsidR="0030416A" w:rsidRDefault="004676D6" w:rsidP="00CE329D">
      <w:pPr>
        <w:pStyle w:val="ListParagraph"/>
        <w:numPr>
          <w:ilvl w:val="0"/>
          <w:numId w:val="7"/>
        </w:numPr>
      </w:pPr>
      <w:r>
        <w:t xml:space="preserve">Maintain effective working relationship with business stakeholders, partners, shippers and </w:t>
      </w:r>
      <w:r w:rsidR="002D202B">
        <w:t>customers.</w:t>
      </w:r>
    </w:p>
    <w:p w:rsidR="004829E0" w:rsidRDefault="002D202B" w:rsidP="00CE329D">
      <w:pPr>
        <w:pStyle w:val="ListParagraph"/>
        <w:numPr>
          <w:ilvl w:val="0"/>
          <w:numId w:val="7"/>
        </w:numPr>
      </w:pPr>
      <w:r>
        <w:t xml:space="preserve">Direct the </w:t>
      </w:r>
      <w:r w:rsidR="004676D6">
        <w:t>workforce and ensure that policies and directives are met appropriately through on-the-job coaching, training, motivating and leading by example.</w:t>
      </w:r>
    </w:p>
    <w:p w:rsidR="004829E0" w:rsidRDefault="004676D6" w:rsidP="00CE329D">
      <w:pPr>
        <w:pStyle w:val="ListParagraph"/>
        <w:numPr>
          <w:ilvl w:val="0"/>
          <w:numId w:val="7"/>
        </w:numPr>
      </w:pPr>
      <w:r>
        <w:t>Develop innovative value adding solutions to improve current process critical to core business functions.</w:t>
      </w:r>
    </w:p>
    <w:p w:rsidR="004829E0" w:rsidRDefault="004676D6" w:rsidP="00CE329D">
      <w:pPr>
        <w:pStyle w:val="ListParagraph"/>
        <w:numPr>
          <w:ilvl w:val="0"/>
          <w:numId w:val="7"/>
        </w:numPr>
      </w:pPr>
      <w:r>
        <w:t>Establish and maintain good rapport with new and existing vendors as well as key decision makers to allow competitive advantage and increase volumes.</w:t>
      </w:r>
    </w:p>
    <w:p w:rsidR="004829E0" w:rsidRDefault="004829E0">
      <w:pPr>
        <w:spacing w:after="0" w:line="240" w:lineRule="auto"/>
        <w:ind w:left="252" w:right="0" w:firstLine="0"/>
        <w:jc w:val="left"/>
      </w:pPr>
    </w:p>
    <w:p w:rsidR="004829E0" w:rsidRDefault="004676D6">
      <w:pPr>
        <w:pStyle w:val="Heading1"/>
      </w:pPr>
      <w:r>
        <w:t xml:space="preserve">Logistics – Import &amp; Export Documentation- Customer Service </w:t>
      </w:r>
    </w:p>
    <w:p w:rsidR="004829E0" w:rsidRDefault="004676D6" w:rsidP="00CE329D">
      <w:pPr>
        <w:pStyle w:val="ListParagraph"/>
        <w:numPr>
          <w:ilvl w:val="0"/>
          <w:numId w:val="8"/>
        </w:numPr>
      </w:pPr>
      <w:r>
        <w:t xml:space="preserve">Direct the movement of goods in and out of the company from suppliers to customers, overseeing the division of the company that encompasses all logistics, shipping, receiving and traffic. </w:t>
      </w:r>
    </w:p>
    <w:p w:rsidR="004829E0" w:rsidRDefault="004676D6" w:rsidP="00CE329D">
      <w:pPr>
        <w:pStyle w:val="ListParagraph"/>
        <w:numPr>
          <w:ilvl w:val="0"/>
          <w:numId w:val="8"/>
        </w:numPr>
      </w:pPr>
      <w:r>
        <w:t xml:space="preserve">Ensure that all goods are shipped and received properly and on time by the customers. </w:t>
      </w:r>
    </w:p>
    <w:p w:rsidR="004829E0" w:rsidRDefault="004676D6" w:rsidP="00CE329D">
      <w:pPr>
        <w:pStyle w:val="ListParagraph"/>
        <w:numPr>
          <w:ilvl w:val="0"/>
          <w:numId w:val="8"/>
        </w:numPr>
      </w:pPr>
      <w:r>
        <w:t xml:space="preserve">Responsible for handling documentation/ customs clearance formalities ensuring updates to customers, delivering cargo on time and invoicing. </w:t>
      </w:r>
    </w:p>
    <w:p w:rsidR="004829E0" w:rsidRDefault="004676D6" w:rsidP="00CE329D">
      <w:pPr>
        <w:pStyle w:val="ListParagraph"/>
        <w:numPr>
          <w:ilvl w:val="0"/>
          <w:numId w:val="8"/>
        </w:numPr>
      </w:pPr>
      <w:r>
        <w:t xml:space="preserve">Keep the customers posted on the status of shipments such as clearance and its delivery. </w:t>
      </w:r>
    </w:p>
    <w:p w:rsidR="004829E0" w:rsidRDefault="004676D6" w:rsidP="00CE329D">
      <w:pPr>
        <w:pStyle w:val="ListParagraph"/>
        <w:numPr>
          <w:ilvl w:val="0"/>
          <w:numId w:val="8"/>
        </w:numPr>
      </w:pPr>
      <w:r>
        <w:t xml:space="preserve">Review logistics performance with customers against targets, benchmarks and service agreements. </w:t>
      </w:r>
    </w:p>
    <w:p w:rsidR="004829E0" w:rsidRDefault="004676D6" w:rsidP="00CE329D">
      <w:pPr>
        <w:pStyle w:val="ListParagraph"/>
        <w:numPr>
          <w:ilvl w:val="0"/>
          <w:numId w:val="8"/>
        </w:numPr>
      </w:pPr>
      <w:r>
        <w:t xml:space="preserve">Maintain network of contact for handling agents, cargo agencies, Customs and Port authorities. </w:t>
      </w:r>
    </w:p>
    <w:p w:rsidR="004829E0" w:rsidRDefault="004676D6" w:rsidP="00391BE6">
      <w:pPr>
        <w:pStyle w:val="ListParagraph"/>
        <w:numPr>
          <w:ilvl w:val="0"/>
          <w:numId w:val="8"/>
        </w:numPr>
        <w:spacing w:after="147" w:line="241" w:lineRule="auto"/>
        <w:ind w:right="749"/>
        <w:jc w:val="left"/>
      </w:pPr>
      <w:r>
        <w:t xml:space="preserve">Versed with documentation procedures and tact in dealing with Customs &amp; Free Zone authorities. Oversee completeness of shipping documents and resolving variations on documents portfolio. </w:t>
      </w:r>
      <w:r w:rsidR="00D355A1" w:rsidRPr="00D355A1">
        <w:rPr>
          <w:rFonts w:ascii="Calibri" w:eastAsia="Calibri" w:hAnsi="Calibri" w:cs="Calibri"/>
          <w:noProof/>
          <w:sz w:val="22"/>
        </w:rPr>
        <w:pict>
          <v:group id="Group 3338" o:spid="_x0000_s1026" style="position:absolute;left:0;text-align:left;margin-left:-6.1pt;margin-top:41.8pt;width:486.7pt;height:4.45pt;z-index:251659264;mso-position-horizontal-relative:text;mso-position-vertical-relative:text" coordsize="61813,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">
            <v:shape id="Shape 4255" o:spid="_x0000_s1027" style="position:absolute;width:61813;height:563;visibility:visible" coordsize="6181344,563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lRxscA&#10;AADdAAAADwAAAGRycy9kb3ducmV2LnhtbESPT2sCMRTE70K/Q3iFXkSzShW7NUoRK54U//Tg7bl5&#10;7i5uXpYkXddv3xQEj8PM/IaZzltTiYacLy0rGPQTEMSZ1SXnCo6H794EhA/IGivLpOBOHuazl84U&#10;U21vvKNmH3IRIexTVFCEUKdS+qwgg75va+LoXawzGKJ0udQObxFuKjlMkrE0WHJcKLCmRUHZdf9r&#10;FDSrj+XATY4/l/Npu7p2Zdce5Eapt9f26xNEoDY8w4/2Wit4H45G8P8mPgE5+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T5UcbHAAAA3QAAAA8AAAAAAAAAAAAAAAAAmAIAAGRy&#10;cy9kb3ducmV2LnhtbFBLBQYAAAAABAAEAPUAAACMAwAAAAA=&#10;" adj="0,,0" path="m,l6181344,r,56388l,56388,,e" fillcolor="black" stroked="f" strokeweight="0">
              <v:stroke miterlimit="83231f" joinstyle="miter"/>
              <v:formulas/>
              <v:path arrowok="t" o:connecttype="segments" textboxrect="0,0,6181344,56388"/>
            </v:shape>
            <w10:wrap type="topAndBottom"/>
          </v:group>
        </w:pict>
      </w:r>
      <w:r w:rsidR="00391BE6">
        <w:tab/>
      </w:r>
      <w:r w:rsidR="00391BE6">
        <w:tab/>
      </w:r>
    </w:p>
    <w:p w:rsidR="004829E0" w:rsidRDefault="004676D6">
      <w:pPr>
        <w:pBdr>
          <w:top w:val="single" w:sz="2" w:space="0" w:color="F3F3F3"/>
          <w:bottom w:val="single" w:sz="24" w:space="0" w:color="000000"/>
        </w:pBdr>
        <w:shd w:val="clear" w:color="auto" w:fill="F3F3F3"/>
        <w:spacing w:after="44" w:line="240" w:lineRule="auto"/>
        <w:ind w:left="-5"/>
        <w:jc w:val="left"/>
      </w:pPr>
      <w:r>
        <w:rPr>
          <w:b/>
          <w:sz w:val="20"/>
        </w:rPr>
        <w:t xml:space="preserve">PROVEN JOB ROLE </w:t>
      </w:r>
    </w:p>
    <w:p w:rsidR="00B368D7" w:rsidRDefault="00B368D7">
      <w:pPr>
        <w:ind w:left="10"/>
        <w:rPr>
          <w:b/>
        </w:rPr>
      </w:pPr>
    </w:p>
    <w:p w:rsidR="004829E0" w:rsidRDefault="004676D6">
      <w:pPr>
        <w:ind w:left="10"/>
        <w:rPr>
          <w:b/>
        </w:rPr>
      </w:pPr>
      <w:r>
        <w:rPr>
          <w:b/>
        </w:rPr>
        <w:t xml:space="preserve">Logistics Manager – </w:t>
      </w:r>
      <w:r>
        <w:t>Pentair Valves &amp; Controls</w:t>
      </w:r>
    </w:p>
    <w:p w:rsidR="00B04AC1" w:rsidRDefault="00B04AC1" w:rsidP="00CE329D">
      <w:pPr>
        <w:pStyle w:val="ListParagraph"/>
        <w:numPr>
          <w:ilvl w:val="0"/>
          <w:numId w:val="9"/>
        </w:numPr>
      </w:pPr>
      <w:r>
        <w:t xml:space="preserve">Manage the setup of forwarders and customs brokers, review them based on operational efficiency, service levels, pricing etc. Also setup on-time performance customs clearance lead-time. Ensure affiliate addendum is in place prior initiation of operations. </w:t>
      </w:r>
    </w:p>
    <w:p w:rsidR="004829E0" w:rsidRDefault="001F1CA8" w:rsidP="00CE329D">
      <w:pPr>
        <w:pStyle w:val="ListParagraph"/>
        <w:numPr>
          <w:ilvl w:val="0"/>
          <w:numId w:val="9"/>
        </w:numPr>
      </w:pPr>
      <w:r>
        <w:t>Drive profitability goals and manage performance of internal and external operations.</w:t>
      </w:r>
    </w:p>
    <w:p w:rsidR="001F1CA8" w:rsidRDefault="001F1CA8" w:rsidP="00CE329D">
      <w:pPr>
        <w:pStyle w:val="ListParagraph"/>
        <w:numPr>
          <w:ilvl w:val="0"/>
          <w:numId w:val="9"/>
        </w:numPr>
      </w:pPr>
      <w:r>
        <w:t>Deliver continuous improvement plans for operating practices and create solutions to improve performance of the supply chain through carrier route selection.</w:t>
      </w:r>
    </w:p>
    <w:p w:rsidR="004829E0" w:rsidRPr="00CE329D" w:rsidRDefault="00B04AC1" w:rsidP="00CE329D">
      <w:pPr>
        <w:pStyle w:val="ListParagraph"/>
        <w:numPr>
          <w:ilvl w:val="0"/>
          <w:numId w:val="9"/>
        </w:numPr>
        <w:rPr>
          <w:rFonts w:eastAsia="Arial" w:cs="Arial"/>
        </w:rPr>
      </w:pPr>
      <w:r>
        <w:rPr>
          <w:rFonts w:eastAsia="Arial" w:cs="Arial"/>
        </w:rPr>
        <w:t>Logistics l</w:t>
      </w:r>
      <w:r w:rsidR="001C41DC">
        <w:rPr>
          <w:rFonts w:eastAsia="Arial" w:cs="Arial"/>
        </w:rPr>
        <w:t>ead</w:t>
      </w:r>
      <w:r w:rsidR="00F679BD" w:rsidRPr="00CE329D">
        <w:rPr>
          <w:rFonts w:eastAsia="Arial" w:cs="Arial"/>
        </w:rPr>
        <w:t xml:space="preserve"> of four manufacturing plants of Steel Casting &amp; Valve (+2 to 18 inches)</w:t>
      </w:r>
      <w:r w:rsidR="001D056A" w:rsidRPr="00CE329D">
        <w:rPr>
          <w:rFonts w:eastAsia="Arial" w:cs="Arial"/>
        </w:rPr>
        <w:t xml:space="preserve"> in Sharjah &amp; Ajman </w:t>
      </w:r>
      <w:r w:rsidR="0019721F" w:rsidRPr="00CE329D">
        <w:rPr>
          <w:rFonts w:eastAsia="Arial" w:cs="Arial"/>
        </w:rPr>
        <w:t>and</w:t>
      </w:r>
      <w:r w:rsidR="00D76F3E">
        <w:rPr>
          <w:rFonts w:eastAsia="Arial" w:cs="Arial"/>
        </w:rPr>
        <w:t xml:space="preserve"> </w:t>
      </w:r>
      <w:r w:rsidR="001D056A" w:rsidRPr="00CE329D">
        <w:rPr>
          <w:rFonts w:eastAsia="Arial" w:cs="Arial"/>
        </w:rPr>
        <w:t xml:space="preserve">valve service centers in Jebel </w:t>
      </w:r>
      <w:r w:rsidR="00335953" w:rsidRPr="00CE329D">
        <w:rPr>
          <w:rFonts w:eastAsia="Arial" w:cs="Arial"/>
        </w:rPr>
        <w:t>ali</w:t>
      </w:r>
      <w:r w:rsidR="00335953">
        <w:rPr>
          <w:rFonts w:eastAsia="Arial" w:cs="Arial"/>
        </w:rPr>
        <w:t>, Dubai</w:t>
      </w:r>
      <w:r w:rsidR="00F679BD" w:rsidRPr="00CE329D">
        <w:rPr>
          <w:rFonts w:eastAsia="Arial" w:cs="Arial"/>
        </w:rPr>
        <w:t>&amp;</w:t>
      </w:r>
      <w:r w:rsidR="001D056A" w:rsidRPr="00CE329D">
        <w:rPr>
          <w:rFonts w:eastAsia="Arial" w:cs="Arial"/>
        </w:rPr>
        <w:t xml:space="preserve"> Saudi, KSA </w:t>
      </w:r>
    </w:p>
    <w:p w:rsidR="001D056A" w:rsidRDefault="00664652" w:rsidP="00CE329D">
      <w:pPr>
        <w:pStyle w:val="ListParagraph"/>
        <w:numPr>
          <w:ilvl w:val="0"/>
          <w:numId w:val="9"/>
        </w:numPr>
        <w:rPr>
          <w:rFonts w:eastAsia="Arial" w:cs="Arial"/>
        </w:rPr>
      </w:pPr>
      <w:r>
        <w:rPr>
          <w:rFonts w:eastAsia="Arial" w:cs="Arial"/>
        </w:rPr>
        <w:t>Managed $ 6</w:t>
      </w:r>
      <w:r w:rsidR="001D056A" w:rsidRPr="00CE329D">
        <w:rPr>
          <w:rFonts w:eastAsia="Arial" w:cs="Arial"/>
        </w:rPr>
        <w:t xml:space="preserve"> Million</w:t>
      </w:r>
      <w:r w:rsidR="00B04AC1">
        <w:rPr>
          <w:rFonts w:eastAsia="Arial" w:cs="Arial"/>
        </w:rPr>
        <w:t xml:space="preserve"> per year </w:t>
      </w:r>
      <w:r w:rsidR="001D056A" w:rsidRPr="00CE329D">
        <w:rPr>
          <w:rFonts w:eastAsia="Arial" w:cs="Arial"/>
        </w:rPr>
        <w:t xml:space="preserve">spend of logistics </w:t>
      </w:r>
      <w:r w:rsidR="005B1B78">
        <w:rPr>
          <w:rFonts w:eastAsia="Arial" w:cs="Arial"/>
        </w:rPr>
        <w:t>business</w:t>
      </w:r>
      <w:r w:rsidR="001D056A" w:rsidRPr="00CE329D">
        <w:rPr>
          <w:rFonts w:eastAsia="Arial" w:cs="Arial"/>
        </w:rPr>
        <w:t xml:space="preserve"> by Air, Sea, Land &amp;</w:t>
      </w:r>
      <w:r w:rsidR="00C777D4">
        <w:rPr>
          <w:rFonts w:eastAsia="Arial" w:cs="Arial"/>
        </w:rPr>
        <w:t>C</w:t>
      </w:r>
      <w:r w:rsidR="001D056A" w:rsidRPr="00CE329D">
        <w:rPr>
          <w:rFonts w:eastAsia="Arial" w:cs="Arial"/>
        </w:rPr>
        <w:t>ourier</w:t>
      </w:r>
    </w:p>
    <w:p w:rsidR="007B6A66" w:rsidRDefault="007B6A66" w:rsidP="00262FC3">
      <w:pPr>
        <w:pStyle w:val="ListParagraph"/>
        <w:numPr>
          <w:ilvl w:val="0"/>
          <w:numId w:val="9"/>
        </w:numPr>
        <w:rPr>
          <w:rFonts w:eastAsia="Arial" w:cs="Arial"/>
        </w:rPr>
      </w:pPr>
      <w:r>
        <w:rPr>
          <w:rFonts w:eastAsia="Arial" w:cs="Arial"/>
        </w:rPr>
        <w:t xml:space="preserve">Monitor </w:t>
      </w:r>
      <w:r w:rsidR="00262FC3">
        <w:rPr>
          <w:rFonts w:eastAsia="Arial" w:cs="Arial"/>
        </w:rPr>
        <w:t>I</w:t>
      </w:r>
      <w:r w:rsidR="00664652">
        <w:rPr>
          <w:rFonts w:eastAsia="Arial" w:cs="Arial"/>
        </w:rPr>
        <w:t>nbound</w:t>
      </w:r>
      <w:r w:rsidR="001B4C4B">
        <w:rPr>
          <w:rFonts w:eastAsia="Arial" w:cs="Arial"/>
        </w:rPr>
        <w:t xml:space="preserve">&amp; Outbound </w:t>
      </w:r>
      <w:r>
        <w:rPr>
          <w:rFonts w:eastAsia="Arial" w:cs="Arial"/>
        </w:rPr>
        <w:t xml:space="preserve">lead-time </w:t>
      </w:r>
      <w:r w:rsidR="007B232D">
        <w:rPr>
          <w:rFonts w:eastAsia="Arial" w:cs="Arial"/>
        </w:rPr>
        <w:t xml:space="preserve">and freight cost </w:t>
      </w:r>
      <w:r>
        <w:rPr>
          <w:rFonts w:eastAsia="Arial" w:cs="Arial"/>
        </w:rPr>
        <w:t>versus projection</w:t>
      </w:r>
      <w:r w:rsidR="001C2848">
        <w:rPr>
          <w:rFonts w:eastAsia="Arial" w:cs="Arial"/>
        </w:rPr>
        <w:t xml:space="preserve">, </w:t>
      </w:r>
      <w:r w:rsidR="007B232D">
        <w:rPr>
          <w:rFonts w:eastAsia="Arial" w:cs="Arial"/>
        </w:rPr>
        <w:t>monitor</w:t>
      </w:r>
      <w:r w:rsidR="001B4C4B">
        <w:rPr>
          <w:rFonts w:eastAsia="Arial" w:cs="Arial"/>
        </w:rPr>
        <w:t xml:space="preserve"> freight forwarder</w:t>
      </w:r>
      <w:r w:rsidR="007B232D">
        <w:rPr>
          <w:rFonts w:eastAsia="Arial" w:cs="Arial"/>
        </w:rPr>
        <w:t>s</w:t>
      </w:r>
      <w:r w:rsidR="00D76F3E">
        <w:rPr>
          <w:rFonts w:eastAsia="Arial" w:cs="Arial"/>
        </w:rPr>
        <w:t xml:space="preserve"> </w:t>
      </w:r>
      <w:r w:rsidR="007B232D">
        <w:rPr>
          <w:rFonts w:eastAsia="Arial" w:cs="Arial"/>
        </w:rPr>
        <w:t>and</w:t>
      </w:r>
      <w:r w:rsidR="001C2848">
        <w:rPr>
          <w:rFonts w:eastAsia="Arial" w:cs="Arial"/>
        </w:rPr>
        <w:t xml:space="preserve"> find out the root cause in case a delay and take necessary actions to </w:t>
      </w:r>
      <w:r w:rsidR="00664652">
        <w:rPr>
          <w:rFonts w:eastAsia="Arial" w:cs="Arial"/>
        </w:rPr>
        <w:t>prevent</w:t>
      </w:r>
      <w:r w:rsidR="001C2848">
        <w:rPr>
          <w:rFonts w:eastAsia="Arial" w:cs="Arial"/>
        </w:rPr>
        <w:t xml:space="preserve"> delay</w:t>
      </w:r>
      <w:r w:rsidR="00D76F3E">
        <w:rPr>
          <w:rFonts w:eastAsia="Arial" w:cs="Arial"/>
        </w:rPr>
        <w:t xml:space="preserve"> </w:t>
      </w:r>
      <w:r w:rsidR="001C2848">
        <w:rPr>
          <w:rFonts w:eastAsia="Arial" w:cs="Arial"/>
        </w:rPr>
        <w:t xml:space="preserve">further </w:t>
      </w:r>
      <w:r w:rsidR="00664652">
        <w:rPr>
          <w:rFonts w:eastAsia="Arial" w:cs="Arial"/>
        </w:rPr>
        <w:t>from</w:t>
      </w:r>
      <w:r w:rsidR="001C2848">
        <w:rPr>
          <w:rFonts w:eastAsia="Arial" w:cs="Arial"/>
        </w:rPr>
        <w:t xml:space="preserve"> the</w:t>
      </w:r>
      <w:r w:rsidR="00D76F3E">
        <w:rPr>
          <w:rFonts w:eastAsia="Arial" w:cs="Arial"/>
        </w:rPr>
        <w:t xml:space="preserve"> </w:t>
      </w:r>
      <w:r w:rsidR="001B4C4B">
        <w:rPr>
          <w:rFonts w:eastAsia="Arial" w:cs="Arial"/>
        </w:rPr>
        <w:t>customer</w:t>
      </w:r>
      <w:r w:rsidR="00664652">
        <w:rPr>
          <w:rFonts w:eastAsia="Arial" w:cs="Arial"/>
        </w:rPr>
        <w:t xml:space="preserve"> or freight forwarder.</w:t>
      </w:r>
    </w:p>
    <w:p w:rsidR="00664652" w:rsidRPr="00CE329D" w:rsidRDefault="00664652" w:rsidP="00CE329D">
      <w:pPr>
        <w:pStyle w:val="ListParagraph"/>
        <w:numPr>
          <w:ilvl w:val="0"/>
          <w:numId w:val="9"/>
        </w:numPr>
        <w:rPr>
          <w:rFonts w:eastAsia="Arial" w:cs="Arial"/>
        </w:rPr>
      </w:pPr>
      <w:r>
        <w:rPr>
          <w:rFonts w:eastAsia="Arial" w:cs="Arial"/>
        </w:rPr>
        <w:t>Responsible for raw material delivery at manufacturing sites from the overseas</w:t>
      </w:r>
      <w:r w:rsidR="00335953">
        <w:rPr>
          <w:rFonts w:eastAsia="Arial" w:cs="Arial"/>
        </w:rPr>
        <w:t xml:space="preserve"> (Asia, EU &amp; US)</w:t>
      </w:r>
      <w:r>
        <w:rPr>
          <w:rFonts w:eastAsia="Arial" w:cs="Arial"/>
        </w:rPr>
        <w:t xml:space="preserve"> suppliers mostly on FCA, CIF and C&amp;F basis. </w:t>
      </w:r>
    </w:p>
    <w:p w:rsidR="001D056A" w:rsidRPr="00CE329D" w:rsidRDefault="00B07FFA" w:rsidP="00CE329D">
      <w:pPr>
        <w:pStyle w:val="ListParagraph"/>
        <w:numPr>
          <w:ilvl w:val="0"/>
          <w:numId w:val="9"/>
        </w:numPr>
        <w:rPr>
          <w:rFonts w:eastAsia="Arial" w:cs="Arial"/>
        </w:rPr>
      </w:pPr>
      <w:r>
        <w:rPr>
          <w:rFonts w:eastAsia="Arial" w:cs="Arial"/>
        </w:rPr>
        <w:t>Ensure</w:t>
      </w:r>
      <w:r w:rsidR="006253AD" w:rsidRPr="00CE329D">
        <w:rPr>
          <w:rFonts w:eastAsia="Arial" w:cs="Arial"/>
        </w:rPr>
        <w:t xml:space="preserve">100% </w:t>
      </w:r>
      <w:r w:rsidR="00F679BD" w:rsidRPr="00CE329D">
        <w:rPr>
          <w:rFonts w:eastAsia="Arial" w:cs="Arial"/>
        </w:rPr>
        <w:t>Duty exemption on inbound supply</w:t>
      </w:r>
      <w:r w:rsidR="006253AD" w:rsidRPr="00CE329D">
        <w:rPr>
          <w:rFonts w:eastAsia="Arial" w:cs="Arial"/>
        </w:rPr>
        <w:t xml:space="preserve"> of components &amp; raw materials from Dubai customs</w:t>
      </w:r>
      <w:r w:rsidR="00D76F3E">
        <w:rPr>
          <w:rFonts w:eastAsia="Arial" w:cs="Arial"/>
        </w:rPr>
        <w:t xml:space="preserve"> </w:t>
      </w:r>
      <w:r w:rsidR="00BA5968">
        <w:rPr>
          <w:rFonts w:eastAsia="Arial" w:cs="Arial"/>
        </w:rPr>
        <w:t>on</w:t>
      </w:r>
      <w:r w:rsidR="00C777D4">
        <w:rPr>
          <w:rFonts w:eastAsia="Arial" w:cs="Arial"/>
        </w:rPr>
        <w:t xml:space="preserve"> a manufacturing facility </w:t>
      </w:r>
      <w:r w:rsidR="00B04AC1">
        <w:rPr>
          <w:rFonts w:eastAsia="Arial" w:cs="Arial"/>
        </w:rPr>
        <w:t xml:space="preserve">registered </w:t>
      </w:r>
      <w:r w:rsidR="00C777D4">
        <w:rPr>
          <w:rFonts w:eastAsia="Arial" w:cs="Arial"/>
        </w:rPr>
        <w:t xml:space="preserve">at Hamriyah Free zone, Sharjah </w:t>
      </w:r>
    </w:p>
    <w:p w:rsidR="004829E0" w:rsidRDefault="004676D6" w:rsidP="00CE329D">
      <w:pPr>
        <w:pStyle w:val="ListParagraph"/>
        <w:numPr>
          <w:ilvl w:val="0"/>
          <w:numId w:val="9"/>
        </w:numPr>
      </w:pPr>
      <w:r>
        <w:t>Contin</w:t>
      </w:r>
      <w:r w:rsidR="006253AD">
        <w:t>uous</w:t>
      </w:r>
      <w:r w:rsidR="00A35419">
        <w:t xml:space="preserve"> freight optimization</w:t>
      </w:r>
      <w:r w:rsidR="001B4C4B">
        <w:t xml:space="preserve"> on Outbound</w:t>
      </w:r>
      <w:r w:rsidR="00A35419">
        <w:t xml:space="preserve"> and </w:t>
      </w:r>
      <w:r w:rsidR="00B04AC1">
        <w:t xml:space="preserve">track </w:t>
      </w:r>
      <w:r w:rsidR="00A35419">
        <w:t>record of</w:t>
      </w:r>
      <w:r w:rsidR="006253AD">
        <w:t xml:space="preserve"> $ </w:t>
      </w:r>
      <w:r w:rsidR="007B232D">
        <w:t>5</w:t>
      </w:r>
      <w:r w:rsidR="006253AD">
        <w:t xml:space="preserve">00 K savings every year </w:t>
      </w:r>
    </w:p>
    <w:p w:rsidR="006253AD" w:rsidRDefault="00FE0DC0" w:rsidP="00CE329D">
      <w:pPr>
        <w:pStyle w:val="ListParagraph"/>
        <w:numPr>
          <w:ilvl w:val="0"/>
          <w:numId w:val="9"/>
        </w:numPr>
      </w:pPr>
      <w:r>
        <w:t>Implement</w:t>
      </w:r>
      <w:r w:rsidR="004676D6">
        <w:t xml:space="preserve"> lean</w:t>
      </w:r>
      <w:r w:rsidR="006253AD">
        <w:t xml:space="preserve"> process</w:t>
      </w:r>
      <w:r w:rsidR="004676D6">
        <w:t xml:space="preserve"> in logistics by analyzing the business module.</w:t>
      </w:r>
    </w:p>
    <w:p w:rsidR="00391BE6" w:rsidRDefault="00391BE6" w:rsidP="00CE329D">
      <w:pPr>
        <w:pStyle w:val="ListParagraph"/>
        <w:numPr>
          <w:ilvl w:val="0"/>
          <w:numId w:val="9"/>
        </w:numPr>
      </w:pPr>
      <w:r>
        <w:t>Handled different GBU</w:t>
      </w:r>
      <w:r w:rsidR="009E5849">
        <w:t>’s products (Pump &amp; Booster and</w:t>
      </w:r>
      <w:r w:rsidR="00D76F3E">
        <w:t xml:space="preserve"> </w:t>
      </w:r>
      <w:r w:rsidR="009E5849">
        <w:t>equipment protection</w:t>
      </w:r>
      <w:r w:rsidR="00A35419">
        <w:t>)</w:t>
      </w:r>
      <w:r w:rsidR="00FE0DC0">
        <w:t xml:space="preserve"> logistics along with O&amp;G functioning.</w:t>
      </w:r>
    </w:p>
    <w:p w:rsidR="000921D7" w:rsidRDefault="000921D7" w:rsidP="00CE329D">
      <w:pPr>
        <w:pStyle w:val="ListParagraph"/>
        <w:numPr>
          <w:ilvl w:val="0"/>
          <w:numId w:val="9"/>
        </w:numPr>
      </w:pPr>
      <w:r>
        <w:t xml:space="preserve">Handle outbound Air, </w:t>
      </w:r>
      <w:r w:rsidR="007B232D">
        <w:t>Sea, and Land</w:t>
      </w:r>
      <w:r>
        <w:t xml:space="preserve"> operation from Sharjah</w:t>
      </w:r>
      <w:r w:rsidR="007B232D">
        <w:t xml:space="preserve"> Free zones</w:t>
      </w:r>
      <w:r w:rsidR="00D76F3E">
        <w:t xml:space="preserve"> </w:t>
      </w:r>
      <w:r>
        <w:t>&amp;</w:t>
      </w:r>
      <w:r w:rsidR="00D76F3E">
        <w:t xml:space="preserve"> </w:t>
      </w:r>
      <w:r w:rsidR="00700CCC">
        <w:t>Dubai</w:t>
      </w:r>
      <w:r>
        <w:t xml:space="preserve"> port</w:t>
      </w:r>
      <w:r w:rsidR="00700CCC">
        <w:t>s</w:t>
      </w:r>
      <w:r>
        <w:t xml:space="preserve"> to customers around the globe. </w:t>
      </w:r>
    </w:p>
    <w:p w:rsidR="004829E0" w:rsidRDefault="001C41DC" w:rsidP="00CE329D">
      <w:pPr>
        <w:pStyle w:val="ListParagraph"/>
        <w:numPr>
          <w:ilvl w:val="0"/>
          <w:numId w:val="9"/>
        </w:numPr>
      </w:pPr>
      <w:r>
        <w:t>Educate</w:t>
      </w:r>
      <w:r w:rsidR="009A307F">
        <w:t xml:space="preserve"> manufacturing </w:t>
      </w:r>
      <w:r w:rsidR="00A35419">
        <w:t xml:space="preserve">OPS </w:t>
      </w:r>
      <w:r w:rsidR="009A307F">
        <w:t xml:space="preserve">team for planning the dispatch </w:t>
      </w:r>
      <w:r w:rsidR="00391BE6">
        <w:t>to</w:t>
      </w:r>
      <w:r w:rsidR="009A307F">
        <w:t xml:space="preserve"> achieve monthly revenue target by securing</w:t>
      </w:r>
      <w:r w:rsidR="00D76F3E">
        <w:t xml:space="preserve"> </w:t>
      </w:r>
      <w:r w:rsidR="009A307F">
        <w:t>BL/A</w:t>
      </w:r>
      <w:r w:rsidR="00391BE6">
        <w:t>wb from ship</w:t>
      </w:r>
      <w:r w:rsidR="00A35419">
        <w:t>ping line/Airline</w:t>
      </w:r>
      <w:r w:rsidR="00391BE6">
        <w:t xml:space="preserve"> within </w:t>
      </w:r>
      <w:r w:rsidR="00B04AC1">
        <w:t xml:space="preserve">monthly </w:t>
      </w:r>
      <w:r w:rsidR="00391BE6">
        <w:t>cut off dates.</w:t>
      </w:r>
    </w:p>
    <w:p w:rsidR="00DD5A7B" w:rsidRDefault="00DD5A7B" w:rsidP="00CE329D">
      <w:pPr>
        <w:pStyle w:val="ListParagraph"/>
        <w:numPr>
          <w:ilvl w:val="0"/>
          <w:numId w:val="9"/>
        </w:numPr>
      </w:pPr>
      <w:r>
        <w:t xml:space="preserve">Implemented </w:t>
      </w:r>
      <w:r w:rsidR="009A307F">
        <w:t>a third party</w:t>
      </w:r>
      <w:r w:rsidR="00D76F3E">
        <w:t xml:space="preserve"> </w:t>
      </w:r>
      <w:r w:rsidR="0030416A">
        <w:t>service “Audit &amp; Pay”</w:t>
      </w:r>
      <w:r w:rsidR="009A307F">
        <w:t xml:space="preserve"> for Logistics billing </w:t>
      </w:r>
      <w:r>
        <w:t>module to eliminate th</w:t>
      </w:r>
      <w:r w:rsidR="00A35419">
        <w:t>e invoicing errors, overbilling and</w:t>
      </w:r>
      <w:r w:rsidR="00D76F3E">
        <w:t xml:space="preserve"> </w:t>
      </w:r>
      <w:r w:rsidR="00955D71">
        <w:t xml:space="preserve">system </w:t>
      </w:r>
      <w:r w:rsidR="00A35419">
        <w:t>provide</w:t>
      </w:r>
      <w:r>
        <w:t xml:space="preserve"> reports </w:t>
      </w:r>
      <w:r w:rsidR="00955D71">
        <w:t>depend</w:t>
      </w:r>
      <w:r>
        <w:t xml:space="preserve"> on the business requirement for analyzing logistics </w:t>
      </w:r>
      <w:r w:rsidR="00A35419">
        <w:t xml:space="preserve">spend </w:t>
      </w:r>
      <w:r w:rsidR="00955D71">
        <w:t>for better negotiation.</w:t>
      </w:r>
    </w:p>
    <w:p w:rsidR="004829E0" w:rsidRDefault="00BA5968" w:rsidP="00CE329D">
      <w:pPr>
        <w:pStyle w:val="ListParagraph"/>
        <w:numPr>
          <w:ilvl w:val="0"/>
          <w:numId w:val="9"/>
        </w:numPr>
      </w:pPr>
      <w:r>
        <w:t>Deploy</w:t>
      </w:r>
      <w:r w:rsidR="00955D71">
        <w:t xml:space="preserve"> global carriers and</w:t>
      </w:r>
      <w:r w:rsidR="00D76F3E">
        <w:t xml:space="preserve"> </w:t>
      </w:r>
      <w:r>
        <w:t>monitor</w:t>
      </w:r>
      <w:r w:rsidR="00482328">
        <w:t xml:space="preserve"> actual spend is within budgeted price on</w:t>
      </w:r>
      <w:r w:rsidR="00D76F3E">
        <w:t xml:space="preserve"> </w:t>
      </w:r>
      <w:r w:rsidR="0030416A">
        <w:t>project</w:t>
      </w:r>
      <w:r w:rsidR="00B04AC1">
        <w:t>s</w:t>
      </w:r>
      <w:r w:rsidR="0030416A">
        <w:t xml:space="preserve"> and</w:t>
      </w:r>
      <w:r w:rsidR="00482328">
        <w:t xml:space="preserve"> MRO orders.</w:t>
      </w:r>
    </w:p>
    <w:p w:rsidR="00DD5A7B" w:rsidRDefault="004676D6" w:rsidP="00CE329D">
      <w:pPr>
        <w:pStyle w:val="ListParagraph"/>
        <w:numPr>
          <w:ilvl w:val="0"/>
          <w:numId w:val="9"/>
        </w:numPr>
      </w:pPr>
      <w:r>
        <w:t>Good knowledge</w:t>
      </w:r>
      <w:r w:rsidR="00D76F3E">
        <w:t xml:space="preserve"> </w:t>
      </w:r>
      <w:r w:rsidR="0074400B">
        <w:t>on export</w:t>
      </w:r>
      <w:r>
        <w:t xml:space="preserve"> documentation,</w:t>
      </w:r>
      <w:r w:rsidR="00C777D4">
        <w:t xml:space="preserve"> chamber, SASO </w:t>
      </w:r>
      <w:r>
        <w:t xml:space="preserve">certification and attestation required for </w:t>
      </w:r>
      <w:r w:rsidR="00C777D4">
        <w:t>GCC and</w:t>
      </w:r>
      <w:r>
        <w:t xml:space="preserve"> other land freight market</w:t>
      </w:r>
      <w:r w:rsidR="00C777D4">
        <w:t>.</w:t>
      </w:r>
    </w:p>
    <w:p w:rsidR="00DD5A7B" w:rsidRDefault="00BA5968" w:rsidP="00CE329D">
      <w:pPr>
        <w:pStyle w:val="ListParagraph"/>
        <w:numPr>
          <w:ilvl w:val="0"/>
          <w:numId w:val="9"/>
        </w:numPr>
      </w:pPr>
      <w:r>
        <w:t>Succeeded</w:t>
      </w:r>
      <w:r w:rsidR="00D76F3E">
        <w:t xml:space="preserve"> </w:t>
      </w:r>
      <w:r w:rsidR="00DD5A7B">
        <w:t>projects</w:t>
      </w:r>
      <w:r w:rsidR="00B07FFA">
        <w:t xml:space="preserve"> of</w:t>
      </w:r>
      <w:r w:rsidR="00D76F3E">
        <w:t xml:space="preserve"> </w:t>
      </w:r>
      <w:r w:rsidR="00B07FFA">
        <w:t>$ 8 M</w:t>
      </w:r>
      <w:r w:rsidR="00D76F3E">
        <w:t xml:space="preserve"> </w:t>
      </w:r>
      <w:r w:rsidR="00B07FFA">
        <w:t xml:space="preserve">dispatch </w:t>
      </w:r>
      <w:r>
        <w:t>in ME</w:t>
      </w:r>
      <w:r w:rsidR="00D76F3E">
        <w:t xml:space="preserve"> </w:t>
      </w:r>
      <w:r>
        <w:t xml:space="preserve">by obtaining duty </w:t>
      </w:r>
      <w:r w:rsidR="00B04AC1">
        <w:t>exemption</w:t>
      </w:r>
      <w:r w:rsidR="00DD5A7B">
        <w:t xml:space="preserve"> by switching the mode from Land to Sea</w:t>
      </w:r>
      <w:r w:rsidR="00482328">
        <w:t xml:space="preserve"> by liaising with Sales/project team and customer.</w:t>
      </w:r>
    </w:p>
    <w:p w:rsidR="004829E0" w:rsidRDefault="00812130" w:rsidP="00CE329D">
      <w:pPr>
        <w:pStyle w:val="ListParagraph"/>
        <w:numPr>
          <w:ilvl w:val="0"/>
          <w:numId w:val="9"/>
        </w:numPr>
      </w:pPr>
      <w:r>
        <w:t>Work</w:t>
      </w:r>
      <w:r w:rsidR="001C41DC">
        <w:t xml:space="preserve"> with International trade and global logistics compliance group to ensure all country specific requirements and local regulations are adhered.</w:t>
      </w:r>
    </w:p>
    <w:p w:rsidR="004829E0" w:rsidRDefault="004676D6" w:rsidP="00CE329D">
      <w:pPr>
        <w:pStyle w:val="ListParagraph"/>
        <w:numPr>
          <w:ilvl w:val="0"/>
          <w:numId w:val="9"/>
        </w:numPr>
      </w:pPr>
      <w:r>
        <w:t xml:space="preserve">Monitor the consignment until delivery/receipt as per agreed incoterm and ensure carriers are meeting </w:t>
      </w:r>
    </w:p>
    <w:p w:rsidR="004829E0" w:rsidRDefault="00F36964" w:rsidP="00F36964">
      <w:pPr>
        <w:pStyle w:val="ListParagraph"/>
        <w:ind w:firstLine="0"/>
      </w:pPr>
      <w:r>
        <w:t>KPI</w:t>
      </w:r>
      <w:r w:rsidR="00C777D4">
        <w:t>.</w:t>
      </w:r>
    </w:p>
    <w:p w:rsidR="004829E0" w:rsidRDefault="00EA5842" w:rsidP="00CE329D">
      <w:pPr>
        <w:pStyle w:val="ListParagraph"/>
        <w:numPr>
          <w:ilvl w:val="0"/>
          <w:numId w:val="9"/>
        </w:numPr>
      </w:pPr>
      <w:r>
        <w:t>Support</w:t>
      </w:r>
      <w:r w:rsidR="004676D6">
        <w:t xml:space="preserve"> procurement and sales to define the order with a good knowledge of Incoterm and </w:t>
      </w:r>
      <w:r>
        <w:t>Supply</w:t>
      </w:r>
      <w:r w:rsidR="004676D6">
        <w:t xml:space="preserve"> to be used while sourcing the raw</w:t>
      </w:r>
      <w:r>
        <w:t xml:space="preserve"> material from Europe, US and Asia.</w:t>
      </w:r>
    </w:p>
    <w:p w:rsidR="004829E0" w:rsidRDefault="004829E0" w:rsidP="00BA5968">
      <w:pPr>
        <w:pStyle w:val="ListParagraph"/>
        <w:ind w:firstLine="0"/>
      </w:pPr>
    </w:p>
    <w:p w:rsidR="004829E0" w:rsidRDefault="004676D6">
      <w:pPr>
        <w:pStyle w:val="Heading1"/>
      </w:pPr>
      <w:r>
        <w:t xml:space="preserve">Shipping Supervisor – </w:t>
      </w:r>
      <w:r>
        <w:rPr>
          <w:b w:val="0"/>
        </w:rPr>
        <w:t>M. H. Al Shaya</w:t>
      </w:r>
    </w:p>
    <w:p w:rsidR="004829E0" w:rsidRDefault="004676D6" w:rsidP="00CE329D">
      <w:pPr>
        <w:pStyle w:val="ListParagraph"/>
        <w:numPr>
          <w:ilvl w:val="0"/>
          <w:numId w:val="10"/>
        </w:numPr>
      </w:pPr>
      <w:r>
        <w:t xml:space="preserve">Supervising inbound-outbound operations while leading shipping team 24 hours daily in two shifts. </w:t>
      </w:r>
    </w:p>
    <w:p w:rsidR="004829E0" w:rsidRDefault="00A52614" w:rsidP="00CE329D">
      <w:pPr>
        <w:pStyle w:val="ListParagraph"/>
        <w:numPr>
          <w:ilvl w:val="0"/>
          <w:numId w:val="10"/>
        </w:numPr>
      </w:pPr>
      <w:r>
        <w:t>Look</w:t>
      </w:r>
      <w:r w:rsidR="004676D6">
        <w:t xml:space="preserve"> after GCC</w:t>
      </w:r>
      <w:r w:rsidR="00700CCC">
        <w:t>, Syria, Russia, Egypt, African regions, local</w:t>
      </w:r>
      <w:r w:rsidR="004676D6">
        <w:t xml:space="preserve"> distribution </w:t>
      </w:r>
      <w:r w:rsidR="0080003C">
        <w:t>center</w:t>
      </w:r>
      <w:r w:rsidR="00D76F3E">
        <w:t xml:space="preserve"> </w:t>
      </w:r>
      <w:r w:rsidR="00700CCC">
        <w:t xml:space="preserve">in UAE </w:t>
      </w:r>
      <w:r w:rsidR="004676D6">
        <w:t xml:space="preserve">and UAE retail market. </w:t>
      </w:r>
    </w:p>
    <w:p w:rsidR="004829E0" w:rsidRDefault="00A52614" w:rsidP="00CE329D">
      <w:pPr>
        <w:pStyle w:val="ListParagraph"/>
        <w:numPr>
          <w:ilvl w:val="0"/>
          <w:numId w:val="10"/>
        </w:numPr>
      </w:pPr>
      <w:r>
        <w:t>Attend</w:t>
      </w:r>
      <w:r w:rsidR="004676D6">
        <w:t xml:space="preserve"> operational meeting and working on operational requirement towards achieving daily targets. </w:t>
      </w:r>
    </w:p>
    <w:p w:rsidR="004829E0" w:rsidRDefault="00A52614" w:rsidP="00CE329D">
      <w:pPr>
        <w:pStyle w:val="ListParagraph"/>
        <w:numPr>
          <w:ilvl w:val="0"/>
          <w:numId w:val="10"/>
        </w:numPr>
      </w:pPr>
      <w:r>
        <w:t>Provide</w:t>
      </w:r>
      <w:r w:rsidR="004676D6">
        <w:t xml:space="preserve"> feedback to higher management on shipments statutes through reports. </w:t>
      </w:r>
    </w:p>
    <w:p w:rsidR="004829E0" w:rsidRDefault="004676D6" w:rsidP="00CE329D">
      <w:pPr>
        <w:pStyle w:val="ListParagraph"/>
        <w:numPr>
          <w:ilvl w:val="0"/>
          <w:numId w:val="10"/>
        </w:numPr>
      </w:pPr>
      <w:r>
        <w:t>Managing Fashions,</w:t>
      </w:r>
      <w:r w:rsidR="00D76F3E">
        <w:t xml:space="preserve"> </w:t>
      </w:r>
      <w:r>
        <w:t>Cosmetics,</w:t>
      </w:r>
      <w:r w:rsidR="009E5849">
        <w:t xml:space="preserve"> Toiletries</w:t>
      </w:r>
      <w:r>
        <w:t>,</w:t>
      </w:r>
      <w:r w:rsidR="00D76F3E">
        <w:t xml:space="preserve"> </w:t>
      </w:r>
      <w:r>
        <w:t>Footwear,</w:t>
      </w:r>
      <w:r w:rsidR="00D76F3E">
        <w:t xml:space="preserve"> </w:t>
      </w:r>
      <w:r>
        <w:t>Hardware,</w:t>
      </w:r>
      <w:r w:rsidR="00D76F3E">
        <w:t xml:space="preserve"> </w:t>
      </w:r>
      <w:r>
        <w:t xml:space="preserve">Furniture of 13 Major brands in UAE such as H&amp;M ,Next, Victoria </w:t>
      </w:r>
      <w:r w:rsidR="00391BE6">
        <w:t>Secret, Starbucks</w:t>
      </w:r>
      <w:r>
        <w:t>, Mother care, Ame</w:t>
      </w:r>
      <w:r w:rsidR="009E5849">
        <w:t>rican Eagle, Office Depot and Po</w:t>
      </w:r>
      <w:r>
        <w:t xml:space="preserve">ttery Barn both inbound and outbound activities. </w:t>
      </w:r>
    </w:p>
    <w:p w:rsidR="004829E0" w:rsidRDefault="00A52614" w:rsidP="00CE329D">
      <w:pPr>
        <w:pStyle w:val="ListParagraph"/>
        <w:numPr>
          <w:ilvl w:val="0"/>
          <w:numId w:val="10"/>
        </w:numPr>
      </w:pPr>
      <w:r>
        <w:t>Deal</w:t>
      </w:r>
      <w:r w:rsidR="004676D6">
        <w:t xml:space="preserve"> with government authorities for getting the online approval for inbound/outbound shipment, registering cosmetics and toiletries shipments; obtaining import clearance of food shipments (Starbucks coffee items) and solving issues related to penalties with Dubai Trade. </w:t>
      </w:r>
    </w:p>
    <w:p w:rsidR="004829E0" w:rsidRDefault="00A52614" w:rsidP="00CE329D">
      <w:pPr>
        <w:pStyle w:val="ListParagraph"/>
        <w:numPr>
          <w:ilvl w:val="0"/>
          <w:numId w:val="10"/>
        </w:numPr>
      </w:pPr>
      <w:r>
        <w:t>Monitor</w:t>
      </w:r>
      <w:r w:rsidR="004676D6">
        <w:t xml:space="preserve"> customs Local and GCC CDR Account and SG Account. </w:t>
      </w:r>
    </w:p>
    <w:p w:rsidR="004829E0" w:rsidRDefault="00A52614" w:rsidP="00CE329D">
      <w:pPr>
        <w:pStyle w:val="ListParagraph"/>
        <w:numPr>
          <w:ilvl w:val="0"/>
          <w:numId w:val="10"/>
        </w:numPr>
      </w:pPr>
      <w:r>
        <w:t>Maintain</w:t>
      </w:r>
      <w:r w:rsidR="004676D6">
        <w:t xml:space="preserve"> compliance </w:t>
      </w:r>
      <w:r w:rsidR="009E5849">
        <w:t>of</w:t>
      </w:r>
      <w:r w:rsidR="004676D6">
        <w:t xml:space="preserve"> UAE rules pertaining to import documents for various items (cosmetics and toiletries). </w:t>
      </w:r>
    </w:p>
    <w:p w:rsidR="004829E0" w:rsidRDefault="004676D6" w:rsidP="00CE329D">
      <w:pPr>
        <w:pStyle w:val="ListParagraph"/>
        <w:numPr>
          <w:ilvl w:val="0"/>
          <w:numId w:val="10"/>
        </w:numPr>
      </w:pPr>
      <w:r>
        <w:t xml:space="preserve">Experienced in customs documentation (E-Mirsal 1 &amp; 2) </w:t>
      </w:r>
    </w:p>
    <w:p w:rsidR="004829E0" w:rsidRDefault="009E5849" w:rsidP="00CE329D">
      <w:pPr>
        <w:pStyle w:val="ListParagraph"/>
        <w:numPr>
          <w:ilvl w:val="0"/>
          <w:numId w:val="10"/>
        </w:numPr>
      </w:pPr>
      <w:r>
        <w:t>Experienced</w:t>
      </w:r>
      <w:r w:rsidR="004676D6">
        <w:t xml:space="preserve"> for compliance certificate across GCC, Syria &amp; Morocco </w:t>
      </w:r>
    </w:p>
    <w:p w:rsidR="004829E0" w:rsidRDefault="00A52614" w:rsidP="00CE329D">
      <w:pPr>
        <w:pStyle w:val="ListParagraph"/>
        <w:numPr>
          <w:ilvl w:val="0"/>
          <w:numId w:val="10"/>
        </w:numPr>
      </w:pPr>
      <w:r>
        <w:t>Liaise</w:t>
      </w:r>
      <w:r w:rsidR="004676D6">
        <w:t xml:space="preserve"> with freight forwarders for day to day operation and resolve issues </w:t>
      </w:r>
    </w:p>
    <w:p w:rsidR="004829E0" w:rsidRDefault="004829E0">
      <w:pPr>
        <w:spacing w:after="0" w:line="240" w:lineRule="auto"/>
        <w:ind w:left="252" w:right="0" w:firstLine="0"/>
        <w:jc w:val="left"/>
      </w:pPr>
    </w:p>
    <w:p w:rsidR="004829E0" w:rsidRDefault="004676D6">
      <w:pPr>
        <w:pStyle w:val="Heading1"/>
      </w:pPr>
      <w:r>
        <w:t xml:space="preserve">Shipping Coordinator – </w:t>
      </w:r>
      <w:r>
        <w:rPr>
          <w:b w:val="0"/>
        </w:rPr>
        <w:t>BDP International</w:t>
      </w:r>
    </w:p>
    <w:p w:rsidR="004829E0" w:rsidRDefault="00A52614" w:rsidP="00CE329D">
      <w:pPr>
        <w:pStyle w:val="ListParagraph"/>
        <w:numPr>
          <w:ilvl w:val="0"/>
          <w:numId w:val="11"/>
        </w:numPr>
      </w:pPr>
      <w:r>
        <w:t>Coordinate</w:t>
      </w:r>
      <w:r w:rsidR="004676D6">
        <w:t xml:space="preserve"> air &amp; sea freight shipments including documentation. </w:t>
      </w:r>
    </w:p>
    <w:p w:rsidR="004829E0" w:rsidRDefault="00A52614" w:rsidP="00CE329D">
      <w:pPr>
        <w:pStyle w:val="ListParagraph"/>
        <w:numPr>
          <w:ilvl w:val="0"/>
          <w:numId w:val="11"/>
        </w:numPr>
      </w:pPr>
      <w:r>
        <w:t>Develop</w:t>
      </w:r>
      <w:r w:rsidR="004676D6">
        <w:t xml:space="preserve"> customs clearance documents (Bill of Entry) plus followed up on timely clearance &amp; delivery for both air &amp; sea shipments to avoid demurrage or wharf age. </w:t>
      </w:r>
    </w:p>
    <w:p w:rsidR="004829E0" w:rsidRDefault="00A52614" w:rsidP="00CE329D">
      <w:pPr>
        <w:pStyle w:val="ListParagraph"/>
        <w:numPr>
          <w:ilvl w:val="0"/>
          <w:numId w:val="11"/>
        </w:numPr>
      </w:pPr>
      <w:r>
        <w:t>Communicate</w:t>
      </w:r>
      <w:r w:rsidR="004676D6">
        <w:t xml:space="preserve"> with the customers on all kinds of shipments issues and addressed to their inquiries. </w:t>
      </w:r>
    </w:p>
    <w:p w:rsidR="004829E0" w:rsidRDefault="00A52614" w:rsidP="00CE329D">
      <w:pPr>
        <w:pStyle w:val="ListParagraph"/>
        <w:numPr>
          <w:ilvl w:val="0"/>
          <w:numId w:val="11"/>
        </w:numPr>
      </w:pPr>
      <w:r>
        <w:t>Oversee</w:t>
      </w:r>
      <w:r w:rsidR="004676D6">
        <w:t xml:space="preserve"> complete logistics activities of Garments, Mobile Phones, Flexi Tanks, Electronic Devices (Scanners) and</w:t>
      </w:r>
      <w:r w:rsidR="009E5849">
        <w:t xml:space="preserve"> Oilfield products (Drill Bits and V-Stabs</w:t>
      </w:r>
      <w:r w:rsidR="004676D6">
        <w:t xml:space="preserve">) as well as managed warehouse and inventory. </w:t>
      </w:r>
    </w:p>
    <w:p w:rsidR="004829E0" w:rsidRDefault="004829E0">
      <w:pPr>
        <w:spacing w:after="0" w:line="240" w:lineRule="auto"/>
        <w:ind w:left="252" w:right="0" w:firstLine="0"/>
        <w:jc w:val="left"/>
      </w:pPr>
    </w:p>
    <w:p w:rsidR="004829E0" w:rsidRDefault="004676D6">
      <w:pPr>
        <w:pStyle w:val="Heading1"/>
      </w:pPr>
      <w:r>
        <w:t xml:space="preserve">Operation Executive – </w:t>
      </w:r>
      <w:r>
        <w:rPr>
          <w:b w:val="0"/>
        </w:rPr>
        <w:t xml:space="preserve">Aramex </w:t>
      </w:r>
    </w:p>
    <w:p w:rsidR="004829E0" w:rsidRDefault="00A52614" w:rsidP="00CE329D">
      <w:pPr>
        <w:pStyle w:val="ListParagraph"/>
        <w:numPr>
          <w:ilvl w:val="0"/>
          <w:numId w:val="12"/>
        </w:numPr>
      </w:pPr>
      <w:r>
        <w:t>Contribute</w:t>
      </w:r>
      <w:r w:rsidR="004676D6">
        <w:t xml:space="preserve"> significantly in facilitating efficient operation plus movements of shipments. </w:t>
      </w:r>
    </w:p>
    <w:p w:rsidR="004829E0" w:rsidRDefault="004676D6" w:rsidP="00CE329D">
      <w:pPr>
        <w:pStyle w:val="ListParagraph"/>
        <w:numPr>
          <w:ilvl w:val="0"/>
          <w:numId w:val="12"/>
        </w:numPr>
      </w:pPr>
      <w:r>
        <w:t xml:space="preserve">Handled preparation of job sheets and organized them accordingly as per nature of goods. </w:t>
      </w:r>
    </w:p>
    <w:p w:rsidR="004829E0" w:rsidRDefault="004676D6" w:rsidP="00CE329D">
      <w:pPr>
        <w:pStyle w:val="ListParagraph"/>
        <w:numPr>
          <w:ilvl w:val="0"/>
          <w:numId w:val="12"/>
        </w:numPr>
      </w:pPr>
      <w:r>
        <w:t xml:space="preserve">Developed airway bills and other related documents with extensive data entry work performed. </w:t>
      </w:r>
    </w:p>
    <w:p w:rsidR="004829E0" w:rsidRDefault="004829E0">
      <w:pPr>
        <w:spacing w:after="21" w:line="240" w:lineRule="auto"/>
        <w:ind w:left="252" w:right="0" w:firstLine="0"/>
        <w:jc w:val="left"/>
      </w:pPr>
    </w:p>
    <w:p w:rsidR="004829E0" w:rsidRDefault="004676D6">
      <w:pPr>
        <w:pBdr>
          <w:top w:val="single" w:sz="12" w:space="0" w:color="000000"/>
          <w:bottom w:val="single" w:sz="24" w:space="0" w:color="000000"/>
        </w:pBdr>
        <w:shd w:val="clear" w:color="auto" w:fill="F3F3F3"/>
        <w:spacing w:after="87" w:line="240" w:lineRule="auto"/>
        <w:ind w:left="-5"/>
        <w:jc w:val="left"/>
      </w:pPr>
      <w:r>
        <w:rPr>
          <w:b/>
          <w:sz w:val="20"/>
        </w:rPr>
        <w:t xml:space="preserve">EDUCATION &amp; COURSE </w:t>
      </w:r>
    </w:p>
    <w:p w:rsidR="004829E0" w:rsidRDefault="004829E0">
      <w:pPr>
        <w:spacing w:after="0" w:line="240" w:lineRule="auto"/>
        <w:ind w:left="252" w:right="0" w:firstLine="0"/>
        <w:jc w:val="left"/>
      </w:pPr>
    </w:p>
    <w:p w:rsidR="007D00B3" w:rsidRPr="007D00B3" w:rsidRDefault="007D00B3" w:rsidP="007D00B3">
      <w:pPr>
        <w:pStyle w:val="ListParagraph"/>
        <w:numPr>
          <w:ilvl w:val="0"/>
          <w:numId w:val="13"/>
        </w:numPr>
      </w:pPr>
      <w:r>
        <w:t>MBA in Logistics and Supply chain, Annamalai university, Chennai, India 2015</w:t>
      </w:r>
    </w:p>
    <w:p w:rsidR="004829E0" w:rsidRDefault="002D202B" w:rsidP="007D00B3">
      <w:pPr>
        <w:pStyle w:val="ListParagraph"/>
        <w:numPr>
          <w:ilvl w:val="0"/>
          <w:numId w:val="13"/>
        </w:numPr>
      </w:pPr>
      <w:r w:rsidRPr="007D00B3">
        <w:rPr>
          <w:b/>
        </w:rPr>
        <w:t xml:space="preserve">Bachelor </w:t>
      </w:r>
      <w:r w:rsidR="004676D6" w:rsidRPr="007D00B3">
        <w:rPr>
          <w:b/>
        </w:rPr>
        <w:t>in Commerce</w:t>
      </w:r>
      <w:r w:rsidR="004676D6">
        <w:t xml:space="preserve">, Calicut University, Kerala, India </w:t>
      </w:r>
      <w:r w:rsidR="004676D6" w:rsidRPr="007D00B3">
        <w:rPr>
          <w:b/>
        </w:rPr>
        <w:t xml:space="preserve">2002  </w:t>
      </w:r>
    </w:p>
    <w:p w:rsidR="004829E0" w:rsidRDefault="004829E0">
      <w:pPr>
        <w:spacing w:after="0" w:line="240" w:lineRule="auto"/>
        <w:ind w:left="0" w:right="0" w:firstLine="0"/>
        <w:jc w:val="left"/>
      </w:pPr>
    </w:p>
    <w:p w:rsidR="004829E0" w:rsidRDefault="004829E0" w:rsidP="002D202B">
      <w:pPr>
        <w:spacing w:after="28" w:line="240" w:lineRule="auto"/>
        <w:ind w:left="0" w:right="0" w:firstLine="0"/>
        <w:jc w:val="left"/>
      </w:pPr>
    </w:p>
    <w:p w:rsidR="004829E0" w:rsidRDefault="004676D6">
      <w:pPr>
        <w:pBdr>
          <w:top w:val="single" w:sz="12" w:space="0" w:color="000000"/>
          <w:bottom w:val="single" w:sz="24" w:space="0" w:color="000000"/>
        </w:pBdr>
        <w:shd w:val="clear" w:color="auto" w:fill="F3F3F3"/>
        <w:spacing w:after="87" w:line="240" w:lineRule="auto"/>
        <w:ind w:left="-5"/>
        <w:jc w:val="left"/>
      </w:pPr>
      <w:r>
        <w:rPr>
          <w:b/>
          <w:sz w:val="20"/>
        </w:rPr>
        <w:t xml:space="preserve">IT SKILLS </w:t>
      </w:r>
    </w:p>
    <w:p w:rsidR="004829E0" w:rsidRDefault="004829E0">
      <w:pPr>
        <w:spacing w:after="0" w:line="240" w:lineRule="auto"/>
        <w:ind w:left="252" w:right="0" w:firstLine="0"/>
        <w:jc w:val="left"/>
      </w:pPr>
    </w:p>
    <w:p w:rsidR="004829E0" w:rsidRDefault="004676D6">
      <w:pPr>
        <w:ind w:left="10" w:right="1866"/>
      </w:pPr>
      <w:r>
        <w:t xml:space="preserve">Proficient in WMS, Tally, MS Office Suite, E-mail applications and internet research Oracle   </w:t>
      </w:r>
    </w:p>
    <w:p w:rsidR="004829E0" w:rsidRDefault="004829E0">
      <w:pPr>
        <w:spacing w:after="19" w:line="276" w:lineRule="auto"/>
        <w:ind w:left="252" w:right="0" w:firstLine="0"/>
        <w:jc w:val="left"/>
      </w:pPr>
    </w:p>
    <w:tbl>
      <w:tblPr>
        <w:tblStyle w:val="TableGrid"/>
        <w:tblW w:w="9705" w:type="dxa"/>
        <w:tblInd w:w="-108" w:type="dxa"/>
        <w:tblCellMar>
          <w:right w:w="115" w:type="dxa"/>
        </w:tblCellMar>
        <w:tblLook w:val="04A0"/>
      </w:tblPr>
      <w:tblGrid>
        <w:gridCol w:w="1725"/>
        <w:gridCol w:w="360"/>
        <w:gridCol w:w="7620"/>
      </w:tblGrid>
      <w:tr w:rsidR="004829E0" w:rsidTr="00003212">
        <w:trPr>
          <w:trHeight w:val="250"/>
        </w:trPr>
        <w:tc>
          <w:tcPr>
            <w:tcW w:w="2085" w:type="dxa"/>
            <w:gridSpan w:val="2"/>
            <w:tcBorders>
              <w:top w:val="single" w:sz="12" w:space="0" w:color="000000"/>
              <w:left w:val="nil"/>
              <w:bottom w:val="single" w:sz="24" w:space="0" w:color="000000"/>
              <w:right w:val="nil"/>
            </w:tcBorders>
            <w:shd w:val="clear" w:color="auto" w:fill="F3F3F3"/>
          </w:tcPr>
          <w:p w:rsidR="004829E0" w:rsidRDefault="004676D6">
            <w:pPr>
              <w:spacing w:after="0" w:line="276" w:lineRule="auto"/>
              <w:ind w:left="108" w:right="0" w:firstLine="0"/>
              <w:jc w:val="left"/>
            </w:pPr>
            <w:r>
              <w:rPr>
                <w:b/>
                <w:sz w:val="20"/>
              </w:rPr>
              <w:t xml:space="preserve">PERSONAL DETAILS </w:t>
            </w:r>
          </w:p>
        </w:tc>
        <w:tc>
          <w:tcPr>
            <w:tcW w:w="7620" w:type="dxa"/>
            <w:tcBorders>
              <w:top w:val="single" w:sz="12" w:space="0" w:color="000000"/>
              <w:left w:val="nil"/>
              <w:bottom w:val="single" w:sz="24" w:space="0" w:color="000000"/>
              <w:right w:val="nil"/>
            </w:tcBorders>
            <w:shd w:val="clear" w:color="auto" w:fill="F3F3F3"/>
          </w:tcPr>
          <w:p w:rsidR="004829E0" w:rsidRDefault="004829E0">
            <w:pPr>
              <w:spacing w:after="0" w:line="276" w:lineRule="auto"/>
              <w:ind w:left="0" w:right="0" w:firstLine="0"/>
              <w:jc w:val="left"/>
            </w:pPr>
          </w:p>
        </w:tc>
      </w:tr>
      <w:tr w:rsidR="004829E0" w:rsidTr="00003212">
        <w:trPr>
          <w:trHeight w:val="452"/>
        </w:trPr>
        <w:tc>
          <w:tcPr>
            <w:tcW w:w="1725" w:type="dxa"/>
            <w:tcBorders>
              <w:top w:val="single" w:sz="24" w:space="0" w:color="000000"/>
              <w:left w:val="nil"/>
              <w:bottom w:val="nil"/>
              <w:right w:val="nil"/>
            </w:tcBorders>
          </w:tcPr>
          <w:p w:rsidR="004829E0" w:rsidRDefault="004829E0">
            <w:pPr>
              <w:spacing w:after="0" w:line="240" w:lineRule="auto"/>
              <w:ind w:left="360" w:right="0" w:firstLine="0"/>
              <w:jc w:val="left"/>
            </w:pPr>
          </w:p>
          <w:p w:rsidR="004829E0" w:rsidRDefault="004676D6">
            <w:pPr>
              <w:spacing w:after="0" w:line="276" w:lineRule="auto"/>
              <w:ind w:left="108" w:right="0" w:firstLine="0"/>
              <w:jc w:val="left"/>
            </w:pPr>
            <w:r>
              <w:t xml:space="preserve">Nationality </w:t>
            </w:r>
          </w:p>
        </w:tc>
        <w:tc>
          <w:tcPr>
            <w:tcW w:w="359" w:type="dxa"/>
            <w:tcBorders>
              <w:top w:val="single" w:sz="24" w:space="0" w:color="000000"/>
              <w:left w:val="nil"/>
              <w:bottom w:val="nil"/>
              <w:right w:val="nil"/>
            </w:tcBorders>
            <w:vAlign w:val="bottom"/>
          </w:tcPr>
          <w:p w:rsidR="004829E0" w:rsidRDefault="004676D6">
            <w:pPr>
              <w:spacing w:after="0" w:line="276" w:lineRule="auto"/>
              <w:ind w:left="0" w:right="0" w:firstLine="0"/>
              <w:jc w:val="left"/>
            </w:pPr>
            <w:r>
              <w:t xml:space="preserve">:  </w:t>
            </w:r>
          </w:p>
        </w:tc>
        <w:tc>
          <w:tcPr>
            <w:tcW w:w="7620" w:type="dxa"/>
            <w:tcBorders>
              <w:top w:val="single" w:sz="24" w:space="0" w:color="000000"/>
              <w:left w:val="nil"/>
              <w:bottom w:val="nil"/>
              <w:right w:val="nil"/>
            </w:tcBorders>
            <w:vAlign w:val="bottom"/>
          </w:tcPr>
          <w:p w:rsidR="004829E0" w:rsidRDefault="004676D6">
            <w:pPr>
              <w:spacing w:after="0" w:line="276" w:lineRule="auto"/>
              <w:ind w:left="0" w:right="0" w:firstLine="0"/>
              <w:jc w:val="left"/>
            </w:pPr>
            <w:r>
              <w:t xml:space="preserve">Indian </w:t>
            </w:r>
          </w:p>
        </w:tc>
      </w:tr>
      <w:tr w:rsidR="004829E0" w:rsidTr="00003212">
        <w:trPr>
          <w:trHeight w:val="199"/>
        </w:trPr>
        <w:tc>
          <w:tcPr>
            <w:tcW w:w="1725" w:type="dxa"/>
            <w:tcBorders>
              <w:top w:val="nil"/>
              <w:left w:val="nil"/>
              <w:bottom w:val="nil"/>
              <w:right w:val="nil"/>
            </w:tcBorders>
          </w:tcPr>
          <w:p w:rsidR="004829E0" w:rsidRDefault="004676D6">
            <w:pPr>
              <w:spacing w:after="0" w:line="276" w:lineRule="auto"/>
              <w:ind w:left="108" w:right="0" w:firstLine="0"/>
              <w:jc w:val="left"/>
            </w:pPr>
            <w:r>
              <w:t xml:space="preserve">Date of Birth  </w:t>
            </w:r>
          </w:p>
        </w:tc>
        <w:tc>
          <w:tcPr>
            <w:tcW w:w="359" w:type="dxa"/>
            <w:tcBorders>
              <w:top w:val="nil"/>
              <w:left w:val="nil"/>
              <w:bottom w:val="nil"/>
              <w:right w:val="nil"/>
            </w:tcBorders>
          </w:tcPr>
          <w:p w:rsidR="004829E0" w:rsidRDefault="004676D6">
            <w:pPr>
              <w:spacing w:after="0" w:line="276" w:lineRule="auto"/>
              <w:ind w:left="0" w:right="0" w:firstLine="0"/>
              <w:jc w:val="left"/>
            </w:pPr>
            <w:r>
              <w:t xml:space="preserve">:  </w:t>
            </w:r>
          </w:p>
        </w:tc>
        <w:tc>
          <w:tcPr>
            <w:tcW w:w="7620" w:type="dxa"/>
            <w:tcBorders>
              <w:top w:val="nil"/>
              <w:left w:val="nil"/>
              <w:bottom w:val="nil"/>
              <w:right w:val="nil"/>
            </w:tcBorders>
          </w:tcPr>
          <w:p w:rsidR="004829E0" w:rsidRDefault="004676D6">
            <w:pPr>
              <w:spacing w:after="0" w:line="276" w:lineRule="auto"/>
              <w:ind w:left="0" w:right="0" w:firstLine="0"/>
              <w:jc w:val="left"/>
            </w:pPr>
            <w:r>
              <w:t>18</w:t>
            </w:r>
            <w:r>
              <w:rPr>
                <w:vertAlign w:val="superscript"/>
              </w:rPr>
              <w:t>th</w:t>
            </w:r>
            <w:r>
              <w:t xml:space="preserve"> May 1981 </w:t>
            </w:r>
          </w:p>
        </w:tc>
      </w:tr>
      <w:tr w:rsidR="004829E0" w:rsidTr="00003212">
        <w:trPr>
          <w:trHeight w:val="199"/>
        </w:trPr>
        <w:tc>
          <w:tcPr>
            <w:tcW w:w="1725" w:type="dxa"/>
            <w:tcBorders>
              <w:top w:val="nil"/>
              <w:left w:val="nil"/>
              <w:bottom w:val="nil"/>
              <w:right w:val="nil"/>
            </w:tcBorders>
          </w:tcPr>
          <w:p w:rsidR="004829E0" w:rsidRDefault="004676D6">
            <w:pPr>
              <w:spacing w:after="0" w:line="276" w:lineRule="auto"/>
              <w:ind w:left="108" w:right="0" w:firstLine="0"/>
              <w:jc w:val="left"/>
            </w:pPr>
            <w:r>
              <w:t xml:space="preserve">Marital Status </w:t>
            </w:r>
          </w:p>
        </w:tc>
        <w:tc>
          <w:tcPr>
            <w:tcW w:w="359" w:type="dxa"/>
            <w:tcBorders>
              <w:top w:val="nil"/>
              <w:left w:val="nil"/>
              <w:bottom w:val="nil"/>
              <w:right w:val="nil"/>
            </w:tcBorders>
          </w:tcPr>
          <w:p w:rsidR="004829E0" w:rsidRDefault="004676D6">
            <w:pPr>
              <w:spacing w:after="0" w:line="276" w:lineRule="auto"/>
              <w:ind w:left="0" w:right="0" w:firstLine="0"/>
              <w:jc w:val="left"/>
            </w:pPr>
            <w:r>
              <w:t xml:space="preserve">:  </w:t>
            </w:r>
          </w:p>
        </w:tc>
        <w:tc>
          <w:tcPr>
            <w:tcW w:w="7620" w:type="dxa"/>
            <w:tcBorders>
              <w:top w:val="nil"/>
              <w:left w:val="nil"/>
              <w:bottom w:val="nil"/>
              <w:right w:val="nil"/>
            </w:tcBorders>
          </w:tcPr>
          <w:p w:rsidR="004829E0" w:rsidRDefault="004676D6">
            <w:pPr>
              <w:spacing w:after="0" w:line="276" w:lineRule="auto"/>
              <w:ind w:left="0" w:right="0" w:firstLine="0"/>
              <w:jc w:val="left"/>
            </w:pPr>
            <w:r>
              <w:t xml:space="preserve">Married </w:t>
            </w:r>
          </w:p>
        </w:tc>
      </w:tr>
      <w:tr w:rsidR="004829E0" w:rsidTr="00003212">
        <w:trPr>
          <w:trHeight w:val="199"/>
        </w:trPr>
        <w:tc>
          <w:tcPr>
            <w:tcW w:w="1725" w:type="dxa"/>
            <w:tcBorders>
              <w:top w:val="nil"/>
              <w:left w:val="nil"/>
              <w:bottom w:val="nil"/>
              <w:right w:val="nil"/>
            </w:tcBorders>
          </w:tcPr>
          <w:p w:rsidR="004829E0" w:rsidRDefault="004676D6">
            <w:pPr>
              <w:spacing w:after="0" w:line="276" w:lineRule="auto"/>
              <w:ind w:left="108" w:right="0" w:firstLine="0"/>
              <w:jc w:val="left"/>
            </w:pPr>
            <w:r>
              <w:t xml:space="preserve">Visa Status  </w:t>
            </w:r>
          </w:p>
        </w:tc>
        <w:tc>
          <w:tcPr>
            <w:tcW w:w="359" w:type="dxa"/>
            <w:tcBorders>
              <w:top w:val="nil"/>
              <w:left w:val="nil"/>
              <w:bottom w:val="nil"/>
              <w:right w:val="nil"/>
            </w:tcBorders>
          </w:tcPr>
          <w:p w:rsidR="004829E0" w:rsidRDefault="004676D6">
            <w:pPr>
              <w:spacing w:after="0" w:line="276" w:lineRule="auto"/>
              <w:ind w:left="0" w:right="0" w:firstLine="0"/>
              <w:jc w:val="left"/>
            </w:pPr>
            <w:r>
              <w:t xml:space="preserve">:  </w:t>
            </w:r>
          </w:p>
        </w:tc>
        <w:tc>
          <w:tcPr>
            <w:tcW w:w="7620" w:type="dxa"/>
            <w:tcBorders>
              <w:top w:val="nil"/>
              <w:left w:val="nil"/>
              <w:bottom w:val="nil"/>
              <w:right w:val="nil"/>
            </w:tcBorders>
          </w:tcPr>
          <w:p w:rsidR="004829E0" w:rsidRDefault="00516AA2">
            <w:pPr>
              <w:spacing w:after="0" w:line="276" w:lineRule="auto"/>
              <w:ind w:left="0" w:right="0" w:firstLine="0"/>
              <w:jc w:val="left"/>
            </w:pPr>
            <w:r>
              <w:t>Residence Visa</w:t>
            </w:r>
          </w:p>
        </w:tc>
      </w:tr>
      <w:tr w:rsidR="004829E0" w:rsidTr="00003212">
        <w:trPr>
          <w:trHeight w:val="199"/>
        </w:trPr>
        <w:tc>
          <w:tcPr>
            <w:tcW w:w="1725" w:type="dxa"/>
            <w:tcBorders>
              <w:top w:val="nil"/>
              <w:left w:val="nil"/>
              <w:bottom w:val="nil"/>
              <w:right w:val="nil"/>
            </w:tcBorders>
          </w:tcPr>
          <w:p w:rsidR="004829E0" w:rsidRDefault="004676D6">
            <w:pPr>
              <w:spacing w:after="0" w:line="276" w:lineRule="auto"/>
              <w:ind w:left="108" w:right="0" w:firstLine="0"/>
              <w:jc w:val="left"/>
            </w:pPr>
            <w:r>
              <w:t xml:space="preserve">Languages </w:t>
            </w:r>
          </w:p>
        </w:tc>
        <w:tc>
          <w:tcPr>
            <w:tcW w:w="359" w:type="dxa"/>
            <w:tcBorders>
              <w:top w:val="nil"/>
              <w:left w:val="nil"/>
              <w:bottom w:val="nil"/>
              <w:right w:val="nil"/>
            </w:tcBorders>
          </w:tcPr>
          <w:p w:rsidR="004829E0" w:rsidRDefault="004676D6">
            <w:pPr>
              <w:spacing w:after="0" w:line="276" w:lineRule="auto"/>
              <w:ind w:left="0" w:right="0" w:firstLine="0"/>
              <w:jc w:val="left"/>
            </w:pPr>
            <w:r>
              <w:t xml:space="preserve">:  </w:t>
            </w:r>
          </w:p>
        </w:tc>
        <w:tc>
          <w:tcPr>
            <w:tcW w:w="7620" w:type="dxa"/>
            <w:tcBorders>
              <w:top w:val="nil"/>
              <w:left w:val="nil"/>
              <w:bottom w:val="nil"/>
              <w:right w:val="nil"/>
            </w:tcBorders>
          </w:tcPr>
          <w:p w:rsidR="004829E0" w:rsidRDefault="004676D6">
            <w:pPr>
              <w:spacing w:after="0" w:line="276" w:lineRule="auto"/>
              <w:ind w:left="0" w:right="0" w:firstLine="0"/>
              <w:jc w:val="left"/>
            </w:pPr>
            <w:r>
              <w:t xml:space="preserve">English, Hindi &amp; Malayalam </w:t>
            </w:r>
          </w:p>
        </w:tc>
      </w:tr>
      <w:tr w:rsidR="004829E0" w:rsidTr="00003212">
        <w:trPr>
          <w:trHeight w:val="434"/>
        </w:trPr>
        <w:tc>
          <w:tcPr>
            <w:tcW w:w="1725" w:type="dxa"/>
            <w:tcBorders>
              <w:top w:val="nil"/>
              <w:left w:val="nil"/>
              <w:bottom w:val="single" w:sz="2" w:space="0" w:color="F3F3F3"/>
              <w:right w:val="nil"/>
            </w:tcBorders>
          </w:tcPr>
          <w:p w:rsidR="004829E0" w:rsidRDefault="004676D6">
            <w:pPr>
              <w:spacing w:after="34" w:line="240" w:lineRule="auto"/>
              <w:ind w:left="108" w:right="0" w:firstLine="0"/>
              <w:jc w:val="left"/>
            </w:pPr>
            <w:r>
              <w:t xml:space="preserve">Driving License </w:t>
            </w:r>
          </w:p>
          <w:p w:rsidR="004829E0" w:rsidRDefault="004829E0">
            <w:pPr>
              <w:spacing w:after="0" w:line="276" w:lineRule="auto"/>
              <w:ind w:left="360" w:right="0" w:firstLine="0"/>
              <w:jc w:val="left"/>
            </w:pPr>
          </w:p>
        </w:tc>
        <w:tc>
          <w:tcPr>
            <w:tcW w:w="359" w:type="dxa"/>
            <w:tcBorders>
              <w:top w:val="nil"/>
              <w:left w:val="nil"/>
              <w:bottom w:val="single" w:sz="2" w:space="0" w:color="F3F3F3"/>
              <w:right w:val="nil"/>
            </w:tcBorders>
          </w:tcPr>
          <w:p w:rsidR="004829E0" w:rsidRDefault="004676D6">
            <w:pPr>
              <w:spacing w:after="0" w:line="276" w:lineRule="auto"/>
              <w:ind w:left="0" w:right="0" w:firstLine="0"/>
              <w:jc w:val="left"/>
            </w:pPr>
            <w:r>
              <w:t xml:space="preserve">:  </w:t>
            </w:r>
          </w:p>
        </w:tc>
        <w:tc>
          <w:tcPr>
            <w:tcW w:w="7620" w:type="dxa"/>
            <w:tcBorders>
              <w:top w:val="nil"/>
              <w:left w:val="nil"/>
              <w:bottom w:val="single" w:sz="2" w:space="0" w:color="F3F3F3"/>
              <w:right w:val="nil"/>
            </w:tcBorders>
          </w:tcPr>
          <w:p w:rsidR="004829E0" w:rsidRDefault="004676D6">
            <w:pPr>
              <w:spacing w:after="0" w:line="276" w:lineRule="auto"/>
              <w:ind w:left="0" w:right="0" w:firstLine="0"/>
              <w:jc w:val="left"/>
            </w:pPr>
            <w:r>
              <w:t xml:space="preserve">UAE + Own Car </w:t>
            </w:r>
          </w:p>
        </w:tc>
      </w:tr>
    </w:tbl>
    <w:p w:rsidR="004829E0" w:rsidRDefault="004829E0" w:rsidP="00003212">
      <w:pPr>
        <w:spacing w:after="24" w:line="240" w:lineRule="auto"/>
        <w:ind w:left="252" w:right="0" w:firstLine="0"/>
        <w:jc w:val="left"/>
      </w:pPr>
      <w:bookmarkStart w:id="0" w:name="_GoBack"/>
      <w:bookmarkEnd w:id="0"/>
    </w:p>
    <w:sectPr w:rsidR="004829E0" w:rsidSect="005B3E06">
      <w:footerReference w:type="even" r:id="rId10"/>
      <w:footerReference w:type="default" r:id="rId11"/>
      <w:footerReference w:type="first" r:id="rId12"/>
      <w:pgSz w:w="11900" w:h="16840"/>
      <w:pgMar w:top="810" w:right="1158" w:bottom="795" w:left="1188" w:header="720" w:footer="18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2EC7" w:rsidRDefault="00182EC7">
      <w:pPr>
        <w:spacing w:after="0" w:line="240" w:lineRule="auto"/>
      </w:pPr>
      <w:r>
        <w:separator/>
      </w:r>
    </w:p>
  </w:endnote>
  <w:endnote w:type="continuationSeparator" w:id="1">
    <w:p w:rsidR="00182EC7" w:rsidRDefault="00182E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altName w:val="Arial"/>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9E0" w:rsidRDefault="004676D6">
    <w:pPr>
      <w:spacing w:after="39" w:line="240" w:lineRule="auto"/>
      <w:ind w:left="0" w:right="0" w:firstLine="0"/>
      <w:jc w:val="right"/>
    </w:pPr>
    <w:r>
      <w:rPr>
        <w:sz w:val="16"/>
      </w:rPr>
      <w:t xml:space="preserve">Page </w:t>
    </w:r>
    <w:r w:rsidR="00D355A1" w:rsidRPr="00D355A1">
      <w:fldChar w:fldCharType="begin"/>
    </w:r>
    <w:r>
      <w:instrText xml:space="preserve"> PAGE   \* MERGEFORMAT </w:instrText>
    </w:r>
    <w:r w:rsidR="00D355A1" w:rsidRPr="00D355A1">
      <w:fldChar w:fldCharType="separate"/>
    </w:r>
    <w:r>
      <w:rPr>
        <w:b/>
        <w:sz w:val="16"/>
      </w:rPr>
      <w:t>1</w:t>
    </w:r>
    <w:r w:rsidR="00D355A1">
      <w:rPr>
        <w:b/>
        <w:sz w:val="16"/>
      </w:rPr>
      <w:fldChar w:fldCharType="end"/>
    </w:r>
    <w:r>
      <w:rPr>
        <w:sz w:val="16"/>
      </w:rPr>
      <w:t xml:space="preserve"> of </w:t>
    </w:r>
    <w:r>
      <w:rPr>
        <w:b/>
        <w:sz w:val="16"/>
      </w:rPr>
      <w:t>2</w:t>
    </w:r>
  </w:p>
  <w:p w:rsidR="004829E0" w:rsidRDefault="004829E0">
    <w:pPr>
      <w:spacing w:after="0" w:line="240" w:lineRule="auto"/>
      <w:ind w:left="0" w:right="0"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9E0" w:rsidRDefault="004676D6">
    <w:pPr>
      <w:spacing w:after="39" w:line="240" w:lineRule="auto"/>
      <w:ind w:left="0" w:right="0" w:firstLine="0"/>
      <w:jc w:val="right"/>
    </w:pPr>
    <w:r>
      <w:rPr>
        <w:sz w:val="16"/>
      </w:rPr>
      <w:t xml:space="preserve">Page </w:t>
    </w:r>
    <w:r w:rsidR="00D355A1" w:rsidRPr="00D355A1">
      <w:fldChar w:fldCharType="begin"/>
    </w:r>
    <w:r>
      <w:instrText xml:space="preserve"> PAGE   \* MERGEFORMAT </w:instrText>
    </w:r>
    <w:r w:rsidR="00D355A1" w:rsidRPr="00D355A1">
      <w:fldChar w:fldCharType="separate"/>
    </w:r>
    <w:r w:rsidR="00182EC7" w:rsidRPr="00182EC7">
      <w:rPr>
        <w:b/>
        <w:noProof/>
        <w:sz w:val="16"/>
      </w:rPr>
      <w:t>1</w:t>
    </w:r>
    <w:r w:rsidR="00D355A1">
      <w:rPr>
        <w:b/>
        <w:sz w:val="16"/>
      </w:rPr>
      <w:fldChar w:fldCharType="end"/>
    </w:r>
    <w:r>
      <w:rPr>
        <w:sz w:val="16"/>
      </w:rPr>
      <w:t xml:space="preserve"> of </w:t>
    </w:r>
    <w:r>
      <w:rPr>
        <w:b/>
        <w:sz w:val="16"/>
      </w:rPr>
      <w:t>2</w:t>
    </w:r>
  </w:p>
  <w:p w:rsidR="004829E0" w:rsidRDefault="004829E0">
    <w:pPr>
      <w:spacing w:after="0" w:line="240" w:lineRule="auto"/>
      <w:ind w:left="0" w:right="0"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9E0" w:rsidRDefault="004676D6">
    <w:pPr>
      <w:spacing w:after="39" w:line="240" w:lineRule="auto"/>
      <w:ind w:left="0" w:right="0" w:firstLine="0"/>
      <w:jc w:val="right"/>
    </w:pPr>
    <w:r>
      <w:rPr>
        <w:sz w:val="16"/>
      </w:rPr>
      <w:t xml:space="preserve">Page </w:t>
    </w:r>
    <w:r w:rsidR="00D355A1" w:rsidRPr="00D355A1">
      <w:fldChar w:fldCharType="begin"/>
    </w:r>
    <w:r>
      <w:instrText xml:space="preserve"> PAGE   \* MERGEFORMAT </w:instrText>
    </w:r>
    <w:r w:rsidR="00D355A1" w:rsidRPr="00D355A1">
      <w:fldChar w:fldCharType="separate"/>
    </w:r>
    <w:r>
      <w:rPr>
        <w:b/>
        <w:sz w:val="16"/>
      </w:rPr>
      <w:t>1</w:t>
    </w:r>
    <w:r w:rsidR="00D355A1">
      <w:rPr>
        <w:b/>
        <w:sz w:val="16"/>
      </w:rPr>
      <w:fldChar w:fldCharType="end"/>
    </w:r>
    <w:r>
      <w:rPr>
        <w:sz w:val="16"/>
      </w:rPr>
      <w:t xml:space="preserve"> of </w:t>
    </w:r>
    <w:r>
      <w:rPr>
        <w:b/>
        <w:sz w:val="16"/>
      </w:rPr>
      <w:t>2</w:t>
    </w:r>
  </w:p>
  <w:p w:rsidR="004829E0" w:rsidRDefault="004829E0">
    <w:pPr>
      <w:spacing w:after="0" w:line="240" w:lineRule="auto"/>
      <w:ind w:left="0" w:righ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2EC7" w:rsidRDefault="00182EC7">
      <w:pPr>
        <w:spacing w:after="0" w:line="240" w:lineRule="auto"/>
      </w:pPr>
      <w:r>
        <w:separator/>
      </w:r>
    </w:p>
  </w:footnote>
  <w:footnote w:type="continuationSeparator" w:id="1">
    <w:p w:rsidR="00182EC7" w:rsidRDefault="00182E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E4572"/>
    <w:multiLevelType w:val="hybridMultilevel"/>
    <w:tmpl w:val="05D04B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F11817"/>
    <w:multiLevelType w:val="hybridMultilevel"/>
    <w:tmpl w:val="9CAC07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5A18CA"/>
    <w:multiLevelType w:val="hybridMultilevel"/>
    <w:tmpl w:val="786AE4C8"/>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276925C7"/>
    <w:multiLevelType w:val="hybridMultilevel"/>
    <w:tmpl w:val="1D80FE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E10BA1"/>
    <w:multiLevelType w:val="hybridMultilevel"/>
    <w:tmpl w:val="8D068B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822C69"/>
    <w:multiLevelType w:val="hybridMultilevel"/>
    <w:tmpl w:val="E5266B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C7124E"/>
    <w:multiLevelType w:val="hybridMultilevel"/>
    <w:tmpl w:val="C86455C6"/>
    <w:lvl w:ilvl="0" w:tplc="0409000B">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7">
    <w:nsid w:val="60C35BF5"/>
    <w:multiLevelType w:val="hybridMultilevel"/>
    <w:tmpl w:val="712ABC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C177F9"/>
    <w:multiLevelType w:val="hybridMultilevel"/>
    <w:tmpl w:val="D3D897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0F07DC"/>
    <w:multiLevelType w:val="hybridMultilevel"/>
    <w:tmpl w:val="79AC4C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2F6D7A"/>
    <w:multiLevelType w:val="hybridMultilevel"/>
    <w:tmpl w:val="3B0EF1FC"/>
    <w:lvl w:ilvl="0" w:tplc="04090005">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1">
    <w:nsid w:val="7D0E581F"/>
    <w:multiLevelType w:val="hybridMultilevel"/>
    <w:tmpl w:val="E6C6B7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363503"/>
    <w:multiLevelType w:val="hybridMultilevel"/>
    <w:tmpl w:val="CADCF4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11"/>
  </w:num>
  <w:num w:numId="5">
    <w:abstractNumId w:val="3"/>
  </w:num>
  <w:num w:numId="6">
    <w:abstractNumId w:val="5"/>
  </w:num>
  <w:num w:numId="7">
    <w:abstractNumId w:val="0"/>
  </w:num>
  <w:num w:numId="8">
    <w:abstractNumId w:val="4"/>
  </w:num>
  <w:num w:numId="9">
    <w:abstractNumId w:val="7"/>
  </w:num>
  <w:num w:numId="10">
    <w:abstractNumId w:val="9"/>
  </w:num>
  <w:num w:numId="11">
    <w:abstractNumId w:val="8"/>
  </w:num>
  <w:num w:numId="12">
    <w:abstractNumId w:val="1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useFELayout/>
  </w:compat>
  <w:rsids>
    <w:rsidRoot w:val="004829E0"/>
    <w:rsid w:val="00003212"/>
    <w:rsid w:val="000921D7"/>
    <w:rsid w:val="001169D6"/>
    <w:rsid w:val="001527D0"/>
    <w:rsid w:val="00172225"/>
    <w:rsid w:val="00182EC7"/>
    <w:rsid w:val="001845C3"/>
    <w:rsid w:val="001904B7"/>
    <w:rsid w:val="0019721F"/>
    <w:rsid w:val="001B1EC5"/>
    <w:rsid w:val="001B4C4B"/>
    <w:rsid w:val="001C2848"/>
    <w:rsid w:val="001C41DC"/>
    <w:rsid w:val="001D056A"/>
    <w:rsid w:val="001E2F53"/>
    <w:rsid w:val="001F1CA8"/>
    <w:rsid w:val="001F6BE5"/>
    <w:rsid w:val="00262FC3"/>
    <w:rsid w:val="002B045A"/>
    <w:rsid w:val="002D202B"/>
    <w:rsid w:val="002E11C8"/>
    <w:rsid w:val="0030416A"/>
    <w:rsid w:val="00335953"/>
    <w:rsid w:val="0037579F"/>
    <w:rsid w:val="00391BE6"/>
    <w:rsid w:val="003A1205"/>
    <w:rsid w:val="003C737E"/>
    <w:rsid w:val="003D3045"/>
    <w:rsid w:val="003F06B1"/>
    <w:rsid w:val="004676D6"/>
    <w:rsid w:val="00482328"/>
    <w:rsid w:val="004829E0"/>
    <w:rsid w:val="00516AA2"/>
    <w:rsid w:val="00563C5A"/>
    <w:rsid w:val="005715B0"/>
    <w:rsid w:val="005B1B78"/>
    <w:rsid w:val="005B3E06"/>
    <w:rsid w:val="005F6A94"/>
    <w:rsid w:val="00611BF8"/>
    <w:rsid w:val="006253AD"/>
    <w:rsid w:val="00664652"/>
    <w:rsid w:val="006B38D6"/>
    <w:rsid w:val="00700CCC"/>
    <w:rsid w:val="00711F46"/>
    <w:rsid w:val="0072673E"/>
    <w:rsid w:val="0074400B"/>
    <w:rsid w:val="007B232D"/>
    <w:rsid w:val="007B6A66"/>
    <w:rsid w:val="007D00B3"/>
    <w:rsid w:val="0080003C"/>
    <w:rsid w:val="00812130"/>
    <w:rsid w:val="00886C87"/>
    <w:rsid w:val="008C7ED7"/>
    <w:rsid w:val="00955D71"/>
    <w:rsid w:val="00983903"/>
    <w:rsid w:val="009A307F"/>
    <w:rsid w:val="009A4EF2"/>
    <w:rsid w:val="009E5849"/>
    <w:rsid w:val="009F2AB6"/>
    <w:rsid w:val="00A15588"/>
    <w:rsid w:val="00A35419"/>
    <w:rsid w:val="00A52614"/>
    <w:rsid w:val="00A74DBF"/>
    <w:rsid w:val="00AE4661"/>
    <w:rsid w:val="00AE4CFA"/>
    <w:rsid w:val="00AE6662"/>
    <w:rsid w:val="00B0432A"/>
    <w:rsid w:val="00B04AC1"/>
    <w:rsid w:val="00B07FFA"/>
    <w:rsid w:val="00B368D7"/>
    <w:rsid w:val="00B560D9"/>
    <w:rsid w:val="00BA5968"/>
    <w:rsid w:val="00BA7CCF"/>
    <w:rsid w:val="00C26219"/>
    <w:rsid w:val="00C777D4"/>
    <w:rsid w:val="00CB7F6E"/>
    <w:rsid w:val="00CE329D"/>
    <w:rsid w:val="00D00C55"/>
    <w:rsid w:val="00D2123D"/>
    <w:rsid w:val="00D355A1"/>
    <w:rsid w:val="00D50DD6"/>
    <w:rsid w:val="00D76F3E"/>
    <w:rsid w:val="00DD5A7B"/>
    <w:rsid w:val="00E953B7"/>
    <w:rsid w:val="00EA5842"/>
    <w:rsid w:val="00F36964"/>
    <w:rsid w:val="00F36BE9"/>
    <w:rsid w:val="00F5486C"/>
    <w:rsid w:val="00F679BD"/>
    <w:rsid w:val="00FC27CB"/>
    <w:rsid w:val="00FE0DC0"/>
    <w:rsid w:val="00FF3B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E06"/>
    <w:pPr>
      <w:spacing w:after="12" w:line="246" w:lineRule="auto"/>
      <w:ind w:left="77" w:right="-15" w:hanging="10"/>
      <w:jc w:val="both"/>
    </w:pPr>
    <w:rPr>
      <w:rFonts w:ascii="Century Gothic" w:eastAsia="Century Gothic" w:hAnsi="Century Gothic" w:cs="Century Gothic"/>
      <w:color w:val="000000"/>
      <w:sz w:val="18"/>
    </w:rPr>
  </w:style>
  <w:style w:type="paragraph" w:styleId="Heading1">
    <w:name w:val="heading 1"/>
    <w:next w:val="Normal"/>
    <w:link w:val="Heading1Char"/>
    <w:uiPriority w:val="9"/>
    <w:unhideWhenUsed/>
    <w:qFormat/>
    <w:rsid w:val="005B3E06"/>
    <w:pPr>
      <w:keepNext/>
      <w:keepLines/>
      <w:spacing w:after="8" w:line="240" w:lineRule="auto"/>
      <w:ind w:left="-5" w:right="-15" w:hanging="10"/>
      <w:outlineLvl w:val="0"/>
    </w:pPr>
    <w:rPr>
      <w:rFonts w:ascii="Century Gothic" w:eastAsia="Century Gothic" w:hAnsi="Century Gothic" w:cs="Century Gothic"/>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B3E06"/>
    <w:rPr>
      <w:rFonts w:ascii="Century Gothic" w:eastAsia="Century Gothic" w:hAnsi="Century Gothic" w:cs="Century Gothic"/>
      <w:b/>
      <w:color w:val="000000"/>
      <w:sz w:val="18"/>
    </w:rPr>
  </w:style>
  <w:style w:type="table" w:customStyle="1" w:styleId="TableGrid">
    <w:name w:val="TableGrid"/>
    <w:rsid w:val="005B3E06"/>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E329D"/>
    <w:pPr>
      <w:ind w:left="720"/>
      <w:contextualSpacing/>
    </w:pPr>
  </w:style>
  <w:style w:type="character" w:styleId="Hyperlink">
    <w:name w:val="Hyperlink"/>
    <w:basedOn w:val="DefaultParagraphFont"/>
    <w:uiPriority w:val="99"/>
    <w:unhideWhenUsed/>
    <w:rsid w:val="00003212"/>
    <w:rPr>
      <w:color w:val="0563C1" w:themeColor="hyperlink"/>
      <w:u w:val="single"/>
    </w:rPr>
  </w:style>
  <w:style w:type="paragraph" w:styleId="Header">
    <w:name w:val="header"/>
    <w:basedOn w:val="Normal"/>
    <w:link w:val="HeaderChar"/>
    <w:uiPriority w:val="99"/>
    <w:semiHidden/>
    <w:unhideWhenUsed/>
    <w:rsid w:val="0000321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03212"/>
    <w:rPr>
      <w:rFonts w:ascii="Century Gothic" w:eastAsia="Century Gothic" w:hAnsi="Century Gothic" w:cs="Century Gothic"/>
      <w:color w:val="000000"/>
      <w:sz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bdul.379216@2free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11141-D764-428E-AC38-0DF30C8A2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1665</Words>
  <Characters>9491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E1164053</dc:creator>
  <cp:keywords/>
  <cp:lastModifiedBy>HRDESK4</cp:lastModifiedBy>
  <cp:revision>7</cp:revision>
  <cp:lastPrinted>2017-07-08T09:16:00Z</cp:lastPrinted>
  <dcterms:created xsi:type="dcterms:W3CDTF">2018-03-29T08:26:00Z</dcterms:created>
  <dcterms:modified xsi:type="dcterms:W3CDTF">2018-03-30T06:52:00Z</dcterms:modified>
</cp:coreProperties>
</file>