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E32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3008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Nisha </w:t>
            </w:r>
          </w:p>
          <w:p w:rsidR="007E3292" w:rsidRDefault="00543B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2E3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E3008" w:rsidRPr="00AC50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nisha.379503@2freemail.com</w:t>
              </w:r>
            </w:hyperlink>
            <w:r w:rsidR="002E3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3292" w:rsidRDefault="007E3292">
            <w:pPr>
              <w:spacing w:after="0" w:line="240" w:lineRule="auto"/>
              <w:rPr>
                <w:sz w:val="20"/>
                <w:szCs w:val="20"/>
              </w:rPr>
            </w:pP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Career Objective</w:t>
            </w: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Seeking the position of an Hindi Teacher in an organization that will give me an opportunity to pass on my knowledge to the students in a an innovative manner.</w:t>
            </w: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Profile</w:t>
            </w:r>
          </w:p>
          <w:p w:rsidR="007E3292" w:rsidRDefault="00543B2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Twelve years of experience as a Hindi Teacher.</w:t>
            </w:r>
          </w:p>
          <w:p w:rsidR="007E3292" w:rsidRDefault="00543B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working in Sachdeva Public School, Pitampura.</w:t>
            </w:r>
          </w:p>
          <w:p w:rsidR="007E3292" w:rsidRDefault="00543B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communication Skill.</w:t>
            </w: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Skills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Profound knowledge of Hindi language and ability to teach the language for all sorts of students.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communication and written skills as well as ability to explain the text.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 skilled in using the different course books and material for teaching Hindi as well as having a great passion and love for Hindi language.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dramatize Hindi stories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ffectively and creatively.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plan, collect material and deliver the lessons in the class.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Proficient at arranging the competitions and assessing the performance of the students.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understanding of Hindi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grammar with an ability to impart the knowledge effectively.</w:t>
            </w:r>
          </w:p>
          <w:p w:rsidR="007E3292" w:rsidRDefault="00543B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inspire the students for desired results in the language teaching task.</w:t>
            </w: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Personal Qualities</w:t>
            </w:r>
          </w:p>
          <w:p w:rsidR="007E3292" w:rsidRDefault="00543B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self ideology for a better result in this field.</w:t>
            </w:r>
          </w:p>
          <w:p w:rsidR="007E3292" w:rsidRDefault="00543B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 use of different technique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attaining the goal of the organization.</w:t>
            </w: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Achievement</w:t>
            </w: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Participated in Hindi Debates at zonal level.</w:t>
            </w:r>
          </w:p>
          <w:p w:rsidR="007E3292" w:rsidRDefault="00543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Enactment of Class Presentation on moral values every year.</w:t>
            </w:r>
          </w:p>
          <w:p w:rsidR="007E3292" w:rsidRDefault="00543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Prepared students for “ANVESHAN 2014” ,  helping them in research work and wrote lyrics of song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HISTORICAL MONUMENTS and students got ‘Best lyrics Award’ at ‘National Level’.</w:t>
            </w:r>
          </w:p>
          <w:p w:rsidR="007E3292" w:rsidRDefault="00543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as a core team member of "INTERNATIONAL SCHOOL AWARD OF BRITISH COUNCIL." </w:t>
            </w:r>
          </w:p>
          <w:p w:rsidR="007E3292" w:rsidRDefault="00543B2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Prepared students for “ANVESHAN 2015”.helping them in research work and wrote lyrics of 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on HARVEST FESTIVAL  and students got ‘Best Research Award’ at ‘National Level</w:t>
            </w:r>
            <w:bookmarkStart w:id="0" w:name="_GoBack"/>
            <w:bookmarkEnd w:id="0"/>
          </w:p>
          <w:p w:rsidR="007E3292" w:rsidRDefault="00543B2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Prepared students for “ANVESHAN 2018".helping them in research work and wrote lyrics of song on Lt. A.P.J. ABDUL KALAM  and students got 'ALL  ROUNDER Award’ at ‘National Leve</w:t>
            </w:r>
            <w:r>
              <w:t>l’.</w:t>
            </w:r>
          </w:p>
          <w:p w:rsidR="007E3292" w:rsidRDefault="007E3292">
            <w:pPr>
              <w:pStyle w:val="ListParagraph"/>
              <w:spacing w:after="0" w:line="240" w:lineRule="auto"/>
            </w:pP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Employers</w:t>
            </w:r>
          </w:p>
          <w:p w:rsidR="007E3292" w:rsidRDefault="00543B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Served as a HindiHindi teacher for Twelve years in Sachdeva Public School from 2006 to present.</w:t>
            </w:r>
          </w:p>
          <w:p w:rsidR="007E3292" w:rsidRDefault="00543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Academic Qualification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04"/>
              <w:gridCol w:w="2306"/>
              <w:gridCol w:w="2620"/>
              <w:gridCol w:w="2220"/>
            </w:tblGrid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ind w:left="-93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Year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Degree/Qualification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University/Board/School, City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Division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2008-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20</w:t>
                  </w: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09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M.A Hindi (Hons)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MD University, Rotak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second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2001-200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4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B.A Hindi (Hons)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DaulatRam,Delhi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University, New Delhi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second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20</w:t>
                  </w: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01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 xml:space="preserve">Senior </w:t>
                  </w: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Secondary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KendriyaVidyalay,SainikVihar,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 xml:space="preserve"> New Delhi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first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eastAsia="Times New Roman"/>
                      <w:lang w:eastAsia="en-IN"/>
                    </w:rPr>
                    <w:t>19</w:t>
                  </w: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9</w:t>
                  </w:r>
                  <w:r>
                    <w:rPr>
                      <w:rFonts w:eastAsia="Times New Roman"/>
                      <w:lang w:eastAsia="en-IN"/>
                    </w:rPr>
                    <w:t>8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Secondary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KendriyaVidyalay,SainikVihar,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 xml:space="preserve"> New Delhi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first</w:t>
                  </w:r>
                </w:p>
              </w:tc>
            </w:tr>
          </w:tbl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Professional Qualification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36"/>
              <w:gridCol w:w="2336"/>
              <w:gridCol w:w="2336"/>
              <w:gridCol w:w="2337"/>
            </w:tblGrid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ind w:left="-93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Year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Degree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/Qualification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University/Board/School, City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IN"/>
                    </w:rPr>
                    <w:t>Percentage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2005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Post Graduate Diploma in Media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MakhanLalChaturvedi University, Bhopal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54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2006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B.Ed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 xml:space="preserve">Guru Govind Singh Indraprastha University,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New Delhi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79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20</w:t>
                  </w: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08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>Post Graduate Diploma in Computers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DICS,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IN"/>
                    </w:rPr>
                    <w:t xml:space="preserve"> New Delhi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75</w:t>
                  </w:r>
                </w:p>
              </w:tc>
            </w:tr>
            <w:tr w:rsidR="007E3292"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eastAsia="Times New Roman"/>
                      <w:lang w:eastAsia="en-IN"/>
                    </w:rPr>
                    <w:t>2012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CTET (Paper-2)</w:t>
                  </w:r>
                </w:p>
              </w:tc>
              <w:tc>
                <w:tcPr>
                  <w:tcW w:w="2336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IN"/>
                    </w:rPr>
                    <w:t>CBSE</w:t>
                  </w:r>
                </w:p>
              </w:tc>
              <w:tc>
                <w:tcPr>
                  <w:tcW w:w="2337" w:type="dxa"/>
                  <w:vAlign w:val="center"/>
                </w:tcPr>
                <w:p w:rsidR="007E3292" w:rsidRDefault="00543B27">
                  <w:pPr>
                    <w:rPr>
                      <w:rFonts w:ascii="Calibri" w:eastAsia="Times New Roman" w:hAnsi="Calibri" w:cs="Times New Roman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lang w:eastAsia="en-IN"/>
                    </w:rPr>
                    <w:t>60</w:t>
                  </w:r>
                </w:p>
              </w:tc>
            </w:tr>
          </w:tbl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Certificates</w:t>
            </w:r>
          </w:p>
          <w:p w:rsidR="007E3292" w:rsidRDefault="00543B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Actively Participation Certificate in British Council International School Award 2014.</w:t>
            </w:r>
          </w:p>
          <w:p w:rsidR="007E3292" w:rsidRDefault="00543B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Attended Workshop on Time Management.</w:t>
            </w: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Personal Details</w:t>
            </w: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292" w:rsidRDefault="0054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of Birth  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July 1983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Languages Known 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Hindi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English</w:t>
            </w:r>
          </w:p>
          <w:p w:rsidR="002E3008" w:rsidRDefault="00543B27" w:rsidP="002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Marital Status           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92" w:rsidRDefault="007E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3292" w:rsidRDefault="007E3292"/>
    <w:sectPr w:rsidR="007E3292" w:rsidSect="00543B2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84286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4232F4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0106C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B60809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03066C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FBBCF0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271E1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805CAA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CD5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3292"/>
    <w:rsid w:val="002E3008"/>
    <w:rsid w:val="00543B27"/>
    <w:rsid w:val="007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92"/>
  </w:style>
  <w:style w:type="paragraph" w:styleId="Heading2">
    <w:name w:val="heading 2"/>
    <w:basedOn w:val="Normal"/>
    <w:link w:val="Heading2Char"/>
    <w:uiPriority w:val="9"/>
    <w:qFormat/>
    <w:rsid w:val="007E3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2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7E3292"/>
    <w:rPr>
      <w:color w:val="0000FF"/>
      <w:u w:val="single"/>
    </w:rPr>
  </w:style>
  <w:style w:type="table" w:styleId="TableGrid">
    <w:name w:val="Table Grid"/>
    <w:basedOn w:val="TableNormal"/>
    <w:uiPriority w:val="59"/>
    <w:rsid w:val="007E32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sha.3795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2631</Characters>
  <Application>Microsoft Office Word</Application>
  <DocSecurity>0</DocSecurity>
  <Lines>21</Lines>
  <Paragraphs>6</Paragraphs>
  <ScaleCrop>false</ScaleCrop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Siddhant</dc:creator>
  <cp:lastModifiedBy>348370422</cp:lastModifiedBy>
  <cp:revision>11</cp:revision>
  <dcterms:created xsi:type="dcterms:W3CDTF">2016-04-28T04:41:00Z</dcterms:created>
  <dcterms:modified xsi:type="dcterms:W3CDTF">2018-04-20T07:29:00Z</dcterms:modified>
</cp:coreProperties>
</file>