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E5" w:rsidRDefault="0090108D" w:rsidP="00846B9F">
      <w:pPr>
        <w:tabs>
          <w:tab w:val="left" w:pos="6015"/>
          <w:tab w:val="left" w:pos="6645"/>
          <w:tab w:val="left" w:pos="7065"/>
          <w:tab w:val="right" w:pos="10512"/>
        </w:tabs>
        <w:rPr>
          <w:rFonts w:ascii="Verdana" w:hAnsi="Verdana"/>
          <w:b/>
          <w:sz w:val="28"/>
          <w:szCs w:val="28"/>
        </w:rPr>
      </w:pPr>
      <w:r w:rsidRPr="009010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0.3pt;margin-top:-10.2pt;width:84.75pt;height:109.5pt;z-index:1" stroked="t">
            <v:imagedata r:id="rId8" o:title="8"/>
          </v:shape>
        </w:pict>
      </w:r>
      <w:r w:rsidR="00846B9F">
        <w:rPr>
          <w:rFonts w:ascii="Verdana" w:hAnsi="Verdana"/>
          <w:b/>
          <w:sz w:val="28"/>
          <w:szCs w:val="28"/>
        </w:rPr>
        <w:tab/>
      </w:r>
      <w:r w:rsidR="00846B9F">
        <w:rPr>
          <w:rFonts w:ascii="Verdana" w:hAnsi="Verdana"/>
          <w:b/>
          <w:sz w:val="28"/>
          <w:szCs w:val="28"/>
        </w:rPr>
        <w:tab/>
      </w:r>
    </w:p>
    <w:p w:rsidR="00ED7DE0" w:rsidRPr="00FD6294" w:rsidRDefault="00ED7DE0" w:rsidP="00ED7DE0">
      <w:pP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Rajdev</w:t>
      </w:r>
      <w:proofErr w:type="spellEnd"/>
      <w:r w:rsidRPr="00FD6294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                                           </w:t>
      </w:r>
    </w:p>
    <w:p w:rsidR="00665158" w:rsidRDefault="00665158" w:rsidP="00ED7DE0">
      <w:pPr>
        <w:rPr>
          <w:rFonts w:ascii="Verdana" w:hAnsi="Verdana"/>
          <w:iCs/>
          <w:sz w:val="17"/>
          <w:szCs w:val="17"/>
          <w:lang w:val="pt-BR"/>
        </w:rPr>
      </w:pPr>
    </w:p>
    <w:p w:rsidR="00665158" w:rsidRDefault="00665158" w:rsidP="00F45507">
      <w:pPr>
        <w:tabs>
          <w:tab w:val="left" w:pos="3105"/>
        </w:tabs>
        <w:rPr>
          <w:rFonts w:ascii="Verdana" w:hAnsi="Verdana"/>
          <w:bCs/>
          <w:sz w:val="17"/>
          <w:szCs w:val="17"/>
          <w:lang w:val="pt-BR"/>
        </w:rPr>
      </w:pPr>
    </w:p>
    <w:p w:rsidR="00ED7DE0" w:rsidRDefault="00ED7DE0" w:rsidP="00ED7DE0">
      <w:pPr>
        <w:tabs>
          <w:tab w:val="left" w:pos="5505"/>
        </w:tabs>
        <w:rPr>
          <w:rFonts w:ascii="Verdana" w:hAnsi="Verdana"/>
          <w:sz w:val="17"/>
          <w:szCs w:val="17"/>
          <w:lang w:val="de-DE"/>
        </w:rPr>
      </w:pPr>
      <w:r w:rsidRPr="00FD6294">
        <w:rPr>
          <w:rFonts w:ascii="Verdana" w:hAnsi="Verdana"/>
          <w:bCs/>
          <w:sz w:val="17"/>
          <w:szCs w:val="17"/>
          <w:lang w:val="pt-BR"/>
        </w:rPr>
        <w:t>E-Mail:</w:t>
      </w:r>
      <w:r>
        <w:rPr>
          <w:rFonts w:ascii="Verdana" w:hAnsi="Verdana"/>
          <w:sz w:val="17"/>
          <w:szCs w:val="17"/>
          <w:lang w:val="de-DE"/>
        </w:rPr>
        <w:t xml:space="preserve"> </w:t>
      </w:r>
      <w:hyperlink r:id="rId9" w:history="1">
        <w:r w:rsidR="00A17642" w:rsidRPr="00B91F6B">
          <w:rPr>
            <w:rStyle w:val="Hyperlink"/>
            <w:rFonts w:ascii="Verdana" w:hAnsi="Verdana"/>
            <w:sz w:val="17"/>
            <w:szCs w:val="17"/>
            <w:lang w:val="de-DE"/>
          </w:rPr>
          <w:t>rajdev.379631@2freemail.com</w:t>
        </w:r>
      </w:hyperlink>
      <w:r w:rsidR="00A17642">
        <w:rPr>
          <w:rFonts w:ascii="Verdana" w:hAnsi="Verdana"/>
          <w:sz w:val="17"/>
          <w:szCs w:val="17"/>
          <w:lang w:val="de-DE"/>
        </w:rPr>
        <w:t xml:space="preserve"> </w:t>
      </w:r>
    </w:p>
    <w:p w:rsidR="00A17642" w:rsidRDefault="00A17642" w:rsidP="00ED7DE0">
      <w:pPr>
        <w:tabs>
          <w:tab w:val="left" w:pos="5505"/>
        </w:tabs>
        <w:rPr>
          <w:rFonts w:ascii="Verdana" w:hAnsi="Verdana"/>
          <w:sz w:val="17"/>
          <w:szCs w:val="17"/>
          <w:lang w:val="pt-BR"/>
        </w:rPr>
      </w:pPr>
    </w:p>
    <w:p w:rsidR="002C719F" w:rsidRDefault="002C719F" w:rsidP="00665158">
      <w:pPr>
        <w:tabs>
          <w:tab w:val="left" w:pos="8070"/>
        </w:tabs>
        <w:rPr>
          <w:rFonts w:ascii="Verdana" w:hAnsi="Verdana"/>
          <w:sz w:val="17"/>
          <w:szCs w:val="17"/>
          <w:lang w:val="pt-BR"/>
        </w:rPr>
      </w:pPr>
    </w:p>
    <w:p w:rsidR="007F74B1" w:rsidRPr="00FD6294" w:rsidRDefault="007F74B1" w:rsidP="002C719F">
      <w:pPr>
        <w:tabs>
          <w:tab w:val="left" w:pos="5505"/>
        </w:tabs>
        <w:rPr>
          <w:rFonts w:ascii="Verdana" w:hAnsi="Verdana"/>
          <w:sz w:val="17"/>
          <w:szCs w:val="17"/>
          <w:lang w:val="pt-BR"/>
        </w:rPr>
      </w:pPr>
      <w:r w:rsidRPr="00FD6294">
        <w:rPr>
          <w:rFonts w:ascii="Verdana" w:hAnsi="Verdana"/>
          <w:sz w:val="17"/>
          <w:szCs w:val="17"/>
          <w:lang w:val="pt-BR"/>
        </w:rPr>
        <w:tab/>
      </w:r>
      <w:r w:rsidRPr="00FD6294">
        <w:rPr>
          <w:rFonts w:ascii="Verdana" w:hAnsi="Verdana"/>
          <w:sz w:val="17"/>
          <w:szCs w:val="17"/>
          <w:lang w:val="pt-BR"/>
        </w:rPr>
        <w:tab/>
      </w:r>
      <w:r w:rsidRPr="00FD6294">
        <w:rPr>
          <w:rFonts w:ascii="Verdana" w:hAnsi="Verdana"/>
          <w:sz w:val="17"/>
          <w:szCs w:val="17"/>
          <w:lang w:val="pt-BR"/>
        </w:rPr>
        <w:tab/>
      </w:r>
    </w:p>
    <w:p w:rsidR="007F74B1" w:rsidRPr="00FD6294" w:rsidRDefault="007F74B1" w:rsidP="007F74B1">
      <w:pPr>
        <w:rPr>
          <w:rFonts w:ascii="Verdana" w:hAnsi="Verdana"/>
          <w:sz w:val="17"/>
          <w:szCs w:val="17"/>
          <w:lang w:val="pt-BR"/>
        </w:rPr>
      </w:pPr>
    </w:p>
    <w:p w:rsidR="007F74B1" w:rsidRPr="00FD6294" w:rsidRDefault="005B5170" w:rsidP="007F74B1">
      <w:pPr>
        <w:pBdr>
          <w:top w:val="double" w:sz="4" w:space="1" w:color="auto"/>
          <w:bottom w:val="single" w:sz="4" w:space="1" w:color="auto"/>
        </w:pBdr>
        <w:shd w:val="clear" w:color="auto" w:fill="E6E6E6"/>
        <w:jc w:val="center"/>
        <w:outlineLvl w:val="0"/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Seeking Internal Audit</w:t>
      </w:r>
      <w:r w:rsidR="0080347A">
        <w:rPr>
          <w:rFonts w:ascii="Verdana" w:hAnsi="Verdana"/>
          <w:b/>
          <w:sz w:val="17"/>
          <w:szCs w:val="17"/>
        </w:rPr>
        <w:t>/Accountant</w:t>
      </w:r>
      <w:r>
        <w:rPr>
          <w:rFonts w:ascii="Verdana" w:hAnsi="Verdana"/>
          <w:b/>
          <w:sz w:val="17"/>
          <w:szCs w:val="17"/>
        </w:rPr>
        <w:t xml:space="preserve"> </w:t>
      </w:r>
      <w:r w:rsidR="00BA02EF">
        <w:rPr>
          <w:rFonts w:ascii="Verdana" w:hAnsi="Verdana"/>
          <w:b/>
          <w:sz w:val="17"/>
          <w:szCs w:val="17"/>
        </w:rPr>
        <w:t>senior level m</w:t>
      </w:r>
      <w:r w:rsidR="007F74B1" w:rsidRPr="00FD6294">
        <w:rPr>
          <w:rFonts w:ascii="Verdana" w:hAnsi="Verdana"/>
          <w:b/>
          <w:sz w:val="17"/>
          <w:szCs w:val="17"/>
        </w:rPr>
        <w:t>anagerial assignments in Accounts /</w:t>
      </w:r>
      <w:r w:rsidR="00117B9D" w:rsidRPr="00FD6294">
        <w:rPr>
          <w:rFonts w:ascii="Verdana" w:hAnsi="Verdana"/>
          <w:b/>
          <w:sz w:val="17"/>
          <w:szCs w:val="17"/>
        </w:rPr>
        <w:t>Finance/</w:t>
      </w:r>
      <w:r w:rsidR="007F74B1" w:rsidRPr="00FD6294">
        <w:rPr>
          <w:rFonts w:ascii="Verdana" w:hAnsi="Verdana"/>
          <w:b/>
          <w:sz w:val="17"/>
          <w:szCs w:val="17"/>
        </w:rPr>
        <w:t xml:space="preserve"> </w:t>
      </w:r>
      <w:r w:rsidR="009B674F" w:rsidRPr="00FD6294">
        <w:rPr>
          <w:rFonts w:ascii="Verdana" w:hAnsi="Verdana"/>
          <w:b/>
          <w:sz w:val="17"/>
          <w:szCs w:val="17"/>
        </w:rPr>
        <w:t xml:space="preserve">Costing </w:t>
      </w:r>
      <w:r w:rsidR="009B674F">
        <w:rPr>
          <w:rFonts w:ascii="Verdana" w:hAnsi="Verdana"/>
          <w:b/>
          <w:sz w:val="17"/>
          <w:szCs w:val="17"/>
        </w:rPr>
        <w:t>Department.</w:t>
      </w:r>
      <w:proofErr w:type="gramEnd"/>
    </w:p>
    <w:p w:rsidR="00817B5C" w:rsidRDefault="00817B5C" w:rsidP="00817B5C">
      <w:pPr>
        <w:jc w:val="both"/>
        <w:rPr>
          <w:rFonts w:ascii="Verdana" w:hAnsi="Verdana"/>
          <w:sz w:val="17"/>
          <w:szCs w:val="17"/>
        </w:rPr>
      </w:pPr>
    </w:p>
    <w:p w:rsidR="00817B5C" w:rsidRPr="00FD6294" w:rsidRDefault="00A62025" w:rsidP="00817B5C">
      <w:pPr>
        <w:pBdr>
          <w:top w:val="double" w:sz="4" w:space="3" w:color="auto"/>
          <w:bottom w:val="single" w:sz="4" w:space="1" w:color="auto"/>
        </w:pBdr>
        <w:shd w:val="clear" w:color="auto" w:fill="E6E6E6"/>
        <w:jc w:val="both"/>
        <w:outlineLvl w:val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Previous</w:t>
      </w:r>
      <w:r w:rsidR="007968A5">
        <w:rPr>
          <w:rFonts w:ascii="Verdana" w:hAnsi="Verdana"/>
          <w:b/>
          <w:sz w:val="17"/>
          <w:szCs w:val="17"/>
        </w:rPr>
        <w:t xml:space="preserve"> </w:t>
      </w:r>
      <w:r w:rsidR="00082E02" w:rsidRPr="00FD6294">
        <w:rPr>
          <w:rFonts w:ascii="Verdana" w:hAnsi="Verdana"/>
          <w:b/>
          <w:sz w:val="17"/>
          <w:szCs w:val="17"/>
        </w:rPr>
        <w:t>Organizational</w:t>
      </w:r>
      <w:r w:rsidR="00817B5C" w:rsidRPr="00FD6294">
        <w:rPr>
          <w:rFonts w:ascii="Verdana" w:hAnsi="Verdana"/>
          <w:b/>
          <w:sz w:val="17"/>
          <w:szCs w:val="17"/>
        </w:rPr>
        <w:t xml:space="preserve"> Details</w:t>
      </w:r>
    </w:p>
    <w:p w:rsidR="007F74B1" w:rsidRPr="00FD6294" w:rsidRDefault="007F74B1" w:rsidP="007F74B1">
      <w:pPr>
        <w:rPr>
          <w:rFonts w:ascii="Verdana" w:hAnsi="Verdana"/>
          <w:sz w:val="17"/>
          <w:szCs w:val="17"/>
        </w:rPr>
      </w:pPr>
    </w:p>
    <w:p w:rsidR="00DE41B6" w:rsidRDefault="007716F8" w:rsidP="00DE41B6">
      <w:pPr>
        <w:numPr>
          <w:ilvl w:val="0"/>
          <w:numId w:val="12"/>
        </w:numPr>
        <w:tabs>
          <w:tab w:val="left" w:pos="0"/>
          <w:tab w:val="left" w:pos="720"/>
        </w:tabs>
        <w:suppressAutoHyphens/>
        <w:jc w:val="both"/>
        <w:rPr>
          <w:rFonts w:ascii="Verdana" w:hAnsi="Verdana"/>
          <w:spacing w:val="-3"/>
          <w:sz w:val="17"/>
          <w:szCs w:val="17"/>
        </w:rPr>
      </w:pPr>
      <w:r>
        <w:rPr>
          <w:rFonts w:ascii="Verdana" w:hAnsi="Verdana"/>
          <w:spacing w:val="-3"/>
          <w:sz w:val="17"/>
          <w:szCs w:val="17"/>
        </w:rPr>
        <w:t>Three years</w:t>
      </w:r>
      <w:r w:rsidR="00DE41B6">
        <w:rPr>
          <w:rFonts w:ascii="Verdana" w:hAnsi="Verdana"/>
          <w:spacing w:val="-3"/>
          <w:sz w:val="17"/>
          <w:szCs w:val="17"/>
        </w:rPr>
        <w:t xml:space="preserve"> </w:t>
      </w:r>
      <w:r w:rsidR="006F3CBC">
        <w:rPr>
          <w:rFonts w:ascii="Verdana" w:hAnsi="Verdana"/>
          <w:spacing w:val="-3"/>
          <w:sz w:val="17"/>
          <w:szCs w:val="17"/>
        </w:rPr>
        <w:t>Accountant</w:t>
      </w:r>
      <w:r w:rsidR="00DE41B6">
        <w:rPr>
          <w:rFonts w:ascii="Verdana" w:hAnsi="Verdana"/>
          <w:spacing w:val="-3"/>
          <w:sz w:val="17"/>
          <w:szCs w:val="17"/>
        </w:rPr>
        <w:t xml:space="preserve"> </w:t>
      </w:r>
      <w:r w:rsidR="00DE41B6" w:rsidRPr="00DB5D67">
        <w:rPr>
          <w:rFonts w:ascii="Verdana" w:hAnsi="Verdana"/>
          <w:spacing w:val="-3"/>
          <w:sz w:val="17"/>
          <w:szCs w:val="17"/>
        </w:rPr>
        <w:t>experience</w:t>
      </w:r>
      <w:r w:rsidR="00324149">
        <w:rPr>
          <w:rFonts w:ascii="Verdana" w:hAnsi="Verdana"/>
          <w:spacing w:val="-3"/>
          <w:sz w:val="17"/>
          <w:szCs w:val="17"/>
        </w:rPr>
        <w:t xml:space="preserve"> </w:t>
      </w:r>
      <w:r w:rsidR="00DE41B6" w:rsidRPr="00DB5D67">
        <w:rPr>
          <w:rFonts w:ascii="Verdana" w:hAnsi="Verdana"/>
          <w:spacing w:val="-3"/>
          <w:sz w:val="17"/>
          <w:szCs w:val="17"/>
        </w:rPr>
        <w:t xml:space="preserve">in writing books of Accounts of </w:t>
      </w:r>
      <w:r w:rsidR="00DE41B6">
        <w:rPr>
          <w:rFonts w:ascii="Verdana" w:hAnsi="Verdana"/>
          <w:spacing w:val="-3"/>
          <w:sz w:val="17"/>
          <w:szCs w:val="17"/>
        </w:rPr>
        <w:t>Trading Company in Himachal Pradesh – India.</w:t>
      </w:r>
    </w:p>
    <w:p w:rsidR="0063694B" w:rsidRDefault="0063694B" w:rsidP="0063694B">
      <w:pPr>
        <w:tabs>
          <w:tab w:val="left" w:pos="0"/>
          <w:tab w:val="left" w:pos="720"/>
        </w:tabs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</w:p>
    <w:p w:rsidR="00DE41B6" w:rsidRDefault="00924FDC" w:rsidP="00DE41B6">
      <w:pPr>
        <w:suppressAutoHyphens/>
        <w:ind w:left="720"/>
        <w:rPr>
          <w:rFonts w:ascii="Verdana" w:hAnsi="Verdana"/>
          <w:b/>
          <w:bCs/>
          <w:spacing w:val="-3"/>
          <w:sz w:val="17"/>
          <w:szCs w:val="17"/>
        </w:rPr>
      </w:pPr>
      <w:r>
        <w:rPr>
          <w:rFonts w:ascii="Verdana" w:hAnsi="Verdana"/>
          <w:spacing w:val="-3"/>
          <w:sz w:val="17"/>
          <w:szCs w:val="17"/>
        </w:rPr>
        <w:t>Vijay Trader from February 2015</w:t>
      </w:r>
      <w:r w:rsidR="0063694B">
        <w:rPr>
          <w:rFonts w:ascii="Verdana" w:hAnsi="Verdana"/>
          <w:spacing w:val="-3"/>
          <w:sz w:val="17"/>
          <w:szCs w:val="17"/>
        </w:rPr>
        <w:t xml:space="preserve"> to </w:t>
      </w:r>
      <w:r>
        <w:rPr>
          <w:rFonts w:ascii="Verdana" w:hAnsi="Verdana"/>
          <w:spacing w:val="-3"/>
          <w:sz w:val="17"/>
          <w:szCs w:val="17"/>
        </w:rPr>
        <w:t>March</w:t>
      </w:r>
      <w:r w:rsidR="0063694B">
        <w:rPr>
          <w:rFonts w:ascii="Verdana" w:hAnsi="Verdana"/>
          <w:spacing w:val="-3"/>
          <w:sz w:val="17"/>
          <w:szCs w:val="17"/>
        </w:rPr>
        <w:t xml:space="preserve"> </w:t>
      </w:r>
      <w:r>
        <w:rPr>
          <w:rFonts w:ascii="Verdana" w:hAnsi="Verdana"/>
          <w:spacing w:val="-3"/>
          <w:sz w:val="17"/>
          <w:szCs w:val="17"/>
        </w:rPr>
        <w:t>2018</w:t>
      </w:r>
    </w:p>
    <w:p w:rsidR="0063694B" w:rsidRDefault="0063694B" w:rsidP="00DE41B6">
      <w:pPr>
        <w:suppressAutoHyphens/>
        <w:ind w:left="720"/>
        <w:rPr>
          <w:rFonts w:ascii="Verdana" w:hAnsi="Verdana"/>
          <w:b/>
          <w:bCs/>
          <w:spacing w:val="-3"/>
          <w:sz w:val="17"/>
          <w:szCs w:val="17"/>
        </w:rPr>
      </w:pPr>
    </w:p>
    <w:p w:rsidR="007F74B1" w:rsidRPr="00FD6294" w:rsidRDefault="00A62025" w:rsidP="003F3812">
      <w:pPr>
        <w:numPr>
          <w:ilvl w:val="0"/>
          <w:numId w:val="12"/>
        </w:numPr>
        <w:suppressAutoHyphens/>
        <w:rPr>
          <w:rFonts w:ascii="Verdana" w:hAnsi="Verdana"/>
          <w:b/>
          <w:bCs/>
          <w:spacing w:val="-3"/>
          <w:sz w:val="17"/>
          <w:szCs w:val="17"/>
        </w:rPr>
      </w:pPr>
      <w:r>
        <w:rPr>
          <w:rFonts w:ascii="Verdana" w:hAnsi="Verdana"/>
          <w:b/>
          <w:bCs/>
          <w:spacing w:val="-3"/>
          <w:sz w:val="17"/>
          <w:szCs w:val="17"/>
        </w:rPr>
        <w:t>From</w:t>
      </w:r>
      <w:r w:rsidR="00817B5C" w:rsidRPr="00FD6294">
        <w:rPr>
          <w:rFonts w:ascii="Verdana" w:hAnsi="Verdana"/>
          <w:b/>
          <w:bCs/>
          <w:spacing w:val="-3"/>
          <w:sz w:val="17"/>
          <w:szCs w:val="17"/>
        </w:rPr>
        <w:t xml:space="preserve"> </w:t>
      </w:r>
      <w:r w:rsidR="00105C95">
        <w:rPr>
          <w:rFonts w:ascii="Verdana" w:hAnsi="Verdana"/>
          <w:b/>
          <w:bCs/>
          <w:spacing w:val="-3"/>
          <w:sz w:val="17"/>
          <w:szCs w:val="17"/>
        </w:rPr>
        <w:t>Dec</w:t>
      </w:r>
      <w:r>
        <w:rPr>
          <w:rFonts w:ascii="Verdana" w:hAnsi="Verdana"/>
          <w:b/>
          <w:bCs/>
          <w:spacing w:val="-3"/>
          <w:sz w:val="17"/>
          <w:szCs w:val="17"/>
        </w:rPr>
        <w:t>20</w:t>
      </w:r>
      <w:r w:rsidR="007F74B1" w:rsidRPr="00FD6294">
        <w:rPr>
          <w:rFonts w:ascii="Verdana" w:hAnsi="Verdana"/>
          <w:b/>
          <w:bCs/>
          <w:spacing w:val="-3"/>
          <w:sz w:val="17"/>
          <w:szCs w:val="17"/>
        </w:rPr>
        <w:t>0</w:t>
      </w:r>
      <w:r w:rsidR="00105C95">
        <w:rPr>
          <w:rFonts w:ascii="Verdana" w:hAnsi="Verdana"/>
          <w:b/>
          <w:bCs/>
          <w:spacing w:val="-3"/>
          <w:sz w:val="17"/>
          <w:szCs w:val="17"/>
        </w:rPr>
        <w:t>5</w:t>
      </w:r>
      <w:r>
        <w:rPr>
          <w:rFonts w:ascii="Verdana" w:hAnsi="Verdana"/>
          <w:b/>
          <w:bCs/>
          <w:spacing w:val="-3"/>
          <w:sz w:val="17"/>
          <w:szCs w:val="17"/>
        </w:rPr>
        <w:t xml:space="preserve"> to October 2014</w:t>
      </w:r>
      <w:r w:rsidR="007F74B1" w:rsidRPr="00FD6294">
        <w:rPr>
          <w:rFonts w:ascii="Verdana" w:hAnsi="Verdana"/>
          <w:b/>
          <w:bCs/>
          <w:spacing w:val="-3"/>
          <w:sz w:val="17"/>
          <w:szCs w:val="17"/>
        </w:rPr>
        <w:t xml:space="preserve"> </w:t>
      </w:r>
      <w:r w:rsidR="00460587" w:rsidRPr="00FD6294">
        <w:rPr>
          <w:rFonts w:ascii="Verdana" w:hAnsi="Verdana"/>
          <w:b/>
          <w:bCs/>
          <w:spacing w:val="-3"/>
          <w:sz w:val="17"/>
          <w:szCs w:val="17"/>
        </w:rPr>
        <w:t xml:space="preserve">with </w:t>
      </w:r>
      <w:proofErr w:type="spellStart"/>
      <w:r w:rsidR="00460587">
        <w:rPr>
          <w:rFonts w:ascii="Verdana" w:hAnsi="Verdana"/>
          <w:b/>
          <w:bCs/>
          <w:spacing w:val="-3"/>
          <w:sz w:val="17"/>
          <w:szCs w:val="17"/>
        </w:rPr>
        <w:t>Dutco</w:t>
      </w:r>
      <w:proofErr w:type="spellEnd"/>
      <w:r w:rsidR="00105C95">
        <w:rPr>
          <w:rFonts w:ascii="Verdana" w:hAnsi="Verdana"/>
          <w:b/>
          <w:bCs/>
          <w:spacing w:val="-3"/>
          <w:sz w:val="17"/>
          <w:szCs w:val="17"/>
        </w:rPr>
        <w:t xml:space="preserve"> Balfour </w:t>
      </w:r>
      <w:r w:rsidR="007F74B1" w:rsidRPr="00FD6294">
        <w:rPr>
          <w:rFonts w:ascii="Verdana" w:hAnsi="Verdana"/>
          <w:b/>
          <w:bCs/>
          <w:spacing w:val="-3"/>
          <w:sz w:val="17"/>
          <w:szCs w:val="17"/>
        </w:rPr>
        <w:t>B</w:t>
      </w:r>
      <w:r w:rsidR="00105C95">
        <w:rPr>
          <w:rFonts w:ascii="Verdana" w:hAnsi="Verdana"/>
          <w:b/>
          <w:bCs/>
          <w:spacing w:val="-3"/>
          <w:sz w:val="17"/>
          <w:szCs w:val="17"/>
        </w:rPr>
        <w:t>eatty Group</w:t>
      </w:r>
      <w:r w:rsidR="00817B5C" w:rsidRPr="00FD6294">
        <w:rPr>
          <w:rFonts w:ascii="Verdana" w:hAnsi="Verdana"/>
          <w:b/>
          <w:bCs/>
          <w:spacing w:val="-3"/>
          <w:sz w:val="17"/>
          <w:szCs w:val="17"/>
        </w:rPr>
        <w:t>,</w:t>
      </w:r>
      <w:r w:rsidR="007F74B1" w:rsidRPr="00FD6294">
        <w:rPr>
          <w:rFonts w:ascii="Verdana" w:hAnsi="Verdana"/>
          <w:b/>
          <w:bCs/>
          <w:spacing w:val="-3"/>
          <w:sz w:val="17"/>
          <w:szCs w:val="17"/>
        </w:rPr>
        <w:t xml:space="preserve"> Dubai, UAE</w:t>
      </w:r>
      <w:r w:rsidR="00817B5C" w:rsidRPr="00FD6294">
        <w:rPr>
          <w:rFonts w:ascii="Verdana" w:hAnsi="Verdana"/>
          <w:b/>
          <w:bCs/>
          <w:spacing w:val="-3"/>
          <w:sz w:val="17"/>
          <w:szCs w:val="17"/>
        </w:rPr>
        <w:t xml:space="preserve"> as </w:t>
      </w:r>
      <w:r w:rsidR="00817B5C" w:rsidRPr="00FD6294">
        <w:rPr>
          <w:rFonts w:ascii="Verdana" w:hAnsi="Verdana"/>
          <w:b/>
          <w:bCs/>
          <w:sz w:val="17"/>
          <w:szCs w:val="17"/>
        </w:rPr>
        <w:t xml:space="preserve">an </w:t>
      </w:r>
      <w:r w:rsidR="00105C95">
        <w:rPr>
          <w:rFonts w:ascii="Verdana" w:hAnsi="Verdana"/>
          <w:b/>
          <w:bCs/>
          <w:sz w:val="17"/>
          <w:szCs w:val="17"/>
        </w:rPr>
        <w:t>Internal Auditor</w:t>
      </w:r>
    </w:p>
    <w:p w:rsidR="00817B5C" w:rsidRDefault="00817B5C" w:rsidP="003F3812">
      <w:pPr>
        <w:suppressAutoHyphens/>
        <w:ind w:left="720"/>
        <w:rPr>
          <w:rFonts w:ascii="Verdana" w:hAnsi="Verdana"/>
          <w:bCs/>
          <w:i/>
          <w:spacing w:val="-3"/>
          <w:sz w:val="17"/>
          <w:szCs w:val="17"/>
        </w:rPr>
      </w:pPr>
      <w:r w:rsidRPr="00FD6294">
        <w:rPr>
          <w:rFonts w:ascii="Verdana" w:hAnsi="Verdana"/>
          <w:bCs/>
          <w:i/>
          <w:spacing w:val="-3"/>
          <w:sz w:val="17"/>
          <w:szCs w:val="17"/>
        </w:rPr>
        <w:t xml:space="preserve">(A </w:t>
      </w:r>
      <w:r w:rsidR="001611B8" w:rsidRPr="00FD6294">
        <w:rPr>
          <w:rFonts w:ascii="Verdana" w:hAnsi="Verdana"/>
          <w:i/>
          <w:sz w:val="17"/>
          <w:szCs w:val="17"/>
        </w:rPr>
        <w:t>construction company</w:t>
      </w:r>
      <w:r w:rsidR="0064099A">
        <w:rPr>
          <w:rFonts w:ascii="Verdana" w:hAnsi="Verdana"/>
          <w:i/>
          <w:sz w:val="17"/>
          <w:szCs w:val="17"/>
        </w:rPr>
        <w:t xml:space="preserve"> looking after</w:t>
      </w:r>
      <w:r w:rsidR="00460587">
        <w:rPr>
          <w:rFonts w:ascii="Verdana" w:hAnsi="Verdana"/>
          <w:i/>
          <w:sz w:val="17"/>
          <w:szCs w:val="17"/>
        </w:rPr>
        <w:t xml:space="preserve">, civil, road, </w:t>
      </w:r>
      <w:r w:rsidR="002F3153">
        <w:rPr>
          <w:rFonts w:ascii="Verdana" w:hAnsi="Verdana"/>
          <w:i/>
          <w:sz w:val="17"/>
          <w:szCs w:val="17"/>
        </w:rPr>
        <w:t>marine, Piling,</w:t>
      </w:r>
      <w:r w:rsidR="00460587">
        <w:rPr>
          <w:rFonts w:ascii="Verdana" w:hAnsi="Verdana"/>
          <w:i/>
          <w:sz w:val="17"/>
          <w:szCs w:val="17"/>
        </w:rPr>
        <w:t xml:space="preserve"> </w:t>
      </w:r>
      <w:r w:rsidR="002F3153">
        <w:rPr>
          <w:rFonts w:ascii="Verdana" w:hAnsi="Verdana"/>
          <w:i/>
          <w:sz w:val="17"/>
          <w:szCs w:val="17"/>
        </w:rPr>
        <w:t>bridges, Interiors, &amp;</w:t>
      </w:r>
      <w:r w:rsidR="0064099A">
        <w:rPr>
          <w:rFonts w:ascii="Verdana" w:hAnsi="Verdana"/>
          <w:i/>
          <w:sz w:val="17"/>
          <w:szCs w:val="17"/>
        </w:rPr>
        <w:t xml:space="preserve"> MEP</w:t>
      </w:r>
      <w:r w:rsidR="007E49E4" w:rsidRPr="00FD6294">
        <w:rPr>
          <w:rFonts w:ascii="Verdana" w:hAnsi="Verdana"/>
          <w:i/>
          <w:sz w:val="17"/>
          <w:szCs w:val="17"/>
        </w:rPr>
        <w:t xml:space="preserve"> works</w:t>
      </w:r>
      <w:r w:rsidR="001611B8" w:rsidRPr="00FD6294">
        <w:rPr>
          <w:rFonts w:ascii="Verdana" w:hAnsi="Verdana"/>
          <w:i/>
          <w:sz w:val="17"/>
          <w:szCs w:val="17"/>
        </w:rPr>
        <w:t xml:space="preserve"> </w:t>
      </w:r>
      <w:r w:rsidR="001611B8" w:rsidRPr="00FD6294">
        <w:rPr>
          <w:i/>
        </w:rPr>
        <w:t xml:space="preserve">with </w:t>
      </w:r>
      <w:r w:rsidR="0064099A">
        <w:rPr>
          <w:i/>
        </w:rPr>
        <w:t>BK Gulf LLC</w:t>
      </w:r>
      <w:r w:rsidRPr="00FD6294">
        <w:rPr>
          <w:rFonts w:ascii="Verdana" w:hAnsi="Verdana"/>
          <w:bCs/>
          <w:i/>
          <w:spacing w:val="-3"/>
          <w:sz w:val="17"/>
          <w:szCs w:val="17"/>
        </w:rPr>
        <w:t>)</w:t>
      </w:r>
    </w:p>
    <w:p w:rsidR="00F13A6C" w:rsidRDefault="00F13A6C" w:rsidP="00D06560">
      <w:pPr>
        <w:jc w:val="both"/>
        <w:outlineLvl w:val="0"/>
        <w:rPr>
          <w:rFonts w:ascii="Verdana" w:hAnsi="Verdana"/>
          <w:b/>
          <w:i/>
          <w:sz w:val="17"/>
          <w:szCs w:val="17"/>
        </w:rPr>
      </w:pPr>
    </w:p>
    <w:p w:rsidR="003F3812" w:rsidRDefault="002F3153" w:rsidP="003F3812">
      <w:pPr>
        <w:ind w:firstLine="720"/>
        <w:jc w:val="both"/>
        <w:outlineLvl w:val="0"/>
        <w:rPr>
          <w:rFonts w:ascii="Verdana" w:hAnsi="Verdana"/>
          <w:i/>
          <w:sz w:val="17"/>
          <w:szCs w:val="17"/>
        </w:rPr>
      </w:pPr>
      <w:r w:rsidRPr="00A70B41">
        <w:rPr>
          <w:rFonts w:ascii="Verdana" w:hAnsi="Verdana"/>
          <w:b/>
          <w:i/>
          <w:sz w:val="17"/>
          <w:szCs w:val="17"/>
        </w:rPr>
        <w:t xml:space="preserve">Job </w:t>
      </w:r>
      <w:r w:rsidR="00F13A6C" w:rsidRPr="00A70B41">
        <w:rPr>
          <w:rFonts w:ascii="Verdana" w:hAnsi="Verdana"/>
          <w:b/>
          <w:i/>
          <w:sz w:val="17"/>
          <w:szCs w:val="17"/>
        </w:rPr>
        <w:t>Profile:</w:t>
      </w:r>
      <w:r w:rsidR="00F13A6C">
        <w:rPr>
          <w:rFonts w:ascii="Verdana" w:hAnsi="Verdana"/>
          <w:b/>
          <w:i/>
          <w:sz w:val="17"/>
          <w:szCs w:val="17"/>
        </w:rPr>
        <w:t xml:space="preserve"> </w:t>
      </w:r>
      <w:r w:rsidR="00F13A6C" w:rsidRPr="00F13A6C">
        <w:rPr>
          <w:rFonts w:ascii="Verdana" w:hAnsi="Verdana"/>
          <w:i/>
          <w:sz w:val="17"/>
          <w:szCs w:val="17"/>
        </w:rPr>
        <w:t xml:space="preserve">To carry out </w:t>
      </w:r>
      <w:r w:rsidR="000E1BE7">
        <w:rPr>
          <w:rFonts w:ascii="Verdana" w:hAnsi="Verdana"/>
          <w:i/>
          <w:sz w:val="17"/>
          <w:szCs w:val="17"/>
        </w:rPr>
        <w:t>the following audits and prepare report on agreed audit findings</w:t>
      </w:r>
      <w:r w:rsidR="00F13A6C" w:rsidRPr="00F13A6C">
        <w:rPr>
          <w:rFonts w:ascii="Verdana" w:hAnsi="Verdana"/>
          <w:i/>
          <w:sz w:val="17"/>
          <w:szCs w:val="17"/>
        </w:rPr>
        <w:t xml:space="preserve"> </w:t>
      </w:r>
      <w:r w:rsidR="000E1BE7">
        <w:rPr>
          <w:rFonts w:ascii="Verdana" w:hAnsi="Verdana"/>
          <w:i/>
          <w:sz w:val="17"/>
          <w:szCs w:val="17"/>
        </w:rPr>
        <w:t>and provide</w:t>
      </w:r>
    </w:p>
    <w:p w:rsidR="003A0654" w:rsidRPr="00A70B41" w:rsidRDefault="000E1BE7" w:rsidP="003F3812">
      <w:pPr>
        <w:ind w:firstLine="720"/>
        <w:jc w:val="both"/>
        <w:outlineLvl w:val="0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 </w:t>
      </w:r>
      <w:proofErr w:type="gramStart"/>
      <w:r w:rsidR="000859C3" w:rsidRPr="00F13A6C">
        <w:rPr>
          <w:rFonts w:ascii="Verdana" w:hAnsi="Verdana"/>
          <w:i/>
          <w:sz w:val="17"/>
          <w:szCs w:val="17"/>
        </w:rPr>
        <w:t>Suggestions</w:t>
      </w:r>
      <w:r w:rsidR="00F13A6C" w:rsidRPr="00F13A6C">
        <w:rPr>
          <w:rFonts w:ascii="Verdana" w:hAnsi="Verdana"/>
          <w:i/>
          <w:sz w:val="17"/>
          <w:szCs w:val="17"/>
        </w:rPr>
        <w:t xml:space="preserve"> </w:t>
      </w:r>
      <w:r>
        <w:rPr>
          <w:rFonts w:ascii="Verdana" w:hAnsi="Verdana"/>
          <w:i/>
          <w:sz w:val="17"/>
          <w:szCs w:val="17"/>
        </w:rPr>
        <w:t>&amp;</w:t>
      </w:r>
      <w:r w:rsidR="00F13A6C" w:rsidRPr="00F13A6C">
        <w:rPr>
          <w:rFonts w:ascii="Verdana" w:hAnsi="Verdana"/>
          <w:i/>
          <w:sz w:val="17"/>
          <w:szCs w:val="17"/>
        </w:rPr>
        <w:t xml:space="preserve"> recommendations</w:t>
      </w:r>
      <w:r>
        <w:rPr>
          <w:rFonts w:ascii="Verdana" w:hAnsi="Verdana"/>
          <w:i/>
          <w:sz w:val="17"/>
          <w:szCs w:val="17"/>
        </w:rPr>
        <w:t xml:space="preserve"> to management</w:t>
      </w:r>
      <w:r w:rsidR="00F13A6C" w:rsidRPr="00F13A6C">
        <w:rPr>
          <w:rFonts w:ascii="Verdana" w:hAnsi="Verdana"/>
          <w:i/>
          <w:sz w:val="17"/>
          <w:szCs w:val="17"/>
        </w:rPr>
        <w:t>.</w:t>
      </w:r>
      <w:proofErr w:type="gramEnd"/>
    </w:p>
    <w:p w:rsidR="00E048C8" w:rsidRDefault="00E048C8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Contract audit</w:t>
      </w:r>
      <w:r w:rsidR="002F3153">
        <w:rPr>
          <w:rFonts w:ascii="Verdana" w:hAnsi="Verdana"/>
          <w:sz w:val="17"/>
          <w:szCs w:val="17"/>
        </w:rPr>
        <w:t>,</w:t>
      </w:r>
    </w:p>
    <w:p w:rsidR="00817B5C" w:rsidRDefault="002F3153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  <w:r w:rsidR="00E048C8">
        <w:rPr>
          <w:rFonts w:ascii="Verdana" w:hAnsi="Verdana"/>
          <w:sz w:val="17"/>
          <w:szCs w:val="17"/>
        </w:rPr>
        <w:t xml:space="preserve">Audit of </w:t>
      </w:r>
      <w:r w:rsidR="007968A5">
        <w:rPr>
          <w:rFonts w:ascii="Verdana" w:hAnsi="Verdana"/>
          <w:sz w:val="17"/>
          <w:szCs w:val="17"/>
        </w:rPr>
        <w:t>Divisions</w:t>
      </w:r>
      <w:r w:rsidR="00082E02">
        <w:rPr>
          <w:rFonts w:ascii="Verdana" w:hAnsi="Verdana"/>
          <w:sz w:val="17"/>
          <w:szCs w:val="17"/>
        </w:rPr>
        <w:t xml:space="preserve"> (Plant, Scaffolding, Interior, Piling etc)</w:t>
      </w:r>
    </w:p>
    <w:p w:rsidR="002F3153" w:rsidRDefault="00E048C8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Subcontracts audit</w:t>
      </w:r>
      <w:r w:rsidR="00082E02">
        <w:rPr>
          <w:rFonts w:ascii="Verdana" w:hAnsi="Verdana"/>
          <w:sz w:val="17"/>
          <w:szCs w:val="17"/>
        </w:rPr>
        <w:t xml:space="preserve"> (labors and contracts)</w:t>
      </w:r>
    </w:p>
    <w:p w:rsidR="00E048C8" w:rsidRDefault="00E048C8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Overheads audit</w:t>
      </w:r>
      <w:r w:rsidR="00054BD1">
        <w:rPr>
          <w:rFonts w:ascii="Verdana" w:hAnsi="Verdana"/>
          <w:sz w:val="17"/>
          <w:szCs w:val="17"/>
        </w:rPr>
        <w:t>(</w:t>
      </w:r>
      <w:proofErr w:type="spellStart"/>
      <w:r w:rsidR="00054BD1">
        <w:rPr>
          <w:rFonts w:ascii="Verdana" w:hAnsi="Verdana"/>
          <w:sz w:val="17"/>
          <w:szCs w:val="17"/>
        </w:rPr>
        <w:t>Expenses,camp,provision</w:t>
      </w:r>
      <w:proofErr w:type="spellEnd"/>
      <w:r w:rsidR="00054BD1">
        <w:rPr>
          <w:rFonts w:ascii="Verdana" w:hAnsi="Verdana"/>
          <w:sz w:val="17"/>
          <w:szCs w:val="17"/>
        </w:rPr>
        <w:t>)</w:t>
      </w:r>
    </w:p>
    <w:p w:rsidR="00346DA3" w:rsidRDefault="00E048C8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Procurement</w:t>
      </w:r>
      <w:r w:rsidR="00346DA3">
        <w:rPr>
          <w:rFonts w:ascii="Verdana" w:hAnsi="Verdana"/>
          <w:sz w:val="17"/>
          <w:szCs w:val="17"/>
        </w:rPr>
        <w:t xml:space="preserve"> </w:t>
      </w:r>
      <w:r w:rsidR="00082E02">
        <w:rPr>
          <w:rFonts w:ascii="Verdana" w:hAnsi="Verdana"/>
          <w:sz w:val="17"/>
          <w:szCs w:val="17"/>
        </w:rPr>
        <w:t xml:space="preserve"> </w:t>
      </w:r>
      <w:r w:rsidR="002E70AF">
        <w:rPr>
          <w:rFonts w:ascii="Verdana" w:hAnsi="Verdana"/>
          <w:sz w:val="17"/>
          <w:szCs w:val="17"/>
        </w:rPr>
        <w:t xml:space="preserve">Central store &amp; </w:t>
      </w:r>
      <w:r w:rsidR="00082E02">
        <w:rPr>
          <w:rFonts w:ascii="Verdana" w:hAnsi="Verdana"/>
          <w:sz w:val="17"/>
          <w:szCs w:val="17"/>
        </w:rPr>
        <w:t xml:space="preserve">Tools </w:t>
      </w:r>
      <w:r w:rsidR="00346DA3">
        <w:rPr>
          <w:rFonts w:ascii="Verdana" w:hAnsi="Verdana"/>
          <w:sz w:val="17"/>
          <w:szCs w:val="17"/>
        </w:rPr>
        <w:t>audit</w:t>
      </w:r>
      <w:r w:rsidR="00786FD7">
        <w:rPr>
          <w:rFonts w:ascii="Verdana" w:hAnsi="Verdana"/>
          <w:sz w:val="17"/>
          <w:szCs w:val="17"/>
        </w:rPr>
        <w:t>,</w:t>
      </w:r>
      <w:r w:rsidR="00346DA3">
        <w:rPr>
          <w:rFonts w:ascii="Verdana" w:hAnsi="Verdana"/>
          <w:sz w:val="17"/>
          <w:szCs w:val="17"/>
        </w:rPr>
        <w:t xml:space="preserve"> </w:t>
      </w:r>
    </w:p>
    <w:p w:rsidR="00E048C8" w:rsidRDefault="002E70AF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Project </w:t>
      </w:r>
      <w:r w:rsidR="00346DA3">
        <w:rPr>
          <w:rFonts w:ascii="Verdana" w:hAnsi="Verdana"/>
          <w:sz w:val="17"/>
          <w:szCs w:val="17"/>
        </w:rPr>
        <w:t>Time office</w:t>
      </w:r>
      <w:r>
        <w:rPr>
          <w:rFonts w:ascii="Verdana" w:hAnsi="Verdana"/>
          <w:sz w:val="17"/>
          <w:szCs w:val="17"/>
        </w:rPr>
        <w:t xml:space="preserve">, </w:t>
      </w:r>
      <w:r w:rsidR="00082E02">
        <w:rPr>
          <w:rFonts w:ascii="Verdana" w:hAnsi="Verdana"/>
          <w:sz w:val="17"/>
          <w:szCs w:val="17"/>
        </w:rPr>
        <w:t>Transportation</w:t>
      </w:r>
      <w:r w:rsidR="00346DA3">
        <w:rPr>
          <w:rFonts w:ascii="Verdana" w:hAnsi="Verdana"/>
          <w:sz w:val="17"/>
          <w:szCs w:val="17"/>
        </w:rPr>
        <w:t xml:space="preserve"> &amp; Stores </w:t>
      </w:r>
      <w:r w:rsidR="00E048C8">
        <w:rPr>
          <w:rFonts w:ascii="Verdana" w:hAnsi="Verdana"/>
          <w:sz w:val="17"/>
          <w:szCs w:val="17"/>
        </w:rPr>
        <w:t>audit,</w:t>
      </w:r>
    </w:p>
    <w:p w:rsidR="00E048C8" w:rsidRDefault="008B6D8F" w:rsidP="001611B8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Payroll audit,</w:t>
      </w:r>
    </w:p>
    <w:p w:rsidR="00054BD1" w:rsidRDefault="00CC2FD8" w:rsidP="00082E02">
      <w:pPr>
        <w:numPr>
          <w:ilvl w:val="0"/>
          <w:numId w:val="1"/>
        </w:numPr>
        <w:spacing w:before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Modification of</w:t>
      </w:r>
      <w:r w:rsidR="00082E02">
        <w:rPr>
          <w:rFonts w:ascii="Verdana" w:hAnsi="Verdana"/>
          <w:sz w:val="17"/>
          <w:szCs w:val="17"/>
        </w:rPr>
        <w:t xml:space="preserve"> existing Quality Management system after </w:t>
      </w:r>
      <w:r w:rsidR="00187049">
        <w:rPr>
          <w:rFonts w:ascii="Verdana" w:hAnsi="Verdana"/>
          <w:sz w:val="17"/>
          <w:szCs w:val="17"/>
        </w:rPr>
        <w:t xml:space="preserve">management </w:t>
      </w:r>
      <w:r w:rsidR="00082E02">
        <w:rPr>
          <w:rFonts w:ascii="Verdana" w:hAnsi="Verdana"/>
          <w:sz w:val="17"/>
          <w:szCs w:val="17"/>
        </w:rPr>
        <w:t>approval</w:t>
      </w:r>
      <w:r w:rsidR="00187049">
        <w:rPr>
          <w:rFonts w:ascii="Verdana" w:hAnsi="Verdana"/>
          <w:sz w:val="17"/>
          <w:szCs w:val="17"/>
        </w:rPr>
        <w:t>.</w:t>
      </w:r>
    </w:p>
    <w:p w:rsidR="009A3E79" w:rsidRPr="00FD6294" w:rsidRDefault="009A3E79" w:rsidP="007F74B1">
      <w:pPr>
        <w:suppressAutoHyphens/>
        <w:rPr>
          <w:rFonts w:ascii="Verdana" w:hAnsi="Verdana"/>
          <w:sz w:val="17"/>
          <w:szCs w:val="17"/>
        </w:rPr>
      </w:pPr>
    </w:p>
    <w:p w:rsidR="000859C3" w:rsidRDefault="000859C3" w:rsidP="000859C3">
      <w:pPr>
        <w:numPr>
          <w:ilvl w:val="0"/>
          <w:numId w:val="12"/>
        </w:numPr>
        <w:tabs>
          <w:tab w:val="left" w:pos="0"/>
          <w:tab w:val="left" w:pos="720"/>
        </w:tabs>
        <w:suppressAutoHyphens/>
        <w:jc w:val="both"/>
        <w:rPr>
          <w:rFonts w:ascii="Verdana" w:hAnsi="Verdana"/>
          <w:spacing w:val="-3"/>
          <w:sz w:val="17"/>
          <w:szCs w:val="17"/>
        </w:rPr>
      </w:pPr>
      <w:r>
        <w:rPr>
          <w:rFonts w:ascii="Verdana" w:hAnsi="Verdana"/>
          <w:spacing w:val="-3"/>
          <w:sz w:val="17"/>
          <w:szCs w:val="17"/>
        </w:rPr>
        <w:t>Three years audit experience in Chartered Accountant firm</w:t>
      </w:r>
      <w:r w:rsidR="00CA2D4A">
        <w:rPr>
          <w:rFonts w:ascii="Verdana" w:hAnsi="Verdana"/>
          <w:spacing w:val="-3"/>
          <w:sz w:val="17"/>
          <w:szCs w:val="17"/>
        </w:rPr>
        <w:t xml:space="preserve"> in Mumbai - India</w:t>
      </w:r>
      <w:r>
        <w:rPr>
          <w:rFonts w:ascii="Verdana" w:hAnsi="Verdana"/>
          <w:spacing w:val="-3"/>
          <w:sz w:val="17"/>
          <w:szCs w:val="17"/>
        </w:rPr>
        <w:t xml:space="preserve"> </w:t>
      </w:r>
    </w:p>
    <w:p w:rsidR="000859C3" w:rsidRDefault="000859C3" w:rsidP="000859C3">
      <w:pPr>
        <w:tabs>
          <w:tab w:val="left" w:pos="0"/>
          <w:tab w:val="left" w:pos="720"/>
        </w:tabs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</w:p>
    <w:p w:rsidR="000859C3" w:rsidRPr="00DB5D67" w:rsidRDefault="000859C3" w:rsidP="000859C3">
      <w:pPr>
        <w:tabs>
          <w:tab w:val="left" w:pos="0"/>
          <w:tab w:val="left" w:pos="720"/>
        </w:tabs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  <w:r>
        <w:rPr>
          <w:rFonts w:ascii="Verdana" w:hAnsi="Verdana"/>
          <w:spacing w:val="-3"/>
          <w:sz w:val="17"/>
          <w:szCs w:val="17"/>
        </w:rPr>
        <w:t xml:space="preserve">R.S. </w:t>
      </w:r>
      <w:proofErr w:type="spellStart"/>
      <w:r>
        <w:rPr>
          <w:rFonts w:ascii="Verdana" w:hAnsi="Verdana"/>
          <w:spacing w:val="-3"/>
          <w:sz w:val="17"/>
          <w:szCs w:val="17"/>
        </w:rPr>
        <w:t>Bindra</w:t>
      </w:r>
      <w:proofErr w:type="spellEnd"/>
      <w:r>
        <w:rPr>
          <w:rFonts w:ascii="Verdana" w:hAnsi="Verdana"/>
          <w:spacing w:val="-3"/>
          <w:sz w:val="17"/>
          <w:szCs w:val="17"/>
        </w:rPr>
        <w:t xml:space="preserve"> &amp; Company from Sept 1996 to July 1999</w:t>
      </w:r>
    </w:p>
    <w:p w:rsidR="000859C3" w:rsidRDefault="000859C3" w:rsidP="000859C3">
      <w:pPr>
        <w:suppressAutoHyphens/>
        <w:jc w:val="both"/>
        <w:rPr>
          <w:rFonts w:ascii="Verdana" w:hAnsi="Verdana"/>
          <w:spacing w:val="-3"/>
          <w:sz w:val="17"/>
          <w:szCs w:val="17"/>
        </w:rPr>
      </w:pPr>
    </w:p>
    <w:p w:rsidR="000859C3" w:rsidRPr="00CA2D4A" w:rsidRDefault="000859C3" w:rsidP="00CA2D4A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-3"/>
          <w:sz w:val="17"/>
          <w:szCs w:val="17"/>
        </w:rPr>
      </w:pPr>
      <w:r w:rsidRPr="00DB5D67">
        <w:rPr>
          <w:rFonts w:ascii="Verdana" w:hAnsi="Verdana"/>
          <w:spacing w:val="-3"/>
          <w:sz w:val="17"/>
          <w:szCs w:val="17"/>
        </w:rPr>
        <w:t>Three years Audit experiences in Audit firm</w:t>
      </w:r>
      <w:r w:rsidR="00844733">
        <w:rPr>
          <w:rFonts w:ascii="Verdana" w:hAnsi="Verdana"/>
          <w:spacing w:val="-3"/>
          <w:sz w:val="17"/>
          <w:szCs w:val="17"/>
        </w:rPr>
        <w:t>s</w:t>
      </w:r>
      <w:r w:rsidR="00CA2D4A">
        <w:rPr>
          <w:rFonts w:ascii="Verdana" w:hAnsi="Verdana"/>
          <w:spacing w:val="-3"/>
          <w:sz w:val="17"/>
          <w:szCs w:val="17"/>
        </w:rPr>
        <w:t xml:space="preserve"> in Mumbai –India </w:t>
      </w:r>
      <w:r w:rsidR="00CA2D4A" w:rsidRPr="00DB5D67">
        <w:rPr>
          <w:rFonts w:ascii="Verdana" w:hAnsi="Verdana"/>
          <w:spacing w:val="-3"/>
          <w:sz w:val="17"/>
          <w:szCs w:val="17"/>
        </w:rPr>
        <w:t>during</w:t>
      </w:r>
      <w:r w:rsidRPr="00DB5D67">
        <w:rPr>
          <w:rFonts w:ascii="Verdana" w:hAnsi="Verdana"/>
          <w:spacing w:val="-3"/>
          <w:sz w:val="17"/>
          <w:szCs w:val="17"/>
        </w:rPr>
        <w:t xml:space="preserve"> the period of Article</w:t>
      </w:r>
      <w:r>
        <w:rPr>
          <w:rFonts w:ascii="Verdana" w:hAnsi="Verdana"/>
          <w:spacing w:val="-3"/>
          <w:sz w:val="17"/>
          <w:szCs w:val="17"/>
        </w:rPr>
        <w:t xml:space="preserve"> </w:t>
      </w:r>
      <w:r w:rsidRPr="00DB5D67">
        <w:rPr>
          <w:rFonts w:ascii="Verdana" w:hAnsi="Verdana"/>
          <w:spacing w:val="-3"/>
          <w:sz w:val="17"/>
          <w:szCs w:val="17"/>
        </w:rPr>
        <w:t xml:space="preserve">ship training under the Institute of </w:t>
      </w:r>
      <w:r w:rsidRPr="00CA2D4A">
        <w:rPr>
          <w:rFonts w:ascii="Verdana" w:hAnsi="Verdana"/>
          <w:spacing w:val="-3"/>
          <w:sz w:val="17"/>
          <w:szCs w:val="17"/>
        </w:rPr>
        <w:t>Chartered Accountant of India from April 1993 to March 1996.</w:t>
      </w:r>
    </w:p>
    <w:p w:rsidR="000859C3" w:rsidRDefault="000859C3" w:rsidP="000859C3">
      <w:pPr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</w:p>
    <w:p w:rsidR="000859C3" w:rsidRDefault="000859C3" w:rsidP="000859C3">
      <w:pPr>
        <w:numPr>
          <w:ilvl w:val="0"/>
          <w:numId w:val="12"/>
        </w:numPr>
        <w:tabs>
          <w:tab w:val="left" w:pos="0"/>
          <w:tab w:val="left" w:pos="720"/>
        </w:tabs>
        <w:suppressAutoHyphens/>
        <w:jc w:val="both"/>
        <w:rPr>
          <w:rFonts w:ascii="Verdana" w:hAnsi="Verdana"/>
          <w:spacing w:val="-3"/>
          <w:sz w:val="17"/>
          <w:szCs w:val="17"/>
        </w:rPr>
      </w:pPr>
      <w:r w:rsidRPr="00DB5D67">
        <w:rPr>
          <w:rFonts w:ascii="Verdana" w:hAnsi="Verdana"/>
          <w:spacing w:val="-3"/>
          <w:sz w:val="17"/>
          <w:szCs w:val="17"/>
        </w:rPr>
        <w:t xml:space="preserve">Three years experiences in writing books of Accounts of Manufacturing </w:t>
      </w:r>
      <w:r w:rsidR="00CA2D4A">
        <w:rPr>
          <w:rFonts w:ascii="Verdana" w:hAnsi="Verdana"/>
          <w:spacing w:val="-3"/>
          <w:sz w:val="17"/>
          <w:szCs w:val="17"/>
        </w:rPr>
        <w:t>Company in Mumbai – India.</w:t>
      </w:r>
    </w:p>
    <w:p w:rsidR="000859C3" w:rsidRDefault="000859C3" w:rsidP="000859C3">
      <w:pPr>
        <w:tabs>
          <w:tab w:val="left" w:pos="0"/>
          <w:tab w:val="left" w:pos="720"/>
        </w:tabs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</w:p>
    <w:p w:rsidR="000859C3" w:rsidRDefault="000859C3" w:rsidP="000859C3">
      <w:pPr>
        <w:tabs>
          <w:tab w:val="left" w:pos="0"/>
          <w:tab w:val="left" w:pos="720"/>
        </w:tabs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  <w:proofErr w:type="spellStart"/>
      <w:r>
        <w:rPr>
          <w:rFonts w:ascii="Verdana" w:hAnsi="Verdana"/>
          <w:spacing w:val="-3"/>
          <w:sz w:val="17"/>
          <w:szCs w:val="17"/>
        </w:rPr>
        <w:t>Dhillon</w:t>
      </w:r>
      <w:proofErr w:type="spellEnd"/>
      <w:r>
        <w:rPr>
          <w:rFonts w:ascii="Verdana" w:hAnsi="Verdana"/>
          <w:spacing w:val="-3"/>
          <w:sz w:val="17"/>
          <w:szCs w:val="17"/>
        </w:rPr>
        <w:t xml:space="preserve"> Mach</w:t>
      </w:r>
      <w:r w:rsidR="00C64F9F">
        <w:rPr>
          <w:rFonts w:ascii="Verdana" w:hAnsi="Verdana"/>
          <w:spacing w:val="-3"/>
          <w:sz w:val="17"/>
          <w:szCs w:val="17"/>
        </w:rPr>
        <w:t>inery Company from November 1989</w:t>
      </w:r>
      <w:r>
        <w:rPr>
          <w:rFonts w:ascii="Verdana" w:hAnsi="Verdana"/>
          <w:spacing w:val="-3"/>
          <w:sz w:val="17"/>
          <w:szCs w:val="17"/>
        </w:rPr>
        <w:t xml:space="preserve"> to December 19</w:t>
      </w:r>
      <w:r w:rsidR="00C64F9F">
        <w:rPr>
          <w:rFonts w:ascii="Verdana" w:hAnsi="Verdana"/>
          <w:spacing w:val="-3"/>
          <w:sz w:val="17"/>
          <w:szCs w:val="17"/>
        </w:rPr>
        <w:t>92</w:t>
      </w:r>
      <w:r>
        <w:rPr>
          <w:rFonts w:ascii="Verdana" w:hAnsi="Verdana"/>
          <w:spacing w:val="-3"/>
          <w:sz w:val="17"/>
          <w:szCs w:val="17"/>
        </w:rPr>
        <w:t>.</w:t>
      </w:r>
    </w:p>
    <w:p w:rsidR="000859C3" w:rsidRDefault="000859C3" w:rsidP="000859C3">
      <w:pPr>
        <w:suppressAutoHyphens/>
        <w:ind w:left="720"/>
        <w:jc w:val="both"/>
        <w:rPr>
          <w:rFonts w:ascii="Verdana" w:hAnsi="Verdana"/>
          <w:spacing w:val="-3"/>
          <w:sz w:val="17"/>
          <w:szCs w:val="17"/>
        </w:rPr>
      </w:pPr>
    </w:p>
    <w:p w:rsidR="002B0BB2" w:rsidRPr="00DB5D67" w:rsidRDefault="002B0BB2" w:rsidP="00B613B5">
      <w:pPr>
        <w:suppressAutoHyphens/>
        <w:ind w:left="2160"/>
        <w:jc w:val="both"/>
        <w:rPr>
          <w:rFonts w:ascii="Verdana" w:hAnsi="Verdana"/>
          <w:sz w:val="17"/>
          <w:szCs w:val="17"/>
        </w:rPr>
      </w:pPr>
    </w:p>
    <w:p w:rsidR="00C21445" w:rsidRPr="00FD6294" w:rsidRDefault="00C21445" w:rsidP="00C21445">
      <w:pPr>
        <w:pBdr>
          <w:top w:val="double" w:sz="4" w:space="3" w:color="auto"/>
          <w:bottom w:val="single" w:sz="4" w:space="1" w:color="auto"/>
        </w:pBdr>
        <w:shd w:val="clear" w:color="auto" w:fill="E6E6E6"/>
        <w:jc w:val="both"/>
        <w:outlineLvl w:val="0"/>
        <w:rPr>
          <w:rFonts w:ascii="Verdana" w:hAnsi="Verdana"/>
          <w:b/>
          <w:sz w:val="17"/>
          <w:szCs w:val="17"/>
        </w:rPr>
      </w:pPr>
      <w:proofErr w:type="gramStart"/>
      <w:r w:rsidRPr="00FD6294">
        <w:rPr>
          <w:rFonts w:ascii="Verdana" w:hAnsi="Verdana"/>
          <w:b/>
          <w:sz w:val="17"/>
          <w:szCs w:val="17"/>
        </w:rPr>
        <w:t>IT</w:t>
      </w:r>
      <w:proofErr w:type="gramEnd"/>
      <w:r w:rsidRPr="00FD6294">
        <w:rPr>
          <w:rFonts w:ascii="Verdana" w:hAnsi="Verdana"/>
          <w:b/>
          <w:sz w:val="17"/>
          <w:szCs w:val="17"/>
        </w:rPr>
        <w:t xml:space="preserve"> Skills</w:t>
      </w:r>
    </w:p>
    <w:p w:rsidR="00B47A6D" w:rsidRPr="00FD6294" w:rsidRDefault="00B47A6D" w:rsidP="00B47A6D">
      <w:pPr>
        <w:rPr>
          <w:rFonts w:ascii="Verdana" w:hAnsi="Verdana"/>
          <w:sz w:val="17"/>
          <w:szCs w:val="17"/>
        </w:rPr>
      </w:pPr>
    </w:p>
    <w:p w:rsidR="00EE7CDA" w:rsidRPr="000859C3" w:rsidRDefault="00A55497" w:rsidP="000859C3">
      <w:pPr>
        <w:numPr>
          <w:ilvl w:val="0"/>
          <w:numId w:val="1"/>
        </w:numPr>
        <w:spacing w:before="60"/>
        <w:rPr>
          <w:rFonts w:ascii="Verdana" w:hAnsi="Verdana"/>
          <w:spacing w:val="-3"/>
          <w:sz w:val="17"/>
          <w:szCs w:val="17"/>
        </w:rPr>
      </w:pPr>
      <w:r w:rsidRPr="00FD6294">
        <w:rPr>
          <w:rFonts w:ascii="Verdana" w:hAnsi="Verdana"/>
          <w:spacing w:val="-3"/>
          <w:sz w:val="17"/>
          <w:szCs w:val="17"/>
        </w:rPr>
        <w:t xml:space="preserve">Well versed with </w:t>
      </w:r>
      <w:r w:rsidR="008F2483" w:rsidRPr="00FD6294">
        <w:rPr>
          <w:rFonts w:ascii="Verdana" w:hAnsi="Verdana"/>
          <w:spacing w:val="-3"/>
          <w:sz w:val="17"/>
          <w:szCs w:val="17"/>
        </w:rPr>
        <w:t>Tally, MS</w:t>
      </w:r>
      <w:r w:rsidRPr="00FD6294">
        <w:rPr>
          <w:rFonts w:ascii="Verdana" w:hAnsi="Verdana"/>
          <w:spacing w:val="-3"/>
          <w:sz w:val="17"/>
          <w:szCs w:val="17"/>
        </w:rPr>
        <w:t xml:space="preserve"> Office Professional, </w:t>
      </w:r>
      <w:r w:rsidR="00F700BD" w:rsidRPr="00FD6294">
        <w:rPr>
          <w:rFonts w:ascii="Verdana" w:hAnsi="Verdana"/>
          <w:spacing w:val="-3"/>
          <w:sz w:val="17"/>
          <w:szCs w:val="17"/>
        </w:rPr>
        <w:t>and ERP</w:t>
      </w:r>
      <w:r w:rsidR="0056315B" w:rsidRPr="00FD6294">
        <w:rPr>
          <w:rFonts w:ascii="Verdana" w:hAnsi="Verdana"/>
          <w:spacing w:val="-3"/>
          <w:sz w:val="17"/>
          <w:szCs w:val="17"/>
        </w:rPr>
        <w:t xml:space="preserve"> </w:t>
      </w:r>
      <w:r w:rsidRPr="00FD6294">
        <w:rPr>
          <w:rFonts w:ascii="Verdana" w:hAnsi="Verdana"/>
          <w:spacing w:val="-3"/>
          <w:sz w:val="17"/>
          <w:szCs w:val="17"/>
        </w:rPr>
        <w:t xml:space="preserve">&amp; </w:t>
      </w:r>
      <w:r w:rsidR="00D46028" w:rsidRPr="00FD6294">
        <w:rPr>
          <w:rFonts w:ascii="Verdana" w:hAnsi="Verdana"/>
          <w:spacing w:val="-3"/>
          <w:sz w:val="17"/>
          <w:szCs w:val="17"/>
        </w:rPr>
        <w:t xml:space="preserve">Internet </w:t>
      </w:r>
      <w:r w:rsidRPr="00FD6294">
        <w:rPr>
          <w:rFonts w:ascii="Verdana" w:hAnsi="Verdana"/>
          <w:spacing w:val="-3"/>
          <w:sz w:val="17"/>
          <w:szCs w:val="17"/>
        </w:rPr>
        <w:t>Applications.</w:t>
      </w:r>
    </w:p>
    <w:p w:rsidR="00B47A6D" w:rsidRDefault="00B47A6D" w:rsidP="0056315B">
      <w:pPr>
        <w:spacing w:before="60"/>
        <w:rPr>
          <w:rFonts w:ascii="Verdana" w:hAnsi="Verdana"/>
          <w:b/>
          <w:sz w:val="17"/>
          <w:szCs w:val="17"/>
        </w:rPr>
      </w:pPr>
      <w:r w:rsidRPr="00682B62">
        <w:rPr>
          <w:rFonts w:ascii="Verdana" w:hAnsi="Verdana"/>
          <w:b/>
          <w:sz w:val="17"/>
          <w:szCs w:val="17"/>
        </w:rPr>
        <w:tab/>
      </w:r>
    </w:p>
    <w:p w:rsidR="00B47A6D" w:rsidRPr="00682B62" w:rsidRDefault="00C21445" w:rsidP="00B47A6D">
      <w:pPr>
        <w:pBdr>
          <w:top w:val="double" w:sz="4" w:space="3" w:color="auto"/>
          <w:bottom w:val="single" w:sz="4" w:space="1" w:color="auto"/>
        </w:pBdr>
        <w:shd w:val="clear" w:color="auto" w:fill="E6E6E6"/>
        <w:jc w:val="both"/>
        <w:outlineLvl w:val="0"/>
        <w:rPr>
          <w:rFonts w:ascii="Verdana" w:hAnsi="Verdana"/>
          <w:b/>
          <w:sz w:val="17"/>
          <w:szCs w:val="17"/>
        </w:rPr>
      </w:pPr>
      <w:r w:rsidRPr="00682B62">
        <w:rPr>
          <w:rFonts w:ascii="Verdana" w:hAnsi="Verdana"/>
          <w:b/>
          <w:sz w:val="17"/>
          <w:szCs w:val="17"/>
        </w:rPr>
        <w:t>Academics</w:t>
      </w:r>
    </w:p>
    <w:p w:rsidR="00B47A6D" w:rsidRPr="00682B62" w:rsidRDefault="00B47A6D" w:rsidP="00B47A6D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17"/>
          <w:szCs w:val="17"/>
        </w:rPr>
      </w:pPr>
    </w:p>
    <w:p w:rsidR="00B47A6D" w:rsidRPr="00682B62" w:rsidRDefault="00B47A6D" w:rsidP="00B613B5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 w:rsidRPr="00844733">
        <w:rPr>
          <w:rFonts w:ascii="Verdana" w:hAnsi="Verdana"/>
          <w:b/>
          <w:i/>
          <w:spacing w:val="-3"/>
          <w:sz w:val="17"/>
          <w:szCs w:val="17"/>
        </w:rPr>
        <w:t>B</w:t>
      </w:r>
      <w:r w:rsidRPr="00844733">
        <w:rPr>
          <w:rFonts w:ascii="Verdana" w:hAnsi="Verdana"/>
          <w:b/>
          <w:i/>
          <w:sz w:val="17"/>
          <w:szCs w:val="17"/>
        </w:rPr>
        <w:t>.Com.</w:t>
      </w:r>
      <w:r w:rsidRPr="00682B62">
        <w:rPr>
          <w:rFonts w:ascii="Verdana" w:hAnsi="Verdana"/>
          <w:sz w:val="17"/>
          <w:szCs w:val="17"/>
        </w:rPr>
        <w:t xml:space="preserve"> </w:t>
      </w:r>
      <w:r w:rsidR="006E4A14" w:rsidRPr="00682B62">
        <w:rPr>
          <w:rFonts w:ascii="Verdana" w:hAnsi="Verdana"/>
          <w:sz w:val="17"/>
          <w:szCs w:val="17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="009C5320">
            <w:rPr>
              <w:rFonts w:ascii="Verdana" w:hAnsi="Verdana"/>
              <w:sz w:val="17"/>
              <w:szCs w:val="17"/>
            </w:rPr>
            <w:t>Mumbai</w:t>
          </w:r>
        </w:smartTag>
        <w:r w:rsidR="002159E0" w:rsidRPr="00682B62">
          <w:rPr>
            <w:rFonts w:ascii="Verdana" w:hAnsi="Verdana"/>
            <w:sz w:val="17"/>
            <w:szCs w:val="17"/>
          </w:rPr>
          <w:t xml:space="preserve"> </w:t>
        </w:r>
        <w:smartTag w:uri="urn:schemas-microsoft-com:office:smarttags" w:element="PlaceType">
          <w:r w:rsidR="006E4A14" w:rsidRPr="00682B62">
            <w:rPr>
              <w:rFonts w:ascii="Verdana" w:hAnsi="Verdana"/>
              <w:sz w:val="17"/>
              <w:szCs w:val="17"/>
            </w:rPr>
            <w:t>University</w:t>
          </w:r>
        </w:smartTag>
      </w:smartTag>
      <w:r w:rsidR="006E4A14" w:rsidRPr="00682B62">
        <w:rPr>
          <w:rFonts w:ascii="Verdana" w:hAnsi="Verdana"/>
          <w:sz w:val="17"/>
          <w:szCs w:val="17"/>
        </w:rPr>
        <w:t xml:space="preserve">, </w:t>
      </w:r>
      <w:r w:rsidR="000859C3">
        <w:rPr>
          <w:rFonts w:ascii="Verdana" w:hAnsi="Verdana"/>
          <w:sz w:val="17"/>
          <w:szCs w:val="17"/>
        </w:rPr>
        <w:t>1991</w:t>
      </w:r>
      <w:r w:rsidR="006E4A14" w:rsidRPr="00682B62">
        <w:rPr>
          <w:rFonts w:ascii="Verdana" w:hAnsi="Verdana"/>
          <w:sz w:val="17"/>
          <w:szCs w:val="17"/>
        </w:rPr>
        <w:t>.</w:t>
      </w:r>
    </w:p>
    <w:p w:rsidR="00910BE4" w:rsidRPr="00DB5D67" w:rsidRDefault="009C5320" w:rsidP="00DB5D67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 w:rsidRPr="0099176C">
        <w:rPr>
          <w:rFonts w:ascii="Verdana" w:hAnsi="Verdana"/>
          <w:b/>
          <w:i/>
          <w:sz w:val="17"/>
          <w:szCs w:val="17"/>
        </w:rPr>
        <w:t>Intermediate Chartered Accountant</w:t>
      </w:r>
      <w:r w:rsidR="00EF2B94">
        <w:rPr>
          <w:rFonts w:ascii="Verdana" w:hAnsi="Verdana"/>
          <w:sz w:val="17"/>
          <w:szCs w:val="17"/>
        </w:rPr>
        <w:t xml:space="preserve"> from Institute of Chartered Accountants of India</w:t>
      </w:r>
      <w:r w:rsidR="000859C3">
        <w:rPr>
          <w:rFonts w:ascii="Verdana" w:hAnsi="Verdana"/>
          <w:sz w:val="17"/>
          <w:szCs w:val="17"/>
        </w:rPr>
        <w:t xml:space="preserve"> in year 2005</w:t>
      </w:r>
      <w:r w:rsidR="00EF2B94">
        <w:rPr>
          <w:rFonts w:ascii="Verdana" w:hAnsi="Verdana"/>
          <w:sz w:val="17"/>
          <w:szCs w:val="17"/>
        </w:rPr>
        <w:t>.</w:t>
      </w:r>
    </w:p>
    <w:p w:rsidR="00120692" w:rsidRDefault="00120692" w:rsidP="00B613B5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Certificate course in </w:t>
      </w:r>
      <w:r w:rsidRPr="0099176C">
        <w:rPr>
          <w:rFonts w:ascii="Verdana" w:hAnsi="Verdana"/>
          <w:b/>
          <w:i/>
          <w:sz w:val="17"/>
          <w:szCs w:val="17"/>
        </w:rPr>
        <w:t>Purchase Management</w:t>
      </w:r>
      <w:r>
        <w:rPr>
          <w:rFonts w:ascii="Verdana" w:hAnsi="Verdana"/>
          <w:sz w:val="17"/>
          <w:szCs w:val="17"/>
        </w:rPr>
        <w:t xml:space="preserve"> from </w:t>
      </w:r>
      <w:r w:rsidRPr="002B14ED">
        <w:rPr>
          <w:rFonts w:ascii="Verdana" w:hAnsi="Verdana"/>
          <w:b/>
          <w:i/>
          <w:sz w:val="17"/>
          <w:szCs w:val="17"/>
        </w:rPr>
        <w:t>Dubai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 w:rsidR="00910BE4">
        <w:rPr>
          <w:rFonts w:ascii="Verdana" w:hAnsi="Verdana"/>
          <w:sz w:val="17"/>
          <w:szCs w:val="17"/>
        </w:rPr>
        <w:t>Zabeel</w:t>
      </w:r>
      <w:proofErr w:type="spellEnd"/>
      <w:r w:rsidR="00910BE4">
        <w:rPr>
          <w:rFonts w:ascii="Verdana" w:hAnsi="Verdana"/>
          <w:sz w:val="17"/>
          <w:szCs w:val="17"/>
        </w:rPr>
        <w:t xml:space="preserve"> Culture Institute year 2008</w:t>
      </w:r>
    </w:p>
    <w:p w:rsidR="00910BE4" w:rsidRDefault="00910BE4" w:rsidP="00910BE4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Certificate course in </w:t>
      </w:r>
      <w:r w:rsidRPr="0099176C">
        <w:rPr>
          <w:rFonts w:ascii="Verdana" w:hAnsi="Verdana"/>
          <w:b/>
          <w:i/>
          <w:sz w:val="17"/>
          <w:szCs w:val="17"/>
        </w:rPr>
        <w:t>L/C Import Export Management</w:t>
      </w:r>
      <w:r>
        <w:rPr>
          <w:rFonts w:ascii="Verdana" w:hAnsi="Verdana"/>
          <w:sz w:val="17"/>
          <w:szCs w:val="17"/>
        </w:rPr>
        <w:t xml:space="preserve"> from </w:t>
      </w:r>
      <w:r w:rsidRPr="002B14ED">
        <w:rPr>
          <w:rFonts w:ascii="Verdana" w:hAnsi="Verdana"/>
          <w:b/>
          <w:i/>
          <w:sz w:val="17"/>
          <w:szCs w:val="17"/>
        </w:rPr>
        <w:t>Dubai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Zabeel</w:t>
      </w:r>
      <w:proofErr w:type="spellEnd"/>
      <w:r>
        <w:rPr>
          <w:rFonts w:ascii="Verdana" w:hAnsi="Verdana"/>
          <w:sz w:val="17"/>
          <w:szCs w:val="17"/>
        </w:rPr>
        <w:t xml:space="preserve"> Culture Institute year 2008</w:t>
      </w:r>
    </w:p>
    <w:p w:rsidR="00910BE4" w:rsidRDefault="00910BE4" w:rsidP="00910BE4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Certificate course in </w:t>
      </w:r>
      <w:r w:rsidRPr="0099176C">
        <w:rPr>
          <w:rFonts w:ascii="Verdana" w:hAnsi="Verdana"/>
          <w:b/>
          <w:i/>
          <w:sz w:val="17"/>
          <w:szCs w:val="17"/>
        </w:rPr>
        <w:t>Logistics &amp; Su</w:t>
      </w:r>
      <w:r w:rsidR="00DB5D67" w:rsidRPr="0099176C">
        <w:rPr>
          <w:rFonts w:ascii="Verdana" w:hAnsi="Verdana"/>
          <w:b/>
          <w:i/>
          <w:sz w:val="17"/>
          <w:szCs w:val="17"/>
        </w:rPr>
        <w:t>pply Chain Management</w:t>
      </w:r>
      <w:r>
        <w:rPr>
          <w:rFonts w:ascii="Verdana" w:hAnsi="Verdana"/>
          <w:sz w:val="17"/>
          <w:szCs w:val="17"/>
        </w:rPr>
        <w:t xml:space="preserve"> from </w:t>
      </w:r>
      <w:r w:rsidRPr="002B14ED">
        <w:rPr>
          <w:rFonts w:ascii="Verdana" w:hAnsi="Verdana"/>
          <w:b/>
          <w:i/>
          <w:sz w:val="17"/>
          <w:szCs w:val="17"/>
        </w:rPr>
        <w:t>Dubai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Zabeel</w:t>
      </w:r>
      <w:proofErr w:type="spellEnd"/>
      <w:r>
        <w:rPr>
          <w:rFonts w:ascii="Verdana" w:hAnsi="Verdana"/>
          <w:sz w:val="17"/>
          <w:szCs w:val="17"/>
        </w:rPr>
        <w:t xml:space="preserve"> Culture Institute year 2008</w:t>
      </w:r>
    </w:p>
    <w:p w:rsidR="00510071" w:rsidRDefault="00510071" w:rsidP="00510071">
      <w:pPr>
        <w:spacing w:before="60"/>
        <w:jc w:val="both"/>
        <w:rPr>
          <w:rFonts w:ascii="Verdana" w:hAnsi="Verdana"/>
          <w:sz w:val="17"/>
          <w:szCs w:val="17"/>
        </w:rPr>
      </w:pPr>
    </w:p>
    <w:p w:rsidR="00510071" w:rsidRDefault="00510071" w:rsidP="00510071">
      <w:pPr>
        <w:spacing w:before="60"/>
        <w:jc w:val="both"/>
        <w:rPr>
          <w:rFonts w:ascii="Verdana" w:hAnsi="Verdana"/>
          <w:sz w:val="17"/>
          <w:szCs w:val="17"/>
        </w:rPr>
      </w:pPr>
    </w:p>
    <w:p w:rsidR="007C1B26" w:rsidRPr="00FD6294" w:rsidRDefault="00167108" w:rsidP="0077597F">
      <w:pPr>
        <w:tabs>
          <w:tab w:val="left" w:pos="807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    </w:t>
      </w:r>
    </w:p>
    <w:p w:rsidR="007F74B1" w:rsidRPr="00FD6294" w:rsidRDefault="007F74B1" w:rsidP="00EC40AC">
      <w:pPr>
        <w:pBdr>
          <w:top w:val="double" w:sz="4" w:space="1" w:color="auto"/>
          <w:bottom w:val="single" w:sz="4" w:space="1" w:color="auto"/>
        </w:pBdr>
        <w:shd w:val="clear" w:color="auto" w:fill="E6E6E6"/>
        <w:jc w:val="both"/>
        <w:outlineLvl w:val="0"/>
        <w:rPr>
          <w:rFonts w:ascii="Verdana" w:hAnsi="Verdana"/>
          <w:b/>
          <w:sz w:val="17"/>
          <w:szCs w:val="17"/>
        </w:rPr>
      </w:pPr>
      <w:r w:rsidRPr="00FD6294">
        <w:rPr>
          <w:rFonts w:ascii="Verdana" w:hAnsi="Verdana"/>
          <w:b/>
          <w:sz w:val="17"/>
          <w:szCs w:val="17"/>
        </w:rPr>
        <w:t>Personal Details</w:t>
      </w:r>
    </w:p>
    <w:p w:rsidR="007F74B1" w:rsidRPr="00FD6294" w:rsidRDefault="007F74B1" w:rsidP="007F74B1">
      <w:pPr>
        <w:tabs>
          <w:tab w:val="left" w:pos="4971"/>
        </w:tabs>
        <w:rPr>
          <w:rFonts w:ascii="Verdana" w:hAnsi="Verdana"/>
          <w:sz w:val="17"/>
          <w:szCs w:val="17"/>
        </w:rPr>
      </w:pPr>
    </w:p>
    <w:p w:rsidR="00510071" w:rsidRDefault="00B613B5" w:rsidP="00A17642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 w:rsidRPr="00FD6294">
        <w:rPr>
          <w:rFonts w:ascii="Verdana" w:hAnsi="Verdana"/>
          <w:sz w:val="17"/>
          <w:szCs w:val="17"/>
        </w:rPr>
        <w:t>Date of B</w:t>
      </w:r>
      <w:r w:rsidR="00EF3A7F">
        <w:rPr>
          <w:rFonts w:ascii="Verdana" w:hAnsi="Verdana"/>
          <w:sz w:val="17"/>
          <w:szCs w:val="17"/>
        </w:rPr>
        <w:t>irth</w:t>
      </w:r>
      <w:r w:rsidR="00EF3A7F">
        <w:rPr>
          <w:rFonts w:ascii="Verdana" w:hAnsi="Verdana"/>
          <w:sz w:val="17"/>
          <w:szCs w:val="17"/>
        </w:rPr>
        <w:tab/>
      </w:r>
      <w:r w:rsidR="00EF3A7F">
        <w:rPr>
          <w:rFonts w:ascii="Verdana" w:hAnsi="Verdana"/>
          <w:sz w:val="17"/>
          <w:szCs w:val="17"/>
        </w:rPr>
        <w:tab/>
        <w:t>: September</w:t>
      </w:r>
      <w:r w:rsidR="00D46028" w:rsidRPr="00FD6294">
        <w:rPr>
          <w:rFonts w:ascii="Verdana" w:hAnsi="Verdana"/>
          <w:sz w:val="17"/>
          <w:szCs w:val="17"/>
        </w:rPr>
        <w:t xml:space="preserve"> 13,</w:t>
      </w:r>
      <w:r w:rsidR="00EB4B92" w:rsidRPr="00FD6294">
        <w:rPr>
          <w:rFonts w:ascii="Verdana" w:hAnsi="Verdana"/>
          <w:sz w:val="17"/>
          <w:szCs w:val="17"/>
        </w:rPr>
        <w:t xml:space="preserve"> </w:t>
      </w:r>
      <w:r w:rsidR="007F74B1" w:rsidRPr="00FD6294">
        <w:rPr>
          <w:rFonts w:ascii="Verdana" w:hAnsi="Verdana"/>
          <w:sz w:val="17"/>
          <w:szCs w:val="17"/>
        </w:rPr>
        <w:t>197</w:t>
      </w:r>
      <w:r w:rsidR="00054BD1">
        <w:rPr>
          <w:rFonts w:ascii="Verdana" w:hAnsi="Verdana"/>
          <w:sz w:val="17"/>
          <w:szCs w:val="17"/>
        </w:rPr>
        <w:t>0</w:t>
      </w:r>
      <w:r w:rsidR="007F74B1" w:rsidRPr="00FD6294">
        <w:rPr>
          <w:rFonts w:ascii="Verdana" w:hAnsi="Verdana"/>
          <w:sz w:val="17"/>
          <w:szCs w:val="17"/>
        </w:rPr>
        <w:t>.</w:t>
      </w:r>
      <w:r w:rsidR="00A17642">
        <w:rPr>
          <w:rFonts w:ascii="Verdana" w:hAnsi="Verdana"/>
          <w:sz w:val="17"/>
          <w:szCs w:val="17"/>
        </w:rPr>
        <w:t xml:space="preserve"> </w:t>
      </w:r>
    </w:p>
    <w:p w:rsidR="00EC40AC" w:rsidRPr="00FD6294" w:rsidRDefault="0009773F" w:rsidP="00F45507">
      <w:pPr>
        <w:pBdr>
          <w:top w:val="double" w:sz="4" w:space="1" w:color="auto"/>
          <w:bottom w:val="single" w:sz="4" w:space="1" w:color="auto"/>
        </w:pBdr>
        <w:shd w:val="clear" w:color="auto" w:fill="E6E6E6"/>
        <w:jc w:val="both"/>
        <w:outlineLvl w:val="0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lastRenderedPageBreak/>
        <w:t xml:space="preserve">UAE - </w:t>
      </w:r>
      <w:r w:rsidR="00EC40AC">
        <w:rPr>
          <w:rFonts w:ascii="Verdana" w:hAnsi="Verdana"/>
          <w:b/>
          <w:sz w:val="17"/>
          <w:szCs w:val="17"/>
        </w:rPr>
        <w:t xml:space="preserve">Job Profile </w:t>
      </w:r>
      <w:proofErr w:type="gramStart"/>
      <w:r w:rsidR="00842873">
        <w:rPr>
          <w:rFonts w:ascii="Verdana" w:hAnsi="Verdana"/>
          <w:b/>
          <w:sz w:val="17"/>
          <w:szCs w:val="17"/>
        </w:rPr>
        <w:t>From</w:t>
      </w:r>
      <w:proofErr w:type="gramEnd"/>
      <w:r w:rsidR="00EC40AC">
        <w:rPr>
          <w:rFonts w:ascii="Verdana" w:hAnsi="Verdana"/>
          <w:b/>
          <w:sz w:val="17"/>
          <w:szCs w:val="17"/>
        </w:rPr>
        <w:t xml:space="preserve"> December 2005 to </w:t>
      </w:r>
      <w:r w:rsidR="00F45507">
        <w:rPr>
          <w:rFonts w:ascii="Verdana" w:hAnsi="Verdana"/>
          <w:b/>
          <w:sz w:val="17"/>
          <w:szCs w:val="17"/>
        </w:rPr>
        <w:t>October 2014</w:t>
      </w:r>
    </w:p>
    <w:p w:rsidR="00F45507" w:rsidRDefault="00F45507" w:rsidP="00EC40AC">
      <w:pPr>
        <w:spacing w:before="60"/>
        <w:rPr>
          <w:rFonts w:ascii="Verdana" w:hAnsi="Verdana"/>
          <w:b/>
          <w:u w:val="single"/>
        </w:rPr>
      </w:pPr>
    </w:p>
    <w:p w:rsidR="00EC40AC" w:rsidRPr="008211B0" w:rsidRDefault="00EC40AC" w:rsidP="00EC40AC">
      <w:pPr>
        <w:spacing w:before="60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Company Details</w:t>
      </w:r>
    </w:p>
    <w:p w:rsidR="00EC40AC" w:rsidRPr="00783DCF" w:rsidRDefault="00EC40AC" w:rsidP="00EC40AC">
      <w:pPr>
        <w:spacing w:before="60"/>
        <w:rPr>
          <w:rFonts w:ascii="Verdana" w:hAnsi="Verdana"/>
          <w:b/>
          <w:sz w:val="17"/>
          <w:szCs w:val="17"/>
          <w:u w:val="single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proofErr w:type="spellStart"/>
      <w:r w:rsidRPr="008211B0">
        <w:rPr>
          <w:rFonts w:ascii="Verdana" w:hAnsi="Verdana"/>
          <w:sz w:val="20"/>
          <w:szCs w:val="20"/>
        </w:rPr>
        <w:t>Dutco</w:t>
      </w:r>
      <w:proofErr w:type="spellEnd"/>
      <w:r w:rsidRPr="008211B0">
        <w:rPr>
          <w:rFonts w:ascii="Verdana" w:hAnsi="Verdana"/>
          <w:sz w:val="20"/>
          <w:szCs w:val="20"/>
        </w:rPr>
        <w:t xml:space="preserve"> Balfour Be</w:t>
      </w:r>
      <w:r w:rsidR="0092436E">
        <w:rPr>
          <w:rFonts w:ascii="Verdana" w:hAnsi="Verdana"/>
          <w:sz w:val="20"/>
          <w:szCs w:val="20"/>
        </w:rPr>
        <w:t xml:space="preserve">atty construction Group has two </w:t>
      </w:r>
      <w:r w:rsidRPr="008211B0">
        <w:rPr>
          <w:rFonts w:ascii="Verdana" w:hAnsi="Verdana"/>
          <w:sz w:val="20"/>
          <w:szCs w:val="20"/>
        </w:rPr>
        <w:t xml:space="preserve">companies. </w:t>
      </w:r>
      <w:proofErr w:type="spellStart"/>
      <w:r w:rsidRPr="008211B0">
        <w:rPr>
          <w:rFonts w:ascii="Verdana" w:hAnsi="Verdana"/>
          <w:sz w:val="20"/>
          <w:szCs w:val="20"/>
        </w:rPr>
        <w:t>Dutco</w:t>
      </w:r>
      <w:proofErr w:type="spellEnd"/>
      <w:r w:rsidRPr="008211B0">
        <w:rPr>
          <w:rFonts w:ascii="Verdana" w:hAnsi="Verdana"/>
          <w:sz w:val="20"/>
          <w:szCs w:val="20"/>
        </w:rPr>
        <w:t xml:space="preserve"> Balfour Beatty LLC and BKG Gulf LLC. 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proofErr w:type="spellStart"/>
      <w:r w:rsidRPr="008211B0">
        <w:rPr>
          <w:rFonts w:ascii="Verdana" w:hAnsi="Verdana"/>
          <w:sz w:val="20"/>
          <w:szCs w:val="20"/>
        </w:rPr>
        <w:t>Dutco</w:t>
      </w:r>
      <w:proofErr w:type="spellEnd"/>
      <w:r w:rsidRPr="008211B0">
        <w:rPr>
          <w:rFonts w:ascii="Verdana" w:hAnsi="Verdana"/>
          <w:sz w:val="20"/>
          <w:szCs w:val="20"/>
        </w:rPr>
        <w:t xml:space="preserve"> Balfour Beatty undertakes civil, road, marine, Piling, bridges, Interiors works. It has Interior, Piling, Scaffolding, small works, plant &amp; Transport and Asphalt division.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BK Gulf LLC undertakes MEP works. It has two division Fire Fighting and Facilities Management division.</w:t>
      </w:r>
    </w:p>
    <w:p w:rsidR="00EC40AC" w:rsidRDefault="00EC40AC" w:rsidP="00EC40AC">
      <w:pPr>
        <w:spacing w:before="60"/>
        <w:rPr>
          <w:rFonts w:ascii="Verdana" w:hAnsi="Verdana"/>
          <w:sz w:val="17"/>
          <w:szCs w:val="17"/>
        </w:rPr>
      </w:pPr>
    </w:p>
    <w:p w:rsidR="00EC40AC" w:rsidRPr="008211B0" w:rsidRDefault="00EC40AC" w:rsidP="00EC40AC">
      <w:pPr>
        <w:spacing w:before="60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 xml:space="preserve">Projects worked in </w:t>
      </w:r>
      <w:smartTag w:uri="urn:schemas-microsoft-com:office:smarttags" w:element="City">
        <w:r w:rsidRPr="008211B0">
          <w:rPr>
            <w:rFonts w:ascii="Verdana" w:hAnsi="Verdana"/>
            <w:b/>
            <w:u w:val="single"/>
          </w:rPr>
          <w:t>Dubai</w:t>
        </w:r>
      </w:smartTag>
      <w:r w:rsidRPr="008211B0">
        <w:rPr>
          <w:rFonts w:ascii="Verdana" w:hAnsi="Verdana"/>
          <w:b/>
          <w:u w:val="single"/>
        </w:rPr>
        <w:t xml:space="preserve">, </w:t>
      </w:r>
      <w:smartTag w:uri="urn:schemas-microsoft-com:office:smarttags" w:element="City">
        <w:r w:rsidRPr="008211B0">
          <w:rPr>
            <w:rFonts w:ascii="Verdana" w:hAnsi="Verdana"/>
            <w:b/>
            <w:u w:val="single"/>
          </w:rPr>
          <w:t>Abu Dhabi</w:t>
        </w:r>
      </w:smartTag>
      <w:r w:rsidRPr="008211B0">
        <w:rPr>
          <w:rFonts w:ascii="Verdana" w:hAnsi="Verdana"/>
          <w:b/>
          <w:u w:val="single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8211B0">
            <w:rPr>
              <w:rFonts w:ascii="Verdana" w:hAnsi="Verdana"/>
              <w:b/>
              <w:u w:val="single"/>
            </w:rPr>
            <w:t>Qatar</w:t>
          </w:r>
        </w:smartTag>
      </w:smartTag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EC40AC">
      <w:pPr>
        <w:spacing w:before="60"/>
        <w:ind w:firstLine="720"/>
        <w:jc w:val="both"/>
        <w:rPr>
          <w:rFonts w:ascii="Verdana" w:hAnsi="Verdana"/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8211B0">
            <w:rPr>
              <w:rFonts w:ascii="Verdana" w:hAnsi="Verdana"/>
              <w:b/>
              <w:u w:val="single"/>
            </w:rPr>
            <w:t>Dubai</w:t>
          </w:r>
        </w:smartTag>
      </w:smartTag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Dubai Mall,</w:t>
      </w:r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proofErr w:type="spellStart"/>
      <w:r w:rsidRPr="008211B0">
        <w:rPr>
          <w:rFonts w:ascii="Verdana" w:hAnsi="Verdana"/>
          <w:sz w:val="20"/>
          <w:szCs w:val="20"/>
        </w:rPr>
        <w:t>Ras</w:t>
      </w:r>
      <w:proofErr w:type="spellEnd"/>
      <w:r w:rsidRPr="008211B0">
        <w:rPr>
          <w:rFonts w:ascii="Verdana" w:hAnsi="Verdana"/>
          <w:sz w:val="20"/>
          <w:szCs w:val="20"/>
        </w:rPr>
        <w:t xml:space="preserve"> AL </w:t>
      </w:r>
      <w:proofErr w:type="spellStart"/>
      <w:r w:rsidRPr="008211B0">
        <w:rPr>
          <w:rFonts w:ascii="Verdana" w:hAnsi="Verdana"/>
          <w:sz w:val="20"/>
          <w:szCs w:val="20"/>
        </w:rPr>
        <w:t>Khor</w:t>
      </w:r>
      <w:proofErr w:type="spellEnd"/>
      <w:r w:rsidRPr="008211B0">
        <w:rPr>
          <w:rFonts w:ascii="Verdana" w:hAnsi="Verdana"/>
          <w:sz w:val="20"/>
          <w:szCs w:val="20"/>
        </w:rPr>
        <w:t xml:space="preserve"> Bridge</w:t>
      </w:r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Sheikh </w:t>
      </w:r>
      <w:proofErr w:type="spellStart"/>
      <w:r w:rsidRPr="008211B0">
        <w:rPr>
          <w:rFonts w:ascii="Verdana" w:hAnsi="Verdana"/>
          <w:sz w:val="20"/>
          <w:szCs w:val="20"/>
        </w:rPr>
        <w:t>Zyed</w:t>
      </w:r>
      <w:proofErr w:type="spellEnd"/>
      <w:r w:rsidRPr="008211B0">
        <w:rPr>
          <w:rFonts w:ascii="Verdana" w:hAnsi="Verdana"/>
          <w:sz w:val="20"/>
          <w:szCs w:val="20"/>
        </w:rPr>
        <w:t xml:space="preserve"> Road Interchange 5.5</w:t>
      </w:r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Sheikh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Hamadan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Award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211B0">
            <w:rPr>
              <w:rFonts w:ascii="Verdana" w:hAnsi="Verdana"/>
              <w:sz w:val="20"/>
              <w:szCs w:val="20"/>
            </w:rPr>
            <w:t>Building</w:t>
          </w:r>
        </w:smartTag>
      </w:smartTag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Redevelopment of </w:t>
      </w:r>
      <w:smartTag w:uri="urn:schemas-microsoft-com:office:smarttags" w:element="place"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Fishing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211B0">
            <w:rPr>
              <w:rFonts w:ascii="Verdana" w:hAnsi="Verdana"/>
              <w:sz w:val="20"/>
              <w:szCs w:val="20"/>
            </w:rPr>
            <w:t>Harbor</w:t>
          </w:r>
        </w:smartTag>
      </w:smartTag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proofErr w:type="spellStart"/>
      <w:r w:rsidRPr="008211B0">
        <w:rPr>
          <w:rFonts w:ascii="Verdana" w:hAnsi="Verdana"/>
          <w:sz w:val="20"/>
          <w:szCs w:val="20"/>
        </w:rPr>
        <w:t>Novotel</w:t>
      </w:r>
      <w:proofErr w:type="spellEnd"/>
      <w:r w:rsidRPr="008211B0">
        <w:rPr>
          <w:rFonts w:ascii="Verdana" w:hAnsi="Verdana"/>
          <w:sz w:val="20"/>
          <w:szCs w:val="20"/>
        </w:rPr>
        <w:t xml:space="preserve"> Hotel</w:t>
      </w:r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Atlantis - Palm </w:t>
      </w:r>
      <w:proofErr w:type="spellStart"/>
      <w:r w:rsidRPr="008211B0">
        <w:rPr>
          <w:rFonts w:ascii="Verdana" w:hAnsi="Verdana"/>
          <w:sz w:val="20"/>
          <w:szCs w:val="20"/>
        </w:rPr>
        <w:t>Jumeira</w:t>
      </w:r>
      <w:proofErr w:type="spellEnd"/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proofErr w:type="spellStart"/>
      <w:r w:rsidRPr="008211B0">
        <w:rPr>
          <w:rFonts w:ascii="Verdana" w:hAnsi="Verdana"/>
          <w:sz w:val="20"/>
          <w:szCs w:val="20"/>
        </w:rPr>
        <w:t>Sofitel</w:t>
      </w:r>
      <w:proofErr w:type="spellEnd"/>
      <w:r w:rsidRPr="008211B0">
        <w:rPr>
          <w:rFonts w:ascii="Verdana" w:hAnsi="Verdana"/>
          <w:sz w:val="20"/>
          <w:szCs w:val="20"/>
        </w:rPr>
        <w:t xml:space="preserve"> Resort - Palm </w:t>
      </w:r>
      <w:proofErr w:type="spellStart"/>
      <w:r w:rsidRPr="008211B0">
        <w:rPr>
          <w:rFonts w:ascii="Verdana" w:hAnsi="Verdana"/>
          <w:sz w:val="20"/>
          <w:szCs w:val="20"/>
        </w:rPr>
        <w:t>Jumeira</w:t>
      </w:r>
      <w:proofErr w:type="spellEnd"/>
    </w:p>
    <w:p w:rsidR="00EC40AC" w:rsidRPr="008211B0" w:rsidRDefault="00EC40AC" w:rsidP="00EC40AC">
      <w:pPr>
        <w:numPr>
          <w:ilvl w:val="0"/>
          <w:numId w:val="8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Index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211B0">
            <w:rPr>
              <w:rFonts w:ascii="Verdana" w:hAnsi="Verdana"/>
              <w:sz w:val="20"/>
              <w:szCs w:val="20"/>
            </w:rPr>
            <w:t>Tower</w:t>
          </w:r>
        </w:smartTag>
      </w:smartTag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EC40AC">
      <w:pPr>
        <w:spacing w:before="60"/>
        <w:ind w:left="720"/>
        <w:jc w:val="both"/>
        <w:rPr>
          <w:rFonts w:ascii="Verdana" w:hAnsi="Verdana"/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8211B0">
            <w:rPr>
              <w:rFonts w:ascii="Verdana" w:hAnsi="Verdana"/>
              <w:b/>
              <w:u w:val="single"/>
            </w:rPr>
            <w:t>Abu Dhabi</w:t>
          </w:r>
        </w:smartTag>
      </w:smartTag>
    </w:p>
    <w:p w:rsidR="00EC40AC" w:rsidRPr="008211B0" w:rsidRDefault="00EC40AC" w:rsidP="00EC40AC">
      <w:pPr>
        <w:numPr>
          <w:ilvl w:val="0"/>
          <w:numId w:val="9"/>
        </w:numPr>
        <w:spacing w:before="60"/>
        <w:jc w:val="both"/>
        <w:rPr>
          <w:rFonts w:ascii="Verdana" w:hAnsi="Verdana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Yas</w:t>
          </w:r>
        </w:smartTag>
        <w:proofErr w:type="spellEnd"/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Maria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Island</w:t>
          </w:r>
        </w:smartTag>
      </w:smartTag>
    </w:p>
    <w:p w:rsidR="00EC40AC" w:rsidRPr="008211B0" w:rsidRDefault="00EC40AC" w:rsidP="00EC40AC">
      <w:pPr>
        <w:numPr>
          <w:ilvl w:val="0"/>
          <w:numId w:val="9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AL </w:t>
      </w:r>
      <w:proofErr w:type="spellStart"/>
      <w:r w:rsidRPr="008211B0">
        <w:rPr>
          <w:rFonts w:ascii="Verdana" w:hAnsi="Verdana"/>
          <w:sz w:val="20"/>
          <w:szCs w:val="20"/>
        </w:rPr>
        <w:t>Zeina</w:t>
      </w:r>
      <w:proofErr w:type="spellEnd"/>
    </w:p>
    <w:p w:rsidR="00EC40AC" w:rsidRPr="008211B0" w:rsidRDefault="00EC40AC" w:rsidP="00EC40AC">
      <w:pPr>
        <w:numPr>
          <w:ilvl w:val="0"/>
          <w:numId w:val="9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Crown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211B0">
            <w:rPr>
              <w:rFonts w:ascii="Verdana" w:hAnsi="Verdana"/>
              <w:sz w:val="20"/>
              <w:szCs w:val="20"/>
            </w:rPr>
            <w:t>Plaza</w:t>
          </w:r>
        </w:smartTag>
      </w:smartTag>
    </w:p>
    <w:p w:rsidR="00EC40AC" w:rsidRPr="008211B0" w:rsidRDefault="00EC40AC" w:rsidP="00EC40AC">
      <w:pPr>
        <w:numPr>
          <w:ilvl w:val="0"/>
          <w:numId w:val="9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State">
        <w:r w:rsidRPr="008211B0">
          <w:rPr>
            <w:rFonts w:ascii="Verdana" w:hAnsi="Verdana"/>
            <w:sz w:val="20"/>
            <w:szCs w:val="20"/>
          </w:rPr>
          <w:t>AL</w:t>
        </w:r>
      </w:smartTag>
      <w:r w:rsidRPr="008211B0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Bahr</w:t>
          </w:r>
        </w:smartTag>
        <w:r w:rsidRPr="008211B0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8211B0">
            <w:rPr>
              <w:rFonts w:ascii="Verdana" w:hAnsi="Verdana"/>
              <w:sz w:val="20"/>
              <w:szCs w:val="20"/>
            </w:rPr>
            <w:t>Tower</w:t>
          </w:r>
        </w:smartTag>
      </w:smartTag>
    </w:p>
    <w:p w:rsidR="00EC40AC" w:rsidRPr="008211B0" w:rsidRDefault="00EC40AC" w:rsidP="00EC40AC">
      <w:pPr>
        <w:numPr>
          <w:ilvl w:val="0"/>
          <w:numId w:val="9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Eastern Mangrove Development</w:t>
      </w:r>
    </w:p>
    <w:p w:rsidR="00EC40AC" w:rsidRPr="008211B0" w:rsidRDefault="00EC40AC" w:rsidP="00EC40AC">
      <w:pPr>
        <w:numPr>
          <w:ilvl w:val="0"/>
          <w:numId w:val="9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8211B0">
            <w:rPr>
              <w:rFonts w:ascii="Verdana" w:hAnsi="Verdana"/>
              <w:sz w:val="20"/>
              <w:szCs w:val="20"/>
            </w:rPr>
            <w:t>New York</w:t>
          </w:r>
        </w:smartTag>
      </w:smartTag>
      <w:r w:rsidRPr="008211B0">
        <w:rPr>
          <w:rFonts w:ascii="Verdana" w:hAnsi="Verdana"/>
          <w:sz w:val="20"/>
          <w:szCs w:val="20"/>
        </w:rPr>
        <w:t xml:space="preserve"> university</w:t>
      </w:r>
    </w:p>
    <w:p w:rsidR="00EC40AC" w:rsidRDefault="00EC40AC" w:rsidP="00EC40AC">
      <w:pPr>
        <w:spacing w:before="60"/>
        <w:ind w:left="72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EC40AC">
      <w:pPr>
        <w:spacing w:before="60"/>
        <w:ind w:left="720"/>
        <w:jc w:val="both"/>
        <w:rPr>
          <w:rFonts w:ascii="Verdana" w:hAnsi="Verdana"/>
          <w:b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8211B0">
            <w:rPr>
              <w:rFonts w:ascii="Verdana" w:hAnsi="Verdana"/>
              <w:b/>
              <w:u w:val="single"/>
            </w:rPr>
            <w:t>Qatar</w:t>
          </w:r>
        </w:smartTag>
      </w:smartTag>
    </w:p>
    <w:p w:rsidR="00EC40AC" w:rsidRPr="008211B0" w:rsidRDefault="00EC40AC" w:rsidP="00EC40AC">
      <w:pPr>
        <w:numPr>
          <w:ilvl w:val="0"/>
          <w:numId w:val="10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laceName">
        <w:r w:rsidRPr="008211B0">
          <w:rPr>
            <w:rFonts w:ascii="Verdana" w:hAnsi="Verdana"/>
            <w:sz w:val="20"/>
            <w:szCs w:val="20"/>
          </w:rPr>
          <w:t>National</w:t>
        </w:r>
      </w:smartTag>
      <w:r w:rsidRPr="008211B0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8211B0">
          <w:rPr>
            <w:rFonts w:ascii="Verdana" w:hAnsi="Verdana"/>
            <w:sz w:val="20"/>
            <w:szCs w:val="20"/>
          </w:rPr>
          <w:t>Museum</w:t>
        </w:r>
      </w:smartTag>
      <w:r w:rsidRPr="008211B0">
        <w:rPr>
          <w:rFonts w:ascii="Verdana" w:hAnsi="Verdana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8211B0">
            <w:rPr>
              <w:rFonts w:ascii="Verdana" w:hAnsi="Verdana"/>
              <w:sz w:val="20"/>
              <w:szCs w:val="20"/>
            </w:rPr>
            <w:t>Qatar</w:t>
          </w:r>
        </w:smartTag>
      </w:smartTag>
    </w:p>
    <w:p w:rsidR="00EC40AC" w:rsidRPr="008211B0" w:rsidRDefault="00EC40AC" w:rsidP="00EC40AC">
      <w:pPr>
        <w:numPr>
          <w:ilvl w:val="0"/>
          <w:numId w:val="10"/>
        </w:numPr>
        <w:spacing w:before="60"/>
        <w:jc w:val="both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8211B0">
            <w:rPr>
              <w:rFonts w:ascii="Verdana" w:hAnsi="Verdana"/>
              <w:sz w:val="20"/>
              <w:szCs w:val="20"/>
            </w:rPr>
            <w:t>College</w:t>
          </w:r>
        </w:smartTag>
        <w:r w:rsidRPr="008211B0">
          <w:rPr>
            <w:rFonts w:ascii="Verdana" w:hAnsi="Verdana"/>
            <w:sz w:val="20"/>
            <w:szCs w:val="20"/>
          </w:rPr>
          <w:t xml:space="preserve"> of </w:t>
        </w:r>
        <w:smartTag w:uri="urn:schemas-microsoft-com:office:smarttags" w:element="PlaceName">
          <w:r w:rsidRPr="008211B0">
            <w:rPr>
              <w:rFonts w:ascii="Verdana" w:hAnsi="Verdana"/>
              <w:sz w:val="20"/>
              <w:szCs w:val="20"/>
            </w:rPr>
            <w:t>Media</w:t>
          </w:r>
        </w:smartTag>
      </w:smartTag>
      <w:r w:rsidRPr="008211B0">
        <w:rPr>
          <w:rFonts w:ascii="Verdana" w:hAnsi="Verdana"/>
          <w:sz w:val="20"/>
          <w:szCs w:val="20"/>
        </w:rPr>
        <w:t xml:space="preserve"> and communication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Default="00EC40AC" w:rsidP="00EC40AC">
      <w:pPr>
        <w:spacing w:before="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Internal Audit Program</w:t>
      </w:r>
    </w:p>
    <w:p w:rsidR="00506435" w:rsidRDefault="00506435" w:rsidP="00EC40AC">
      <w:pPr>
        <w:spacing w:before="60"/>
        <w:jc w:val="both"/>
        <w:rPr>
          <w:rFonts w:ascii="Verdana" w:hAnsi="Verdana"/>
          <w:b/>
          <w:u w:val="single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Projects/Divisional Internal audit schedule</w:t>
      </w:r>
      <w:r w:rsidR="00EF3A7F">
        <w:rPr>
          <w:rFonts w:ascii="Verdana" w:hAnsi="Verdana"/>
          <w:sz w:val="20"/>
          <w:szCs w:val="20"/>
        </w:rPr>
        <w:t>s are</w:t>
      </w:r>
      <w:r w:rsidRPr="008211B0">
        <w:rPr>
          <w:rFonts w:ascii="Verdana" w:hAnsi="Verdana"/>
          <w:sz w:val="20"/>
          <w:szCs w:val="20"/>
        </w:rPr>
        <w:t xml:space="preserve"> initially discussed and agreed with Management. Subsequently </w:t>
      </w:r>
      <w:r>
        <w:rPr>
          <w:rFonts w:ascii="Verdana" w:hAnsi="Verdana"/>
          <w:sz w:val="20"/>
          <w:szCs w:val="20"/>
        </w:rPr>
        <w:t xml:space="preserve">internal </w:t>
      </w:r>
      <w:r w:rsidRPr="008211B0">
        <w:rPr>
          <w:rFonts w:ascii="Verdana" w:hAnsi="Verdana"/>
          <w:sz w:val="20"/>
          <w:szCs w:val="20"/>
        </w:rPr>
        <w:t>audit notice along with Audit Term of Reference (TOR) is send to concerned empl</w:t>
      </w:r>
      <w:r>
        <w:rPr>
          <w:rFonts w:ascii="Verdana" w:hAnsi="Verdana"/>
          <w:sz w:val="20"/>
          <w:szCs w:val="20"/>
        </w:rPr>
        <w:t>oyees two months before</w:t>
      </w:r>
      <w:r w:rsidRPr="008211B0">
        <w:rPr>
          <w:rFonts w:ascii="Verdana" w:hAnsi="Verdana"/>
          <w:sz w:val="20"/>
          <w:szCs w:val="20"/>
        </w:rPr>
        <w:t xml:space="preserve"> audit to get all the relevant information required for audit</w:t>
      </w:r>
      <w:r>
        <w:rPr>
          <w:rFonts w:ascii="Verdana" w:hAnsi="Verdana"/>
          <w:sz w:val="20"/>
          <w:szCs w:val="20"/>
        </w:rPr>
        <w:t xml:space="preserve"> purpose</w:t>
      </w:r>
      <w:r w:rsidRPr="008211B0">
        <w:rPr>
          <w:rFonts w:ascii="Verdana" w:hAnsi="Verdana"/>
          <w:sz w:val="20"/>
          <w:szCs w:val="20"/>
        </w:rPr>
        <w:t xml:space="preserve">. 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</w:p>
    <w:p w:rsidR="00EC40AC" w:rsidRPr="008211B0" w:rsidRDefault="00A12ACE" w:rsidP="00EC40AC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audit d</w:t>
      </w:r>
      <w:r w:rsidR="00EC40AC" w:rsidRPr="008211B0">
        <w:rPr>
          <w:rFonts w:ascii="Verdana" w:hAnsi="Verdana"/>
          <w:sz w:val="20"/>
          <w:szCs w:val="20"/>
        </w:rPr>
        <w:t>raft Internal audit report is prepa</w:t>
      </w:r>
      <w:r w:rsidR="00506435">
        <w:rPr>
          <w:rFonts w:ascii="Verdana" w:hAnsi="Verdana"/>
          <w:sz w:val="20"/>
          <w:szCs w:val="20"/>
        </w:rPr>
        <w:t>red for the Audit findings and e</w:t>
      </w:r>
      <w:r w:rsidR="00EC40AC" w:rsidRPr="008211B0">
        <w:rPr>
          <w:rFonts w:ascii="Verdana" w:hAnsi="Verdana"/>
          <w:sz w:val="20"/>
          <w:szCs w:val="20"/>
        </w:rPr>
        <w:t>lectronic (e-mail) confirmation for the same is obtained with agreed management action. After confirmation</w:t>
      </w:r>
      <w:r w:rsidR="00EC40AC">
        <w:rPr>
          <w:rFonts w:ascii="Verdana" w:hAnsi="Verdana"/>
          <w:sz w:val="20"/>
          <w:szCs w:val="20"/>
        </w:rPr>
        <w:t xml:space="preserve">, Final </w:t>
      </w:r>
      <w:r w:rsidR="00EC40AC" w:rsidRPr="008211B0">
        <w:rPr>
          <w:rFonts w:ascii="Verdana" w:hAnsi="Verdana"/>
          <w:sz w:val="20"/>
          <w:szCs w:val="20"/>
        </w:rPr>
        <w:t>Internal audit report is distributed to management and directors.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Internal audit report consists of following.</w:t>
      </w:r>
    </w:p>
    <w:p w:rsidR="00A12ACE" w:rsidRDefault="00A12ACE" w:rsidP="00EC40AC">
      <w:pPr>
        <w:numPr>
          <w:ilvl w:val="0"/>
          <w:numId w:val="11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Index and audit Statistics</w:t>
      </w:r>
    </w:p>
    <w:p w:rsidR="00EC40AC" w:rsidRPr="008211B0" w:rsidRDefault="00EC40AC" w:rsidP="00EC40AC">
      <w:pPr>
        <w:numPr>
          <w:ilvl w:val="0"/>
          <w:numId w:val="11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Executive summary</w:t>
      </w:r>
      <w:r w:rsidR="00A12ACE">
        <w:rPr>
          <w:rFonts w:ascii="Verdana" w:hAnsi="Verdana"/>
          <w:sz w:val="20"/>
          <w:szCs w:val="20"/>
        </w:rPr>
        <w:t xml:space="preserve"> – Background, Scope of Review and Auditor opinion.</w:t>
      </w:r>
    </w:p>
    <w:p w:rsidR="00EC40AC" w:rsidRPr="008211B0" w:rsidRDefault="00A12ACE" w:rsidP="00A12ACE">
      <w:pPr>
        <w:numPr>
          <w:ilvl w:val="0"/>
          <w:numId w:val="11"/>
        </w:num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Detailed Findings</w:t>
      </w:r>
    </w:p>
    <w:p w:rsidR="00EC40AC" w:rsidRPr="008211B0" w:rsidRDefault="00EC40AC" w:rsidP="00EC40AC">
      <w:pPr>
        <w:numPr>
          <w:ilvl w:val="0"/>
          <w:numId w:val="11"/>
        </w:num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Report distribution list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Appendix </w:t>
      </w:r>
      <w:proofErr w:type="gramStart"/>
      <w:r w:rsidRPr="008211B0">
        <w:rPr>
          <w:rFonts w:ascii="Verdana" w:hAnsi="Verdana"/>
          <w:sz w:val="20"/>
          <w:szCs w:val="20"/>
        </w:rPr>
        <w:t>I  :</w:t>
      </w:r>
      <w:proofErr w:type="gramEnd"/>
      <w:r w:rsidRPr="008211B0">
        <w:rPr>
          <w:rFonts w:ascii="Verdana" w:hAnsi="Verdana"/>
          <w:sz w:val="20"/>
          <w:szCs w:val="20"/>
        </w:rPr>
        <w:t xml:space="preserve"> Agreed Action Plans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Appendix </w:t>
      </w:r>
      <w:proofErr w:type="gramStart"/>
      <w:r w:rsidRPr="008211B0">
        <w:rPr>
          <w:rFonts w:ascii="Verdana" w:hAnsi="Verdana"/>
          <w:sz w:val="20"/>
          <w:szCs w:val="20"/>
        </w:rPr>
        <w:t>II :</w:t>
      </w:r>
      <w:proofErr w:type="gramEnd"/>
      <w:r w:rsidRPr="008211B0">
        <w:rPr>
          <w:rFonts w:ascii="Verdana" w:hAnsi="Verdana"/>
          <w:sz w:val="20"/>
          <w:szCs w:val="20"/>
        </w:rPr>
        <w:t xml:space="preserve"> Overall assessment descriptions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9B1604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9B1604">
        <w:rPr>
          <w:rFonts w:ascii="Verdana" w:hAnsi="Verdana"/>
          <w:sz w:val="20"/>
          <w:szCs w:val="20"/>
        </w:rPr>
        <w:t xml:space="preserve">After audit, </w:t>
      </w:r>
      <w:r>
        <w:rPr>
          <w:rFonts w:ascii="Verdana" w:hAnsi="Verdana"/>
          <w:sz w:val="20"/>
          <w:szCs w:val="20"/>
        </w:rPr>
        <w:t xml:space="preserve">agreed </w:t>
      </w:r>
      <w:r w:rsidRPr="009B1604">
        <w:rPr>
          <w:rFonts w:ascii="Verdana" w:hAnsi="Verdana"/>
          <w:sz w:val="20"/>
          <w:szCs w:val="20"/>
        </w:rPr>
        <w:t>audit action</w:t>
      </w:r>
      <w:r>
        <w:rPr>
          <w:rFonts w:ascii="Verdana" w:hAnsi="Verdana"/>
          <w:sz w:val="20"/>
          <w:szCs w:val="20"/>
        </w:rPr>
        <w:t>s</w:t>
      </w:r>
      <w:r w:rsidRPr="009B1604">
        <w:rPr>
          <w:rFonts w:ascii="Verdana" w:hAnsi="Verdana"/>
          <w:sz w:val="20"/>
          <w:szCs w:val="20"/>
        </w:rPr>
        <w:t xml:space="preserve"> plan are periodically checked physically and confirmation is obtained from the </w:t>
      </w:r>
      <w:proofErr w:type="spellStart"/>
      <w:r w:rsidRPr="009B1604">
        <w:rPr>
          <w:rFonts w:ascii="Verdana" w:hAnsi="Verdana"/>
          <w:sz w:val="20"/>
          <w:szCs w:val="20"/>
        </w:rPr>
        <w:t>auditee</w:t>
      </w:r>
      <w:proofErr w:type="spellEnd"/>
      <w:r w:rsidRPr="009B1604">
        <w:rPr>
          <w:rFonts w:ascii="Verdana" w:hAnsi="Verdana"/>
          <w:sz w:val="20"/>
          <w:szCs w:val="20"/>
        </w:rPr>
        <w:t xml:space="preserve"> and informed to management on quarterly basis. 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Projects Internal Audit Checklist</w:t>
      </w:r>
    </w:p>
    <w:p w:rsidR="00EC40AC" w:rsidRDefault="00EC40AC" w:rsidP="00EC40AC">
      <w:pPr>
        <w:spacing w:before="60"/>
        <w:jc w:val="both"/>
        <w:rPr>
          <w:rFonts w:ascii="Verdana" w:hAnsi="Verdana"/>
          <w:b/>
          <w:sz w:val="17"/>
          <w:szCs w:val="17"/>
          <w:u w:val="single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The following areas are audited while project and divisional internal audit.</w:t>
      </w:r>
    </w:p>
    <w:p w:rsidR="00EC40AC" w:rsidRDefault="00EC40AC" w:rsidP="00EC40AC">
      <w:pPr>
        <w:spacing w:before="60"/>
        <w:jc w:val="both"/>
        <w:rPr>
          <w:rFonts w:ascii="Verdana" w:hAnsi="Verdana"/>
          <w:b/>
          <w:sz w:val="17"/>
          <w:szCs w:val="17"/>
          <w:u w:val="single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 xml:space="preserve">Contact 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Estimation documents, approval limit to tender, Tender summary sheet (TSS), Project startup meeting, Letter of Intent, Contract agreement, insurance, bonds requirements etc.</w:t>
      </w:r>
    </w:p>
    <w:p w:rsidR="00EC40AC" w:rsidRDefault="00EC40AC" w:rsidP="00EC40AC">
      <w:pPr>
        <w:spacing w:before="60"/>
        <w:jc w:val="both"/>
        <w:rPr>
          <w:rFonts w:ascii="Verdana" w:hAnsi="Verdana"/>
          <w:b/>
          <w:sz w:val="17"/>
          <w:szCs w:val="17"/>
          <w:u w:val="single"/>
        </w:rPr>
      </w:pPr>
    </w:p>
    <w:p w:rsidR="00397259" w:rsidRDefault="00397259" w:rsidP="00EC40AC">
      <w:pPr>
        <w:spacing w:before="60"/>
        <w:jc w:val="both"/>
        <w:rPr>
          <w:rFonts w:ascii="Verdana" w:hAnsi="Verdana"/>
          <w:b/>
          <w:sz w:val="17"/>
          <w:szCs w:val="17"/>
          <w:u w:val="single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Procurement, Store &amp; Logistic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Procurement from</w:t>
      </w:r>
      <w:r w:rsidRPr="008211B0">
        <w:rPr>
          <w:rFonts w:ascii="Verdana" w:hAnsi="Verdana"/>
          <w:sz w:val="20"/>
          <w:szCs w:val="20"/>
        </w:rPr>
        <w:t xml:space="preserve"> approved supplier, Materials submittal approval , IPR (Internal Purchase Requisition), LPO (Local purchase order) , Bid Tabs, Supply agreement, L/C documents, Delivery Note, physical checking of delivered materials and Level of authority for the approval of </w:t>
      </w:r>
      <w:proofErr w:type="spellStart"/>
      <w:r w:rsidRPr="008211B0">
        <w:rPr>
          <w:rFonts w:ascii="Verdana" w:hAnsi="Verdana"/>
          <w:sz w:val="20"/>
          <w:szCs w:val="20"/>
        </w:rPr>
        <w:t>IPR,LPO,Bid</w:t>
      </w:r>
      <w:proofErr w:type="spellEnd"/>
      <w:r w:rsidRPr="008211B0">
        <w:rPr>
          <w:rFonts w:ascii="Verdana" w:hAnsi="Verdana"/>
          <w:sz w:val="20"/>
          <w:szCs w:val="20"/>
        </w:rPr>
        <w:t xml:space="preserve"> Tabs etc. Insufficient tender allowance and losses in procurement of materials brought to the attention of management.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Verification of materials on site, documents used in store for receipts and issues, logistic process for issue of materials, and proper keeping of materials at site stores. Client/Main contractor requirements are complied with in regard to site store.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397259" w:rsidRDefault="00397259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EC40AC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Labors (Internal and External/Hired)</w:t>
      </w:r>
    </w:p>
    <w:p w:rsidR="00EC40AC" w:rsidRPr="008211B0" w:rsidRDefault="00EC40AC" w:rsidP="00EC40AC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Attendance, Absenteeism &amp; overtime approval list and approval of Project Manager, Construction Manager, Supervisor, Foremen and Site Time keeper and physical verification of </w:t>
      </w:r>
      <w:proofErr w:type="spellStart"/>
      <w:r w:rsidRPr="008211B0">
        <w:rPr>
          <w:rFonts w:ascii="Verdana" w:hAnsi="Verdana"/>
          <w:sz w:val="20"/>
          <w:szCs w:val="20"/>
        </w:rPr>
        <w:t>labours</w:t>
      </w:r>
      <w:proofErr w:type="spellEnd"/>
      <w:r w:rsidRPr="008211B0">
        <w:rPr>
          <w:rFonts w:ascii="Verdana" w:hAnsi="Verdana"/>
          <w:sz w:val="20"/>
          <w:szCs w:val="20"/>
        </w:rPr>
        <w:t xml:space="preserve"> at site. </w:t>
      </w:r>
      <w:proofErr w:type="gramStart"/>
      <w:r w:rsidRPr="008211B0">
        <w:rPr>
          <w:rFonts w:ascii="Verdana" w:hAnsi="Verdana"/>
          <w:sz w:val="20"/>
          <w:szCs w:val="20"/>
        </w:rPr>
        <w:t>Verification of labor’s productivity report.</w:t>
      </w:r>
      <w:proofErr w:type="gramEnd"/>
      <w:r w:rsidRPr="008211B0">
        <w:rPr>
          <w:rFonts w:ascii="Verdana" w:hAnsi="Verdana"/>
          <w:sz w:val="20"/>
          <w:szCs w:val="20"/>
        </w:rPr>
        <w:t xml:space="preserve"> </w:t>
      </w:r>
      <w:proofErr w:type="gramStart"/>
      <w:r w:rsidRPr="008211B0">
        <w:rPr>
          <w:rFonts w:ascii="Verdana" w:hAnsi="Verdana"/>
          <w:sz w:val="20"/>
          <w:szCs w:val="20"/>
        </w:rPr>
        <w:t>Processing of payroll.</w:t>
      </w:r>
      <w:proofErr w:type="gramEnd"/>
      <w:r w:rsidRPr="008211B0">
        <w:rPr>
          <w:rFonts w:ascii="Verdana" w:hAnsi="Verdana"/>
          <w:sz w:val="20"/>
          <w:szCs w:val="20"/>
        </w:rPr>
        <w:t xml:space="preserve"> </w:t>
      </w:r>
      <w:proofErr w:type="gramStart"/>
      <w:r w:rsidRPr="008211B0">
        <w:rPr>
          <w:rFonts w:ascii="Verdana" w:hAnsi="Verdana"/>
          <w:sz w:val="20"/>
          <w:szCs w:val="20"/>
        </w:rPr>
        <w:t>Verification of leave, unpaid, paid and final settlement.</w:t>
      </w:r>
      <w:proofErr w:type="gramEnd"/>
      <w:r w:rsidRPr="008211B0">
        <w:rPr>
          <w:rFonts w:ascii="Verdana" w:hAnsi="Verdana"/>
          <w:sz w:val="20"/>
          <w:szCs w:val="20"/>
        </w:rPr>
        <w:t xml:space="preserve"> 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7E0479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Overhead</w:t>
      </w:r>
    </w:p>
    <w:p w:rsidR="00EC40AC" w:rsidRPr="008211B0" w:rsidRDefault="00EC40AC" w:rsidP="007E0479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Review overhead allocated to project as per char</w:t>
      </w:r>
      <w:r w:rsidR="00EF3A7F">
        <w:rPr>
          <w:rFonts w:ascii="Verdana" w:hAnsi="Verdana"/>
          <w:sz w:val="20"/>
          <w:szCs w:val="20"/>
        </w:rPr>
        <w:t>g</w:t>
      </w:r>
      <w:r w:rsidRPr="008211B0">
        <w:rPr>
          <w:rFonts w:ascii="Verdana" w:hAnsi="Verdana"/>
          <w:sz w:val="20"/>
          <w:szCs w:val="20"/>
        </w:rPr>
        <w:t>e out rate for the Project Manager, Construction manager, Engi</w:t>
      </w:r>
      <w:r>
        <w:rPr>
          <w:rFonts w:ascii="Verdana" w:hAnsi="Verdana"/>
          <w:sz w:val="20"/>
          <w:szCs w:val="20"/>
        </w:rPr>
        <w:t>neers, Supervisor, Foremen</w:t>
      </w:r>
      <w:r w:rsidRPr="008211B0">
        <w:rPr>
          <w:rFonts w:ascii="Verdana" w:hAnsi="Verdana"/>
          <w:sz w:val="20"/>
          <w:szCs w:val="20"/>
        </w:rPr>
        <w:t xml:space="preserve"> etc.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7E0479" w:rsidRDefault="007E0479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General Expenses</w:t>
      </w:r>
    </w:p>
    <w:p w:rsidR="00EC40AC" w:rsidRPr="008211B0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Project’s petty cash expenses paid through cash. </w:t>
      </w:r>
      <w:proofErr w:type="gramStart"/>
      <w:r>
        <w:rPr>
          <w:rFonts w:ascii="Verdana" w:hAnsi="Verdana"/>
          <w:sz w:val="20"/>
          <w:szCs w:val="20"/>
        </w:rPr>
        <w:t>Approval level.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8211B0">
        <w:rPr>
          <w:rFonts w:ascii="Verdana" w:hAnsi="Verdana"/>
          <w:sz w:val="20"/>
          <w:szCs w:val="20"/>
        </w:rPr>
        <w:t>Site Float limit.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397259" w:rsidRDefault="00397259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 xml:space="preserve">Subcontract </w:t>
      </w:r>
    </w:p>
    <w:p w:rsidR="00EC40AC" w:rsidRPr="008211B0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Subcontract agreements, Insurances, Bonds requirements, Approval of subcontracts, Back to Back subcontract agreement and payment to subcontract as per level of authority.</w:t>
      </w:r>
      <w:r>
        <w:rPr>
          <w:rFonts w:ascii="Verdana" w:hAnsi="Verdana"/>
          <w:sz w:val="20"/>
          <w:szCs w:val="20"/>
        </w:rPr>
        <w:t xml:space="preserve"> Subcontract schedule.</w:t>
      </w:r>
    </w:p>
    <w:p w:rsidR="00EC40AC" w:rsidRDefault="00EC40AC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397259" w:rsidRDefault="00397259" w:rsidP="00EC40AC">
      <w:pPr>
        <w:spacing w:before="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Plant, Transport and Tools (Internal and External/Hired)</w:t>
      </w:r>
    </w:p>
    <w:p w:rsidR="00EC40AC" w:rsidRPr="008211B0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Review site’s plant, Transport and tool’s list, approval of plant, Transport and tools Time sheets and physical verification of plants, Transport and Tools at site. </w:t>
      </w:r>
      <w:proofErr w:type="gramStart"/>
      <w:r w:rsidRPr="008211B0">
        <w:rPr>
          <w:rFonts w:ascii="Verdana" w:hAnsi="Verdana"/>
          <w:sz w:val="20"/>
          <w:szCs w:val="20"/>
        </w:rPr>
        <w:t>Procedure and documents pertaining to hire of external plant at site.</w:t>
      </w:r>
      <w:proofErr w:type="gramEnd"/>
    </w:p>
    <w:p w:rsidR="00EC40AC" w:rsidRDefault="00EC40AC" w:rsidP="00EC40AC">
      <w:pPr>
        <w:spacing w:before="60"/>
        <w:ind w:left="360"/>
        <w:jc w:val="both"/>
        <w:rPr>
          <w:rFonts w:ascii="Verdana" w:hAnsi="Verdana"/>
          <w:sz w:val="17"/>
          <w:szCs w:val="17"/>
        </w:rPr>
      </w:pPr>
    </w:p>
    <w:p w:rsidR="00397259" w:rsidRDefault="00397259" w:rsidP="00EC40AC">
      <w:pPr>
        <w:spacing w:before="60"/>
        <w:ind w:left="3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Payment Application, Certification and cost incurred</w:t>
      </w:r>
    </w:p>
    <w:p w:rsidR="00EC40AC" w:rsidRPr="008211B0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Review of copy of application, certification and cost incurred to ensure that application is in line with cost incurred and certificate is obtained for the same.</w:t>
      </w:r>
      <w:r>
        <w:rPr>
          <w:rFonts w:ascii="Verdana" w:hAnsi="Verdana"/>
          <w:sz w:val="20"/>
          <w:szCs w:val="20"/>
        </w:rPr>
        <w:t xml:space="preserve"> Uncertified</w:t>
      </w:r>
      <w:r w:rsidRPr="008211B0">
        <w:rPr>
          <w:rFonts w:ascii="Verdana" w:hAnsi="Verdana"/>
          <w:sz w:val="20"/>
          <w:szCs w:val="20"/>
        </w:rPr>
        <w:t xml:space="preserve"> cost components to be brought to the attention of management. Ensure that reconciliation is</w:t>
      </w:r>
      <w:r>
        <w:rPr>
          <w:rFonts w:ascii="Verdana" w:hAnsi="Verdana"/>
          <w:sz w:val="20"/>
          <w:szCs w:val="20"/>
        </w:rPr>
        <w:t xml:space="preserve"> maintained for the differences in application v/s certification and cost incurred.</w:t>
      </w:r>
    </w:p>
    <w:p w:rsidR="00EC40AC" w:rsidRDefault="00EC40AC" w:rsidP="00EC40AC">
      <w:pPr>
        <w:spacing w:before="60"/>
        <w:ind w:left="360"/>
        <w:jc w:val="both"/>
        <w:rPr>
          <w:rFonts w:ascii="Verdana" w:hAnsi="Verdana"/>
          <w:sz w:val="17"/>
          <w:szCs w:val="17"/>
        </w:rPr>
      </w:pPr>
    </w:p>
    <w:p w:rsidR="00397259" w:rsidRDefault="00397259" w:rsidP="00EC40AC">
      <w:pPr>
        <w:spacing w:before="60"/>
        <w:ind w:left="3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Project Variation</w:t>
      </w:r>
    </w:p>
    <w:p w:rsidR="00EC40AC" w:rsidRPr="008211B0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Approval is obtained for the variation work done. Company and contract policies and procedure is followed in regard to variation work. </w:t>
      </w:r>
      <w:proofErr w:type="spellStart"/>
      <w:r w:rsidRPr="008211B0">
        <w:rPr>
          <w:rFonts w:ascii="Verdana" w:hAnsi="Verdana"/>
          <w:sz w:val="20"/>
          <w:szCs w:val="20"/>
        </w:rPr>
        <w:t>Unagreed</w:t>
      </w:r>
      <w:proofErr w:type="spellEnd"/>
      <w:r w:rsidRPr="008211B0">
        <w:rPr>
          <w:rFonts w:ascii="Verdana" w:hAnsi="Verdana"/>
          <w:sz w:val="20"/>
          <w:szCs w:val="20"/>
        </w:rPr>
        <w:t xml:space="preserve"> variation brought to the attention of management.</w:t>
      </w:r>
      <w:r>
        <w:rPr>
          <w:rFonts w:ascii="Verdana" w:hAnsi="Verdana"/>
          <w:sz w:val="20"/>
          <w:szCs w:val="20"/>
        </w:rPr>
        <w:t xml:space="preserve"> Extension of Time (EOT) is obtained from the main contractor/client. Cost related to EOT is submitted. Correspondence related to EOT is properly documented.</w:t>
      </w:r>
    </w:p>
    <w:p w:rsidR="00EC40AC" w:rsidRDefault="00EC40AC" w:rsidP="00EC40AC">
      <w:pPr>
        <w:spacing w:before="60"/>
        <w:ind w:left="360"/>
        <w:jc w:val="both"/>
        <w:rPr>
          <w:rFonts w:ascii="Verdana" w:hAnsi="Verdana"/>
          <w:sz w:val="17"/>
          <w:szCs w:val="17"/>
        </w:rPr>
      </w:pPr>
    </w:p>
    <w:p w:rsidR="00397259" w:rsidRDefault="00397259" w:rsidP="00EC40AC">
      <w:pPr>
        <w:spacing w:before="60"/>
        <w:ind w:left="360"/>
        <w:jc w:val="both"/>
        <w:rPr>
          <w:rFonts w:ascii="Verdana" w:hAnsi="Verdana"/>
          <w:sz w:val="17"/>
          <w:szCs w:val="17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Non compliance Report</w:t>
      </w:r>
      <w:r w:rsidR="005B3117">
        <w:rPr>
          <w:rFonts w:ascii="Verdana" w:hAnsi="Verdana"/>
          <w:b/>
          <w:u w:val="single"/>
        </w:rPr>
        <w:t xml:space="preserve"> (NCRs)</w:t>
      </w:r>
    </w:p>
    <w:p w:rsidR="00EC40AC" w:rsidRPr="008211B0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 xml:space="preserve">Refer the NCR correspondence raised by the client/Main Contractor and brought to the attention of management unresolved NCRs. </w:t>
      </w:r>
      <w:r>
        <w:rPr>
          <w:rFonts w:ascii="Verdana" w:hAnsi="Verdana"/>
          <w:sz w:val="20"/>
          <w:szCs w:val="20"/>
        </w:rPr>
        <w:t xml:space="preserve">Review </w:t>
      </w:r>
      <w:r w:rsidRPr="008211B0">
        <w:rPr>
          <w:rFonts w:ascii="Verdana" w:hAnsi="Verdana"/>
          <w:sz w:val="20"/>
          <w:szCs w:val="20"/>
        </w:rPr>
        <w:t>Project monthly progress meeting minutes books</w:t>
      </w:r>
      <w:r>
        <w:rPr>
          <w:rFonts w:ascii="Verdana" w:hAnsi="Verdana"/>
          <w:sz w:val="20"/>
          <w:szCs w:val="20"/>
        </w:rPr>
        <w:t xml:space="preserve"> maintained at site to identify project issues.</w:t>
      </w:r>
    </w:p>
    <w:p w:rsidR="00EC40AC" w:rsidRPr="000E6E0D" w:rsidRDefault="00EC40AC" w:rsidP="00EC40AC">
      <w:pPr>
        <w:spacing w:before="60"/>
        <w:ind w:left="360"/>
        <w:jc w:val="both"/>
        <w:rPr>
          <w:rFonts w:ascii="Verdana" w:hAnsi="Verdana"/>
          <w:sz w:val="16"/>
          <w:szCs w:val="16"/>
        </w:rPr>
      </w:pPr>
    </w:p>
    <w:p w:rsidR="00397259" w:rsidRPr="000E6E0D" w:rsidRDefault="00397259" w:rsidP="00EC40AC">
      <w:pPr>
        <w:spacing w:before="60"/>
        <w:ind w:left="360"/>
        <w:jc w:val="both"/>
        <w:rPr>
          <w:rFonts w:ascii="Verdana" w:hAnsi="Verdana"/>
          <w:sz w:val="16"/>
          <w:szCs w:val="16"/>
        </w:rPr>
      </w:pPr>
    </w:p>
    <w:p w:rsidR="00EC40AC" w:rsidRPr="008211B0" w:rsidRDefault="00EC40AC" w:rsidP="00497D3F">
      <w:pPr>
        <w:spacing w:before="60"/>
        <w:jc w:val="both"/>
        <w:rPr>
          <w:rFonts w:ascii="Verdana" w:hAnsi="Verdana"/>
          <w:b/>
          <w:u w:val="single"/>
        </w:rPr>
      </w:pPr>
      <w:r w:rsidRPr="008211B0">
        <w:rPr>
          <w:rFonts w:ascii="Verdana" w:hAnsi="Verdana"/>
          <w:b/>
          <w:u w:val="single"/>
        </w:rPr>
        <w:t>Quality Management system</w:t>
      </w:r>
    </w:p>
    <w:p w:rsidR="00EC40AC" w:rsidRDefault="00EC40AC" w:rsidP="00497D3F">
      <w:pPr>
        <w:spacing w:before="60"/>
        <w:jc w:val="both"/>
        <w:rPr>
          <w:rFonts w:ascii="Verdana" w:hAnsi="Verdana"/>
          <w:sz w:val="20"/>
          <w:szCs w:val="20"/>
        </w:rPr>
      </w:pPr>
      <w:r w:rsidRPr="008211B0">
        <w:rPr>
          <w:rFonts w:ascii="Verdana" w:hAnsi="Verdana"/>
          <w:sz w:val="20"/>
          <w:szCs w:val="20"/>
        </w:rPr>
        <w:t>To see that project adhered to company’s q</w:t>
      </w:r>
      <w:r w:rsidR="00A12ACE">
        <w:rPr>
          <w:rFonts w:ascii="Verdana" w:hAnsi="Verdana"/>
          <w:sz w:val="20"/>
          <w:szCs w:val="20"/>
        </w:rPr>
        <w:t>uality management system manual and suggest modification in procedures.</w:t>
      </w:r>
    </w:p>
    <w:p w:rsidR="00A12ACE" w:rsidRPr="000E6E0D" w:rsidRDefault="00A12ACE" w:rsidP="00EC40AC">
      <w:pPr>
        <w:spacing w:before="60"/>
        <w:ind w:left="360"/>
        <w:jc w:val="both"/>
        <w:rPr>
          <w:rFonts w:ascii="Verdana" w:hAnsi="Verdana"/>
          <w:sz w:val="16"/>
          <w:szCs w:val="16"/>
        </w:rPr>
      </w:pPr>
    </w:p>
    <w:p w:rsidR="00397259" w:rsidRPr="000E6E0D" w:rsidRDefault="00397259" w:rsidP="00EC40AC">
      <w:pPr>
        <w:spacing w:before="60"/>
        <w:ind w:left="360"/>
        <w:jc w:val="both"/>
        <w:rPr>
          <w:rFonts w:ascii="Verdana" w:hAnsi="Verdana"/>
          <w:sz w:val="16"/>
          <w:szCs w:val="16"/>
        </w:rPr>
      </w:pPr>
    </w:p>
    <w:p w:rsidR="00A12ACE" w:rsidRPr="008211B0" w:rsidRDefault="00A12ACE" w:rsidP="00497D3F">
      <w:pPr>
        <w:spacing w:before="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Co-ordinate with External Auditor</w:t>
      </w:r>
    </w:p>
    <w:p w:rsidR="00A12ACE" w:rsidRDefault="00206406" w:rsidP="00497D3F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Assist in reporting to requests from the External auditor with regard to </w:t>
      </w:r>
      <w:proofErr w:type="gramStart"/>
      <w:r>
        <w:rPr>
          <w:rFonts w:ascii="Verdana" w:hAnsi="Verdana"/>
          <w:sz w:val="20"/>
          <w:szCs w:val="20"/>
        </w:rPr>
        <w:t>Internal</w:t>
      </w:r>
      <w:proofErr w:type="gramEnd"/>
      <w:r>
        <w:rPr>
          <w:rFonts w:ascii="Verdana" w:hAnsi="Verdana"/>
          <w:sz w:val="20"/>
          <w:szCs w:val="20"/>
        </w:rPr>
        <w:t xml:space="preserve"> audit department’s </w:t>
      </w:r>
      <w:proofErr w:type="spellStart"/>
      <w:r w:rsidRPr="000E6E0D">
        <w:rPr>
          <w:rFonts w:ascii="Verdana" w:hAnsi="Verdana"/>
          <w:sz w:val="20"/>
          <w:szCs w:val="20"/>
        </w:rPr>
        <w:t>audt</w:t>
      </w:r>
      <w:proofErr w:type="spellEnd"/>
      <w:r>
        <w:rPr>
          <w:rFonts w:ascii="Verdana" w:hAnsi="Verdana"/>
          <w:sz w:val="20"/>
          <w:szCs w:val="20"/>
        </w:rPr>
        <w:t xml:space="preserve"> and coverage.</w:t>
      </w:r>
    </w:p>
    <w:p w:rsidR="00CA3BB0" w:rsidRPr="000E6E0D" w:rsidRDefault="00CA3BB0" w:rsidP="00EC40AC">
      <w:pPr>
        <w:spacing w:before="60"/>
        <w:ind w:left="360"/>
        <w:jc w:val="both"/>
        <w:rPr>
          <w:rFonts w:ascii="Verdana" w:hAnsi="Verdana"/>
          <w:sz w:val="16"/>
          <w:szCs w:val="16"/>
        </w:rPr>
      </w:pPr>
    </w:p>
    <w:p w:rsidR="00397259" w:rsidRPr="000E6E0D" w:rsidRDefault="00397259" w:rsidP="00EC40AC">
      <w:pPr>
        <w:spacing w:before="60"/>
        <w:ind w:left="360"/>
        <w:jc w:val="both"/>
        <w:rPr>
          <w:rFonts w:ascii="Verdana" w:hAnsi="Verdana"/>
          <w:sz w:val="16"/>
          <w:szCs w:val="16"/>
        </w:rPr>
      </w:pPr>
    </w:p>
    <w:p w:rsidR="00CA3BB0" w:rsidRDefault="00CA3BB0" w:rsidP="00497D3F">
      <w:pPr>
        <w:spacing w:before="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Fraud Investigation report</w:t>
      </w:r>
    </w:p>
    <w:p w:rsidR="00CA3BB0" w:rsidRPr="008211B0" w:rsidRDefault="00CA3BB0" w:rsidP="00497D3F">
      <w:pPr>
        <w:tabs>
          <w:tab w:val="left" w:pos="8535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 in Fraud</w:t>
      </w:r>
      <w:r w:rsidR="00206406">
        <w:rPr>
          <w:rFonts w:ascii="Verdana" w:hAnsi="Verdana"/>
          <w:sz w:val="20"/>
          <w:szCs w:val="20"/>
        </w:rPr>
        <w:t xml:space="preserve"> investigations and submit report to the management.</w:t>
      </w:r>
      <w:r w:rsidR="007227C9">
        <w:rPr>
          <w:rFonts w:ascii="Verdana" w:hAnsi="Verdana"/>
          <w:sz w:val="20"/>
          <w:szCs w:val="20"/>
        </w:rPr>
        <w:tab/>
      </w:r>
    </w:p>
    <w:p w:rsidR="00EC40AC" w:rsidRPr="00FD6294" w:rsidRDefault="00EC40AC" w:rsidP="00346DA3">
      <w:pPr>
        <w:spacing w:before="60"/>
        <w:ind w:left="2160"/>
        <w:jc w:val="both"/>
        <w:rPr>
          <w:rFonts w:ascii="Verdana" w:hAnsi="Verdana"/>
          <w:b/>
          <w:sz w:val="17"/>
          <w:szCs w:val="17"/>
        </w:rPr>
      </w:pPr>
    </w:p>
    <w:sectPr w:rsidR="00EC40AC" w:rsidRPr="00FD6294" w:rsidSect="00A17642">
      <w:footerReference w:type="default" r:id="rId10"/>
      <w:pgSz w:w="11907" w:h="16839" w:code="9"/>
      <w:pgMar w:top="864" w:right="864" w:bottom="540" w:left="864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C7" w:rsidRDefault="00FD2EC7" w:rsidP="006E3D2E">
      <w:r>
        <w:separator/>
      </w:r>
    </w:p>
  </w:endnote>
  <w:endnote w:type="continuationSeparator" w:id="0">
    <w:p w:rsidR="00FD2EC7" w:rsidRDefault="00FD2EC7" w:rsidP="006E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6C" w:rsidRDefault="001F186C">
    <w:pPr>
      <w:pStyle w:val="Footer"/>
      <w:jc w:val="right"/>
    </w:pPr>
    <w:r>
      <w:t xml:space="preserve">Page </w:t>
    </w:r>
    <w:r w:rsidR="0090108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0108D">
      <w:rPr>
        <w:b/>
        <w:bCs/>
      </w:rPr>
      <w:fldChar w:fldCharType="separate"/>
    </w:r>
    <w:r w:rsidR="00A17642">
      <w:rPr>
        <w:b/>
        <w:bCs/>
        <w:noProof/>
      </w:rPr>
      <w:t>4</w:t>
    </w:r>
    <w:r w:rsidR="0090108D">
      <w:rPr>
        <w:b/>
        <w:bCs/>
      </w:rPr>
      <w:fldChar w:fldCharType="end"/>
    </w:r>
    <w:r>
      <w:t xml:space="preserve"> of </w:t>
    </w:r>
    <w:r w:rsidR="0090108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90108D">
      <w:rPr>
        <w:b/>
        <w:bCs/>
      </w:rPr>
      <w:fldChar w:fldCharType="separate"/>
    </w:r>
    <w:r w:rsidR="00A17642">
      <w:rPr>
        <w:b/>
        <w:bCs/>
        <w:noProof/>
      </w:rPr>
      <w:t>4</w:t>
    </w:r>
    <w:r w:rsidR="0090108D">
      <w:rPr>
        <w:b/>
        <w:bCs/>
      </w:rPr>
      <w:fldChar w:fldCharType="end"/>
    </w:r>
  </w:p>
  <w:p w:rsidR="00C02D68" w:rsidRDefault="00C02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C7" w:rsidRDefault="00FD2EC7" w:rsidP="006E3D2E">
      <w:r>
        <w:separator/>
      </w:r>
    </w:p>
  </w:footnote>
  <w:footnote w:type="continuationSeparator" w:id="0">
    <w:p w:rsidR="00FD2EC7" w:rsidRDefault="00FD2EC7" w:rsidP="006E3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6F3"/>
    <w:multiLevelType w:val="hybridMultilevel"/>
    <w:tmpl w:val="96221D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61E93"/>
    <w:multiLevelType w:val="hybridMultilevel"/>
    <w:tmpl w:val="D78A8A04"/>
    <w:lvl w:ilvl="0" w:tplc="5ED6AB88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466F"/>
    <w:multiLevelType w:val="hybridMultilevel"/>
    <w:tmpl w:val="89AC0F96"/>
    <w:lvl w:ilvl="0" w:tplc="5ED6AB88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F5E2D"/>
    <w:multiLevelType w:val="hybridMultilevel"/>
    <w:tmpl w:val="65167876"/>
    <w:lvl w:ilvl="0" w:tplc="D488FAB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C0817"/>
    <w:multiLevelType w:val="hybridMultilevel"/>
    <w:tmpl w:val="99C6CC00"/>
    <w:lvl w:ilvl="0" w:tplc="9280C498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0F2F"/>
    <w:multiLevelType w:val="hybridMultilevel"/>
    <w:tmpl w:val="864CABE2"/>
    <w:lvl w:ilvl="0" w:tplc="D488FAB0">
      <w:start w:val="1"/>
      <w:numFmt w:val="bullet"/>
      <w:lvlText w:val="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940E13"/>
    <w:multiLevelType w:val="multilevel"/>
    <w:tmpl w:val="2966767A"/>
    <w:lvl w:ilvl="0">
      <w:start w:val="1"/>
      <w:numFmt w:val="bullet"/>
      <w:lvlText w:val="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2F8547BD"/>
    <w:multiLevelType w:val="hybridMultilevel"/>
    <w:tmpl w:val="B6C8B28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94F14"/>
    <w:multiLevelType w:val="hybridMultilevel"/>
    <w:tmpl w:val="06928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35FD4"/>
    <w:multiLevelType w:val="hybridMultilevel"/>
    <w:tmpl w:val="A070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C168F"/>
    <w:multiLevelType w:val="hybridMultilevel"/>
    <w:tmpl w:val="899CB85A"/>
    <w:lvl w:ilvl="0" w:tplc="FD2067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770"/>
    <w:multiLevelType w:val="hybridMultilevel"/>
    <w:tmpl w:val="198C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4B1"/>
    <w:rsid w:val="000222CE"/>
    <w:rsid w:val="00025161"/>
    <w:rsid w:val="000309C6"/>
    <w:rsid w:val="00032567"/>
    <w:rsid w:val="00044337"/>
    <w:rsid w:val="000458EE"/>
    <w:rsid w:val="00046C07"/>
    <w:rsid w:val="00054BD1"/>
    <w:rsid w:val="00081AB8"/>
    <w:rsid w:val="00082E02"/>
    <w:rsid w:val="000859C3"/>
    <w:rsid w:val="00091C20"/>
    <w:rsid w:val="0009773F"/>
    <w:rsid w:val="000B1ED7"/>
    <w:rsid w:val="000C3A35"/>
    <w:rsid w:val="000E1BE7"/>
    <w:rsid w:val="000E6E0D"/>
    <w:rsid w:val="000F68AC"/>
    <w:rsid w:val="00103D79"/>
    <w:rsid w:val="00105C95"/>
    <w:rsid w:val="00117B9D"/>
    <w:rsid w:val="00120692"/>
    <w:rsid w:val="00121F72"/>
    <w:rsid w:val="0012468D"/>
    <w:rsid w:val="00130103"/>
    <w:rsid w:val="0013287F"/>
    <w:rsid w:val="00135AF0"/>
    <w:rsid w:val="00135EF2"/>
    <w:rsid w:val="001431E9"/>
    <w:rsid w:val="0015383E"/>
    <w:rsid w:val="00160E4E"/>
    <w:rsid w:val="001611B8"/>
    <w:rsid w:val="00162760"/>
    <w:rsid w:val="00167108"/>
    <w:rsid w:val="00187049"/>
    <w:rsid w:val="00197858"/>
    <w:rsid w:val="001A3BA2"/>
    <w:rsid w:val="001F186C"/>
    <w:rsid w:val="001F4550"/>
    <w:rsid w:val="001F4D2A"/>
    <w:rsid w:val="00206406"/>
    <w:rsid w:val="00210983"/>
    <w:rsid w:val="0021558D"/>
    <w:rsid w:val="002159E0"/>
    <w:rsid w:val="002328C7"/>
    <w:rsid w:val="00237C49"/>
    <w:rsid w:val="00252C7E"/>
    <w:rsid w:val="00261CE6"/>
    <w:rsid w:val="00281791"/>
    <w:rsid w:val="002822F4"/>
    <w:rsid w:val="00283B26"/>
    <w:rsid w:val="002B0BB2"/>
    <w:rsid w:val="002B14ED"/>
    <w:rsid w:val="002C4FEE"/>
    <w:rsid w:val="002C719F"/>
    <w:rsid w:val="002D216D"/>
    <w:rsid w:val="002D69FF"/>
    <w:rsid w:val="002D6C41"/>
    <w:rsid w:val="002E70AF"/>
    <w:rsid w:val="002F07D0"/>
    <w:rsid w:val="002F3153"/>
    <w:rsid w:val="00311DB3"/>
    <w:rsid w:val="00315A5F"/>
    <w:rsid w:val="00323EED"/>
    <w:rsid w:val="00324149"/>
    <w:rsid w:val="00346DA3"/>
    <w:rsid w:val="00371F1E"/>
    <w:rsid w:val="00390BE2"/>
    <w:rsid w:val="00397259"/>
    <w:rsid w:val="003A0654"/>
    <w:rsid w:val="003A4C13"/>
    <w:rsid w:val="003B385D"/>
    <w:rsid w:val="003C1EBD"/>
    <w:rsid w:val="003D4595"/>
    <w:rsid w:val="003D69A3"/>
    <w:rsid w:val="003E6692"/>
    <w:rsid w:val="003F1BA9"/>
    <w:rsid w:val="003F3812"/>
    <w:rsid w:val="00404E27"/>
    <w:rsid w:val="00422EBA"/>
    <w:rsid w:val="00445410"/>
    <w:rsid w:val="00452CAF"/>
    <w:rsid w:val="00456498"/>
    <w:rsid w:val="00460587"/>
    <w:rsid w:val="004664E6"/>
    <w:rsid w:val="004817E5"/>
    <w:rsid w:val="00497D3F"/>
    <w:rsid w:val="004A0003"/>
    <w:rsid w:val="004A10AD"/>
    <w:rsid w:val="004B52B2"/>
    <w:rsid w:val="004C33A3"/>
    <w:rsid w:val="004C4B33"/>
    <w:rsid w:val="004C4BCA"/>
    <w:rsid w:val="004C7421"/>
    <w:rsid w:val="004C7D0A"/>
    <w:rsid w:val="004E3721"/>
    <w:rsid w:val="004E3828"/>
    <w:rsid w:val="005052DA"/>
    <w:rsid w:val="00506435"/>
    <w:rsid w:val="00510071"/>
    <w:rsid w:val="00515047"/>
    <w:rsid w:val="00525891"/>
    <w:rsid w:val="0053569C"/>
    <w:rsid w:val="0054631B"/>
    <w:rsid w:val="00557616"/>
    <w:rsid w:val="00557FD7"/>
    <w:rsid w:val="0056132D"/>
    <w:rsid w:val="0056315B"/>
    <w:rsid w:val="0056518A"/>
    <w:rsid w:val="00573368"/>
    <w:rsid w:val="00582DE5"/>
    <w:rsid w:val="00586677"/>
    <w:rsid w:val="005A50E1"/>
    <w:rsid w:val="005A5F2E"/>
    <w:rsid w:val="005B3117"/>
    <w:rsid w:val="005B5170"/>
    <w:rsid w:val="005C64D8"/>
    <w:rsid w:val="005E39B1"/>
    <w:rsid w:val="005F6C01"/>
    <w:rsid w:val="00602F61"/>
    <w:rsid w:val="00611161"/>
    <w:rsid w:val="006141B0"/>
    <w:rsid w:val="00615DB7"/>
    <w:rsid w:val="0061748C"/>
    <w:rsid w:val="00631D6D"/>
    <w:rsid w:val="00631F51"/>
    <w:rsid w:val="0063694B"/>
    <w:rsid w:val="0064099A"/>
    <w:rsid w:val="00644A1B"/>
    <w:rsid w:val="00652073"/>
    <w:rsid w:val="00654844"/>
    <w:rsid w:val="00655D53"/>
    <w:rsid w:val="00662F00"/>
    <w:rsid w:val="00665158"/>
    <w:rsid w:val="00682B62"/>
    <w:rsid w:val="00690D81"/>
    <w:rsid w:val="006A6CDA"/>
    <w:rsid w:val="006A77B5"/>
    <w:rsid w:val="006C068C"/>
    <w:rsid w:val="006C0881"/>
    <w:rsid w:val="006C20E3"/>
    <w:rsid w:val="006E3D2E"/>
    <w:rsid w:val="006E4A14"/>
    <w:rsid w:val="006E7CD5"/>
    <w:rsid w:val="006F3CBC"/>
    <w:rsid w:val="0070308C"/>
    <w:rsid w:val="00704338"/>
    <w:rsid w:val="00716710"/>
    <w:rsid w:val="007200D2"/>
    <w:rsid w:val="007227C9"/>
    <w:rsid w:val="007262F0"/>
    <w:rsid w:val="0074259B"/>
    <w:rsid w:val="00743200"/>
    <w:rsid w:val="007716F8"/>
    <w:rsid w:val="0077597F"/>
    <w:rsid w:val="00780AB8"/>
    <w:rsid w:val="00782A28"/>
    <w:rsid w:val="007848CF"/>
    <w:rsid w:val="00786FD7"/>
    <w:rsid w:val="00791F79"/>
    <w:rsid w:val="00794C22"/>
    <w:rsid w:val="007961D7"/>
    <w:rsid w:val="007968A5"/>
    <w:rsid w:val="007B1D07"/>
    <w:rsid w:val="007C0191"/>
    <w:rsid w:val="007C1B26"/>
    <w:rsid w:val="007C3A76"/>
    <w:rsid w:val="007D1507"/>
    <w:rsid w:val="007E0479"/>
    <w:rsid w:val="007E114D"/>
    <w:rsid w:val="007E386B"/>
    <w:rsid w:val="007E49E4"/>
    <w:rsid w:val="007F57E4"/>
    <w:rsid w:val="007F74B1"/>
    <w:rsid w:val="00800135"/>
    <w:rsid w:val="0080347A"/>
    <w:rsid w:val="008052AA"/>
    <w:rsid w:val="00807C2D"/>
    <w:rsid w:val="00815433"/>
    <w:rsid w:val="00817B5C"/>
    <w:rsid w:val="00827DF2"/>
    <w:rsid w:val="008359C2"/>
    <w:rsid w:val="00837FAA"/>
    <w:rsid w:val="00840BCF"/>
    <w:rsid w:val="00841D75"/>
    <w:rsid w:val="00842873"/>
    <w:rsid w:val="00844733"/>
    <w:rsid w:val="00846414"/>
    <w:rsid w:val="00846B9F"/>
    <w:rsid w:val="00857869"/>
    <w:rsid w:val="00872B9D"/>
    <w:rsid w:val="0087409A"/>
    <w:rsid w:val="008B2EF1"/>
    <w:rsid w:val="008B6D8F"/>
    <w:rsid w:val="008D5647"/>
    <w:rsid w:val="008D7F2D"/>
    <w:rsid w:val="008E759A"/>
    <w:rsid w:val="008F171C"/>
    <w:rsid w:val="008F2483"/>
    <w:rsid w:val="008F3B01"/>
    <w:rsid w:val="0090108D"/>
    <w:rsid w:val="009015A5"/>
    <w:rsid w:val="00910714"/>
    <w:rsid w:val="00910BE4"/>
    <w:rsid w:val="0092038F"/>
    <w:rsid w:val="0092436E"/>
    <w:rsid w:val="00924FDC"/>
    <w:rsid w:val="00932EA2"/>
    <w:rsid w:val="00946CB9"/>
    <w:rsid w:val="009548EB"/>
    <w:rsid w:val="00955B22"/>
    <w:rsid w:val="0097501A"/>
    <w:rsid w:val="00982457"/>
    <w:rsid w:val="0099176C"/>
    <w:rsid w:val="00991B01"/>
    <w:rsid w:val="009A20F5"/>
    <w:rsid w:val="009A3E79"/>
    <w:rsid w:val="009B0ECC"/>
    <w:rsid w:val="009B674F"/>
    <w:rsid w:val="009C0EC1"/>
    <w:rsid w:val="009C5320"/>
    <w:rsid w:val="009D0BA7"/>
    <w:rsid w:val="00A12ACE"/>
    <w:rsid w:val="00A15578"/>
    <w:rsid w:val="00A17642"/>
    <w:rsid w:val="00A33A6E"/>
    <w:rsid w:val="00A34F6A"/>
    <w:rsid w:val="00A4074F"/>
    <w:rsid w:val="00A55497"/>
    <w:rsid w:val="00A572BB"/>
    <w:rsid w:val="00A62025"/>
    <w:rsid w:val="00A66E3E"/>
    <w:rsid w:val="00A70B41"/>
    <w:rsid w:val="00A96C66"/>
    <w:rsid w:val="00AA1413"/>
    <w:rsid w:val="00AB0277"/>
    <w:rsid w:val="00AB03BE"/>
    <w:rsid w:val="00AB6A2C"/>
    <w:rsid w:val="00AC3AE5"/>
    <w:rsid w:val="00AE7CCB"/>
    <w:rsid w:val="00AF0256"/>
    <w:rsid w:val="00AF0460"/>
    <w:rsid w:val="00B23CC1"/>
    <w:rsid w:val="00B2499C"/>
    <w:rsid w:val="00B31087"/>
    <w:rsid w:val="00B3486E"/>
    <w:rsid w:val="00B35E8A"/>
    <w:rsid w:val="00B40A62"/>
    <w:rsid w:val="00B41F5D"/>
    <w:rsid w:val="00B47A6D"/>
    <w:rsid w:val="00B5308C"/>
    <w:rsid w:val="00B539A8"/>
    <w:rsid w:val="00B613B5"/>
    <w:rsid w:val="00B642CA"/>
    <w:rsid w:val="00B722D9"/>
    <w:rsid w:val="00B775B3"/>
    <w:rsid w:val="00B77A06"/>
    <w:rsid w:val="00B80D8B"/>
    <w:rsid w:val="00B87C50"/>
    <w:rsid w:val="00BA02EF"/>
    <w:rsid w:val="00BB0EE1"/>
    <w:rsid w:val="00BB4ADE"/>
    <w:rsid w:val="00BC014D"/>
    <w:rsid w:val="00BD0AB2"/>
    <w:rsid w:val="00BD11FA"/>
    <w:rsid w:val="00BF0BCF"/>
    <w:rsid w:val="00BF1BCF"/>
    <w:rsid w:val="00BF507F"/>
    <w:rsid w:val="00C02D68"/>
    <w:rsid w:val="00C11B59"/>
    <w:rsid w:val="00C21445"/>
    <w:rsid w:val="00C43990"/>
    <w:rsid w:val="00C61072"/>
    <w:rsid w:val="00C62312"/>
    <w:rsid w:val="00C629EF"/>
    <w:rsid w:val="00C64F9F"/>
    <w:rsid w:val="00CA2D4A"/>
    <w:rsid w:val="00CA3BB0"/>
    <w:rsid w:val="00CB2231"/>
    <w:rsid w:val="00CC2FC4"/>
    <w:rsid w:val="00CC2FD8"/>
    <w:rsid w:val="00CC57DA"/>
    <w:rsid w:val="00CE06E0"/>
    <w:rsid w:val="00CE5718"/>
    <w:rsid w:val="00CF42FE"/>
    <w:rsid w:val="00D01BF8"/>
    <w:rsid w:val="00D05F54"/>
    <w:rsid w:val="00D06560"/>
    <w:rsid w:val="00D15881"/>
    <w:rsid w:val="00D161E3"/>
    <w:rsid w:val="00D3696A"/>
    <w:rsid w:val="00D4550A"/>
    <w:rsid w:val="00D46028"/>
    <w:rsid w:val="00D56F40"/>
    <w:rsid w:val="00D67677"/>
    <w:rsid w:val="00D700CB"/>
    <w:rsid w:val="00DB5D67"/>
    <w:rsid w:val="00DB73D8"/>
    <w:rsid w:val="00DC01C7"/>
    <w:rsid w:val="00DC1A02"/>
    <w:rsid w:val="00DE41B6"/>
    <w:rsid w:val="00DF0C19"/>
    <w:rsid w:val="00DF4352"/>
    <w:rsid w:val="00E048C8"/>
    <w:rsid w:val="00E05234"/>
    <w:rsid w:val="00E06FEC"/>
    <w:rsid w:val="00E073B5"/>
    <w:rsid w:val="00E63B43"/>
    <w:rsid w:val="00E8394F"/>
    <w:rsid w:val="00E908B8"/>
    <w:rsid w:val="00E9663E"/>
    <w:rsid w:val="00EB4B92"/>
    <w:rsid w:val="00EB7CEA"/>
    <w:rsid w:val="00EC3F32"/>
    <w:rsid w:val="00EC40AC"/>
    <w:rsid w:val="00ED4EB0"/>
    <w:rsid w:val="00ED59C7"/>
    <w:rsid w:val="00ED7DE0"/>
    <w:rsid w:val="00EE7CDA"/>
    <w:rsid w:val="00EF2B94"/>
    <w:rsid w:val="00EF3A7F"/>
    <w:rsid w:val="00EF6C62"/>
    <w:rsid w:val="00F012D8"/>
    <w:rsid w:val="00F1137E"/>
    <w:rsid w:val="00F1306D"/>
    <w:rsid w:val="00F13A6C"/>
    <w:rsid w:val="00F30FDF"/>
    <w:rsid w:val="00F352B7"/>
    <w:rsid w:val="00F436AD"/>
    <w:rsid w:val="00F45507"/>
    <w:rsid w:val="00F55173"/>
    <w:rsid w:val="00F62705"/>
    <w:rsid w:val="00F700BD"/>
    <w:rsid w:val="00F70FDC"/>
    <w:rsid w:val="00F72CA0"/>
    <w:rsid w:val="00F73C44"/>
    <w:rsid w:val="00F76A3A"/>
    <w:rsid w:val="00F91287"/>
    <w:rsid w:val="00F94851"/>
    <w:rsid w:val="00F96C0F"/>
    <w:rsid w:val="00FA02E0"/>
    <w:rsid w:val="00FB58F3"/>
    <w:rsid w:val="00FC0973"/>
    <w:rsid w:val="00FC2EC8"/>
    <w:rsid w:val="00FC6A96"/>
    <w:rsid w:val="00FD2EC7"/>
    <w:rsid w:val="00FD4FE8"/>
    <w:rsid w:val="00FD6294"/>
    <w:rsid w:val="00FE326C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4B1"/>
    <w:rPr>
      <w:sz w:val="24"/>
      <w:szCs w:val="24"/>
    </w:rPr>
  </w:style>
  <w:style w:type="paragraph" w:styleId="Heading2">
    <w:name w:val="heading 2"/>
    <w:basedOn w:val="Normal"/>
    <w:next w:val="Normal"/>
    <w:qFormat/>
    <w:rsid w:val="00B35E8A"/>
    <w:pPr>
      <w:keepNext/>
      <w:jc w:val="both"/>
      <w:outlineLvl w:val="1"/>
    </w:pPr>
    <w:rPr>
      <w:rFonts w:ascii="Verdana" w:hAnsi="Verdana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F74B1"/>
    <w:rPr>
      <w:color w:val="0000FF"/>
      <w:u w:val="single"/>
    </w:rPr>
  </w:style>
  <w:style w:type="paragraph" w:styleId="BodyTextIndent">
    <w:name w:val="Body Text Indent"/>
    <w:basedOn w:val="Normal"/>
    <w:semiHidden/>
    <w:rsid w:val="007F74B1"/>
    <w:pPr>
      <w:suppressAutoHyphens/>
      <w:ind w:left="2160"/>
    </w:pPr>
    <w:rPr>
      <w:b/>
      <w:iCs/>
      <w:color w:val="000000"/>
      <w:spacing w:val="-3"/>
    </w:rPr>
  </w:style>
  <w:style w:type="character" w:styleId="CommentReference">
    <w:name w:val="annotation reference"/>
    <w:semiHidden/>
    <w:rsid w:val="00B77A06"/>
    <w:rPr>
      <w:sz w:val="16"/>
      <w:szCs w:val="16"/>
    </w:rPr>
  </w:style>
  <w:style w:type="paragraph" w:styleId="CommentText">
    <w:name w:val="annotation text"/>
    <w:basedOn w:val="Normal"/>
    <w:semiHidden/>
    <w:rsid w:val="00B77A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A06"/>
    <w:rPr>
      <w:b/>
      <w:bCs/>
    </w:rPr>
  </w:style>
  <w:style w:type="paragraph" w:styleId="BalloonText">
    <w:name w:val="Balloon Text"/>
    <w:basedOn w:val="Normal"/>
    <w:semiHidden/>
    <w:rsid w:val="00B77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D2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E3D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3D2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E3D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jdev.3796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E49C-176C-4623-BE77-61CE6366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Rajdev</vt:lpstr>
    </vt:vector>
  </TitlesOfParts>
  <Company/>
  <LinksUpToDate>false</LinksUpToDate>
  <CharactersWithSpaces>7739</CharactersWithSpaces>
  <SharedDoc>false</SharedDoc>
  <HLinks>
    <vt:vector size="6" baseType="variant"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mailto:sharma_rajdev@yahoo.com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Rajdev</dc:title>
  <dc:subject>CV - Rajdev Sharma</dc:subject>
  <dc:creator>sharma_rajdev@yahoo.com</dc:creator>
  <cp:keywords/>
  <cp:lastModifiedBy>348370422</cp:lastModifiedBy>
  <cp:revision>28</cp:revision>
  <cp:lastPrinted>2015-10-04T12:17:00Z</cp:lastPrinted>
  <dcterms:created xsi:type="dcterms:W3CDTF">2018-04-12T09:39:00Z</dcterms:created>
  <dcterms:modified xsi:type="dcterms:W3CDTF">2018-04-20T11:21:00Z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jdev Sharma">
    <vt:lpwstr>sharma_rajdev@yahoo.com</vt:lpwstr>
  </property>
</Properties>
</file>