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AD" w:rsidRDefault="006E3EEF">
      <w:pPr>
        <w:spacing w:after="56" w:line="259" w:lineRule="auto"/>
        <w:ind w:left="0" w:right="65" w:firstLine="0"/>
        <w:jc w:val="center"/>
      </w:pPr>
      <w:r>
        <w:rPr>
          <w:b/>
          <w:noProof/>
          <w:sz w:val="36"/>
          <w:szCs w:val="36"/>
          <w:u w:val="single"/>
          <w:lang w:val="en-US"/>
        </w:rPr>
        <w:drawing>
          <wp:anchor distT="0" distB="0" distL="114300" distR="114300" simplePos="0" relativeHeight="251658240" behindDoc="0" locked="0" layoutInCell="1" allowOverlap="1">
            <wp:simplePos x="0" y="0"/>
            <wp:positionH relativeFrom="margin">
              <wp:posOffset>5321300</wp:posOffset>
            </wp:positionH>
            <wp:positionV relativeFrom="paragraph">
              <wp:posOffset>-180340</wp:posOffset>
            </wp:positionV>
            <wp:extent cx="1301750" cy="1682750"/>
            <wp:effectExtent l="19050" t="19050" r="12700" b="1270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cstate="print"/>
                    <a:srcRect l="2229" r="2229"/>
                    <a:stretch>
                      <a:fillRect/>
                    </a:stretch>
                  </pic:blipFill>
                  <pic:spPr>
                    <a:xfrm>
                      <a:off x="0" y="0"/>
                      <a:ext cx="1301750" cy="1682750"/>
                    </a:xfrm>
                    <a:prstGeom prst="rect">
                      <a:avLst/>
                    </a:prstGeom>
                    <a:ln w="25400">
                      <a:solidFill>
                        <a:srgbClr val="FFFFFF"/>
                      </a:solidFill>
                      <a:prstDash val="solid"/>
                    </a:ln>
                  </pic:spPr>
                </pic:pic>
              </a:graphicData>
            </a:graphic>
          </wp:anchor>
        </w:drawing>
      </w:r>
      <w:r>
        <w:rPr>
          <w:b/>
          <w:sz w:val="36"/>
          <w:szCs w:val="36"/>
          <w:u w:val="single"/>
        </w:rPr>
        <w:t>RESUME</w:t>
      </w:r>
    </w:p>
    <w:p w:rsidR="001359AD" w:rsidRDefault="001359AD">
      <w:pPr>
        <w:spacing w:after="56" w:line="259" w:lineRule="auto"/>
        <w:ind w:left="0" w:right="65" w:firstLine="0"/>
        <w:jc w:val="center"/>
      </w:pPr>
    </w:p>
    <w:p w:rsidR="001359AD" w:rsidRDefault="001359AD">
      <w:pPr>
        <w:tabs>
          <w:tab w:val="left" w:pos="8205"/>
        </w:tabs>
        <w:spacing w:after="163" w:line="259" w:lineRule="auto"/>
        <w:ind w:left="-5" w:firstLine="0"/>
        <w:rPr>
          <w:b/>
        </w:rPr>
      </w:pPr>
    </w:p>
    <w:p w:rsidR="001359AD" w:rsidRDefault="006E3EEF" w:rsidP="006E3EEF">
      <w:pPr>
        <w:tabs>
          <w:tab w:val="left" w:pos="8205"/>
        </w:tabs>
        <w:spacing w:after="163" w:line="259" w:lineRule="auto"/>
        <w:ind w:left="-5" w:firstLine="0"/>
      </w:pPr>
      <w:r>
        <w:rPr>
          <w:b/>
        </w:rPr>
        <w:t xml:space="preserve">TIBIN </w:t>
      </w:r>
    </w:p>
    <w:p w:rsidR="001359AD" w:rsidRDefault="006E3EEF">
      <w:pPr>
        <w:spacing w:after="154"/>
      </w:pPr>
      <w:r>
        <w:rPr>
          <w:b/>
        </w:rPr>
        <w:t>E</w:t>
      </w:r>
      <w:r>
        <w:t xml:space="preserve">mail: </w:t>
      </w:r>
      <w:hyperlink r:id="rId6" w:history="1">
        <w:r w:rsidRPr="00137D38">
          <w:rPr>
            <w:rStyle w:val="Hyperlink"/>
            <w:rFonts w:ascii="Arial" w:eastAsia="Arial" w:hAnsi="Arial" w:cs="Arial"/>
            <w:b/>
            <w:sz w:val="19"/>
            <w:szCs w:val="19"/>
            <w:highlight w:val="white"/>
          </w:rPr>
          <w:t>tibin</w:t>
        </w:r>
        <w:r w:rsidRPr="00137D38">
          <w:rPr>
            <w:rStyle w:val="Hyperlink"/>
            <w:rFonts w:ascii="Arial" w:eastAsia="Arial" w:hAnsi="Arial" w:cs="Arial"/>
            <w:b/>
            <w:sz w:val="19"/>
            <w:szCs w:val="19"/>
          </w:rPr>
          <w:t>.379699@2freemail.com</w:t>
        </w:r>
      </w:hyperlink>
      <w:r>
        <w:rPr>
          <w:rFonts w:ascii="Arial" w:eastAsia="Arial" w:hAnsi="Arial" w:cs="Arial"/>
          <w:b/>
          <w:sz w:val="19"/>
          <w:szCs w:val="19"/>
        </w:rPr>
        <w:t xml:space="preserve"> </w:t>
      </w:r>
    </w:p>
    <w:p w:rsidR="001359AD" w:rsidRDefault="001359AD">
      <w:pPr>
        <w:spacing w:after="67" w:line="259" w:lineRule="auto"/>
        <w:ind w:left="-29" w:firstLine="0"/>
      </w:pPr>
      <w:r w:rsidRPr="001359AD">
        <w:rPr>
          <w:rFonts w:ascii="Calibri" w:eastAsia="Calibri" w:hAnsi="Calibri" w:cs="Calibri"/>
          <w:sz w:val="22"/>
          <w:szCs w:val="22"/>
        </w:rPr>
      </w:r>
      <w:r w:rsidRPr="001359AD">
        <w:rPr>
          <w:rFonts w:ascii="Calibri" w:eastAsia="Calibri" w:hAnsi="Calibri" w:cs="Calibri"/>
          <w:sz w:val="22"/>
          <w:szCs w:val="22"/>
        </w:rPr>
        <w:pict>
          <v:group id="Group 2634" o:spid="_x0000_s1028" style="width:526.3pt;height:.5pt;mso-position-horizontal-relative:char;mso-position-vertical-relative:line" coordsize="66840,60">
            <v:shape id="Shape 4000" o:spid="_x0000_s1029" style="position:absolute;width:66840;height:91" coordsize="6684010,9144" path="m,l6684010,r,9144l,9144,,e" fillcolor="black" stroked="f" strokeweight="0">
              <v:stroke opacity="0" miterlimit="10" joinstyle="miter"/>
            </v:shape>
            <w10:wrap type="none"/>
            <w10:anchorlock/>
          </v:group>
        </w:pict>
      </w:r>
    </w:p>
    <w:p w:rsidR="001359AD" w:rsidRDefault="006E3EEF">
      <w:pPr>
        <w:pStyle w:val="Heading1"/>
        <w:spacing w:after="210"/>
        <w:ind w:left="-5" w:firstLine="0"/>
      </w:pPr>
      <w:r>
        <w:t>Personal Profile</w:t>
      </w:r>
    </w:p>
    <w:p w:rsidR="001359AD" w:rsidRDefault="006E3EEF">
      <w:pPr>
        <w:spacing w:line="399" w:lineRule="auto"/>
      </w:pPr>
      <w:r>
        <w:t xml:space="preserve">To serve in an esteemed organization in a dynamically stimulating and challenging environment to add value to the company’s reputation and further develop my potential to its optimum.   </w:t>
      </w:r>
    </w:p>
    <w:p w:rsidR="001359AD" w:rsidRDefault="001359AD">
      <w:pPr>
        <w:spacing w:after="307" w:line="259" w:lineRule="auto"/>
        <w:ind w:left="-29" w:firstLine="0"/>
      </w:pPr>
      <w:r w:rsidRPr="001359AD">
        <w:rPr>
          <w:rFonts w:ascii="Calibri" w:eastAsia="Calibri" w:hAnsi="Calibri" w:cs="Calibri"/>
          <w:sz w:val="22"/>
          <w:szCs w:val="22"/>
        </w:rPr>
      </w:r>
      <w:r w:rsidRPr="001359AD">
        <w:rPr>
          <w:rFonts w:ascii="Calibri" w:eastAsia="Calibri" w:hAnsi="Calibri" w:cs="Calibri"/>
          <w:sz w:val="22"/>
          <w:szCs w:val="22"/>
        </w:rPr>
        <w:pict>
          <v:group id="Group 2635" o:spid="_x0000_s1026" style="width:512.75pt;height:.5pt;mso-position-horizontal-relative:char;mso-position-vertical-relative:line" coordsize="65117,60">
            <v:shape id="Shape 4002" o:spid="_x0000_s1027" style="position:absolute;width:65117;height:91" coordsize="6511798,9144" path="m,l6511798,r,9144l,9144,,e" fillcolor="black" stroked="f" strokeweight="0">
              <v:stroke opacity="0" miterlimit="10" joinstyle="miter"/>
            </v:shape>
            <w10:wrap type="none"/>
            <w10:anchorlock/>
          </v:group>
        </w:pict>
      </w:r>
    </w:p>
    <w:p w:rsidR="001359AD" w:rsidRDefault="006E3EEF">
      <w:pPr>
        <w:pStyle w:val="Heading1"/>
        <w:spacing w:after="388"/>
        <w:ind w:left="-5" w:firstLine="0"/>
      </w:pPr>
      <w:r>
        <w:t>Work Experience</w:t>
      </w:r>
    </w:p>
    <w:p w:rsidR="001359AD" w:rsidRDefault="006E3EEF">
      <w:pPr>
        <w:numPr>
          <w:ilvl w:val="0"/>
          <w:numId w:val="2"/>
        </w:numPr>
        <w:spacing w:after="211" w:line="378" w:lineRule="auto"/>
        <w:ind w:hanging="360"/>
      </w:pPr>
      <w:r>
        <w:rPr>
          <w:b/>
          <w:sz w:val="28"/>
          <w:szCs w:val="28"/>
        </w:rPr>
        <w:t>Two year experience</w:t>
      </w:r>
      <w:r>
        <w:rPr>
          <w:sz w:val="28"/>
          <w:szCs w:val="28"/>
        </w:rPr>
        <w:t xml:space="preserve"> as an </w:t>
      </w:r>
      <w:r>
        <w:rPr>
          <w:b/>
          <w:sz w:val="28"/>
          <w:szCs w:val="28"/>
        </w:rPr>
        <w:t>Assistant Accountant</w:t>
      </w:r>
      <w:r>
        <w:rPr>
          <w:sz w:val="28"/>
          <w:szCs w:val="28"/>
        </w:rPr>
        <w:t xml:space="preserve"> at </w:t>
      </w:r>
      <w:r>
        <w:rPr>
          <w:b/>
          <w:sz w:val="28"/>
          <w:szCs w:val="28"/>
        </w:rPr>
        <w:t xml:space="preserve">Royal </w:t>
      </w:r>
      <w:proofErr w:type="spellStart"/>
      <w:r>
        <w:rPr>
          <w:b/>
          <w:sz w:val="28"/>
          <w:szCs w:val="28"/>
        </w:rPr>
        <w:t>Goan</w:t>
      </w:r>
      <w:proofErr w:type="spellEnd"/>
      <w:r>
        <w:rPr>
          <w:b/>
          <w:sz w:val="28"/>
          <w:szCs w:val="28"/>
        </w:rPr>
        <w:t xml:space="preserve"> Beach </w:t>
      </w:r>
      <w:proofErr w:type="spellStart"/>
      <w:r>
        <w:rPr>
          <w:b/>
          <w:sz w:val="28"/>
          <w:szCs w:val="28"/>
        </w:rPr>
        <w:t>ResortPvt.Ltd</w:t>
      </w:r>
      <w:proofErr w:type="spellEnd"/>
      <w:r>
        <w:rPr>
          <w:b/>
          <w:sz w:val="28"/>
          <w:szCs w:val="28"/>
        </w:rPr>
        <w:t>.</w:t>
      </w:r>
      <w:r>
        <w:rPr>
          <w:sz w:val="28"/>
          <w:szCs w:val="28"/>
        </w:rPr>
        <w:t xml:space="preserve"> Kerala, </w:t>
      </w:r>
      <w:proofErr w:type="spellStart"/>
      <w:r>
        <w:rPr>
          <w:b/>
          <w:sz w:val="28"/>
          <w:szCs w:val="28"/>
        </w:rPr>
        <w:t>India</w:t>
      </w:r>
      <w:r>
        <w:rPr>
          <w:sz w:val="28"/>
          <w:szCs w:val="28"/>
        </w:rPr>
        <w:t>.Working</w:t>
      </w:r>
      <w:proofErr w:type="spellEnd"/>
      <w:r>
        <w:rPr>
          <w:sz w:val="28"/>
          <w:szCs w:val="28"/>
        </w:rPr>
        <w:t xml:space="preserve"> since 01/01/2014 to Dec 2015.</w:t>
      </w:r>
    </w:p>
    <w:p w:rsidR="001359AD" w:rsidRDefault="006E3EEF">
      <w:pPr>
        <w:numPr>
          <w:ilvl w:val="0"/>
          <w:numId w:val="2"/>
        </w:numPr>
        <w:spacing w:after="211" w:line="378" w:lineRule="auto"/>
        <w:ind w:hanging="360"/>
      </w:pPr>
      <w:r>
        <w:rPr>
          <w:b/>
          <w:sz w:val="28"/>
          <w:szCs w:val="28"/>
        </w:rPr>
        <w:t xml:space="preserve">One year experience as a Cashier /Salesman at     Al </w:t>
      </w:r>
      <w:proofErr w:type="spellStart"/>
      <w:r>
        <w:rPr>
          <w:b/>
          <w:sz w:val="28"/>
          <w:szCs w:val="28"/>
        </w:rPr>
        <w:t>Moski</w:t>
      </w:r>
      <w:proofErr w:type="spellEnd"/>
      <w:r>
        <w:rPr>
          <w:b/>
          <w:sz w:val="28"/>
          <w:szCs w:val="28"/>
        </w:rPr>
        <w:t xml:space="preserve"> Trading </w:t>
      </w:r>
      <w:proofErr w:type="spellStart"/>
      <w:r>
        <w:rPr>
          <w:b/>
          <w:sz w:val="28"/>
          <w:szCs w:val="28"/>
        </w:rPr>
        <w:t>llc.Sharjah</w:t>
      </w:r>
      <w:proofErr w:type="spellEnd"/>
      <w:r>
        <w:rPr>
          <w:b/>
          <w:sz w:val="28"/>
          <w:szCs w:val="28"/>
        </w:rPr>
        <w:t>,                      From 15/ 01/ 2017 to 08/01/2018</w:t>
      </w:r>
    </w:p>
    <w:p w:rsidR="001359AD" w:rsidRDefault="006E3EEF">
      <w:pPr>
        <w:spacing w:after="337" w:line="259" w:lineRule="auto"/>
        <w:ind w:left="-5" w:firstLine="0"/>
      </w:pPr>
      <w:r>
        <w:rPr>
          <w:b/>
          <w:sz w:val="28"/>
          <w:szCs w:val="28"/>
          <w:u w:val="single"/>
        </w:rPr>
        <w:t>Accounts:</w:t>
      </w:r>
    </w:p>
    <w:p w:rsidR="001359AD" w:rsidRDefault="006E3EEF">
      <w:pPr>
        <w:numPr>
          <w:ilvl w:val="0"/>
          <w:numId w:val="2"/>
        </w:numPr>
        <w:spacing w:after="32"/>
        <w:ind w:hanging="360"/>
      </w:pPr>
      <w:r>
        <w:t xml:space="preserve">Expertise in </w:t>
      </w:r>
      <w:r>
        <w:rPr>
          <w:b/>
        </w:rPr>
        <w:t xml:space="preserve">TALLY ERP9 </w:t>
      </w:r>
      <w:r>
        <w:t xml:space="preserve">for the all the modules such as Accounts Payable, Accounts Receivable, Cash Management, General Ledger and Inventory Modules </w:t>
      </w:r>
    </w:p>
    <w:p w:rsidR="001359AD" w:rsidRDefault="006E3EEF">
      <w:pPr>
        <w:numPr>
          <w:ilvl w:val="0"/>
          <w:numId w:val="2"/>
        </w:numPr>
        <w:spacing w:after="33"/>
        <w:ind w:hanging="360"/>
      </w:pPr>
      <w:r>
        <w:t xml:space="preserve">Beginner in </w:t>
      </w:r>
      <w:proofErr w:type="gramStart"/>
      <w:r>
        <w:t>preparing  monthly</w:t>
      </w:r>
      <w:proofErr w:type="gramEnd"/>
      <w:r>
        <w:t xml:space="preserve"> financials like Trial Balance, Profit &amp; Loss a/c, Balance Sheet, Cash Flow statement. </w:t>
      </w:r>
    </w:p>
    <w:p w:rsidR="001359AD" w:rsidRDefault="006E3EEF">
      <w:pPr>
        <w:numPr>
          <w:ilvl w:val="0"/>
          <w:numId w:val="2"/>
        </w:numPr>
        <w:spacing w:after="33"/>
        <w:ind w:hanging="360"/>
      </w:pPr>
      <w:r>
        <w:t xml:space="preserve"> Beginner in</w:t>
      </w:r>
      <w:r>
        <w:t xml:space="preserve"> Audit preparation of yearly financials in audit format and submitting to auditors for auditing </w:t>
      </w:r>
    </w:p>
    <w:p w:rsidR="001359AD" w:rsidRDefault="006E3EEF">
      <w:pPr>
        <w:numPr>
          <w:ilvl w:val="0"/>
          <w:numId w:val="2"/>
        </w:numPr>
        <w:ind w:hanging="360"/>
      </w:pPr>
      <w:r>
        <w:t xml:space="preserve">Experienced in preparation of monthly Bank Reconciliation statement  </w:t>
      </w:r>
    </w:p>
    <w:p w:rsidR="001359AD" w:rsidRDefault="006E3EEF">
      <w:pPr>
        <w:numPr>
          <w:ilvl w:val="0"/>
          <w:numId w:val="2"/>
        </w:numPr>
        <w:ind w:hanging="360"/>
      </w:pPr>
      <w:proofErr w:type="gramStart"/>
      <w:r>
        <w:t>preparation</w:t>
      </w:r>
      <w:proofErr w:type="gramEnd"/>
      <w:r>
        <w:t xml:space="preserve"> of debtors &amp; Creditors Outstanding list and reporting to Management. Expertis</w:t>
      </w:r>
      <w:r>
        <w:t xml:space="preserve">e in reconciliation of receivable &amp; payables with their respective statements Supervising and Coordinating subordinates to ensure in smooth accounting. </w:t>
      </w:r>
    </w:p>
    <w:p w:rsidR="001359AD" w:rsidRDefault="006E3EEF">
      <w:pPr>
        <w:numPr>
          <w:ilvl w:val="0"/>
          <w:numId w:val="2"/>
        </w:numPr>
        <w:ind w:hanging="360"/>
      </w:pPr>
      <w:r>
        <w:t xml:space="preserve">Diplomatic and Excellent in Public Relation and Office Administration </w:t>
      </w:r>
    </w:p>
    <w:p w:rsidR="001359AD" w:rsidRDefault="006E3EEF">
      <w:r>
        <w:rPr>
          <w:b/>
          <w:sz w:val="28"/>
          <w:szCs w:val="28"/>
          <w:u w:val="single"/>
        </w:rPr>
        <w:t>Audit:</w:t>
      </w:r>
    </w:p>
    <w:p w:rsidR="001359AD" w:rsidRDefault="006E3EEF">
      <w:pPr>
        <w:numPr>
          <w:ilvl w:val="0"/>
          <w:numId w:val="2"/>
        </w:numPr>
        <w:spacing w:after="0"/>
        <w:ind w:hanging="360"/>
      </w:pPr>
      <w:r>
        <w:rPr>
          <w:b/>
        </w:rPr>
        <w:t>Vouching</w:t>
      </w:r>
      <w:r>
        <w:t xml:space="preserve"> of Cash and Bank</w:t>
      </w:r>
      <w:r>
        <w:t xml:space="preserve"> Books, Sale and Purchase Register, Debtors Ledger, Creditors Ledger, General Ledger so as to authenticate the figures appearing in the Books of Accounts of the client. Verification of Banks Reconciliation Statements, Fixed Assets and Stock </w:t>
      </w:r>
    </w:p>
    <w:p w:rsidR="001359AD" w:rsidRDefault="001359AD">
      <w:pPr>
        <w:spacing w:after="337" w:line="259" w:lineRule="auto"/>
        <w:ind w:left="-5" w:firstLine="0"/>
        <w:rPr>
          <w:b/>
          <w:sz w:val="28"/>
          <w:szCs w:val="28"/>
          <w:u w:val="single"/>
        </w:rPr>
      </w:pPr>
    </w:p>
    <w:p w:rsidR="001359AD" w:rsidRDefault="006E3EEF">
      <w:pPr>
        <w:spacing w:after="337" w:line="259" w:lineRule="auto"/>
        <w:ind w:left="-5" w:firstLine="0"/>
      </w:pPr>
      <w:r>
        <w:rPr>
          <w:b/>
          <w:sz w:val="28"/>
          <w:szCs w:val="28"/>
          <w:u w:val="single"/>
        </w:rPr>
        <w:t>Human Resourc</w:t>
      </w:r>
      <w:r>
        <w:rPr>
          <w:b/>
          <w:sz w:val="28"/>
          <w:szCs w:val="28"/>
          <w:u w:val="single"/>
        </w:rPr>
        <w:t>e:</w:t>
      </w:r>
    </w:p>
    <w:p w:rsidR="001359AD" w:rsidRDefault="006E3EEF">
      <w:pPr>
        <w:numPr>
          <w:ilvl w:val="0"/>
          <w:numId w:val="2"/>
        </w:numPr>
        <w:ind w:hanging="360"/>
      </w:pPr>
      <w:r>
        <w:t>Recruiting job seekers as per the requisition of various depts.</w:t>
      </w:r>
    </w:p>
    <w:p w:rsidR="001359AD" w:rsidRDefault="006E3EEF">
      <w:pPr>
        <w:numPr>
          <w:ilvl w:val="0"/>
          <w:numId w:val="2"/>
        </w:numPr>
        <w:ind w:hanging="360"/>
      </w:pPr>
      <w:r>
        <w:lastRenderedPageBreak/>
        <w:t xml:space="preserve">Training </w:t>
      </w:r>
    </w:p>
    <w:p w:rsidR="001359AD" w:rsidRDefault="006E3EEF">
      <w:pPr>
        <w:numPr>
          <w:ilvl w:val="0"/>
          <w:numId w:val="2"/>
        </w:numPr>
        <w:ind w:hanging="360"/>
      </w:pPr>
      <w:r>
        <w:t xml:space="preserve">Define job description of Employees </w:t>
      </w:r>
    </w:p>
    <w:p w:rsidR="001359AD" w:rsidRDefault="006E3EEF">
      <w:pPr>
        <w:numPr>
          <w:ilvl w:val="0"/>
          <w:numId w:val="2"/>
        </w:numPr>
        <w:ind w:hanging="360"/>
      </w:pPr>
      <w:r>
        <w:t xml:space="preserve">Leave management </w:t>
      </w:r>
    </w:p>
    <w:p w:rsidR="001359AD" w:rsidRDefault="006E3EEF">
      <w:pPr>
        <w:numPr>
          <w:ilvl w:val="0"/>
          <w:numId w:val="2"/>
        </w:numPr>
        <w:ind w:hanging="360"/>
      </w:pPr>
      <w:r>
        <w:t xml:space="preserve">Employee welfare norms </w:t>
      </w:r>
    </w:p>
    <w:p w:rsidR="001359AD" w:rsidRDefault="006E3EEF">
      <w:pPr>
        <w:numPr>
          <w:ilvl w:val="0"/>
          <w:numId w:val="2"/>
        </w:numPr>
        <w:ind w:hanging="360"/>
      </w:pPr>
      <w:r>
        <w:t xml:space="preserve">Performance appraisal </w:t>
      </w:r>
    </w:p>
    <w:p w:rsidR="001359AD" w:rsidRDefault="006E3EEF">
      <w:pPr>
        <w:numPr>
          <w:ilvl w:val="0"/>
          <w:numId w:val="2"/>
        </w:numPr>
        <w:ind w:hanging="360"/>
      </w:pPr>
      <w:r>
        <w:t xml:space="preserve">Employees transfer, promotions and terminations. </w:t>
      </w:r>
    </w:p>
    <w:p w:rsidR="001359AD" w:rsidRDefault="006E3EEF">
      <w:pPr>
        <w:numPr>
          <w:ilvl w:val="0"/>
          <w:numId w:val="2"/>
        </w:numPr>
        <w:ind w:hanging="360"/>
      </w:pPr>
      <w:r>
        <w:t>HRIS to Management</w:t>
      </w:r>
    </w:p>
    <w:p w:rsidR="001359AD" w:rsidRDefault="006E3EEF">
      <w:r>
        <w:rPr>
          <w:b/>
          <w:sz w:val="28"/>
          <w:szCs w:val="28"/>
          <w:u w:val="single"/>
        </w:rPr>
        <w:t>Manage:</w:t>
      </w:r>
    </w:p>
    <w:p w:rsidR="001359AD" w:rsidRDefault="006E3EEF">
      <w:pPr>
        <w:numPr>
          <w:ilvl w:val="0"/>
          <w:numId w:val="2"/>
        </w:numPr>
        <w:spacing w:after="0" w:line="259" w:lineRule="auto"/>
        <w:ind w:hanging="360"/>
      </w:pPr>
      <w:r>
        <w:rPr>
          <w:sz w:val="28"/>
          <w:szCs w:val="28"/>
        </w:rPr>
        <w:t xml:space="preserve">Stores &amp; sales team </w:t>
      </w:r>
    </w:p>
    <w:p w:rsidR="001359AD" w:rsidRDefault="006E3EEF">
      <w:pPr>
        <w:numPr>
          <w:ilvl w:val="0"/>
          <w:numId w:val="2"/>
        </w:numPr>
        <w:spacing w:after="31" w:line="259" w:lineRule="auto"/>
        <w:ind w:hanging="360"/>
      </w:pPr>
      <w:r>
        <w:rPr>
          <w:sz w:val="28"/>
          <w:szCs w:val="28"/>
        </w:rPr>
        <w:t>Lead &amp; supervise</w:t>
      </w:r>
    </w:p>
    <w:p w:rsidR="001359AD" w:rsidRDefault="006E3EEF">
      <w:pPr>
        <w:spacing w:after="31" w:line="259" w:lineRule="auto"/>
      </w:pPr>
      <w:r>
        <w:rPr>
          <w:b/>
          <w:sz w:val="28"/>
          <w:szCs w:val="28"/>
          <w:u w:val="single"/>
        </w:rPr>
        <w:t>Technical Skills</w:t>
      </w:r>
    </w:p>
    <w:p w:rsidR="001359AD" w:rsidRDefault="001359AD">
      <w:pPr>
        <w:spacing w:after="38" w:line="259" w:lineRule="auto"/>
        <w:ind w:left="0" w:firstLine="0"/>
      </w:pPr>
    </w:p>
    <w:p w:rsidR="001359AD" w:rsidRDefault="006E3EEF">
      <w:pPr>
        <w:numPr>
          <w:ilvl w:val="0"/>
          <w:numId w:val="2"/>
        </w:numPr>
        <w:ind w:hanging="360"/>
      </w:pPr>
      <w:r>
        <w:t xml:space="preserve">Tally  </w:t>
      </w:r>
      <w:r>
        <w:rPr>
          <w:b/>
        </w:rPr>
        <w:t xml:space="preserve">ERP.9 </w:t>
      </w:r>
    </w:p>
    <w:p w:rsidR="001359AD" w:rsidRDefault="006E3EEF">
      <w:pPr>
        <w:numPr>
          <w:ilvl w:val="0"/>
          <w:numId w:val="2"/>
        </w:numPr>
        <w:ind w:hanging="360"/>
      </w:pPr>
      <w:r>
        <w:t>M S Office</w:t>
      </w:r>
    </w:p>
    <w:p w:rsidR="001359AD" w:rsidRDefault="006E3EEF">
      <w:pPr>
        <w:numPr>
          <w:ilvl w:val="0"/>
          <w:numId w:val="2"/>
        </w:numPr>
        <w:ind w:hanging="360"/>
      </w:pPr>
      <w:r>
        <w:t>Internet and Email</w:t>
      </w:r>
    </w:p>
    <w:p w:rsidR="001359AD" w:rsidRDefault="006E3EEF">
      <w:pPr>
        <w:numPr>
          <w:ilvl w:val="0"/>
          <w:numId w:val="2"/>
        </w:numPr>
        <w:ind w:hanging="360"/>
      </w:pPr>
      <w:r>
        <w:t>DTP</w:t>
      </w:r>
    </w:p>
    <w:p w:rsidR="001359AD" w:rsidRDefault="006E3EEF">
      <w:pPr>
        <w:numPr>
          <w:ilvl w:val="0"/>
          <w:numId w:val="2"/>
        </w:numPr>
        <w:ind w:hanging="360"/>
      </w:pPr>
      <w:r>
        <w:t>WEB Designing</w:t>
      </w:r>
    </w:p>
    <w:p w:rsidR="001359AD" w:rsidRDefault="006E3EEF">
      <w:pPr>
        <w:pStyle w:val="Heading1"/>
        <w:spacing w:after="163"/>
        <w:ind w:left="-5" w:firstLine="0"/>
      </w:pPr>
      <w:r>
        <w:t>Educational Qualifications</w:t>
      </w:r>
    </w:p>
    <w:p w:rsidR="001359AD" w:rsidRDefault="006E3EEF">
      <w:pPr>
        <w:numPr>
          <w:ilvl w:val="0"/>
          <w:numId w:val="1"/>
        </w:numPr>
        <w:ind w:firstLine="360"/>
      </w:pPr>
      <w:r>
        <w:rPr>
          <w:b/>
          <w:sz w:val="22"/>
          <w:szCs w:val="22"/>
        </w:rPr>
        <w:t>COMPANY SECRETARYSHIP</w:t>
      </w:r>
      <w:r>
        <w:t>-   Institute of company secretaries of India Pass foundation – and (doing Executive progr</w:t>
      </w:r>
      <w:r>
        <w:t xml:space="preserve">am) </w:t>
      </w:r>
    </w:p>
    <w:p w:rsidR="001359AD" w:rsidRDefault="001359AD">
      <w:pPr>
        <w:spacing w:after="44" w:line="259" w:lineRule="auto"/>
        <w:ind w:left="0" w:firstLine="0"/>
      </w:pPr>
    </w:p>
    <w:p w:rsidR="001359AD" w:rsidRDefault="006E3EEF">
      <w:pPr>
        <w:numPr>
          <w:ilvl w:val="0"/>
          <w:numId w:val="1"/>
        </w:numPr>
        <w:ind w:firstLine="360"/>
      </w:pPr>
      <w:r>
        <w:rPr>
          <w:b/>
          <w:sz w:val="22"/>
          <w:szCs w:val="22"/>
        </w:rPr>
        <w:t>B.COM (TAXATION)</w:t>
      </w:r>
      <w:r>
        <w:rPr>
          <w:b/>
        </w:rPr>
        <w:t xml:space="preserve">                  -   </w:t>
      </w:r>
      <w:r>
        <w:t xml:space="preserve">Mahatma Gandhi University, </w:t>
      </w:r>
      <w:proofErr w:type="spellStart"/>
      <w:r>
        <w:t>Kottayam</w:t>
      </w:r>
      <w:proofErr w:type="spellEnd"/>
      <w:r>
        <w:t xml:space="preserve">, Kerala. </w:t>
      </w:r>
    </w:p>
    <w:p w:rsidR="001359AD" w:rsidRDefault="001359AD">
      <w:pPr>
        <w:spacing w:after="69" w:line="259" w:lineRule="auto"/>
        <w:ind w:left="2160" w:firstLine="0"/>
      </w:pPr>
    </w:p>
    <w:p w:rsidR="001359AD" w:rsidRDefault="006E3EEF">
      <w:pPr>
        <w:numPr>
          <w:ilvl w:val="0"/>
          <w:numId w:val="1"/>
        </w:numPr>
        <w:ind w:firstLine="360"/>
      </w:pPr>
      <w:r>
        <w:rPr>
          <w:b/>
          <w:sz w:val="22"/>
          <w:szCs w:val="22"/>
        </w:rPr>
        <w:t>HIGHER SECONDARY</w:t>
      </w:r>
      <w:r>
        <w:rPr>
          <w:b/>
        </w:rPr>
        <w:tab/>
        <w:t xml:space="preserve">        -</w:t>
      </w:r>
      <w:r>
        <w:t xml:space="preserve">  Board Of Higher Secondary Examination </w:t>
      </w:r>
    </w:p>
    <w:p w:rsidR="001359AD" w:rsidRDefault="001359AD">
      <w:pPr>
        <w:spacing w:after="48" w:line="259" w:lineRule="auto"/>
        <w:ind w:left="0" w:firstLine="0"/>
      </w:pPr>
    </w:p>
    <w:p w:rsidR="001359AD" w:rsidRDefault="006E3EEF">
      <w:pPr>
        <w:numPr>
          <w:ilvl w:val="0"/>
          <w:numId w:val="1"/>
        </w:numPr>
        <w:ind w:firstLine="360"/>
      </w:pPr>
      <w:r>
        <w:rPr>
          <w:b/>
          <w:sz w:val="22"/>
          <w:szCs w:val="22"/>
        </w:rPr>
        <w:t xml:space="preserve">SSLC       </w:t>
      </w:r>
      <w:r>
        <w:t xml:space="preserve">      -  Board of  Education Govt. OF Kerala </w:t>
      </w:r>
    </w:p>
    <w:p w:rsidR="001359AD" w:rsidRDefault="006E3EEF">
      <w:pPr>
        <w:pStyle w:val="Heading1"/>
        <w:spacing w:after="9"/>
        <w:ind w:left="-5" w:firstLine="0"/>
      </w:pPr>
      <w:r>
        <w:t>Profile</w:t>
      </w:r>
    </w:p>
    <w:tbl>
      <w:tblPr>
        <w:tblStyle w:val="a2"/>
        <w:tblW w:w="8213" w:type="dxa"/>
        <w:tblLayout w:type="fixed"/>
        <w:tblLook w:val="0400"/>
      </w:tblPr>
      <w:tblGrid>
        <w:gridCol w:w="433"/>
        <w:gridCol w:w="2603"/>
        <w:gridCol w:w="644"/>
        <w:gridCol w:w="4533"/>
      </w:tblGrid>
      <w:tr w:rsidR="001359AD">
        <w:trPr>
          <w:trHeight w:val="260"/>
        </w:trPr>
        <w:tc>
          <w:tcPr>
            <w:tcW w:w="433" w:type="dxa"/>
            <w:tcBorders>
              <w:top w:val="nil"/>
              <w:left w:val="nil"/>
              <w:bottom w:val="nil"/>
              <w:right w:val="nil"/>
            </w:tcBorders>
          </w:tcPr>
          <w:p w:rsidR="001359AD" w:rsidRDefault="001359AD">
            <w:pPr>
              <w:spacing w:after="0" w:line="259" w:lineRule="auto"/>
              <w:ind w:left="0" w:firstLine="0"/>
            </w:pPr>
          </w:p>
        </w:tc>
        <w:tc>
          <w:tcPr>
            <w:tcW w:w="2603" w:type="dxa"/>
            <w:tcBorders>
              <w:top w:val="nil"/>
              <w:left w:val="nil"/>
              <w:bottom w:val="nil"/>
              <w:right w:val="nil"/>
            </w:tcBorders>
          </w:tcPr>
          <w:p w:rsidR="001359AD" w:rsidRDefault="001359AD">
            <w:pPr>
              <w:tabs>
                <w:tab w:val="center" w:pos="1440"/>
              </w:tabs>
              <w:spacing w:after="0" w:line="259" w:lineRule="auto"/>
              <w:ind w:left="0" w:firstLine="0"/>
            </w:pPr>
          </w:p>
        </w:tc>
        <w:tc>
          <w:tcPr>
            <w:tcW w:w="644" w:type="dxa"/>
            <w:tcBorders>
              <w:top w:val="nil"/>
              <w:left w:val="nil"/>
              <w:bottom w:val="nil"/>
              <w:right w:val="nil"/>
            </w:tcBorders>
          </w:tcPr>
          <w:p w:rsidR="001359AD" w:rsidRDefault="001359AD">
            <w:pPr>
              <w:spacing w:after="0" w:line="259" w:lineRule="auto"/>
              <w:ind w:left="0" w:firstLine="0"/>
            </w:pPr>
          </w:p>
        </w:tc>
        <w:tc>
          <w:tcPr>
            <w:tcW w:w="4533" w:type="dxa"/>
            <w:tcBorders>
              <w:top w:val="nil"/>
              <w:left w:val="nil"/>
              <w:bottom w:val="nil"/>
              <w:right w:val="nil"/>
            </w:tcBorders>
          </w:tcPr>
          <w:p w:rsidR="001359AD" w:rsidRDefault="001359AD">
            <w:pPr>
              <w:spacing w:after="0" w:line="259" w:lineRule="auto"/>
              <w:ind w:left="185" w:firstLine="0"/>
            </w:pPr>
          </w:p>
        </w:tc>
      </w:tr>
      <w:tr w:rsidR="001359AD">
        <w:trPr>
          <w:trHeight w:val="280"/>
        </w:trPr>
        <w:tc>
          <w:tcPr>
            <w:tcW w:w="433" w:type="dxa"/>
            <w:tcBorders>
              <w:top w:val="nil"/>
              <w:left w:val="nil"/>
              <w:bottom w:val="nil"/>
              <w:right w:val="nil"/>
            </w:tcBorders>
          </w:tcPr>
          <w:p w:rsidR="001359AD" w:rsidRDefault="001359AD">
            <w:pPr>
              <w:spacing w:after="0" w:line="259" w:lineRule="auto"/>
              <w:ind w:left="0" w:firstLine="0"/>
            </w:pPr>
          </w:p>
        </w:tc>
        <w:tc>
          <w:tcPr>
            <w:tcW w:w="2603" w:type="dxa"/>
            <w:tcBorders>
              <w:top w:val="nil"/>
              <w:left w:val="nil"/>
              <w:bottom w:val="nil"/>
              <w:right w:val="nil"/>
            </w:tcBorders>
          </w:tcPr>
          <w:p w:rsidR="001359AD" w:rsidRDefault="001359AD">
            <w:pPr>
              <w:spacing w:after="0" w:line="259" w:lineRule="auto"/>
              <w:ind w:left="0" w:firstLine="0"/>
            </w:pPr>
          </w:p>
        </w:tc>
        <w:tc>
          <w:tcPr>
            <w:tcW w:w="644" w:type="dxa"/>
            <w:tcBorders>
              <w:top w:val="nil"/>
              <w:left w:val="nil"/>
              <w:bottom w:val="nil"/>
              <w:right w:val="nil"/>
            </w:tcBorders>
          </w:tcPr>
          <w:p w:rsidR="001359AD" w:rsidRDefault="001359AD">
            <w:pPr>
              <w:spacing w:after="0" w:line="259" w:lineRule="auto"/>
              <w:ind w:left="0" w:firstLine="0"/>
            </w:pPr>
          </w:p>
        </w:tc>
        <w:tc>
          <w:tcPr>
            <w:tcW w:w="4533" w:type="dxa"/>
            <w:tcBorders>
              <w:top w:val="nil"/>
              <w:left w:val="nil"/>
              <w:bottom w:val="nil"/>
              <w:right w:val="nil"/>
            </w:tcBorders>
          </w:tcPr>
          <w:p w:rsidR="001359AD" w:rsidRDefault="001359AD">
            <w:pPr>
              <w:spacing w:after="0" w:line="259" w:lineRule="auto"/>
              <w:ind w:left="185" w:firstLine="0"/>
            </w:pPr>
          </w:p>
        </w:tc>
      </w:tr>
      <w:tr w:rsidR="001359AD">
        <w:trPr>
          <w:trHeight w:val="280"/>
        </w:trPr>
        <w:tc>
          <w:tcPr>
            <w:tcW w:w="433" w:type="dxa"/>
            <w:tcBorders>
              <w:top w:val="nil"/>
              <w:left w:val="nil"/>
              <w:bottom w:val="nil"/>
              <w:right w:val="nil"/>
            </w:tcBorders>
          </w:tcPr>
          <w:p w:rsidR="001359AD" w:rsidRDefault="001359AD">
            <w:pPr>
              <w:spacing w:after="0" w:line="259" w:lineRule="auto"/>
              <w:ind w:left="0" w:firstLine="0"/>
            </w:pPr>
          </w:p>
        </w:tc>
        <w:tc>
          <w:tcPr>
            <w:tcW w:w="2603" w:type="dxa"/>
            <w:tcBorders>
              <w:top w:val="nil"/>
              <w:left w:val="nil"/>
              <w:bottom w:val="nil"/>
              <w:right w:val="nil"/>
            </w:tcBorders>
          </w:tcPr>
          <w:p w:rsidR="001359AD" w:rsidRDefault="006E3EEF">
            <w:pPr>
              <w:spacing w:after="0" w:line="259" w:lineRule="auto"/>
              <w:ind w:left="0" w:firstLine="0"/>
            </w:pPr>
            <w:r>
              <w:t xml:space="preserve">Date of Birth    </w:t>
            </w:r>
          </w:p>
        </w:tc>
        <w:tc>
          <w:tcPr>
            <w:tcW w:w="644" w:type="dxa"/>
            <w:tcBorders>
              <w:top w:val="nil"/>
              <w:left w:val="nil"/>
              <w:bottom w:val="nil"/>
              <w:right w:val="nil"/>
            </w:tcBorders>
          </w:tcPr>
          <w:p w:rsidR="001359AD" w:rsidRDefault="001359AD">
            <w:pPr>
              <w:spacing w:after="0" w:line="259" w:lineRule="auto"/>
              <w:ind w:left="0" w:firstLine="0"/>
            </w:pPr>
          </w:p>
        </w:tc>
        <w:tc>
          <w:tcPr>
            <w:tcW w:w="4533" w:type="dxa"/>
            <w:tcBorders>
              <w:top w:val="nil"/>
              <w:left w:val="nil"/>
              <w:bottom w:val="nil"/>
              <w:right w:val="nil"/>
            </w:tcBorders>
          </w:tcPr>
          <w:p w:rsidR="001359AD" w:rsidRDefault="006E3EEF">
            <w:pPr>
              <w:spacing w:after="0" w:line="259" w:lineRule="auto"/>
              <w:ind w:left="185" w:firstLine="0"/>
            </w:pPr>
            <w:r>
              <w:t>: 27 Yrs, 12 Nov 1991</w:t>
            </w:r>
          </w:p>
        </w:tc>
      </w:tr>
      <w:tr w:rsidR="001359AD">
        <w:trPr>
          <w:trHeight w:val="280"/>
        </w:trPr>
        <w:tc>
          <w:tcPr>
            <w:tcW w:w="433" w:type="dxa"/>
            <w:tcBorders>
              <w:top w:val="nil"/>
              <w:left w:val="nil"/>
              <w:bottom w:val="nil"/>
              <w:right w:val="nil"/>
            </w:tcBorders>
          </w:tcPr>
          <w:p w:rsidR="001359AD" w:rsidRDefault="001359AD">
            <w:pPr>
              <w:spacing w:after="0" w:line="259" w:lineRule="auto"/>
              <w:ind w:left="0" w:firstLine="0"/>
            </w:pPr>
          </w:p>
        </w:tc>
        <w:tc>
          <w:tcPr>
            <w:tcW w:w="2603" w:type="dxa"/>
            <w:tcBorders>
              <w:top w:val="nil"/>
              <w:left w:val="nil"/>
              <w:bottom w:val="nil"/>
              <w:right w:val="nil"/>
            </w:tcBorders>
          </w:tcPr>
          <w:p w:rsidR="001359AD" w:rsidRDefault="006E3EEF">
            <w:pPr>
              <w:spacing w:after="0" w:line="259" w:lineRule="auto"/>
              <w:ind w:left="0" w:firstLine="0"/>
            </w:pPr>
            <w:r>
              <w:t xml:space="preserve">Religion &amp; Caste </w:t>
            </w:r>
          </w:p>
        </w:tc>
        <w:tc>
          <w:tcPr>
            <w:tcW w:w="644" w:type="dxa"/>
            <w:tcBorders>
              <w:top w:val="nil"/>
              <w:left w:val="nil"/>
              <w:bottom w:val="nil"/>
              <w:right w:val="nil"/>
            </w:tcBorders>
          </w:tcPr>
          <w:p w:rsidR="001359AD" w:rsidRDefault="001359AD">
            <w:pPr>
              <w:spacing w:after="0" w:line="259" w:lineRule="auto"/>
              <w:ind w:left="0" w:firstLine="0"/>
            </w:pPr>
          </w:p>
        </w:tc>
        <w:tc>
          <w:tcPr>
            <w:tcW w:w="4533" w:type="dxa"/>
            <w:tcBorders>
              <w:top w:val="nil"/>
              <w:left w:val="nil"/>
              <w:bottom w:val="nil"/>
              <w:right w:val="nil"/>
            </w:tcBorders>
          </w:tcPr>
          <w:p w:rsidR="001359AD" w:rsidRDefault="006E3EEF">
            <w:pPr>
              <w:spacing w:after="0" w:line="259" w:lineRule="auto"/>
              <w:ind w:left="185" w:firstLine="0"/>
            </w:pPr>
            <w:r>
              <w:t>: Islam, Muslim</w:t>
            </w:r>
          </w:p>
        </w:tc>
      </w:tr>
      <w:tr w:rsidR="001359AD">
        <w:trPr>
          <w:trHeight w:val="280"/>
        </w:trPr>
        <w:tc>
          <w:tcPr>
            <w:tcW w:w="433" w:type="dxa"/>
            <w:tcBorders>
              <w:top w:val="nil"/>
              <w:left w:val="nil"/>
              <w:bottom w:val="nil"/>
              <w:right w:val="nil"/>
            </w:tcBorders>
          </w:tcPr>
          <w:p w:rsidR="001359AD" w:rsidRDefault="001359AD">
            <w:pPr>
              <w:spacing w:after="0" w:line="259" w:lineRule="auto"/>
              <w:ind w:left="0" w:firstLine="0"/>
            </w:pPr>
          </w:p>
        </w:tc>
        <w:tc>
          <w:tcPr>
            <w:tcW w:w="2603" w:type="dxa"/>
            <w:tcBorders>
              <w:top w:val="nil"/>
              <w:left w:val="nil"/>
              <w:bottom w:val="nil"/>
              <w:right w:val="nil"/>
            </w:tcBorders>
          </w:tcPr>
          <w:p w:rsidR="001359AD" w:rsidRDefault="006E3EEF">
            <w:pPr>
              <w:tabs>
                <w:tab w:val="center" w:pos="720"/>
                <w:tab w:val="center" w:pos="1440"/>
              </w:tabs>
              <w:spacing w:after="0" w:line="259" w:lineRule="auto"/>
              <w:ind w:left="0" w:firstLine="0"/>
            </w:pPr>
            <w:r>
              <w:t xml:space="preserve">Sex </w:t>
            </w:r>
            <w:r>
              <w:tab/>
            </w:r>
            <w:r>
              <w:tab/>
            </w:r>
          </w:p>
        </w:tc>
        <w:tc>
          <w:tcPr>
            <w:tcW w:w="644" w:type="dxa"/>
            <w:tcBorders>
              <w:top w:val="nil"/>
              <w:left w:val="nil"/>
              <w:bottom w:val="nil"/>
              <w:right w:val="nil"/>
            </w:tcBorders>
          </w:tcPr>
          <w:p w:rsidR="001359AD" w:rsidRDefault="001359AD">
            <w:pPr>
              <w:spacing w:after="0" w:line="259" w:lineRule="auto"/>
              <w:ind w:left="0" w:firstLine="0"/>
            </w:pPr>
          </w:p>
        </w:tc>
        <w:tc>
          <w:tcPr>
            <w:tcW w:w="4533" w:type="dxa"/>
            <w:tcBorders>
              <w:top w:val="nil"/>
              <w:left w:val="nil"/>
              <w:bottom w:val="nil"/>
              <w:right w:val="nil"/>
            </w:tcBorders>
          </w:tcPr>
          <w:p w:rsidR="001359AD" w:rsidRDefault="006E3EEF">
            <w:pPr>
              <w:spacing w:after="0" w:line="259" w:lineRule="auto"/>
              <w:ind w:left="185" w:firstLine="0"/>
            </w:pPr>
            <w:r>
              <w:t xml:space="preserve">: Male </w:t>
            </w:r>
          </w:p>
        </w:tc>
      </w:tr>
      <w:tr w:rsidR="001359AD">
        <w:trPr>
          <w:trHeight w:val="280"/>
        </w:trPr>
        <w:tc>
          <w:tcPr>
            <w:tcW w:w="433" w:type="dxa"/>
            <w:tcBorders>
              <w:top w:val="nil"/>
              <w:left w:val="nil"/>
              <w:bottom w:val="nil"/>
              <w:right w:val="nil"/>
            </w:tcBorders>
          </w:tcPr>
          <w:p w:rsidR="001359AD" w:rsidRDefault="001359AD">
            <w:pPr>
              <w:spacing w:after="0" w:line="259" w:lineRule="auto"/>
              <w:ind w:left="0" w:firstLine="0"/>
            </w:pPr>
          </w:p>
        </w:tc>
        <w:tc>
          <w:tcPr>
            <w:tcW w:w="2603" w:type="dxa"/>
            <w:tcBorders>
              <w:top w:val="nil"/>
              <w:left w:val="nil"/>
              <w:bottom w:val="nil"/>
              <w:right w:val="nil"/>
            </w:tcBorders>
          </w:tcPr>
          <w:p w:rsidR="001359AD" w:rsidRDefault="006E3EEF">
            <w:pPr>
              <w:spacing w:after="0" w:line="259" w:lineRule="auto"/>
              <w:ind w:left="0" w:firstLine="0"/>
            </w:pPr>
            <w:r>
              <w:t xml:space="preserve">Marital Status    </w:t>
            </w:r>
          </w:p>
        </w:tc>
        <w:tc>
          <w:tcPr>
            <w:tcW w:w="644" w:type="dxa"/>
            <w:tcBorders>
              <w:top w:val="nil"/>
              <w:left w:val="nil"/>
              <w:bottom w:val="nil"/>
              <w:right w:val="nil"/>
            </w:tcBorders>
          </w:tcPr>
          <w:p w:rsidR="001359AD" w:rsidRDefault="001359AD">
            <w:pPr>
              <w:spacing w:after="0" w:line="259" w:lineRule="auto"/>
              <w:ind w:left="0" w:firstLine="0"/>
            </w:pPr>
          </w:p>
        </w:tc>
        <w:tc>
          <w:tcPr>
            <w:tcW w:w="4533" w:type="dxa"/>
            <w:tcBorders>
              <w:top w:val="nil"/>
              <w:left w:val="nil"/>
              <w:bottom w:val="nil"/>
              <w:right w:val="nil"/>
            </w:tcBorders>
          </w:tcPr>
          <w:p w:rsidR="001359AD" w:rsidRDefault="006E3EEF">
            <w:pPr>
              <w:spacing w:after="0" w:line="259" w:lineRule="auto"/>
              <w:ind w:left="185" w:firstLine="0"/>
            </w:pPr>
            <w:r>
              <w:t xml:space="preserve">: Single  </w:t>
            </w:r>
          </w:p>
        </w:tc>
      </w:tr>
      <w:tr w:rsidR="001359AD">
        <w:trPr>
          <w:trHeight w:val="280"/>
        </w:trPr>
        <w:tc>
          <w:tcPr>
            <w:tcW w:w="433" w:type="dxa"/>
            <w:tcBorders>
              <w:top w:val="nil"/>
              <w:left w:val="nil"/>
              <w:bottom w:val="nil"/>
              <w:right w:val="nil"/>
            </w:tcBorders>
          </w:tcPr>
          <w:p w:rsidR="001359AD" w:rsidRDefault="001359AD">
            <w:pPr>
              <w:spacing w:after="0" w:line="259" w:lineRule="auto"/>
              <w:ind w:left="0" w:firstLine="0"/>
            </w:pPr>
          </w:p>
        </w:tc>
        <w:tc>
          <w:tcPr>
            <w:tcW w:w="2603" w:type="dxa"/>
            <w:tcBorders>
              <w:top w:val="nil"/>
              <w:left w:val="nil"/>
              <w:bottom w:val="nil"/>
              <w:right w:val="nil"/>
            </w:tcBorders>
          </w:tcPr>
          <w:p w:rsidR="001359AD" w:rsidRDefault="006E3EEF">
            <w:pPr>
              <w:spacing w:after="0" w:line="259" w:lineRule="auto"/>
              <w:ind w:left="0" w:firstLine="0"/>
            </w:pPr>
            <w:r>
              <w:t xml:space="preserve">Nationality     </w:t>
            </w:r>
          </w:p>
        </w:tc>
        <w:tc>
          <w:tcPr>
            <w:tcW w:w="644" w:type="dxa"/>
            <w:tcBorders>
              <w:top w:val="nil"/>
              <w:left w:val="nil"/>
              <w:bottom w:val="nil"/>
              <w:right w:val="nil"/>
            </w:tcBorders>
          </w:tcPr>
          <w:p w:rsidR="001359AD" w:rsidRDefault="001359AD">
            <w:pPr>
              <w:spacing w:after="0" w:line="259" w:lineRule="auto"/>
              <w:ind w:left="0" w:firstLine="0"/>
            </w:pPr>
          </w:p>
        </w:tc>
        <w:tc>
          <w:tcPr>
            <w:tcW w:w="4533" w:type="dxa"/>
            <w:tcBorders>
              <w:top w:val="nil"/>
              <w:left w:val="nil"/>
              <w:bottom w:val="nil"/>
              <w:right w:val="nil"/>
            </w:tcBorders>
          </w:tcPr>
          <w:p w:rsidR="001359AD" w:rsidRDefault="006E3EEF">
            <w:pPr>
              <w:spacing w:after="0" w:line="259" w:lineRule="auto"/>
              <w:ind w:left="185" w:firstLine="0"/>
            </w:pPr>
            <w:r>
              <w:t xml:space="preserve">: Indian  </w:t>
            </w:r>
          </w:p>
        </w:tc>
      </w:tr>
      <w:tr w:rsidR="001359AD">
        <w:trPr>
          <w:trHeight w:val="280"/>
        </w:trPr>
        <w:tc>
          <w:tcPr>
            <w:tcW w:w="433" w:type="dxa"/>
            <w:tcBorders>
              <w:top w:val="nil"/>
              <w:left w:val="nil"/>
              <w:bottom w:val="nil"/>
              <w:right w:val="nil"/>
            </w:tcBorders>
          </w:tcPr>
          <w:p w:rsidR="001359AD" w:rsidRDefault="001359AD">
            <w:pPr>
              <w:spacing w:after="0" w:line="259" w:lineRule="auto"/>
              <w:ind w:left="0" w:firstLine="0"/>
            </w:pPr>
          </w:p>
        </w:tc>
        <w:tc>
          <w:tcPr>
            <w:tcW w:w="2603" w:type="dxa"/>
            <w:tcBorders>
              <w:top w:val="nil"/>
              <w:left w:val="nil"/>
              <w:bottom w:val="nil"/>
              <w:right w:val="nil"/>
            </w:tcBorders>
          </w:tcPr>
          <w:p w:rsidR="001359AD" w:rsidRDefault="006E3EEF">
            <w:pPr>
              <w:spacing w:after="0" w:line="259" w:lineRule="auto"/>
              <w:ind w:left="0" w:firstLine="0"/>
            </w:pPr>
            <w:r>
              <w:t xml:space="preserve">Languages Known   </w:t>
            </w:r>
          </w:p>
        </w:tc>
        <w:tc>
          <w:tcPr>
            <w:tcW w:w="644" w:type="dxa"/>
            <w:tcBorders>
              <w:top w:val="nil"/>
              <w:left w:val="nil"/>
              <w:bottom w:val="nil"/>
              <w:right w:val="nil"/>
            </w:tcBorders>
          </w:tcPr>
          <w:p w:rsidR="001359AD" w:rsidRDefault="001359AD">
            <w:pPr>
              <w:spacing w:after="0" w:line="259" w:lineRule="auto"/>
              <w:ind w:left="0" w:firstLine="0"/>
            </w:pPr>
          </w:p>
        </w:tc>
        <w:tc>
          <w:tcPr>
            <w:tcW w:w="4533" w:type="dxa"/>
            <w:tcBorders>
              <w:top w:val="nil"/>
              <w:left w:val="nil"/>
              <w:bottom w:val="nil"/>
              <w:right w:val="nil"/>
            </w:tcBorders>
          </w:tcPr>
          <w:p w:rsidR="001359AD" w:rsidRDefault="006E3EEF">
            <w:pPr>
              <w:spacing w:after="0" w:line="259" w:lineRule="auto"/>
              <w:ind w:left="185" w:firstLine="0"/>
            </w:pPr>
            <w:r>
              <w:t>: English Malayalam, Tamil, Hindi, Arabic</w:t>
            </w:r>
          </w:p>
        </w:tc>
      </w:tr>
      <w:tr w:rsidR="001359AD">
        <w:trPr>
          <w:trHeight w:val="260"/>
        </w:trPr>
        <w:tc>
          <w:tcPr>
            <w:tcW w:w="433" w:type="dxa"/>
            <w:tcBorders>
              <w:top w:val="nil"/>
              <w:left w:val="nil"/>
              <w:bottom w:val="nil"/>
              <w:right w:val="nil"/>
            </w:tcBorders>
          </w:tcPr>
          <w:p w:rsidR="001359AD" w:rsidRDefault="001359AD">
            <w:pPr>
              <w:spacing w:after="0" w:line="259" w:lineRule="auto"/>
              <w:ind w:left="0" w:firstLine="0"/>
            </w:pPr>
          </w:p>
        </w:tc>
        <w:tc>
          <w:tcPr>
            <w:tcW w:w="2603" w:type="dxa"/>
            <w:tcBorders>
              <w:top w:val="nil"/>
              <w:left w:val="nil"/>
              <w:bottom w:val="nil"/>
              <w:right w:val="nil"/>
            </w:tcBorders>
          </w:tcPr>
          <w:p w:rsidR="001359AD" w:rsidRDefault="001359AD">
            <w:pPr>
              <w:tabs>
                <w:tab w:val="center" w:pos="1440"/>
              </w:tabs>
              <w:spacing w:after="0" w:line="259" w:lineRule="auto"/>
              <w:ind w:left="0" w:firstLine="0"/>
            </w:pPr>
          </w:p>
        </w:tc>
        <w:tc>
          <w:tcPr>
            <w:tcW w:w="644" w:type="dxa"/>
            <w:tcBorders>
              <w:top w:val="nil"/>
              <w:left w:val="nil"/>
              <w:bottom w:val="nil"/>
              <w:right w:val="nil"/>
            </w:tcBorders>
          </w:tcPr>
          <w:p w:rsidR="001359AD" w:rsidRDefault="001359AD">
            <w:pPr>
              <w:spacing w:after="0" w:line="259" w:lineRule="auto"/>
              <w:ind w:left="0" w:firstLine="0"/>
            </w:pPr>
          </w:p>
        </w:tc>
        <w:tc>
          <w:tcPr>
            <w:tcW w:w="4533" w:type="dxa"/>
            <w:tcBorders>
              <w:top w:val="nil"/>
              <w:left w:val="nil"/>
              <w:bottom w:val="nil"/>
              <w:right w:val="nil"/>
            </w:tcBorders>
          </w:tcPr>
          <w:p w:rsidR="001359AD" w:rsidRDefault="001359AD">
            <w:pPr>
              <w:spacing w:after="0" w:line="259" w:lineRule="auto"/>
              <w:ind w:left="185" w:firstLine="0"/>
            </w:pPr>
          </w:p>
        </w:tc>
      </w:tr>
    </w:tbl>
    <w:p w:rsidR="001359AD" w:rsidRDefault="006E3EEF">
      <w:pPr>
        <w:spacing w:after="25" w:line="259" w:lineRule="auto"/>
        <w:ind w:left="720" w:firstLine="0"/>
      </w:pPr>
      <w:r>
        <w:rPr>
          <w:b/>
        </w:rPr>
        <w:br/>
      </w:r>
    </w:p>
    <w:p w:rsidR="001359AD" w:rsidRDefault="006E3EEF">
      <w:pPr>
        <w:spacing w:after="0" w:line="259" w:lineRule="auto"/>
        <w:ind w:left="-5" w:firstLine="0"/>
      </w:pPr>
      <w:r>
        <w:rPr>
          <w:b/>
        </w:rPr>
        <w:t xml:space="preserve">DECLARATION: </w:t>
      </w:r>
    </w:p>
    <w:p w:rsidR="001359AD" w:rsidRDefault="006E3EEF">
      <w:pPr>
        <w:ind w:left="730" w:firstLine="0"/>
      </w:pPr>
      <w:r>
        <w:t xml:space="preserve">I, </w:t>
      </w:r>
      <w:r>
        <w:t xml:space="preserve">hereby declare that the information furnished above is true to the best of my knowledge and belief. </w:t>
      </w:r>
    </w:p>
    <w:p w:rsidR="001359AD" w:rsidRDefault="001359AD">
      <w:pPr>
        <w:spacing w:after="27" w:line="259" w:lineRule="auto"/>
        <w:ind w:left="720" w:firstLine="0"/>
      </w:pPr>
    </w:p>
    <w:sectPr w:rsidR="001359AD" w:rsidSect="006E3EEF">
      <w:pgSz w:w="11906" w:h="16838"/>
      <w:pgMar w:top="729" w:right="658" w:bottom="81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427BE"/>
    <w:multiLevelType w:val="multilevel"/>
    <w:tmpl w:val="AEFEE550"/>
    <w:lvl w:ilvl="0">
      <w:start w:val="1"/>
      <w:numFmt w:val="bullet"/>
      <w:lvlText w:val="•"/>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815" w:hanging="1815"/>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2">
      <w:start w:val="1"/>
      <w:numFmt w:val="bullet"/>
      <w:lvlText w:val="▪"/>
      <w:lvlJc w:val="left"/>
      <w:pPr>
        <w:ind w:left="2535" w:hanging="2535"/>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3">
      <w:start w:val="1"/>
      <w:numFmt w:val="bullet"/>
      <w:lvlText w:val="•"/>
      <w:lvlJc w:val="left"/>
      <w:pPr>
        <w:ind w:left="3255" w:hanging="3255"/>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975" w:hanging="3975"/>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5">
      <w:start w:val="1"/>
      <w:numFmt w:val="bullet"/>
      <w:lvlText w:val="▪"/>
      <w:lvlJc w:val="left"/>
      <w:pPr>
        <w:ind w:left="4695" w:hanging="4695"/>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6">
      <w:start w:val="1"/>
      <w:numFmt w:val="bullet"/>
      <w:lvlText w:val="•"/>
      <w:lvlJc w:val="left"/>
      <w:pPr>
        <w:ind w:left="5415" w:hanging="5415"/>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135" w:hanging="6135"/>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8">
      <w:start w:val="1"/>
      <w:numFmt w:val="bullet"/>
      <w:lvlText w:val="▪"/>
      <w:lvlJc w:val="left"/>
      <w:pPr>
        <w:ind w:left="6855" w:hanging="6855"/>
      </w:pPr>
      <w:rPr>
        <w:rFonts w:ascii="Noto Sans Symbols" w:eastAsia="Noto Sans Symbols" w:hAnsi="Noto Sans Symbols" w:cs="Noto Sans Symbols"/>
        <w:b w:val="0"/>
        <w:i w:val="0"/>
        <w:strike w:val="0"/>
        <w:color w:val="000000"/>
        <w:sz w:val="28"/>
        <w:szCs w:val="28"/>
        <w:u w:val="none"/>
        <w:shd w:val="clear" w:color="auto" w:fill="auto"/>
        <w:vertAlign w:val="baseline"/>
      </w:rPr>
    </w:lvl>
  </w:abstractNum>
  <w:abstractNum w:abstractNumId="1">
    <w:nsid w:val="779D0B82"/>
    <w:multiLevelType w:val="multilevel"/>
    <w:tmpl w:val="60A871C4"/>
    <w:lvl w:ilvl="0">
      <w:start w:val="1"/>
      <w:numFmt w:val="bullet"/>
      <w:lvlText w:val="•"/>
      <w:lvlJc w:val="left"/>
      <w:pPr>
        <w:ind w:left="345" w:hanging="34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59AD"/>
    <w:rsid w:val="001359AD"/>
    <w:rsid w:val="006E3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spacing w:after="5" w:line="269" w:lineRule="auto"/>
        <w:ind w:left="10" w:hanging="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A6"/>
  </w:style>
  <w:style w:type="paragraph" w:styleId="Heading1">
    <w:name w:val="heading 1"/>
    <w:next w:val="Normal"/>
    <w:link w:val="Heading1Char"/>
    <w:uiPriority w:val="9"/>
    <w:unhideWhenUsed/>
    <w:qFormat/>
    <w:rsid w:val="001062A6"/>
    <w:pPr>
      <w:keepNext/>
      <w:keepLines/>
      <w:spacing w:after="337"/>
      <w:outlineLvl w:val="0"/>
    </w:pPr>
    <w:rPr>
      <w:b/>
      <w:sz w:val="28"/>
      <w:u w:val="single" w:color="000000"/>
    </w:rPr>
  </w:style>
  <w:style w:type="paragraph" w:styleId="Heading2">
    <w:name w:val="heading 2"/>
    <w:basedOn w:val="normal0"/>
    <w:next w:val="normal0"/>
    <w:rsid w:val="001359AD"/>
    <w:pPr>
      <w:keepNext/>
      <w:keepLines/>
      <w:spacing w:before="360" w:after="80"/>
      <w:outlineLvl w:val="1"/>
    </w:pPr>
    <w:rPr>
      <w:b/>
      <w:sz w:val="36"/>
      <w:szCs w:val="36"/>
    </w:rPr>
  </w:style>
  <w:style w:type="paragraph" w:styleId="Heading3">
    <w:name w:val="heading 3"/>
    <w:basedOn w:val="normal0"/>
    <w:next w:val="normal0"/>
    <w:rsid w:val="001359AD"/>
    <w:pPr>
      <w:keepNext/>
      <w:keepLines/>
      <w:spacing w:before="280" w:after="80"/>
      <w:outlineLvl w:val="2"/>
    </w:pPr>
    <w:rPr>
      <w:b/>
      <w:sz w:val="28"/>
      <w:szCs w:val="28"/>
    </w:rPr>
  </w:style>
  <w:style w:type="paragraph" w:styleId="Heading4">
    <w:name w:val="heading 4"/>
    <w:basedOn w:val="normal0"/>
    <w:next w:val="normal0"/>
    <w:rsid w:val="001359AD"/>
    <w:pPr>
      <w:keepNext/>
      <w:keepLines/>
      <w:spacing w:before="240" w:after="40"/>
      <w:outlineLvl w:val="3"/>
    </w:pPr>
    <w:rPr>
      <w:b/>
    </w:rPr>
  </w:style>
  <w:style w:type="paragraph" w:styleId="Heading5">
    <w:name w:val="heading 5"/>
    <w:basedOn w:val="normal0"/>
    <w:next w:val="normal0"/>
    <w:rsid w:val="001359AD"/>
    <w:pPr>
      <w:keepNext/>
      <w:keepLines/>
      <w:spacing w:before="220" w:after="40"/>
      <w:outlineLvl w:val="4"/>
    </w:pPr>
    <w:rPr>
      <w:b/>
      <w:sz w:val="22"/>
      <w:szCs w:val="22"/>
    </w:rPr>
  </w:style>
  <w:style w:type="paragraph" w:styleId="Heading6">
    <w:name w:val="heading 6"/>
    <w:basedOn w:val="normal0"/>
    <w:next w:val="normal0"/>
    <w:rsid w:val="001359A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1359AD"/>
  </w:style>
  <w:style w:type="paragraph" w:styleId="Title">
    <w:name w:val="Title"/>
    <w:basedOn w:val="normal0"/>
    <w:next w:val="normal0"/>
    <w:rsid w:val="001359AD"/>
    <w:pPr>
      <w:keepNext/>
      <w:keepLines/>
      <w:spacing w:before="480" w:after="120"/>
    </w:pPr>
    <w:rPr>
      <w:b/>
      <w:sz w:val="72"/>
      <w:szCs w:val="72"/>
    </w:rPr>
  </w:style>
  <w:style w:type="paragraph" w:customStyle="1" w:styleId="normal2">
    <w:name w:val="normal"/>
    <w:rsid w:val="001359AD"/>
  </w:style>
  <w:style w:type="paragraph" w:customStyle="1" w:styleId="normal3">
    <w:name w:val="normal"/>
    <w:rsid w:val="001359AD"/>
  </w:style>
  <w:style w:type="paragraph" w:customStyle="1" w:styleId="normal0">
    <w:name w:val="normal"/>
    <w:rsid w:val="001359AD"/>
  </w:style>
  <w:style w:type="character" w:customStyle="1" w:styleId="Heading1Char">
    <w:name w:val="Heading 1 Char"/>
    <w:link w:val="Heading1"/>
    <w:rsid w:val="001062A6"/>
    <w:rPr>
      <w:rFonts w:ascii="Times New Roman" w:eastAsia="Times New Roman" w:hAnsi="Times New Roman" w:cs="Times New Roman"/>
      <w:b/>
      <w:color w:val="000000"/>
      <w:sz w:val="28"/>
      <w:u w:val="single" w:color="000000"/>
    </w:rPr>
  </w:style>
  <w:style w:type="table" w:customStyle="1" w:styleId="TableGrid">
    <w:name w:val="TableGrid"/>
    <w:rsid w:val="001062A6"/>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A24C4"/>
    <w:pPr>
      <w:ind w:left="720"/>
      <w:contextualSpacing/>
    </w:pPr>
  </w:style>
  <w:style w:type="character" w:styleId="Emphasis">
    <w:name w:val="Emphasis"/>
    <w:basedOn w:val="DefaultParagraphFont"/>
    <w:uiPriority w:val="20"/>
    <w:qFormat/>
    <w:rsid w:val="00187722"/>
    <w:rPr>
      <w:i/>
      <w:iCs/>
    </w:rPr>
  </w:style>
  <w:style w:type="paragraph" w:styleId="BalloonText">
    <w:name w:val="Balloon Text"/>
    <w:basedOn w:val="Normal"/>
    <w:link w:val="BalloonTextChar"/>
    <w:uiPriority w:val="99"/>
    <w:semiHidden/>
    <w:unhideWhenUsed/>
    <w:rsid w:val="006B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27"/>
    <w:rPr>
      <w:rFonts w:ascii="Tahoma" w:eastAsia="Times New Roman" w:hAnsi="Tahoma" w:cs="Tahoma"/>
      <w:color w:val="000000"/>
      <w:sz w:val="16"/>
      <w:szCs w:val="16"/>
    </w:rPr>
  </w:style>
  <w:style w:type="paragraph" w:styleId="Subtitle">
    <w:name w:val="Subtitle"/>
    <w:basedOn w:val="Normal"/>
    <w:next w:val="Normal"/>
    <w:rsid w:val="001359AD"/>
    <w:pPr>
      <w:keepNext/>
      <w:keepLines/>
      <w:spacing w:before="360" w:after="80"/>
    </w:pPr>
    <w:rPr>
      <w:rFonts w:ascii="Georgia" w:eastAsia="Georgia" w:hAnsi="Georgia" w:cs="Georgia"/>
      <w:i/>
      <w:color w:val="666666"/>
      <w:sz w:val="48"/>
      <w:szCs w:val="48"/>
    </w:rPr>
  </w:style>
  <w:style w:type="table" w:customStyle="1" w:styleId="a">
    <w:basedOn w:val="TableNormal"/>
    <w:rsid w:val="001359AD"/>
    <w:pPr>
      <w:spacing w:after="0" w:line="240" w:lineRule="auto"/>
    </w:pPr>
    <w:tblPr>
      <w:tblStyleRowBandSize w:val="1"/>
      <w:tblStyleColBandSize w:val="1"/>
      <w:tblInd w:w="0" w:type="dxa"/>
      <w:tblCellMar>
        <w:top w:w="3" w:type="dxa"/>
        <w:left w:w="0" w:type="dxa"/>
        <w:bottom w:w="0" w:type="dxa"/>
        <w:right w:w="0" w:type="dxa"/>
      </w:tblCellMar>
    </w:tblPr>
  </w:style>
  <w:style w:type="table" w:customStyle="1" w:styleId="a0">
    <w:basedOn w:val="TableNormal"/>
    <w:rsid w:val="001359AD"/>
    <w:pPr>
      <w:spacing w:after="0" w:line="240" w:lineRule="auto"/>
    </w:pPr>
    <w:tblPr>
      <w:tblStyleRowBandSize w:val="1"/>
      <w:tblStyleColBandSize w:val="1"/>
      <w:tblInd w:w="0" w:type="dxa"/>
      <w:tblCellMar>
        <w:top w:w="3" w:type="dxa"/>
        <w:left w:w="0" w:type="dxa"/>
        <w:bottom w:w="0" w:type="dxa"/>
        <w:right w:w="0" w:type="dxa"/>
      </w:tblCellMar>
    </w:tblPr>
  </w:style>
  <w:style w:type="table" w:customStyle="1" w:styleId="a1">
    <w:basedOn w:val="TableNormal"/>
    <w:rsid w:val="001359AD"/>
    <w:pPr>
      <w:spacing w:after="0" w:line="240" w:lineRule="auto"/>
    </w:pPr>
    <w:tblPr>
      <w:tblStyleRowBandSize w:val="1"/>
      <w:tblStyleColBandSize w:val="1"/>
      <w:tblInd w:w="0" w:type="dxa"/>
      <w:tblCellMar>
        <w:top w:w="3" w:type="dxa"/>
        <w:left w:w="0" w:type="dxa"/>
        <w:bottom w:w="0" w:type="dxa"/>
        <w:right w:w="0" w:type="dxa"/>
      </w:tblCellMar>
    </w:tblPr>
  </w:style>
  <w:style w:type="table" w:customStyle="1" w:styleId="a2">
    <w:basedOn w:val="TableNormal"/>
    <w:rsid w:val="001359AD"/>
    <w:pPr>
      <w:spacing w:after="0" w:line="240" w:lineRule="auto"/>
    </w:pPr>
    <w:tblPr>
      <w:tblStyleRowBandSize w:val="1"/>
      <w:tblStyleColBandSize w:val="1"/>
      <w:tblInd w:w="0" w:type="dxa"/>
      <w:tblCellMar>
        <w:top w:w="3" w:type="dxa"/>
        <w:left w:w="0" w:type="dxa"/>
        <w:bottom w:w="0" w:type="dxa"/>
        <w:right w:w="0" w:type="dxa"/>
      </w:tblCellMar>
    </w:tblPr>
  </w:style>
  <w:style w:type="character" w:styleId="Hyperlink">
    <w:name w:val="Hyperlink"/>
    <w:basedOn w:val="DefaultParagraphFont"/>
    <w:uiPriority w:val="99"/>
    <w:unhideWhenUsed/>
    <w:rsid w:val="006E3EEF"/>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bin.37969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348370422</cp:lastModifiedBy>
  <cp:revision>2</cp:revision>
  <dcterms:created xsi:type="dcterms:W3CDTF">2018-04-20T13:38:00Z</dcterms:created>
  <dcterms:modified xsi:type="dcterms:W3CDTF">2018-04-20T13:39:00Z</dcterms:modified>
</cp:coreProperties>
</file>