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47" w:rsidRDefault="00796725">
      <w:pPr>
        <w:spacing w:after="0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4540195</wp:posOffset>
            </wp:positionH>
            <wp:positionV relativeFrom="paragraph">
              <wp:posOffset>-112313</wp:posOffset>
            </wp:positionV>
            <wp:extent cx="1440787" cy="1440788"/>
            <wp:effectExtent l="19050" t="0" r="701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872579_2468060383220105_127920753611269734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87" cy="144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F47" w:rsidRDefault="00D57F47">
      <w:pPr>
        <w:spacing w:after="0"/>
        <w:rPr>
          <w:rFonts w:asciiTheme="minorHAnsi" w:hAnsiTheme="minorHAnsi" w:cstheme="minorHAnsi"/>
          <w:b/>
          <w:sz w:val="40"/>
          <w:szCs w:val="40"/>
        </w:rPr>
      </w:pPr>
    </w:p>
    <w:p w:rsidR="00D57F47" w:rsidRDefault="001B3C82">
      <w:pPr>
        <w:spacing w:after="0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Brent </w:t>
      </w:r>
    </w:p>
    <w:p w:rsidR="00D57F47" w:rsidRDefault="001B3C82">
      <w:pPr>
        <w:spacing w:after="0"/>
      </w:pPr>
      <w:r>
        <w:rPr>
          <w:rFonts w:asciiTheme="minorHAnsi" w:hAnsiTheme="minorHAnsi" w:cstheme="minorHAnsi"/>
          <w:b/>
          <w:i/>
          <w:sz w:val="24"/>
        </w:rPr>
        <w:t xml:space="preserve">E-mail Add.: </w:t>
      </w:r>
      <w:hyperlink r:id="rId8" w:history="1">
        <w:r w:rsidR="00D802CF" w:rsidRPr="00AA0EDA">
          <w:rPr>
            <w:rStyle w:val="Hyperlink"/>
            <w:rFonts w:asciiTheme="minorHAnsi" w:hAnsiTheme="minorHAnsi" w:cstheme="minorHAnsi"/>
            <w:b/>
            <w:i/>
            <w:sz w:val="24"/>
          </w:rPr>
          <w:t>brent.379707@2freemail.com</w:t>
        </w:r>
      </w:hyperlink>
      <w:r w:rsidR="00D802CF">
        <w:t xml:space="preserve"> </w:t>
      </w:r>
    </w:p>
    <w:p w:rsidR="00D802CF" w:rsidRDefault="00D802CF">
      <w:pPr>
        <w:spacing w:after="0"/>
        <w:rPr>
          <w:rFonts w:asciiTheme="minorHAnsi" w:hAnsiTheme="minorHAnsi" w:cstheme="minorHAnsi"/>
          <w:b/>
          <w:i/>
          <w:color w:val="002060"/>
          <w:sz w:val="24"/>
        </w:rPr>
      </w:pPr>
    </w:p>
    <w:p w:rsidR="00D57F47" w:rsidRDefault="00A434A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1.5pt;margin-top:16.05pt;width:531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"/>
        </w:pict>
      </w:r>
    </w:p>
    <w:p w:rsidR="00D802CF" w:rsidRDefault="00D802CF">
      <w:pPr>
        <w:rPr>
          <w:rFonts w:asciiTheme="minorHAnsi" w:hAnsiTheme="minorHAnsi" w:cstheme="minorHAnsi"/>
          <w:b/>
          <w:sz w:val="24"/>
          <w:szCs w:val="24"/>
        </w:rPr>
      </w:pPr>
    </w:p>
    <w:p w:rsidR="00D57F47" w:rsidRDefault="001B3C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OBJECTIVES: </w:t>
      </w:r>
      <w:r>
        <w:rPr>
          <w:rFonts w:asciiTheme="minorHAnsi" w:hAnsiTheme="minorHAnsi" w:cstheme="minorHAnsi"/>
          <w:sz w:val="24"/>
          <w:szCs w:val="24"/>
        </w:rPr>
        <w:t xml:space="preserve">To further my experience and knowledge and learn new strategies and methodologies in the field of engineering construction and </w:t>
      </w:r>
      <w:proofErr w:type="gramStart"/>
      <w:r>
        <w:rPr>
          <w:rFonts w:asciiTheme="minorHAnsi" w:hAnsiTheme="minorHAnsi" w:cstheme="minorHAnsi"/>
          <w:sz w:val="24"/>
          <w:szCs w:val="24"/>
        </w:rPr>
        <w:t>management,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to share my knowledge and skills while interacting with others to the growth and success of the organization.</w:t>
      </w:r>
    </w:p>
    <w:p w:rsidR="00D57F47" w:rsidRDefault="001B3C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EDUCATIONAL BACKGROUND:</w:t>
      </w:r>
    </w:p>
    <w:p w:rsidR="00D57F47" w:rsidRDefault="001B3C8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COLLEGE:</w:t>
      </w:r>
    </w:p>
    <w:p w:rsidR="00D57F47" w:rsidRDefault="001B3C82">
      <w:pPr>
        <w:pStyle w:val="ListParagraph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Bachelor of Science in Civil Engineering</w:t>
      </w:r>
    </w:p>
    <w:p w:rsidR="00D57F47" w:rsidRDefault="001B3C82">
      <w:pPr>
        <w:pStyle w:val="ListParagraph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Holy Angel University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D57F47" w:rsidRDefault="001B3C82">
      <w:pPr>
        <w:pStyle w:val="ListParagraph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Angeles, Pampanga, Philippines</w:t>
      </w:r>
    </w:p>
    <w:p w:rsidR="00D57F47" w:rsidRDefault="001B3C82">
      <w:pPr>
        <w:pStyle w:val="ListParagraph1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April 2015</w:t>
      </w:r>
    </w:p>
    <w:p w:rsidR="00D57F47" w:rsidRDefault="001B3C8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HIGH SCHOOL:</w:t>
      </w:r>
    </w:p>
    <w:p w:rsidR="00D57F47" w:rsidRDefault="001B3C82">
      <w:pPr>
        <w:pStyle w:val="ListParagraph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Guagua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National Colleges Montessori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D57F47" w:rsidRDefault="001B3C82">
      <w:pPr>
        <w:pStyle w:val="ListParagraph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Guagua</w:t>
      </w:r>
      <w:proofErr w:type="spellEnd"/>
      <w:r>
        <w:rPr>
          <w:rFonts w:asciiTheme="minorHAnsi" w:hAnsiTheme="minorHAnsi" w:cstheme="minorHAnsi"/>
          <w:sz w:val="24"/>
          <w:szCs w:val="24"/>
        </w:rPr>
        <w:t>, Pampanga, Philippines</w:t>
      </w:r>
    </w:p>
    <w:p w:rsidR="00D57F47" w:rsidRDefault="001B3C82">
      <w:pPr>
        <w:pStyle w:val="ListParagraph1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 2010</w:t>
      </w:r>
    </w:p>
    <w:p w:rsidR="00D57F47" w:rsidRDefault="00D57F47">
      <w:pPr>
        <w:rPr>
          <w:rFonts w:asciiTheme="minorHAnsi" w:hAnsiTheme="minorHAnsi" w:cstheme="minorHAnsi"/>
          <w:b/>
          <w:sz w:val="24"/>
          <w:szCs w:val="24"/>
        </w:rPr>
      </w:pPr>
    </w:p>
    <w:p w:rsidR="00D57F47" w:rsidRDefault="001B3C8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ON THE JOB TRAINING:</w:t>
      </w:r>
    </w:p>
    <w:p w:rsidR="00D57F47" w:rsidRDefault="00D57F4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57F47" w:rsidRDefault="001B3C8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Estimator</w:t>
      </w:r>
    </w:p>
    <w:p w:rsidR="00D57F47" w:rsidRDefault="001B3C8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Provincial Engineering Office Pampanga, Philippines (PEO) (April 2014 – May 2014)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Quantity estimates of materials</w:t>
      </w:r>
    </w:p>
    <w:p w:rsidR="00D57F47" w:rsidRDefault="00D57F4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57F47" w:rsidRDefault="001B3C8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 EXPERIENCE:</w:t>
      </w:r>
    </w:p>
    <w:p w:rsidR="00D57F47" w:rsidRDefault="001B3C82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Position:                                 Jr. </w:t>
      </w:r>
      <w:r>
        <w:rPr>
          <w:rFonts w:asciiTheme="minorHAnsi" w:hAnsiTheme="minorHAnsi" w:cstheme="minorHAnsi"/>
          <w:b/>
          <w:sz w:val="24"/>
          <w:szCs w:val="24"/>
        </w:rPr>
        <w:t>Site Engineer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D57F47" w:rsidRDefault="001B3C82">
      <w:pPr>
        <w:ind w:left="3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Company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CMungcal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Engineering (January 2016 – February 2018)</w:t>
      </w:r>
    </w:p>
    <w:p w:rsidR="00D57F47" w:rsidRDefault="001B3C8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Projects: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>Palladium Hotel, Capitol Hills Hotel, Angeles City, Philippines</w:t>
      </w:r>
    </w:p>
    <w:p w:rsidR="00D57F47" w:rsidRDefault="001B3C82">
      <w:pPr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Duties and Responsibilities</w:t>
      </w:r>
    </w:p>
    <w:p w:rsidR="00D57F47" w:rsidRDefault="001B3C82">
      <w:pPr>
        <w:pStyle w:val="ListParagraph1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Review drawing and make estimate and program of works for purpose construction and rehabilitation project.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57F47" w:rsidRDefault="001B3C82">
      <w:pPr>
        <w:pStyle w:val="ListParagraph1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Project supervisor of work phase as per specified</w:t>
      </w:r>
      <w:r>
        <w:rPr>
          <w:rFonts w:asciiTheme="minorHAnsi" w:hAnsiTheme="minorHAnsi" w:cstheme="minorHAnsi"/>
          <w:sz w:val="24"/>
          <w:szCs w:val="24"/>
        </w:rPr>
        <w:t xml:space="preserve"> plan and project specification.</w:t>
      </w:r>
    </w:p>
    <w:p w:rsidR="00D57F47" w:rsidRDefault="001B3C82">
      <w:pPr>
        <w:pStyle w:val="ListParagraph1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Monitor p</w:t>
      </w:r>
      <w:r w:rsidR="00A1402B">
        <w:rPr>
          <w:rFonts w:asciiTheme="minorHAnsi" w:eastAsia="Times New Roman" w:hAnsiTheme="minorHAnsi" w:cstheme="minorHAnsi"/>
          <w:sz w:val="24"/>
          <w:szCs w:val="24"/>
        </w:rPr>
        <w:t>rogress of work in accordance with the given time</w:t>
      </w:r>
      <w:r>
        <w:rPr>
          <w:rFonts w:asciiTheme="minorHAnsi" w:eastAsia="Times New Roman" w:hAnsiTheme="minorHAnsi" w:cstheme="minorHAnsi"/>
          <w:sz w:val="24"/>
          <w:szCs w:val="24"/>
        </w:rPr>
        <w:t>table on project planning schedule.</w:t>
      </w:r>
    </w:p>
    <w:p w:rsidR="00D57F47" w:rsidRDefault="001B3C82">
      <w:pPr>
        <w:pStyle w:val="ListParagraph1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Attend regular construction meeting and other meeting</w:t>
      </w:r>
      <w:r w:rsidR="00A1402B">
        <w:rPr>
          <w:rFonts w:asciiTheme="minorHAnsi" w:eastAsia="Times New Roman" w:hAnsiTheme="minorHAnsi" w:cstheme="minorHAnsi"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which required by the management.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Prepares daily/weekly progress report concerning all</w:t>
      </w:r>
      <w:r w:rsidR="00A1402B">
        <w:rPr>
          <w:rFonts w:asciiTheme="minorHAnsi" w:eastAsia="Times New Roman" w:hAnsiTheme="minorHAnsi" w:cstheme="minorHAnsi"/>
          <w:sz w:val="24"/>
          <w:szCs w:val="24"/>
        </w:rPr>
        <w:t xml:space="preserve"> activities, utilized equipment, and work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</w:rPr>
        <w:t>force.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Supervising, monitoring and interpreting the drawings/plans for actual implementation.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Oversees the workmanship of workers to maximize daily accomplishment.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Reports to the project manager regarding problems and daily issues that arises during project execution.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Overseeing quality control and health and safety matters on site.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Preparing estimates and shop drawing for additional works.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Preparing of bar bending schedule for beams, columns</w:t>
      </w:r>
      <w:r w:rsidR="00A1402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slab to be used in the construction phase.</w:t>
      </w:r>
    </w:p>
    <w:p w:rsidR="00D57F47" w:rsidRDefault="00D57F47">
      <w:pPr>
        <w:pStyle w:val="ListParagraph1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D57F47" w:rsidRDefault="00D57F4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57F47" w:rsidRDefault="001B3C82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Position: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>Cadet Engineer</w:t>
      </w:r>
    </w:p>
    <w:p w:rsidR="00D57F47" w:rsidRDefault="001B3C82">
      <w:pPr>
        <w:ind w:left="3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Company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                             </w:t>
      </w:r>
      <w:proofErr w:type="spellStart"/>
      <w:r w:rsidR="008E7EAA">
        <w:rPr>
          <w:rFonts w:asciiTheme="minorHAnsi" w:hAnsiTheme="minorHAnsi" w:cstheme="minorHAnsi"/>
          <w:b/>
          <w:bCs/>
          <w:sz w:val="24"/>
          <w:szCs w:val="24"/>
        </w:rPr>
        <w:t>E.M.</w:t>
      </w:r>
      <w:r>
        <w:rPr>
          <w:rFonts w:asciiTheme="minorHAnsi" w:hAnsiTheme="minorHAnsi" w:cstheme="minorHAnsi"/>
          <w:b/>
          <w:bCs/>
          <w:sz w:val="24"/>
          <w:szCs w:val="24"/>
        </w:rPr>
        <w:t>Danan</w:t>
      </w:r>
      <w:proofErr w:type="spellEnd"/>
      <w:r w:rsidR="008E7EA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Construction (</w:t>
      </w:r>
      <w:r>
        <w:rPr>
          <w:rFonts w:asciiTheme="minorHAnsi" w:hAnsiTheme="minorHAnsi" w:cstheme="minorHAnsi"/>
          <w:b/>
          <w:sz w:val="24"/>
          <w:szCs w:val="24"/>
        </w:rPr>
        <w:t>April 2015 - December 2015)</w:t>
      </w:r>
    </w:p>
    <w:p w:rsidR="00D57F47" w:rsidRDefault="001B3C82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Project: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Residential, </w:t>
      </w:r>
      <w:r w:rsidR="008E7EAA">
        <w:rPr>
          <w:rFonts w:asciiTheme="minorHAnsi" w:hAnsiTheme="minorHAnsi" w:cstheme="minorHAnsi"/>
          <w:b/>
          <w:bCs/>
          <w:sz w:val="24"/>
          <w:szCs w:val="24"/>
        </w:rPr>
        <w:t>Quezon City</w:t>
      </w:r>
      <w:r>
        <w:rPr>
          <w:rFonts w:asciiTheme="minorHAnsi" w:hAnsiTheme="minorHAnsi" w:cstheme="minorHAnsi"/>
          <w:b/>
          <w:bCs/>
          <w:sz w:val="24"/>
          <w:szCs w:val="24"/>
        </w:rPr>
        <w:t>, Philippines</w:t>
      </w:r>
    </w:p>
    <w:p w:rsidR="00D57F47" w:rsidRDefault="001B3C82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D57F47" w:rsidRDefault="001B3C82">
      <w:pPr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Duties and Responsibilities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Monitors daily activity on site.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Checking of plans, drawings for actual implementation.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Preparing daily/weekly progress report.</w:t>
      </w:r>
    </w:p>
    <w:p w:rsidR="00D57F47" w:rsidRDefault="001B3C82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Checking materials for compliance with the specified requirements.</w:t>
      </w:r>
    </w:p>
    <w:p w:rsidR="00D57F47" w:rsidRDefault="00D57F47">
      <w:pPr>
        <w:pStyle w:val="ListParagraph1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D57F47" w:rsidRDefault="00D57F47">
      <w:pPr>
        <w:pStyle w:val="ListParagraph1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D57F47" w:rsidRDefault="00D57F47">
      <w:pPr>
        <w:pStyle w:val="ListParagraph1"/>
        <w:spacing w:after="0"/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D57F47" w:rsidRDefault="001B3C8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Skills/Interest:</w:t>
      </w:r>
    </w:p>
    <w:p w:rsidR="00D57F47" w:rsidRDefault="001B3C82">
      <w:pPr>
        <w:pStyle w:val="ListParagraph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Technical knowledge of construction process</w:t>
      </w:r>
    </w:p>
    <w:p w:rsidR="00D57F47" w:rsidRDefault="001B3C82">
      <w:pPr>
        <w:pStyle w:val="ListParagraph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Strong numerical and analytical skills</w:t>
      </w:r>
    </w:p>
    <w:p w:rsidR="00D57F47" w:rsidRDefault="001B3C82">
      <w:pPr>
        <w:pStyle w:val="ListParagraph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High attention to detail</w:t>
      </w:r>
    </w:p>
    <w:p w:rsidR="00D57F47" w:rsidRDefault="001B3C82">
      <w:pPr>
        <w:pStyle w:val="ListParagraph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Has knowledge of Quantity Take-off</w:t>
      </w:r>
    </w:p>
    <w:p w:rsidR="00D57F47" w:rsidRDefault="001B3C82">
      <w:pPr>
        <w:pStyle w:val="ListParagraph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Has knowledge in AutoCAD</w:t>
      </w:r>
      <w:r w:rsidR="00033921">
        <w:rPr>
          <w:rFonts w:asciiTheme="minorHAnsi" w:hAnsiTheme="minorHAnsi" w:cstheme="minorHAnsi"/>
          <w:sz w:val="24"/>
          <w:szCs w:val="24"/>
        </w:rPr>
        <w:t xml:space="preserve"> 2D</w:t>
      </w:r>
    </w:p>
    <w:p w:rsidR="00D57F47" w:rsidRDefault="001B3C82">
      <w:pPr>
        <w:pStyle w:val="ListParagraph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Has knowledge in MS Office</w:t>
      </w:r>
    </w:p>
    <w:p w:rsidR="00D57F47" w:rsidRDefault="001B3C82">
      <w:pPr>
        <w:pStyle w:val="ListParagraph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 work well both independently and as a team</w:t>
      </w:r>
    </w:p>
    <w:p w:rsidR="00D57F47" w:rsidRDefault="001B3C8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Seminars/ Training Attended:</w:t>
      </w:r>
    </w:p>
    <w:p w:rsidR="00D57F47" w:rsidRDefault="001B3C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Colloquia 2015 – UPLB, Los </w:t>
      </w:r>
      <w:proofErr w:type="spellStart"/>
      <w:r>
        <w:rPr>
          <w:rFonts w:asciiTheme="minorHAnsi" w:hAnsiTheme="minorHAnsi" w:cstheme="minorHAnsi"/>
          <w:sz w:val="24"/>
          <w:szCs w:val="24"/>
        </w:rPr>
        <w:t>Banos</w:t>
      </w:r>
      <w:proofErr w:type="spellEnd"/>
      <w:r>
        <w:rPr>
          <w:rFonts w:asciiTheme="minorHAnsi" w:hAnsiTheme="minorHAnsi" w:cstheme="minorHAnsi"/>
          <w:sz w:val="24"/>
          <w:szCs w:val="24"/>
        </w:rPr>
        <w:t>, October 4, 2014</w:t>
      </w:r>
    </w:p>
    <w:p w:rsidR="00D57F47" w:rsidRDefault="001B3C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Computer-Aided Quantity Surveying-August 21 to September 18, 2016</w:t>
      </w:r>
    </w:p>
    <w:p w:rsidR="00D57F47" w:rsidRDefault="001B3C8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AFFILIATIONS:</w:t>
      </w:r>
    </w:p>
    <w:p w:rsidR="00D57F47" w:rsidRDefault="001B3C8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Philippine Institute of Civil Engineers – Member, HAU Chapter, June 2014-Present</w:t>
      </w:r>
    </w:p>
    <w:p w:rsidR="00D57F47" w:rsidRDefault="00D57F4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57F47" w:rsidRDefault="00D57F4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57F47" w:rsidRDefault="001B3C8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PERSONAL INFORMATION:</w:t>
      </w:r>
    </w:p>
    <w:p w:rsidR="00D57F47" w:rsidRDefault="001B3C8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Nickname: </w:t>
      </w:r>
      <w:r>
        <w:rPr>
          <w:rFonts w:asciiTheme="minorHAnsi" w:hAnsiTheme="minorHAnsi" w:cstheme="minorHAnsi"/>
          <w:sz w:val="24"/>
          <w:szCs w:val="24"/>
        </w:rPr>
        <w:t>Brent</w:t>
      </w:r>
    </w:p>
    <w:p w:rsidR="00D57F47" w:rsidRDefault="001B3C8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Gender: </w:t>
      </w:r>
      <w:r>
        <w:rPr>
          <w:rFonts w:asciiTheme="minorHAnsi" w:hAnsiTheme="minorHAnsi" w:cstheme="minorHAnsi"/>
          <w:sz w:val="24"/>
          <w:szCs w:val="24"/>
        </w:rPr>
        <w:t>Male</w:t>
      </w:r>
    </w:p>
    <w:p w:rsidR="00D57F47" w:rsidRDefault="001B3C8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Age: </w:t>
      </w:r>
      <w:r>
        <w:rPr>
          <w:rFonts w:asciiTheme="minorHAnsi" w:hAnsiTheme="minorHAnsi" w:cstheme="minorHAnsi"/>
          <w:sz w:val="24"/>
          <w:szCs w:val="24"/>
        </w:rPr>
        <w:t>23</w:t>
      </w:r>
    </w:p>
    <w:p w:rsidR="00D57F47" w:rsidRDefault="001B3C8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Date of Birth: </w:t>
      </w:r>
      <w:r>
        <w:rPr>
          <w:rFonts w:asciiTheme="minorHAnsi" w:hAnsiTheme="minorHAnsi" w:cstheme="minorHAnsi"/>
          <w:sz w:val="24"/>
          <w:szCs w:val="24"/>
        </w:rPr>
        <w:t>October 08, 1994</w:t>
      </w:r>
    </w:p>
    <w:p w:rsidR="00D57F47" w:rsidRDefault="001B3C8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Height: </w:t>
      </w:r>
      <w:r>
        <w:rPr>
          <w:rFonts w:asciiTheme="minorHAnsi" w:hAnsiTheme="minorHAnsi" w:cstheme="minorHAnsi"/>
          <w:sz w:val="24"/>
          <w:szCs w:val="24"/>
        </w:rPr>
        <w:t>5’7”</w:t>
      </w:r>
    </w:p>
    <w:p w:rsidR="00D57F47" w:rsidRDefault="001B3C8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Weight: </w:t>
      </w:r>
      <w:r>
        <w:rPr>
          <w:rFonts w:asciiTheme="minorHAnsi" w:hAnsiTheme="minorHAnsi" w:cstheme="minorHAnsi"/>
          <w:sz w:val="24"/>
          <w:szCs w:val="24"/>
        </w:rPr>
        <w:t>85 kg.</w:t>
      </w:r>
    </w:p>
    <w:p w:rsidR="00834B53" w:rsidRDefault="00834B5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34B53">
        <w:rPr>
          <w:rFonts w:asciiTheme="minorHAnsi" w:hAnsiTheme="minorHAnsi" w:cstheme="minorHAnsi"/>
          <w:b/>
          <w:sz w:val="24"/>
          <w:szCs w:val="24"/>
        </w:rPr>
        <w:t>Visa Status:</w:t>
      </w:r>
      <w:r>
        <w:rPr>
          <w:rFonts w:asciiTheme="minorHAnsi" w:hAnsiTheme="minorHAnsi" w:cstheme="minorHAnsi"/>
          <w:sz w:val="24"/>
          <w:szCs w:val="24"/>
        </w:rPr>
        <w:t xml:space="preserve"> Visit Visa</w:t>
      </w:r>
    </w:p>
    <w:p w:rsidR="00D57F47" w:rsidRDefault="00D57F4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57F47" w:rsidRDefault="001B3C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D57F47" w:rsidRDefault="00D57F47">
      <w:pPr>
        <w:pStyle w:val="ListParagraph1"/>
        <w:rPr>
          <w:rFonts w:asciiTheme="minorHAnsi" w:hAnsiTheme="minorHAnsi" w:cstheme="minorHAnsi"/>
          <w:sz w:val="24"/>
          <w:szCs w:val="24"/>
        </w:rPr>
      </w:pPr>
    </w:p>
    <w:p w:rsidR="00D57F47" w:rsidRDefault="00D57F47">
      <w:pPr>
        <w:pStyle w:val="ListParagraph1"/>
        <w:rPr>
          <w:rFonts w:asciiTheme="minorHAnsi" w:hAnsiTheme="minorHAnsi" w:cstheme="minorHAnsi"/>
          <w:sz w:val="24"/>
          <w:szCs w:val="24"/>
        </w:rPr>
      </w:pPr>
    </w:p>
    <w:p w:rsidR="00D57F47" w:rsidRDefault="00D57F47">
      <w:pPr>
        <w:pStyle w:val="ListParagraph1"/>
        <w:rPr>
          <w:rFonts w:asciiTheme="minorHAnsi" w:hAnsiTheme="minorHAnsi" w:cstheme="minorHAnsi"/>
          <w:sz w:val="24"/>
          <w:szCs w:val="24"/>
        </w:rPr>
      </w:pPr>
    </w:p>
    <w:p w:rsidR="00D57F47" w:rsidRDefault="00D57F47">
      <w:pPr>
        <w:pStyle w:val="ListParagraph1"/>
        <w:rPr>
          <w:rFonts w:asciiTheme="minorHAnsi" w:hAnsiTheme="minorHAnsi" w:cstheme="minorHAnsi"/>
          <w:sz w:val="24"/>
          <w:szCs w:val="24"/>
        </w:rPr>
      </w:pPr>
    </w:p>
    <w:p w:rsidR="00D57F47" w:rsidRDefault="00D57F47">
      <w:pPr>
        <w:pStyle w:val="ListParagraph1"/>
        <w:rPr>
          <w:rFonts w:asciiTheme="minorHAnsi" w:hAnsiTheme="minorHAnsi" w:cstheme="minorHAnsi"/>
          <w:sz w:val="24"/>
          <w:szCs w:val="24"/>
        </w:rPr>
      </w:pPr>
    </w:p>
    <w:p w:rsidR="00D57F47" w:rsidRDefault="00D57F47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D57F47" w:rsidRDefault="00D57F47">
      <w:pPr>
        <w:pStyle w:val="ListParagraph1"/>
        <w:rPr>
          <w:rFonts w:asciiTheme="minorHAnsi" w:hAnsiTheme="minorHAnsi" w:cstheme="minorHAnsi"/>
          <w:sz w:val="24"/>
          <w:szCs w:val="24"/>
        </w:rPr>
      </w:pPr>
    </w:p>
    <w:sectPr w:rsidR="00D57F47" w:rsidSect="00A434A2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8CF"/>
    <w:multiLevelType w:val="multilevel"/>
    <w:tmpl w:val="0C4158C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7A90"/>
    <w:multiLevelType w:val="multilevel"/>
    <w:tmpl w:val="19657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7807"/>
    <w:multiLevelType w:val="multilevel"/>
    <w:tmpl w:val="247678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763C7"/>
    <w:rsid w:val="00015372"/>
    <w:rsid w:val="00016632"/>
    <w:rsid w:val="00033921"/>
    <w:rsid w:val="00045EE6"/>
    <w:rsid w:val="000A3D85"/>
    <w:rsid w:val="000D0BAB"/>
    <w:rsid w:val="00147382"/>
    <w:rsid w:val="00154D2D"/>
    <w:rsid w:val="001669A1"/>
    <w:rsid w:val="00186092"/>
    <w:rsid w:val="001B3C82"/>
    <w:rsid w:val="001C5918"/>
    <w:rsid w:val="0027710E"/>
    <w:rsid w:val="002806AB"/>
    <w:rsid w:val="002A4B4D"/>
    <w:rsid w:val="002A601A"/>
    <w:rsid w:val="002B5153"/>
    <w:rsid w:val="002C0554"/>
    <w:rsid w:val="002C5D38"/>
    <w:rsid w:val="002D0C7D"/>
    <w:rsid w:val="002D6AFA"/>
    <w:rsid w:val="002F207D"/>
    <w:rsid w:val="0032134A"/>
    <w:rsid w:val="00330CAB"/>
    <w:rsid w:val="00331A96"/>
    <w:rsid w:val="0034558F"/>
    <w:rsid w:val="0036268A"/>
    <w:rsid w:val="0036534A"/>
    <w:rsid w:val="00372431"/>
    <w:rsid w:val="00393359"/>
    <w:rsid w:val="003C023C"/>
    <w:rsid w:val="003C4A43"/>
    <w:rsid w:val="00415A68"/>
    <w:rsid w:val="00420FC2"/>
    <w:rsid w:val="00443445"/>
    <w:rsid w:val="00454A4D"/>
    <w:rsid w:val="004834A6"/>
    <w:rsid w:val="004B3B46"/>
    <w:rsid w:val="004B45C4"/>
    <w:rsid w:val="004C2B9C"/>
    <w:rsid w:val="004D6553"/>
    <w:rsid w:val="005055D2"/>
    <w:rsid w:val="00521F7D"/>
    <w:rsid w:val="00527064"/>
    <w:rsid w:val="005444EA"/>
    <w:rsid w:val="005D3385"/>
    <w:rsid w:val="005E6933"/>
    <w:rsid w:val="006449A8"/>
    <w:rsid w:val="006719D5"/>
    <w:rsid w:val="0067475E"/>
    <w:rsid w:val="00683F77"/>
    <w:rsid w:val="0069617F"/>
    <w:rsid w:val="006D451B"/>
    <w:rsid w:val="006F3617"/>
    <w:rsid w:val="007118C3"/>
    <w:rsid w:val="0071592E"/>
    <w:rsid w:val="0074392A"/>
    <w:rsid w:val="00757BE8"/>
    <w:rsid w:val="00796725"/>
    <w:rsid w:val="007C3D2E"/>
    <w:rsid w:val="007F0CBF"/>
    <w:rsid w:val="008255F9"/>
    <w:rsid w:val="00834B53"/>
    <w:rsid w:val="0083554A"/>
    <w:rsid w:val="0084063B"/>
    <w:rsid w:val="008608B5"/>
    <w:rsid w:val="008C73C8"/>
    <w:rsid w:val="008D4C01"/>
    <w:rsid w:val="008E7EAA"/>
    <w:rsid w:val="0091390D"/>
    <w:rsid w:val="00954749"/>
    <w:rsid w:val="00995F8F"/>
    <w:rsid w:val="009A1122"/>
    <w:rsid w:val="009F1C38"/>
    <w:rsid w:val="00A1402B"/>
    <w:rsid w:val="00A24918"/>
    <w:rsid w:val="00A26252"/>
    <w:rsid w:val="00A31902"/>
    <w:rsid w:val="00A350F7"/>
    <w:rsid w:val="00A434A2"/>
    <w:rsid w:val="00A56ADA"/>
    <w:rsid w:val="00A763C7"/>
    <w:rsid w:val="00A9201A"/>
    <w:rsid w:val="00AA64B8"/>
    <w:rsid w:val="00AD6DE8"/>
    <w:rsid w:val="00AE4932"/>
    <w:rsid w:val="00AF4F13"/>
    <w:rsid w:val="00B000B2"/>
    <w:rsid w:val="00B23CFD"/>
    <w:rsid w:val="00B3059D"/>
    <w:rsid w:val="00B31C33"/>
    <w:rsid w:val="00B561EF"/>
    <w:rsid w:val="00B64D0B"/>
    <w:rsid w:val="00BC4BAD"/>
    <w:rsid w:val="00C412C4"/>
    <w:rsid w:val="00C73DA1"/>
    <w:rsid w:val="00C812EE"/>
    <w:rsid w:val="00C81AFF"/>
    <w:rsid w:val="00C96A16"/>
    <w:rsid w:val="00CE1F71"/>
    <w:rsid w:val="00CE4FF7"/>
    <w:rsid w:val="00CF04A5"/>
    <w:rsid w:val="00D04942"/>
    <w:rsid w:val="00D31663"/>
    <w:rsid w:val="00D57F47"/>
    <w:rsid w:val="00D60245"/>
    <w:rsid w:val="00D802CF"/>
    <w:rsid w:val="00D97F85"/>
    <w:rsid w:val="00DA4DF1"/>
    <w:rsid w:val="00DA70EC"/>
    <w:rsid w:val="00DB340E"/>
    <w:rsid w:val="00DF52AD"/>
    <w:rsid w:val="00E01AD3"/>
    <w:rsid w:val="00E51F9C"/>
    <w:rsid w:val="00E61323"/>
    <w:rsid w:val="00E703D9"/>
    <w:rsid w:val="00E912DE"/>
    <w:rsid w:val="00EB1289"/>
    <w:rsid w:val="00EC3156"/>
    <w:rsid w:val="00EC3D96"/>
    <w:rsid w:val="00EF09B8"/>
    <w:rsid w:val="00EF4E3D"/>
    <w:rsid w:val="00F45C7D"/>
    <w:rsid w:val="00F52A3E"/>
    <w:rsid w:val="00FA0C49"/>
    <w:rsid w:val="00FB2574"/>
    <w:rsid w:val="00FB3F17"/>
    <w:rsid w:val="00FC55A8"/>
    <w:rsid w:val="00FD6688"/>
    <w:rsid w:val="00FE4F14"/>
    <w:rsid w:val="00FF3714"/>
    <w:rsid w:val="451827D9"/>
    <w:rsid w:val="4C23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A2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4A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A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4A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32423" w:themeColor="accent2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34A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32423" w:themeColor="accent2" w:themeShade="80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4A2"/>
    <w:pPr>
      <w:spacing w:before="320" w:after="120"/>
      <w:jc w:val="center"/>
      <w:outlineLvl w:val="4"/>
    </w:pPr>
    <w:rPr>
      <w:caps/>
      <w:color w:val="632423" w:themeColor="accent2" w:themeShade="80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4A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34A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434A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434A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434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434A2"/>
    <w:rPr>
      <w:caps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34A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34A2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434A2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34A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Emphasis">
    <w:name w:val="Emphasis"/>
    <w:uiPriority w:val="20"/>
    <w:qFormat/>
    <w:rsid w:val="00A434A2"/>
    <w:rPr>
      <w:caps/>
      <w:spacing w:val="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34A2"/>
    <w:rPr>
      <w:color w:val="0000FF" w:themeColor="hyperlink"/>
      <w:u w:val="single"/>
    </w:rPr>
  </w:style>
  <w:style w:type="character" w:styleId="Strong">
    <w:name w:val="Strong"/>
    <w:uiPriority w:val="22"/>
    <w:qFormat/>
    <w:rsid w:val="00A434A2"/>
    <w:rPr>
      <w:b/>
      <w:bCs/>
      <w:color w:val="943634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A434A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A434A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A434A2"/>
    <w:rPr>
      <w:rFonts w:eastAsiaTheme="majorEastAsia" w:cstheme="majorBidi"/>
      <w:caps/>
      <w:color w:val="632423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A434A2"/>
    <w:rPr>
      <w:rFonts w:eastAsiaTheme="majorEastAsia" w:cstheme="majorBidi"/>
      <w:caps/>
      <w:color w:val="632423" w:themeColor="accent2" w:themeShade="80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A434A2"/>
    <w:rPr>
      <w:rFonts w:eastAsiaTheme="majorEastAsia" w:cstheme="majorBidi"/>
      <w:caps/>
      <w:color w:val="632423" w:themeColor="accent2" w:themeShade="80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A434A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A434A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A434A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A434A2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A434A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A434A2"/>
    <w:rPr>
      <w:rFonts w:eastAsiaTheme="majorEastAsia" w:cstheme="majorBidi"/>
      <w:caps/>
      <w:spacing w:val="20"/>
      <w:sz w:val="18"/>
      <w:szCs w:val="18"/>
    </w:rPr>
  </w:style>
  <w:style w:type="paragraph" w:customStyle="1" w:styleId="NoSpacing1">
    <w:name w:val="No Spacing1"/>
    <w:basedOn w:val="Normal"/>
    <w:link w:val="NoSpacingChar"/>
    <w:uiPriority w:val="1"/>
    <w:qFormat/>
    <w:rsid w:val="00A434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1"/>
    <w:uiPriority w:val="1"/>
    <w:qFormat/>
    <w:rsid w:val="00A434A2"/>
  </w:style>
  <w:style w:type="paragraph" w:customStyle="1" w:styleId="ListParagraph1">
    <w:name w:val="List Paragraph1"/>
    <w:basedOn w:val="Normal"/>
    <w:uiPriority w:val="34"/>
    <w:qFormat/>
    <w:rsid w:val="00A434A2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A434A2"/>
    <w:rPr>
      <w:i/>
      <w:iCs/>
    </w:rPr>
  </w:style>
  <w:style w:type="character" w:customStyle="1" w:styleId="QuoteChar">
    <w:name w:val="Quote Char"/>
    <w:basedOn w:val="DefaultParagraphFont"/>
    <w:link w:val="Quote1"/>
    <w:uiPriority w:val="29"/>
    <w:qFormat/>
    <w:rsid w:val="00A434A2"/>
    <w:rPr>
      <w:rFonts w:eastAsiaTheme="majorEastAsia" w:cstheme="majorBidi"/>
      <w:i/>
      <w:iCs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A434A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32423" w:themeColor="accent2" w:themeShade="80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A434A2"/>
    <w:rPr>
      <w:rFonts w:eastAsiaTheme="majorEastAsia" w:cstheme="majorBidi"/>
      <w:caps/>
      <w:color w:val="632423" w:themeColor="accent2" w:themeShade="80"/>
      <w:spacing w:val="5"/>
      <w:sz w:val="20"/>
      <w:szCs w:val="20"/>
    </w:rPr>
  </w:style>
  <w:style w:type="character" w:customStyle="1" w:styleId="SubtleEmphasis1">
    <w:name w:val="Subtle Emphasis1"/>
    <w:uiPriority w:val="19"/>
    <w:qFormat/>
    <w:rsid w:val="00A434A2"/>
    <w:rPr>
      <w:i/>
      <w:iCs/>
    </w:rPr>
  </w:style>
  <w:style w:type="character" w:customStyle="1" w:styleId="IntenseEmphasis1">
    <w:name w:val="Intense Emphasis1"/>
    <w:uiPriority w:val="21"/>
    <w:qFormat/>
    <w:rsid w:val="00A434A2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basedOn w:val="DefaultParagraphFont"/>
    <w:uiPriority w:val="31"/>
    <w:qFormat/>
    <w:rsid w:val="00A434A2"/>
    <w:rPr>
      <w:rFonts w:asciiTheme="minorHAnsi" w:eastAsiaTheme="minorEastAsia" w:hAnsiTheme="minorHAnsi" w:cstheme="minorBidi"/>
      <w:i/>
      <w:iCs/>
      <w:color w:val="632423" w:themeColor="accent2" w:themeShade="80"/>
    </w:rPr>
  </w:style>
  <w:style w:type="character" w:customStyle="1" w:styleId="IntenseReference1">
    <w:name w:val="Intense Reference1"/>
    <w:uiPriority w:val="32"/>
    <w:qFormat/>
    <w:rsid w:val="00A434A2"/>
    <w:rPr>
      <w:rFonts w:asciiTheme="minorHAnsi" w:eastAsiaTheme="minorEastAsia" w:hAnsiTheme="minorHAnsi" w:cstheme="minorBidi"/>
      <w:b/>
      <w:bCs/>
      <w:i/>
      <w:iCs/>
      <w:color w:val="632423" w:themeColor="accent2" w:themeShade="80"/>
    </w:rPr>
  </w:style>
  <w:style w:type="character" w:customStyle="1" w:styleId="BookTitle1">
    <w:name w:val="Book Title1"/>
    <w:uiPriority w:val="33"/>
    <w:qFormat/>
    <w:rsid w:val="00A434A2"/>
    <w:rPr>
      <w:caps/>
      <w:color w:val="632423" w:themeColor="accent2" w:themeShade="80"/>
      <w:spacing w:val="5"/>
      <w:u w:color="622423" w:themeColor="accent2" w:themeShade="7F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434A2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434A2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434A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.379707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9E0D3C-AAAF-410E-8A50-3B2739B8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348370422</cp:lastModifiedBy>
  <cp:revision>24</cp:revision>
  <cp:lastPrinted>2015-12-30T09:36:00Z</cp:lastPrinted>
  <dcterms:created xsi:type="dcterms:W3CDTF">2017-05-04T12:01:00Z</dcterms:created>
  <dcterms:modified xsi:type="dcterms:W3CDTF">2018-04-20T13:31:00Z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