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6F" w:rsidRDefault="001965E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469515" cy="10693400"/>
            <wp:effectExtent l="1905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44" w:lineRule="exact"/>
        <w:rPr>
          <w:sz w:val="24"/>
          <w:szCs w:val="24"/>
        </w:rPr>
      </w:pPr>
    </w:p>
    <w:p w:rsidR="007F186F" w:rsidRDefault="007F186F">
      <w:pPr>
        <w:spacing w:line="249" w:lineRule="exact"/>
        <w:rPr>
          <w:sz w:val="24"/>
          <w:szCs w:val="24"/>
        </w:rPr>
      </w:pPr>
    </w:p>
    <w:p w:rsidR="007F186F" w:rsidRDefault="001965EF">
      <w:pPr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Al Rigga</w:t>
      </w:r>
    </w:p>
    <w:p w:rsidR="007F186F" w:rsidRDefault="001965EF">
      <w:pPr>
        <w:spacing w:line="235" w:lineRule="auto"/>
        <w:ind w:righ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Dubai, UAE</w:t>
      </w: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0" w:lineRule="exact"/>
        <w:rPr>
          <w:sz w:val="24"/>
          <w:szCs w:val="24"/>
        </w:rPr>
      </w:pPr>
    </w:p>
    <w:p w:rsidR="007F186F" w:rsidRDefault="007F186F">
      <w:pPr>
        <w:spacing w:line="206" w:lineRule="exact"/>
        <w:rPr>
          <w:sz w:val="24"/>
          <w:szCs w:val="24"/>
        </w:rPr>
      </w:pPr>
    </w:p>
    <w:p w:rsidR="001965EF" w:rsidRDefault="001965EF">
      <w:pPr>
        <w:ind w:left="980"/>
        <w:rPr>
          <w:rFonts w:ascii="Calibri" w:eastAsia="Calibri" w:hAnsi="Calibri" w:cs="Calibri"/>
          <w:b/>
          <w:bCs/>
          <w:color w:val="FFFFFF"/>
          <w:sz w:val="32"/>
          <w:szCs w:val="32"/>
        </w:rPr>
      </w:pPr>
    </w:p>
    <w:p w:rsidR="001965EF" w:rsidRDefault="001965EF">
      <w:pPr>
        <w:ind w:left="980"/>
        <w:rPr>
          <w:rFonts w:ascii="Calibri" w:eastAsia="Calibri" w:hAnsi="Calibri" w:cs="Calibri"/>
          <w:b/>
          <w:bCs/>
          <w:color w:val="FFFFFF"/>
          <w:sz w:val="32"/>
          <w:szCs w:val="32"/>
        </w:rPr>
      </w:pPr>
    </w:p>
    <w:p w:rsidR="007F186F" w:rsidRDefault="001965EF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2"/>
          <w:szCs w:val="32"/>
        </w:rPr>
        <w:t>ABOUT ME</w:t>
      </w:r>
    </w:p>
    <w:p w:rsidR="007F186F" w:rsidRDefault="007F186F">
      <w:pPr>
        <w:spacing w:line="167" w:lineRule="exact"/>
        <w:rPr>
          <w:sz w:val="24"/>
          <w:szCs w:val="24"/>
        </w:rPr>
      </w:pPr>
    </w:p>
    <w:p w:rsidR="007F186F" w:rsidRDefault="001965E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>A double certified of Executive Personal</w:t>
      </w:r>
    </w:p>
    <w:p w:rsidR="007F186F" w:rsidRDefault="001965EF">
      <w:pPr>
        <w:spacing w:line="20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</w:rPr>
        <w:t xml:space="preserve">Assistant &amp; Human Resources recruitment, attaining basic understanding Arabic, won several awards &amp; rewards with success </w:t>
      </w:r>
      <w:r>
        <w:rPr>
          <w:rFonts w:ascii="Calibri" w:eastAsia="Calibri" w:hAnsi="Calibri" w:cs="Calibri"/>
          <w:color w:val="FFFFFF"/>
        </w:rPr>
        <w:t>stories proof, having 10 years UAE experience, focusing in Admin, expanded my expertise into HR &amp; finance. Immediate to serve the competence as any expert Admin/Executive Secretary/Office Manager/HR Generalist/Finance Assistant post</w:t>
      </w:r>
    </w:p>
    <w:p w:rsidR="007F186F" w:rsidRDefault="007F186F">
      <w:pPr>
        <w:spacing w:line="335" w:lineRule="exact"/>
        <w:rPr>
          <w:sz w:val="24"/>
          <w:szCs w:val="24"/>
        </w:rPr>
      </w:pPr>
    </w:p>
    <w:p w:rsidR="001965EF" w:rsidRDefault="001965EF">
      <w:pPr>
        <w:spacing w:line="216" w:lineRule="auto"/>
        <w:ind w:left="1160" w:right="540"/>
        <w:rPr>
          <w:rFonts w:ascii="Calibri" w:eastAsia="Calibri" w:hAnsi="Calibri" w:cs="Calibri"/>
          <w:b/>
          <w:bCs/>
          <w:color w:val="FFFFFF"/>
          <w:sz w:val="24"/>
          <w:szCs w:val="24"/>
        </w:rPr>
      </w:pPr>
    </w:p>
    <w:p w:rsidR="007F186F" w:rsidRDefault="001965EF">
      <w:pPr>
        <w:spacing w:line="216" w:lineRule="auto"/>
        <w:ind w:left="1160" w:righ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Indonesian</w:t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-Jakarta</w:t>
      </w:r>
    </w:p>
    <w:p w:rsidR="007F186F" w:rsidRDefault="001965E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F186F" w:rsidRDefault="001965EF">
      <w:pPr>
        <w:spacing w:line="230" w:lineRule="auto"/>
        <w:ind w:left="260" w:right="880" w:hanging="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32"/>
          <w:szCs w:val="32"/>
        </w:rPr>
        <w:t xml:space="preserve">C E R T I F I E D E P A &amp; H R - R E C R U I T M E N T </w:t>
      </w:r>
      <w:r>
        <w:rPr>
          <w:rFonts w:ascii="Calibri" w:eastAsia="Calibri" w:hAnsi="Calibri" w:cs="Calibri"/>
          <w:color w:val="3E3E3E"/>
          <w:sz w:val="32"/>
          <w:szCs w:val="32"/>
        </w:rPr>
        <w:t>Bachelor of Economics</w:t>
      </w:r>
    </w:p>
    <w:p w:rsidR="007F186F" w:rsidRDefault="001965EF">
      <w:pPr>
        <w:spacing w:line="228" w:lineRule="auto"/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66"/>
          <w:szCs w:val="66"/>
        </w:rPr>
        <w:t xml:space="preserve">Monica </w:t>
      </w:r>
    </w:p>
    <w:p w:rsidR="007F186F" w:rsidRDefault="001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2922270</wp:posOffset>
            </wp:positionH>
            <wp:positionV relativeFrom="paragraph">
              <wp:posOffset>20955</wp:posOffset>
            </wp:positionV>
            <wp:extent cx="254635" cy="2546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86F" w:rsidRDefault="007F186F">
      <w:pPr>
        <w:spacing w:line="53" w:lineRule="exact"/>
        <w:rPr>
          <w:sz w:val="24"/>
          <w:szCs w:val="24"/>
        </w:rPr>
      </w:pP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2060"/>
      </w:tblGrid>
      <w:tr w:rsidR="007F186F">
        <w:trPr>
          <w:trHeight w:val="269"/>
        </w:trPr>
        <w:tc>
          <w:tcPr>
            <w:tcW w:w="4420" w:type="dxa"/>
            <w:vAlign w:val="bottom"/>
          </w:tcPr>
          <w:p w:rsidR="007F186F" w:rsidRDefault="007F186F" w:rsidP="003B0471">
            <w:pPr>
              <w:ind w:right="129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0563C1"/>
            </w:tcBorders>
            <w:vAlign w:val="bottom"/>
          </w:tcPr>
          <w:p w:rsidR="007F186F" w:rsidRDefault="003B0471">
            <w:pPr>
              <w:rPr>
                <w:sz w:val="20"/>
                <w:szCs w:val="20"/>
              </w:rPr>
            </w:pPr>
            <w:hyperlink r:id="rId7" w:history="1">
              <w:r w:rsidRPr="00B11C8C">
                <w:rPr>
                  <w:rStyle w:val="Hyperlink"/>
                  <w:rFonts w:ascii="Calibri" w:eastAsia="Calibri" w:hAnsi="Calibri" w:cs="Calibri"/>
                </w:rPr>
                <w:t>Monica.380114@2freemail.com</w:t>
              </w:r>
            </w:hyperlink>
            <w:r>
              <w:rPr>
                <w:rFonts w:ascii="Calibri" w:eastAsia="Calibri" w:hAnsi="Calibri" w:cs="Calibri"/>
                <w:color w:val="0563C1"/>
              </w:rPr>
              <w:t xml:space="preserve"> </w:t>
            </w:r>
          </w:p>
        </w:tc>
      </w:tr>
      <w:tr w:rsidR="007F186F">
        <w:trPr>
          <w:trHeight w:val="399"/>
        </w:trPr>
        <w:tc>
          <w:tcPr>
            <w:tcW w:w="4420" w:type="dxa"/>
            <w:vAlign w:val="bottom"/>
          </w:tcPr>
          <w:p w:rsidR="007F186F" w:rsidRDefault="001965EF">
            <w:pPr>
              <w:ind w:right="16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E3E3E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3E3E3E"/>
              </w:rPr>
              <w:t xml:space="preserve">AE </w:t>
            </w:r>
            <w:r>
              <w:rPr>
                <w:rFonts w:ascii="Calibri" w:eastAsia="Calibri" w:hAnsi="Calibri" w:cs="Calibri"/>
                <w:b/>
                <w:bCs/>
                <w:color w:val="3E3E3E"/>
              </w:rPr>
              <w:t>EXPERIENCE</w:t>
            </w:r>
          </w:p>
        </w:tc>
        <w:tc>
          <w:tcPr>
            <w:tcW w:w="2060" w:type="dxa"/>
            <w:vAlign w:val="bottom"/>
          </w:tcPr>
          <w:p w:rsidR="007F186F" w:rsidRDefault="007F186F">
            <w:pPr>
              <w:rPr>
                <w:sz w:val="24"/>
                <w:szCs w:val="24"/>
              </w:rPr>
            </w:pPr>
          </w:p>
        </w:tc>
      </w:tr>
    </w:tbl>
    <w:p w:rsidR="007F186F" w:rsidRDefault="001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821055</wp:posOffset>
            </wp:positionH>
            <wp:positionV relativeFrom="paragraph">
              <wp:posOffset>-226695</wp:posOffset>
            </wp:positionV>
            <wp:extent cx="264160" cy="264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186F" w:rsidRDefault="007F186F">
      <w:pPr>
        <w:spacing w:line="66" w:lineRule="exact"/>
        <w:rPr>
          <w:sz w:val="24"/>
          <w:szCs w:val="24"/>
        </w:rPr>
      </w:pPr>
    </w:p>
    <w:p w:rsidR="007F186F" w:rsidRDefault="001965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Jalees Home Healthcare Services</w:t>
      </w:r>
      <w:r>
        <w:rPr>
          <w:rFonts w:ascii="Calibri" w:eastAsia="Calibri" w:hAnsi="Calibri" w:cs="Calibri"/>
        </w:rPr>
        <w:t>. May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July 2018. Executive Secretary</w:t>
      </w:r>
    </w:p>
    <w:p w:rsidR="007F186F" w:rsidRDefault="001965EF">
      <w:pPr>
        <w:numPr>
          <w:ilvl w:val="0"/>
          <w:numId w:val="1"/>
        </w:numPr>
        <w:tabs>
          <w:tab w:val="left" w:pos="720"/>
        </w:tabs>
        <w:spacing w:line="236" w:lineRule="auto"/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Daily operation: Nurses &amp; drivers schedules, medical record data input</w:t>
      </w:r>
    </w:p>
    <w:p w:rsidR="007F186F" w:rsidRDefault="007F186F">
      <w:pPr>
        <w:spacing w:line="2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Invoices, insurance, stationary &amp; pantry stocks, uniforms, renewal contracts</w:t>
      </w:r>
    </w:p>
    <w:p w:rsidR="007F186F" w:rsidRDefault="007F186F">
      <w:pPr>
        <w:spacing w:line="2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 xml:space="preserve">UAE residency visa, </w:t>
      </w:r>
      <w:r>
        <w:rPr>
          <w:rFonts w:ascii="Calibri" w:eastAsia="Calibri" w:hAnsi="Calibri" w:cs="Calibri"/>
        </w:rPr>
        <w:t>DHA &amp; HAAD related, staff inquiries, operator, receptionist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Personal Assistant to the CEO</w:t>
      </w:r>
    </w:p>
    <w:p w:rsidR="007F186F" w:rsidRDefault="007F186F">
      <w:pPr>
        <w:spacing w:line="3" w:lineRule="exact"/>
        <w:rPr>
          <w:sz w:val="24"/>
          <w:szCs w:val="24"/>
        </w:rPr>
      </w:pPr>
    </w:p>
    <w:p w:rsidR="007F186F" w:rsidRDefault="001965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</w:rPr>
        <w:t>Millward Brown</w:t>
      </w:r>
      <w:r>
        <w:rPr>
          <w:rFonts w:ascii="Calibri" w:eastAsia="Calibri" w:hAnsi="Calibri" w:cs="Calibri"/>
          <w:color w:val="3E3E3E"/>
        </w:rPr>
        <w:t>. May 2015</w:t>
      </w:r>
      <w:r>
        <w:rPr>
          <w:rFonts w:ascii="Calibri" w:eastAsia="Calibri" w:hAnsi="Calibri" w:cs="Calibri"/>
          <w:b/>
          <w:bCs/>
          <w:color w:val="3E3E3E"/>
        </w:rPr>
        <w:t xml:space="preserve"> </w:t>
      </w:r>
      <w:r>
        <w:rPr>
          <w:rFonts w:ascii="Calibri" w:eastAsia="Calibri" w:hAnsi="Calibri" w:cs="Calibri"/>
          <w:color w:val="3E3E3E"/>
        </w:rPr>
        <w:t>–</w:t>
      </w:r>
      <w:r>
        <w:rPr>
          <w:rFonts w:ascii="Calibri" w:eastAsia="Calibri" w:hAnsi="Calibri" w:cs="Calibri"/>
          <w:b/>
          <w:bCs/>
          <w:color w:val="3E3E3E"/>
        </w:rPr>
        <w:t xml:space="preserve"> </w:t>
      </w:r>
      <w:r>
        <w:rPr>
          <w:rFonts w:ascii="Calibri" w:eastAsia="Calibri" w:hAnsi="Calibri" w:cs="Calibri"/>
          <w:color w:val="3E3E3E"/>
        </w:rPr>
        <w:t>January 2018. Senior Admin &amp; HR Assistant.</w:t>
      </w: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4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Promoted as HR Recruitment, 2016. Scrutinized confidentiality. Receptionist: greeting guests, </w:t>
      </w:r>
      <w:r>
        <w:rPr>
          <w:rFonts w:ascii="Calibri" w:eastAsia="Calibri" w:hAnsi="Calibri" w:cs="Calibri"/>
          <w:color w:val="3E3E3E"/>
        </w:rPr>
        <w:t>operator: switchboard &amp; teleconferences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  <w:color w:val="3E3E3E"/>
        </w:rPr>
      </w:pP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2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Office administrator. Ensured over 300 local staffs’ various demands. Administered, &amp; acted in coordinating the logistics of admin, finance &amp; HR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  <w:color w:val="3E3E3E"/>
        </w:rPr>
      </w:pP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2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Clients relationship management: acted customer services, conducted c</w:t>
      </w:r>
      <w:r>
        <w:rPr>
          <w:rFonts w:ascii="Calibri" w:eastAsia="Calibri" w:hAnsi="Calibri" w:cs="Calibri"/>
          <w:color w:val="3E3E3E"/>
        </w:rPr>
        <w:t>lient satisfaction survey &amp; frontgate for client’s/partner’s/vendor’s inquiries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  <w:color w:val="3E3E3E"/>
        </w:rPr>
      </w:pP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4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Redesigned corporate letters. Restructured driver schedules, formulated expenses report. System logged attendance sheet &amp; overtime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  <w:color w:val="3E3E3E"/>
        </w:rPr>
      </w:pP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Invoices settlement, LPOs, couriers &amp; petty</w:t>
      </w:r>
      <w:r>
        <w:rPr>
          <w:rFonts w:ascii="Calibri" w:eastAsia="Calibri" w:hAnsi="Calibri" w:cs="Calibri"/>
          <w:color w:val="3E3E3E"/>
        </w:rPr>
        <w:t xml:space="preserve"> cash. Inventory &amp; asset reports</w:t>
      </w: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right="2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Meeting, event &amp; training logistics. Document filing controller. Montly updated regional staffs contact details. Business visa &amp; travel management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  <w:color w:val="3E3E3E"/>
        </w:rPr>
      </w:pP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196" w:lineRule="auto"/>
        <w:ind w:left="72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 xml:space="preserve">Rewarded </w:t>
      </w:r>
      <w:r>
        <w:rPr>
          <w:rFonts w:ascii="Calibri" w:eastAsia="Calibri" w:hAnsi="Calibri" w:cs="Calibri"/>
          <w:color w:val="000000"/>
        </w:rPr>
        <w:t>testimonies: great achievements, good works &amp; positive attitude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  <w:color w:val="3E3E3E"/>
        </w:rPr>
      </w:pPr>
    </w:p>
    <w:p w:rsidR="007F186F" w:rsidRDefault="001965EF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R</w:t>
      </w:r>
      <w:r>
        <w:rPr>
          <w:rFonts w:ascii="Calibri" w:eastAsia="Calibri" w:hAnsi="Calibri" w:cs="Calibri"/>
          <w:color w:val="3E3E3E"/>
        </w:rPr>
        <w:t>esidency visa. Supervised 2 subordinates. Part timer accountant/cashier</w:t>
      </w:r>
    </w:p>
    <w:p w:rsidR="007F186F" w:rsidRDefault="001965EF">
      <w:pPr>
        <w:spacing w:line="22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</w:rPr>
        <w:t>Kleenoil Middle East (c/o HCS Hydrocarbon Solutions)</w:t>
      </w:r>
      <w:r>
        <w:rPr>
          <w:rFonts w:ascii="Calibri" w:eastAsia="Calibri" w:hAnsi="Calibri" w:cs="Calibri"/>
          <w:color w:val="3E3E3E"/>
        </w:rPr>
        <w:t>. January - April 2015.</w:t>
      </w:r>
    </w:p>
    <w:p w:rsidR="007F186F" w:rsidRDefault="001965EF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color w:val="3E3E3E"/>
        </w:rPr>
        <w:t>Office Manager. Executive Assistant to General Manager.</w:t>
      </w:r>
    </w:p>
    <w:p w:rsidR="007F186F" w:rsidRDefault="007F186F">
      <w:pPr>
        <w:spacing w:line="2" w:lineRule="exact"/>
        <w:rPr>
          <w:sz w:val="24"/>
          <w:szCs w:val="24"/>
        </w:rPr>
      </w:pPr>
    </w:p>
    <w:p w:rsidR="007F186F" w:rsidRDefault="001965E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ProVita International Medical Center</w:t>
      </w:r>
      <w:r>
        <w:rPr>
          <w:rFonts w:ascii="Calibri" w:eastAsia="Calibri" w:hAnsi="Calibri" w:cs="Calibri"/>
        </w:rPr>
        <w:t>. February 2013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December 2014.</w:t>
      </w:r>
    </w:p>
    <w:p w:rsidR="007F186F" w:rsidRDefault="007F186F">
      <w:pPr>
        <w:spacing w:line="1" w:lineRule="exact"/>
        <w:rPr>
          <w:sz w:val="24"/>
          <w:szCs w:val="24"/>
        </w:rPr>
      </w:pPr>
    </w:p>
    <w:p w:rsidR="007F186F" w:rsidRDefault="001965EF">
      <w:pPr>
        <w:rPr>
          <w:sz w:val="20"/>
          <w:szCs w:val="20"/>
        </w:rPr>
      </w:pPr>
      <w:r>
        <w:rPr>
          <w:rFonts w:ascii="Calibri" w:eastAsia="Calibri" w:hAnsi="Calibri" w:cs="Calibri"/>
        </w:rPr>
        <w:t>Administrative Assistant-Facilities: Delegated 15 departmental personnel records.</w:t>
      </w:r>
    </w:p>
    <w:p w:rsidR="007F186F" w:rsidRDefault="007F186F">
      <w:pPr>
        <w:spacing w:line="7" w:lineRule="exact"/>
        <w:rPr>
          <w:sz w:val="24"/>
          <w:szCs w:val="24"/>
        </w:rPr>
      </w:pPr>
    </w:p>
    <w:p w:rsidR="007F186F" w:rsidRDefault="001965EF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jc w:val="both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Persuaded resident calendars, doctor appointments, meeting schedules, organized both clinical &amp; non-clinical agendas. HR assistant for UAE medical certifi</w:t>
      </w:r>
      <w:r>
        <w:rPr>
          <w:rFonts w:ascii="Calibri" w:eastAsia="Calibri" w:hAnsi="Calibri" w:cs="Calibri"/>
        </w:rPr>
        <w:t>cation accreditation &amp; residential visa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3"/>
        </w:numPr>
        <w:tabs>
          <w:tab w:val="left" w:pos="720"/>
        </w:tabs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Medical record data scanned &amp; filing storage, taken from nursing department</w:t>
      </w:r>
    </w:p>
    <w:p w:rsidR="007F186F" w:rsidRDefault="007F186F">
      <w:pPr>
        <w:spacing w:line="1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Customized petty cash report &amp; expense accounts. Vendor contracts. CAPEX &amp; assets non-clinical. Driver schedules, meal distribution</w:t>
      </w:r>
    </w:p>
    <w:p w:rsidR="007F186F" w:rsidRDefault="007F186F">
      <w:pPr>
        <w:spacing w:line="7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8"/>
        <w:rPr>
          <w:rFonts w:ascii="MS PGothic" w:eastAsia="MS PGothic" w:hAnsi="MS PGothic" w:cs="MS PGothic"/>
        </w:rPr>
      </w:pPr>
      <w:r>
        <w:rPr>
          <w:rFonts w:ascii="Calibri" w:eastAsia="Calibri" w:hAnsi="Calibri" w:cs="Calibri"/>
        </w:rPr>
        <w:t>Scrutinized patients confidentiality. Prescribed medicines supplied as per in house’ doctors approvals. Patient insurance, family liaison</w:t>
      </w:r>
    </w:p>
    <w:p w:rsidR="007F186F" w:rsidRDefault="007F186F">
      <w:pPr>
        <w:spacing w:line="2" w:lineRule="exact"/>
        <w:rPr>
          <w:rFonts w:ascii="MS PGothic" w:eastAsia="MS PGothic" w:hAnsi="MS PGothic" w:cs="MS PGothic"/>
        </w:rPr>
      </w:pPr>
    </w:p>
    <w:p w:rsidR="007F186F" w:rsidRDefault="001965EF">
      <w:pPr>
        <w:numPr>
          <w:ilvl w:val="0"/>
          <w:numId w:val="3"/>
        </w:numPr>
        <w:tabs>
          <w:tab w:val="left" w:pos="720"/>
        </w:tabs>
        <w:spacing w:line="259" w:lineRule="auto"/>
        <w:ind w:left="720" w:right="160" w:hanging="368"/>
        <w:rPr>
          <w:rFonts w:ascii="MS PGothic" w:eastAsia="MS PGothic" w:hAnsi="MS PGothic" w:cs="MS PGothic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Facilities audit. Won JCIA compliance accreditation support. Supervised 9 subordinates. Rewarded thank you notes from</w:t>
      </w:r>
      <w:r>
        <w:rPr>
          <w:rFonts w:ascii="Calibri" w:eastAsia="Calibri" w:hAnsi="Calibri" w:cs="Calibri"/>
          <w:sz w:val="21"/>
          <w:szCs w:val="21"/>
        </w:rPr>
        <w:t xml:space="preserve"> CEO &amp; colleagues, 2013 &amp; 2014</w:t>
      </w:r>
    </w:p>
    <w:p w:rsidR="007F186F" w:rsidRDefault="001965EF">
      <w:pPr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</w:rPr>
        <w:t>Shangri-La &amp; Traders hotel</w:t>
      </w:r>
      <w:r>
        <w:rPr>
          <w:rFonts w:ascii="Calibri" w:eastAsia="Calibri" w:hAnsi="Calibri" w:cs="Calibri"/>
          <w:color w:val="3E3E3E"/>
        </w:rPr>
        <w:t>. March 2009</w:t>
      </w:r>
      <w:r>
        <w:rPr>
          <w:rFonts w:ascii="Calibri" w:eastAsia="Calibri" w:hAnsi="Calibri" w:cs="Calibri"/>
          <w:b/>
          <w:bCs/>
          <w:color w:val="3E3E3E"/>
        </w:rPr>
        <w:t xml:space="preserve"> </w:t>
      </w:r>
      <w:r>
        <w:rPr>
          <w:rFonts w:ascii="Calibri" w:eastAsia="Calibri" w:hAnsi="Calibri" w:cs="Calibri"/>
          <w:color w:val="3E3E3E"/>
        </w:rPr>
        <w:t>–</w:t>
      </w:r>
      <w:r>
        <w:rPr>
          <w:rFonts w:ascii="Calibri" w:eastAsia="Calibri" w:hAnsi="Calibri" w:cs="Calibri"/>
          <w:b/>
          <w:bCs/>
          <w:color w:val="3E3E3E"/>
        </w:rPr>
        <w:t xml:space="preserve"> </w:t>
      </w:r>
      <w:r>
        <w:rPr>
          <w:rFonts w:ascii="Calibri" w:eastAsia="Calibri" w:hAnsi="Calibri" w:cs="Calibri"/>
          <w:color w:val="3E3E3E"/>
        </w:rPr>
        <w:t>January 2013.</w:t>
      </w:r>
    </w:p>
    <w:p w:rsidR="007F186F" w:rsidRDefault="001965EF">
      <w:pPr>
        <w:spacing w:line="232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3E3E3E"/>
        </w:rPr>
        <w:t>Secretary, Executive Assistant to Chief Engineer &amp; Store Admin Supervisor</w:t>
      </w:r>
    </w:p>
    <w:p w:rsidR="007F186F" w:rsidRDefault="001965EF">
      <w:pPr>
        <w:numPr>
          <w:ilvl w:val="0"/>
          <w:numId w:val="4"/>
        </w:numPr>
        <w:tabs>
          <w:tab w:val="left" w:pos="740"/>
        </w:tabs>
        <w:spacing w:line="236" w:lineRule="auto"/>
        <w:ind w:left="740" w:hanging="353"/>
        <w:rPr>
          <w:rFonts w:ascii="MS PGothic" w:eastAsia="MS PGothic" w:hAnsi="MS PGothic" w:cs="MS PGothic"/>
          <w:color w:val="3E3E3E"/>
        </w:rPr>
      </w:pPr>
      <w:r>
        <w:rPr>
          <w:rFonts w:ascii="Calibri" w:eastAsia="Calibri" w:hAnsi="Calibri" w:cs="Calibri"/>
          <w:color w:val="3E3E3E"/>
        </w:rPr>
        <w:t>Awarded Silver Awards, July 2012 &amp; June 2010</w:t>
      </w:r>
    </w:p>
    <w:p w:rsidR="007F186F" w:rsidRDefault="001965EF">
      <w:pPr>
        <w:spacing w:line="238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</w:rPr>
        <w:t xml:space="preserve">ConvergINCommunications Consultancy. </w:t>
      </w:r>
      <w:r>
        <w:rPr>
          <w:rFonts w:ascii="Calibri" w:eastAsia="Calibri" w:hAnsi="Calibri" w:cs="Calibri"/>
          <w:color w:val="3E3E3E"/>
        </w:rPr>
        <w:t>July 2008</w:t>
      </w:r>
      <w:r>
        <w:rPr>
          <w:rFonts w:ascii="Calibri" w:eastAsia="Calibri" w:hAnsi="Calibri" w:cs="Calibri"/>
          <w:b/>
          <w:bCs/>
          <w:color w:val="3E3E3E"/>
        </w:rPr>
        <w:t xml:space="preserve"> </w:t>
      </w:r>
      <w:r>
        <w:rPr>
          <w:rFonts w:ascii="Calibri" w:eastAsia="Calibri" w:hAnsi="Calibri" w:cs="Calibri"/>
          <w:color w:val="3E3E3E"/>
        </w:rPr>
        <w:t>–</w:t>
      </w:r>
      <w:r>
        <w:rPr>
          <w:rFonts w:ascii="Calibri" w:eastAsia="Calibri" w:hAnsi="Calibri" w:cs="Calibri"/>
          <w:b/>
          <w:bCs/>
          <w:color w:val="3E3E3E"/>
        </w:rPr>
        <w:t xml:space="preserve"> </w:t>
      </w:r>
      <w:r>
        <w:rPr>
          <w:rFonts w:ascii="Calibri" w:eastAsia="Calibri" w:hAnsi="Calibri" w:cs="Calibri"/>
          <w:color w:val="3E3E3E"/>
        </w:rPr>
        <w:t>Ja</w:t>
      </w:r>
      <w:r>
        <w:rPr>
          <w:rFonts w:ascii="Calibri" w:eastAsia="Calibri" w:hAnsi="Calibri" w:cs="Calibri"/>
          <w:color w:val="3E3E3E"/>
        </w:rPr>
        <w:t>nuary 2009.</w:t>
      </w:r>
    </w:p>
    <w:p w:rsidR="007F186F" w:rsidRDefault="001965EF">
      <w:pPr>
        <w:spacing w:line="236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3E3E3E"/>
        </w:rPr>
        <w:t>Executive Assistant to Site Manager.</w:t>
      </w:r>
    </w:p>
    <w:p w:rsidR="007F186F" w:rsidRDefault="007F186F">
      <w:pPr>
        <w:spacing w:line="72" w:lineRule="exact"/>
        <w:rPr>
          <w:sz w:val="24"/>
          <w:szCs w:val="24"/>
        </w:rPr>
      </w:pPr>
    </w:p>
    <w:p w:rsidR="007F186F" w:rsidRDefault="001965E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>INDONESIA’ HOME BASED EXPERIENCE</w:t>
      </w:r>
    </w:p>
    <w:p w:rsidR="007F186F" w:rsidRDefault="007F186F">
      <w:pPr>
        <w:spacing w:line="16" w:lineRule="exact"/>
        <w:rPr>
          <w:sz w:val="24"/>
          <w:szCs w:val="24"/>
        </w:rPr>
      </w:pPr>
    </w:p>
    <w:p w:rsidR="007F186F" w:rsidRDefault="001965EF">
      <w:pPr>
        <w:numPr>
          <w:ilvl w:val="0"/>
          <w:numId w:val="5"/>
        </w:numPr>
        <w:tabs>
          <w:tab w:val="left" w:pos="200"/>
        </w:tabs>
        <w:ind w:left="200" w:hanging="153"/>
        <w:rPr>
          <w:rFonts w:ascii="Calibri" w:eastAsia="Calibri" w:hAnsi="Calibri" w:cs="Calibri"/>
          <w:color w:val="3E3E3E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>Fortuna Informatika Nusantara</w:t>
      </w:r>
      <w:r>
        <w:rPr>
          <w:rFonts w:ascii="Calibri" w:eastAsia="Calibri" w:hAnsi="Calibri" w:cs="Calibri"/>
          <w:color w:val="3E3E3E"/>
          <w:sz w:val="20"/>
          <w:szCs w:val="20"/>
        </w:rPr>
        <w:t>. January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July 2008. Marketing Specialist</w:t>
      </w:r>
    </w:p>
    <w:p w:rsidR="007F186F" w:rsidRDefault="007F186F">
      <w:pPr>
        <w:spacing w:line="15" w:lineRule="exact"/>
        <w:rPr>
          <w:rFonts w:ascii="Calibri" w:eastAsia="Calibri" w:hAnsi="Calibri" w:cs="Calibri"/>
          <w:color w:val="3E3E3E"/>
          <w:sz w:val="20"/>
          <w:szCs w:val="20"/>
        </w:rPr>
      </w:pPr>
    </w:p>
    <w:p w:rsidR="007F186F" w:rsidRDefault="001965EF">
      <w:pPr>
        <w:numPr>
          <w:ilvl w:val="0"/>
          <w:numId w:val="5"/>
        </w:numPr>
        <w:tabs>
          <w:tab w:val="left" w:pos="200"/>
        </w:tabs>
        <w:ind w:left="200" w:hanging="153"/>
        <w:rPr>
          <w:rFonts w:ascii="Calibri" w:eastAsia="Calibri" w:hAnsi="Calibri" w:cs="Calibri"/>
          <w:color w:val="3E3E3E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>Infinys System Indonesia</w:t>
      </w:r>
      <w:r>
        <w:rPr>
          <w:rFonts w:ascii="Calibri" w:eastAsia="Calibri" w:hAnsi="Calibri" w:cs="Calibri"/>
          <w:color w:val="3E3E3E"/>
          <w:sz w:val="20"/>
          <w:szCs w:val="20"/>
        </w:rPr>
        <w:t>. March 2007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July 2007. Marketing Communication Manager</w:t>
      </w:r>
    </w:p>
    <w:p w:rsidR="007F186F" w:rsidRDefault="007F186F">
      <w:pPr>
        <w:spacing w:line="15" w:lineRule="exact"/>
        <w:rPr>
          <w:rFonts w:ascii="Calibri" w:eastAsia="Calibri" w:hAnsi="Calibri" w:cs="Calibri"/>
          <w:color w:val="3E3E3E"/>
          <w:sz w:val="20"/>
          <w:szCs w:val="20"/>
        </w:rPr>
      </w:pPr>
    </w:p>
    <w:p w:rsidR="007F186F" w:rsidRDefault="001965EF">
      <w:pPr>
        <w:numPr>
          <w:ilvl w:val="0"/>
          <w:numId w:val="5"/>
        </w:numPr>
        <w:tabs>
          <w:tab w:val="left" w:pos="200"/>
        </w:tabs>
        <w:ind w:left="200" w:hanging="153"/>
        <w:rPr>
          <w:rFonts w:ascii="Calibri" w:eastAsia="Calibri" w:hAnsi="Calibri" w:cs="Calibri"/>
          <w:color w:val="3E3E3E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SCS 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>Astragraphia Technologies (Astragraphia Information Technology Solution)</w:t>
      </w:r>
      <w:r>
        <w:rPr>
          <w:rFonts w:ascii="Calibri" w:eastAsia="Calibri" w:hAnsi="Calibri" w:cs="Calibri"/>
          <w:color w:val="3E3E3E"/>
          <w:sz w:val="20"/>
          <w:szCs w:val="20"/>
        </w:rPr>
        <w:t>.</w:t>
      </w:r>
    </w:p>
    <w:p w:rsidR="007F186F" w:rsidRDefault="007F186F">
      <w:pPr>
        <w:spacing w:line="16" w:lineRule="exact"/>
        <w:rPr>
          <w:sz w:val="24"/>
          <w:szCs w:val="24"/>
        </w:rPr>
      </w:pPr>
    </w:p>
    <w:p w:rsidR="007F186F" w:rsidRDefault="001965EF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color w:val="3E3E3E"/>
          <w:sz w:val="20"/>
          <w:szCs w:val="20"/>
        </w:rPr>
        <w:t>July 2000 – March 2007. Marketing Communication Specialist, Librarian &amp; Secretary</w:t>
      </w:r>
    </w:p>
    <w:p w:rsidR="007F186F" w:rsidRDefault="007F186F">
      <w:pPr>
        <w:spacing w:line="20" w:lineRule="exact"/>
        <w:rPr>
          <w:sz w:val="24"/>
          <w:szCs w:val="24"/>
        </w:rPr>
      </w:pPr>
    </w:p>
    <w:p w:rsidR="007F186F" w:rsidRDefault="001965EF">
      <w:pPr>
        <w:numPr>
          <w:ilvl w:val="0"/>
          <w:numId w:val="6"/>
        </w:numPr>
        <w:tabs>
          <w:tab w:val="left" w:pos="230"/>
        </w:tabs>
        <w:spacing w:line="226" w:lineRule="auto"/>
        <w:ind w:left="40" w:right="20" w:firstLine="7"/>
        <w:rPr>
          <w:rFonts w:ascii="Calibri" w:eastAsia="Calibri" w:hAnsi="Calibri" w:cs="Calibri"/>
          <w:color w:val="3E3E3E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>Microsoft Indonesia</w:t>
      </w:r>
      <w:r>
        <w:rPr>
          <w:rFonts w:ascii="Calibri" w:eastAsia="Calibri" w:hAnsi="Calibri" w:cs="Calibri"/>
          <w:color w:val="3E3E3E"/>
          <w:sz w:val="20"/>
          <w:szCs w:val="20"/>
        </w:rPr>
        <w:t>. September 1998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–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June 2000. Customer Access Unit, Community</w:t>
      </w:r>
      <w:r>
        <w:rPr>
          <w:rFonts w:ascii="Calibri" w:eastAsia="Calibri" w:hAnsi="Calibri" w:cs="Calibri"/>
          <w:b/>
          <w:bCs/>
          <w:color w:val="3E3E3E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3E3E3E"/>
          <w:sz w:val="20"/>
          <w:szCs w:val="20"/>
        </w:rPr>
        <w:t>Development Progr</w:t>
      </w:r>
      <w:r>
        <w:rPr>
          <w:rFonts w:ascii="Calibri" w:eastAsia="Calibri" w:hAnsi="Calibri" w:cs="Calibri"/>
          <w:color w:val="3E3E3E"/>
          <w:sz w:val="20"/>
          <w:szCs w:val="20"/>
        </w:rPr>
        <w:t>am. Event Organizer. Awarded Merit awards, Q4 1999 &amp; Q1 2000.</w:t>
      </w:r>
    </w:p>
    <w:p w:rsidR="007F186F" w:rsidRDefault="007F186F">
      <w:pPr>
        <w:spacing w:line="11" w:lineRule="exact"/>
        <w:rPr>
          <w:rFonts w:ascii="Calibri" w:eastAsia="Calibri" w:hAnsi="Calibri" w:cs="Calibri"/>
          <w:color w:val="3E3E3E"/>
          <w:sz w:val="20"/>
          <w:szCs w:val="20"/>
        </w:rPr>
      </w:pPr>
    </w:p>
    <w:p w:rsidR="007F186F" w:rsidRDefault="001965EF">
      <w:pPr>
        <w:numPr>
          <w:ilvl w:val="1"/>
          <w:numId w:val="6"/>
        </w:numPr>
        <w:tabs>
          <w:tab w:val="left" w:pos="1660"/>
        </w:tabs>
        <w:spacing w:line="237" w:lineRule="auto"/>
        <w:ind w:left="1660" w:right="120" w:hanging="353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b/>
          <w:bCs/>
          <w:i/>
          <w:iCs/>
          <w:color w:val="3E3E3E"/>
        </w:rPr>
        <w:t xml:space="preserve">Executive Personal Assistant. </w:t>
      </w:r>
      <w:r>
        <w:rPr>
          <w:rFonts w:ascii="Calibri" w:eastAsia="Calibri" w:hAnsi="Calibri" w:cs="Calibri"/>
          <w:i/>
          <w:iCs/>
          <w:color w:val="3E3E3E"/>
        </w:rPr>
        <w:t>RiseAssist Business Training, Women</w:t>
      </w:r>
      <w:r>
        <w:rPr>
          <w:rFonts w:ascii="Calibri" w:eastAsia="Calibri" w:hAnsi="Calibri" w:cs="Calibri"/>
          <w:b/>
          <w:bCs/>
          <w:i/>
          <w:iCs/>
          <w:color w:val="3E3E3E"/>
        </w:rPr>
        <w:t xml:space="preserve"> </w:t>
      </w:r>
      <w:r>
        <w:rPr>
          <w:rFonts w:ascii="Calibri" w:eastAsia="Calibri" w:hAnsi="Calibri" w:cs="Calibri"/>
          <w:i/>
          <w:iCs/>
          <w:color w:val="3E3E3E"/>
        </w:rPr>
        <w:t>empowering. Dubai 2017. Graduated through scholarship as the best student in November class.</w:t>
      </w:r>
    </w:p>
    <w:p w:rsidR="007F186F" w:rsidRDefault="007F186F">
      <w:pPr>
        <w:spacing w:line="9" w:lineRule="exact"/>
        <w:rPr>
          <w:rFonts w:ascii="Calibri" w:eastAsia="Calibri" w:hAnsi="Calibri" w:cs="Calibri"/>
          <w:color w:val="3E3E3E"/>
        </w:rPr>
      </w:pPr>
    </w:p>
    <w:p w:rsidR="007F186F" w:rsidRDefault="001965EF">
      <w:pPr>
        <w:numPr>
          <w:ilvl w:val="1"/>
          <w:numId w:val="6"/>
        </w:numPr>
        <w:tabs>
          <w:tab w:val="left" w:pos="1660"/>
        </w:tabs>
        <w:spacing w:line="236" w:lineRule="auto"/>
        <w:ind w:left="1660" w:right="280" w:hanging="353"/>
        <w:rPr>
          <w:rFonts w:ascii="Calibri" w:eastAsia="Calibri" w:hAnsi="Calibri" w:cs="Calibri"/>
          <w:color w:val="3E3E3E"/>
        </w:rPr>
      </w:pPr>
      <w:r>
        <w:rPr>
          <w:rFonts w:ascii="Calibri" w:eastAsia="Calibri" w:hAnsi="Calibri" w:cs="Calibri"/>
          <w:b/>
          <w:bCs/>
          <w:i/>
          <w:iCs/>
          <w:color w:val="3E3E3E"/>
        </w:rPr>
        <w:t xml:space="preserve">Human Resources Recruitment. </w:t>
      </w:r>
      <w:r>
        <w:rPr>
          <w:rFonts w:ascii="Calibri" w:eastAsia="Calibri" w:hAnsi="Calibri" w:cs="Calibri"/>
          <w:i/>
          <w:iCs/>
          <w:color w:val="3E3E3E"/>
        </w:rPr>
        <w:t>Nadi</w:t>
      </w:r>
      <w:r>
        <w:rPr>
          <w:rFonts w:ascii="Calibri" w:eastAsia="Calibri" w:hAnsi="Calibri" w:cs="Calibri"/>
          <w:i/>
          <w:iCs/>
          <w:color w:val="3E3E3E"/>
        </w:rPr>
        <w:t>a Institute, Abu Dhabi 2018.</w:t>
      </w:r>
      <w:r>
        <w:rPr>
          <w:rFonts w:ascii="Calibri" w:eastAsia="Calibri" w:hAnsi="Calibri" w:cs="Calibri"/>
          <w:b/>
          <w:bCs/>
          <w:i/>
          <w:iCs/>
          <w:color w:val="3E3E3E"/>
        </w:rPr>
        <w:t xml:space="preserve"> </w:t>
      </w:r>
      <w:r>
        <w:rPr>
          <w:rFonts w:ascii="Calibri" w:eastAsia="Calibri" w:hAnsi="Calibri" w:cs="Calibri"/>
          <w:i/>
          <w:iCs/>
          <w:color w:val="3E3E3E"/>
        </w:rPr>
        <w:t>Graduated with excellent mark.</w:t>
      </w:r>
    </w:p>
    <w:p w:rsidR="007F186F" w:rsidRDefault="001965E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208280</wp:posOffset>
            </wp:positionH>
            <wp:positionV relativeFrom="paragraph">
              <wp:posOffset>-612140</wp:posOffset>
            </wp:positionV>
            <wp:extent cx="264160" cy="2641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0"/>
        <w:gridCol w:w="6080"/>
        <w:gridCol w:w="20"/>
      </w:tblGrid>
      <w:tr w:rsidR="007F186F">
        <w:trPr>
          <w:trHeight w:val="265"/>
        </w:trPr>
        <w:tc>
          <w:tcPr>
            <w:tcW w:w="1360" w:type="dxa"/>
            <w:vMerge w:val="restart"/>
            <w:vAlign w:val="bottom"/>
          </w:tcPr>
          <w:p w:rsidR="007F186F" w:rsidRDefault="001965E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E3E3E"/>
              </w:rPr>
              <w:t>EDUCATION</w:t>
            </w:r>
          </w:p>
        </w:tc>
        <w:tc>
          <w:tcPr>
            <w:tcW w:w="6080" w:type="dxa"/>
            <w:vAlign w:val="bottom"/>
          </w:tcPr>
          <w:p w:rsidR="007F186F" w:rsidRDefault="001965EF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Universitas 17 Agustus 1945 – Semarang, Indonesia, majoring in</w:t>
            </w:r>
          </w:p>
        </w:tc>
        <w:tc>
          <w:tcPr>
            <w:tcW w:w="0" w:type="dxa"/>
            <w:vAlign w:val="bottom"/>
          </w:tcPr>
          <w:p w:rsidR="007F186F" w:rsidRDefault="007F186F">
            <w:pPr>
              <w:rPr>
                <w:sz w:val="1"/>
                <w:szCs w:val="1"/>
              </w:rPr>
            </w:pPr>
          </w:p>
        </w:tc>
      </w:tr>
      <w:tr w:rsidR="007F186F">
        <w:trPr>
          <w:trHeight w:val="76"/>
        </w:trPr>
        <w:tc>
          <w:tcPr>
            <w:tcW w:w="1360" w:type="dxa"/>
            <w:vMerge/>
            <w:vAlign w:val="bottom"/>
          </w:tcPr>
          <w:p w:rsidR="007F186F" w:rsidRDefault="007F186F">
            <w:pPr>
              <w:rPr>
                <w:sz w:val="6"/>
                <w:szCs w:val="6"/>
              </w:rPr>
            </w:pPr>
          </w:p>
        </w:tc>
        <w:tc>
          <w:tcPr>
            <w:tcW w:w="6080" w:type="dxa"/>
            <w:vMerge w:val="restart"/>
            <w:vAlign w:val="bottom"/>
          </w:tcPr>
          <w:p w:rsidR="007F186F" w:rsidRDefault="001965EF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Economics Management &amp; Finance</w:t>
            </w:r>
          </w:p>
        </w:tc>
        <w:tc>
          <w:tcPr>
            <w:tcW w:w="0" w:type="dxa"/>
            <w:vAlign w:val="bottom"/>
          </w:tcPr>
          <w:p w:rsidR="007F186F" w:rsidRDefault="007F186F">
            <w:pPr>
              <w:rPr>
                <w:sz w:val="1"/>
                <w:szCs w:val="1"/>
              </w:rPr>
            </w:pPr>
          </w:p>
        </w:tc>
      </w:tr>
      <w:tr w:rsidR="007F186F">
        <w:trPr>
          <w:trHeight w:val="190"/>
        </w:trPr>
        <w:tc>
          <w:tcPr>
            <w:tcW w:w="1360" w:type="dxa"/>
            <w:vAlign w:val="bottom"/>
          </w:tcPr>
          <w:p w:rsidR="007F186F" w:rsidRDefault="007F186F">
            <w:pPr>
              <w:rPr>
                <w:sz w:val="16"/>
                <w:szCs w:val="16"/>
              </w:rPr>
            </w:pPr>
          </w:p>
        </w:tc>
        <w:tc>
          <w:tcPr>
            <w:tcW w:w="6080" w:type="dxa"/>
            <w:vMerge/>
            <w:vAlign w:val="bottom"/>
          </w:tcPr>
          <w:p w:rsidR="007F186F" w:rsidRDefault="007F186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F186F" w:rsidRDefault="007F186F">
            <w:pPr>
              <w:rPr>
                <w:sz w:val="1"/>
                <w:szCs w:val="1"/>
              </w:rPr>
            </w:pPr>
          </w:p>
        </w:tc>
      </w:tr>
    </w:tbl>
    <w:p w:rsidR="007F186F" w:rsidRDefault="007F186F">
      <w:pPr>
        <w:spacing w:line="1" w:lineRule="exact"/>
        <w:rPr>
          <w:sz w:val="24"/>
          <w:szCs w:val="24"/>
        </w:rPr>
      </w:pPr>
    </w:p>
    <w:sectPr w:rsidR="007F186F" w:rsidSect="007F186F">
      <w:pgSz w:w="11900" w:h="16859"/>
      <w:pgMar w:top="725" w:right="85" w:bottom="0" w:left="160" w:header="0" w:footer="0" w:gutter="0"/>
      <w:cols w:num="2" w:space="720" w:equalWidth="0">
        <w:col w:w="3620" w:space="160"/>
        <w:col w:w="7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FEA198A"/>
    <w:lvl w:ilvl="0" w:tplc="206E6540">
      <w:start w:val="1"/>
      <w:numFmt w:val="bullet"/>
      <w:lvlText w:val="•"/>
      <w:lvlJc w:val="left"/>
    </w:lvl>
    <w:lvl w:ilvl="1" w:tplc="C0868D8E">
      <w:numFmt w:val="decimal"/>
      <w:lvlText w:val=""/>
      <w:lvlJc w:val="left"/>
    </w:lvl>
    <w:lvl w:ilvl="2" w:tplc="15DE3B4A">
      <w:numFmt w:val="decimal"/>
      <w:lvlText w:val=""/>
      <w:lvlJc w:val="left"/>
    </w:lvl>
    <w:lvl w:ilvl="3" w:tplc="EA30F7DE">
      <w:numFmt w:val="decimal"/>
      <w:lvlText w:val=""/>
      <w:lvlJc w:val="left"/>
    </w:lvl>
    <w:lvl w:ilvl="4" w:tplc="8C08ADA8">
      <w:numFmt w:val="decimal"/>
      <w:lvlText w:val=""/>
      <w:lvlJc w:val="left"/>
    </w:lvl>
    <w:lvl w:ilvl="5" w:tplc="A4FA913E">
      <w:numFmt w:val="decimal"/>
      <w:lvlText w:val=""/>
      <w:lvlJc w:val="left"/>
    </w:lvl>
    <w:lvl w:ilvl="6" w:tplc="800006CC">
      <w:numFmt w:val="decimal"/>
      <w:lvlText w:val=""/>
      <w:lvlJc w:val="left"/>
    </w:lvl>
    <w:lvl w:ilvl="7" w:tplc="31E45194">
      <w:numFmt w:val="decimal"/>
      <w:lvlText w:val=""/>
      <w:lvlJc w:val="left"/>
    </w:lvl>
    <w:lvl w:ilvl="8" w:tplc="FBA479DC">
      <w:numFmt w:val="decimal"/>
      <w:lvlText w:val=""/>
      <w:lvlJc w:val="left"/>
    </w:lvl>
  </w:abstractNum>
  <w:abstractNum w:abstractNumId="1">
    <w:nsid w:val="00002CD6"/>
    <w:multiLevelType w:val="hybridMultilevel"/>
    <w:tmpl w:val="14A668A0"/>
    <w:lvl w:ilvl="0" w:tplc="33D85BA4">
      <w:start w:val="1"/>
      <w:numFmt w:val="bullet"/>
      <w:lvlText w:val="➢"/>
      <w:lvlJc w:val="left"/>
    </w:lvl>
    <w:lvl w:ilvl="1" w:tplc="2D2AFCDA">
      <w:numFmt w:val="decimal"/>
      <w:lvlText w:val=""/>
      <w:lvlJc w:val="left"/>
    </w:lvl>
    <w:lvl w:ilvl="2" w:tplc="EDACA204">
      <w:numFmt w:val="decimal"/>
      <w:lvlText w:val=""/>
      <w:lvlJc w:val="left"/>
    </w:lvl>
    <w:lvl w:ilvl="3" w:tplc="14E2796A">
      <w:numFmt w:val="decimal"/>
      <w:lvlText w:val=""/>
      <w:lvlJc w:val="left"/>
    </w:lvl>
    <w:lvl w:ilvl="4" w:tplc="3EDE2140">
      <w:numFmt w:val="decimal"/>
      <w:lvlText w:val=""/>
      <w:lvlJc w:val="left"/>
    </w:lvl>
    <w:lvl w:ilvl="5" w:tplc="027458C8">
      <w:numFmt w:val="decimal"/>
      <w:lvlText w:val=""/>
      <w:lvlJc w:val="left"/>
    </w:lvl>
    <w:lvl w:ilvl="6" w:tplc="7AA2041C">
      <w:numFmt w:val="decimal"/>
      <w:lvlText w:val=""/>
      <w:lvlJc w:val="left"/>
    </w:lvl>
    <w:lvl w:ilvl="7" w:tplc="2354D29A">
      <w:numFmt w:val="decimal"/>
      <w:lvlText w:val=""/>
      <w:lvlJc w:val="left"/>
    </w:lvl>
    <w:lvl w:ilvl="8" w:tplc="E356F864">
      <w:numFmt w:val="decimal"/>
      <w:lvlText w:val=""/>
      <w:lvlJc w:val="left"/>
    </w:lvl>
  </w:abstractNum>
  <w:abstractNum w:abstractNumId="2">
    <w:nsid w:val="00005F90"/>
    <w:multiLevelType w:val="hybridMultilevel"/>
    <w:tmpl w:val="F5F0A742"/>
    <w:lvl w:ilvl="0" w:tplc="1122A8C4">
      <w:start w:val="1"/>
      <w:numFmt w:val="bullet"/>
      <w:lvlText w:val="➢"/>
      <w:lvlJc w:val="left"/>
    </w:lvl>
    <w:lvl w:ilvl="1" w:tplc="129C39CC">
      <w:numFmt w:val="decimal"/>
      <w:lvlText w:val=""/>
      <w:lvlJc w:val="left"/>
    </w:lvl>
    <w:lvl w:ilvl="2" w:tplc="A20C3FE6">
      <w:numFmt w:val="decimal"/>
      <w:lvlText w:val=""/>
      <w:lvlJc w:val="left"/>
    </w:lvl>
    <w:lvl w:ilvl="3" w:tplc="A848673A">
      <w:numFmt w:val="decimal"/>
      <w:lvlText w:val=""/>
      <w:lvlJc w:val="left"/>
    </w:lvl>
    <w:lvl w:ilvl="4" w:tplc="90D01B80">
      <w:numFmt w:val="decimal"/>
      <w:lvlText w:val=""/>
      <w:lvlJc w:val="left"/>
    </w:lvl>
    <w:lvl w:ilvl="5" w:tplc="696CAE46">
      <w:numFmt w:val="decimal"/>
      <w:lvlText w:val=""/>
      <w:lvlJc w:val="left"/>
    </w:lvl>
    <w:lvl w:ilvl="6" w:tplc="69D8080C">
      <w:numFmt w:val="decimal"/>
      <w:lvlText w:val=""/>
      <w:lvlJc w:val="left"/>
    </w:lvl>
    <w:lvl w:ilvl="7" w:tplc="F2288D3C">
      <w:numFmt w:val="decimal"/>
      <w:lvlText w:val=""/>
      <w:lvlJc w:val="left"/>
    </w:lvl>
    <w:lvl w:ilvl="8" w:tplc="A7EC77F0">
      <w:numFmt w:val="decimal"/>
      <w:lvlText w:val=""/>
      <w:lvlJc w:val="left"/>
    </w:lvl>
  </w:abstractNum>
  <w:abstractNum w:abstractNumId="3">
    <w:nsid w:val="00006952"/>
    <w:multiLevelType w:val="hybridMultilevel"/>
    <w:tmpl w:val="614AB866"/>
    <w:lvl w:ilvl="0" w:tplc="DA56D368">
      <w:start w:val="1"/>
      <w:numFmt w:val="bullet"/>
      <w:lvlText w:val="➢"/>
      <w:lvlJc w:val="left"/>
    </w:lvl>
    <w:lvl w:ilvl="1" w:tplc="D1FA1006">
      <w:numFmt w:val="decimal"/>
      <w:lvlText w:val=""/>
      <w:lvlJc w:val="left"/>
    </w:lvl>
    <w:lvl w:ilvl="2" w:tplc="1D76A84A">
      <w:numFmt w:val="decimal"/>
      <w:lvlText w:val=""/>
      <w:lvlJc w:val="left"/>
    </w:lvl>
    <w:lvl w:ilvl="3" w:tplc="C12C5E16">
      <w:numFmt w:val="decimal"/>
      <w:lvlText w:val=""/>
      <w:lvlJc w:val="left"/>
    </w:lvl>
    <w:lvl w:ilvl="4" w:tplc="CA0EF04E">
      <w:numFmt w:val="decimal"/>
      <w:lvlText w:val=""/>
      <w:lvlJc w:val="left"/>
    </w:lvl>
    <w:lvl w:ilvl="5" w:tplc="6652D0FC">
      <w:numFmt w:val="decimal"/>
      <w:lvlText w:val=""/>
      <w:lvlJc w:val="left"/>
    </w:lvl>
    <w:lvl w:ilvl="6" w:tplc="ED80F21C">
      <w:numFmt w:val="decimal"/>
      <w:lvlText w:val=""/>
      <w:lvlJc w:val="left"/>
    </w:lvl>
    <w:lvl w:ilvl="7" w:tplc="D270CC1C">
      <w:numFmt w:val="decimal"/>
      <w:lvlText w:val=""/>
      <w:lvlJc w:val="left"/>
    </w:lvl>
    <w:lvl w:ilvl="8" w:tplc="CD98E62E">
      <w:numFmt w:val="decimal"/>
      <w:lvlText w:val=""/>
      <w:lvlJc w:val="left"/>
    </w:lvl>
  </w:abstractNum>
  <w:abstractNum w:abstractNumId="4">
    <w:nsid w:val="00006DF1"/>
    <w:multiLevelType w:val="hybridMultilevel"/>
    <w:tmpl w:val="837EDDB4"/>
    <w:lvl w:ilvl="0" w:tplc="C2D85766">
      <w:start w:val="1"/>
      <w:numFmt w:val="bullet"/>
      <w:lvlText w:val="•"/>
      <w:lvlJc w:val="left"/>
    </w:lvl>
    <w:lvl w:ilvl="1" w:tplc="3AF2AA76">
      <w:start w:val="1"/>
      <w:numFmt w:val="bullet"/>
      <w:lvlText w:val="-"/>
      <w:lvlJc w:val="left"/>
    </w:lvl>
    <w:lvl w:ilvl="2" w:tplc="E4620888">
      <w:numFmt w:val="decimal"/>
      <w:lvlText w:val=""/>
      <w:lvlJc w:val="left"/>
    </w:lvl>
    <w:lvl w:ilvl="3" w:tplc="9F5E7718">
      <w:numFmt w:val="decimal"/>
      <w:lvlText w:val=""/>
      <w:lvlJc w:val="left"/>
    </w:lvl>
    <w:lvl w:ilvl="4" w:tplc="503C8E9E">
      <w:numFmt w:val="decimal"/>
      <w:lvlText w:val=""/>
      <w:lvlJc w:val="left"/>
    </w:lvl>
    <w:lvl w:ilvl="5" w:tplc="EF5892A4">
      <w:numFmt w:val="decimal"/>
      <w:lvlText w:val=""/>
      <w:lvlJc w:val="left"/>
    </w:lvl>
    <w:lvl w:ilvl="6" w:tplc="41BAFD8A">
      <w:numFmt w:val="decimal"/>
      <w:lvlText w:val=""/>
      <w:lvlJc w:val="left"/>
    </w:lvl>
    <w:lvl w:ilvl="7" w:tplc="1E72670C">
      <w:numFmt w:val="decimal"/>
      <w:lvlText w:val=""/>
      <w:lvlJc w:val="left"/>
    </w:lvl>
    <w:lvl w:ilvl="8" w:tplc="B56204AE">
      <w:numFmt w:val="decimal"/>
      <w:lvlText w:val=""/>
      <w:lvlJc w:val="left"/>
    </w:lvl>
  </w:abstractNum>
  <w:abstractNum w:abstractNumId="5">
    <w:nsid w:val="000072AE"/>
    <w:multiLevelType w:val="hybridMultilevel"/>
    <w:tmpl w:val="C8AE4524"/>
    <w:lvl w:ilvl="0" w:tplc="DD824CAC">
      <w:start w:val="1"/>
      <w:numFmt w:val="bullet"/>
      <w:lvlText w:val="➢"/>
      <w:lvlJc w:val="left"/>
    </w:lvl>
    <w:lvl w:ilvl="1" w:tplc="E18AFFB0">
      <w:numFmt w:val="decimal"/>
      <w:lvlText w:val=""/>
      <w:lvlJc w:val="left"/>
    </w:lvl>
    <w:lvl w:ilvl="2" w:tplc="CA50035C">
      <w:numFmt w:val="decimal"/>
      <w:lvlText w:val=""/>
      <w:lvlJc w:val="left"/>
    </w:lvl>
    <w:lvl w:ilvl="3" w:tplc="50289D08">
      <w:numFmt w:val="decimal"/>
      <w:lvlText w:val=""/>
      <w:lvlJc w:val="left"/>
    </w:lvl>
    <w:lvl w:ilvl="4" w:tplc="EB5A651C">
      <w:numFmt w:val="decimal"/>
      <w:lvlText w:val=""/>
      <w:lvlJc w:val="left"/>
    </w:lvl>
    <w:lvl w:ilvl="5" w:tplc="45B837E2">
      <w:numFmt w:val="decimal"/>
      <w:lvlText w:val=""/>
      <w:lvlJc w:val="left"/>
    </w:lvl>
    <w:lvl w:ilvl="6" w:tplc="4D844158">
      <w:numFmt w:val="decimal"/>
      <w:lvlText w:val=""/>
      <w:lvlJc w:val="left"/>
    </w:lvl>
    <w:lvl w:ilvl="7" w:tplc="352A0538">
      <w:numFmt w:val="decimal"/>
      <w:lvlText w:val=""/>
      <w:lvlJc w:val="left"/>
    </w:lvl>
    <w:lvl w:ilvl="8" w:tplc="6D8053C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7F186F"/>
    <w:rsid w:val="001965EF"/>
    <w:rsid w:val="003B0471"/>
    <w:rsid w:val="007F1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Monica.3801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cp:lastPrinted>2018-08-18T13:41:00Z</cp:lastPrinted>
  <dcterms:created xsi:type="dcterms:W3CDTF">2018-08-18T13:29:00Z</dcterms:created>
  <dcterms:modified xsi:type="dcterms:W3CDTF">2018-08-18T13:41:00Z</dcterms:modified>
</cp:coreProperties>
</file>