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539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039"/>
        <w:gridCol w:w="484"/>
        <w:gridCol w:w="6077"/>
      </w:tblGrid>
      <w:tr w:rsidR="003B081E">
        <w:trPr>
          <w:cantSplit/>
          <w:trHeight w:val="6810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B081E" w:rsidRDefault="00CD67C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MARIYAPPAN </w:t>
            </w: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>
            <w:pPr>
              <w:rPr>
                <w:b/>
                <w:bCs/>
                <w:sz w:val="22"/>
                <w:szCs w:val="22"/>
              </w:rPr>
            </w:pPr>
          </w:p>
          <w:p w:rsidR="003B081E" w:rsidRDefault="003B081E"/>
          <w:p w:rsidR="003B081E" w:rsidRDefault="00CD67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: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6" w:history="1">
              <w:r w:rsidRPr="00137EE6">
                <w:rPr>
                  <w:rStyle w:val="Hyperlink"/>
                  <w:i/>
                  <w:sz w:val="22"/>
                  <w:szCs w:val="22"/>
                </w:rPr>
                <w:t>mariyappan.380306@2freemail.com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  <w:p w:rsidR="003B081E" w:rsidRDefault="003B081E">
            <w:pPr>
              <w:pStyle w:val="Heading1"/>
              <w:rPr>
                <w:rFonts w:ascii="Times New Roman" w:hAnsi="Times New Roman"/>
              </w:rPr>
            </w:pPr>
          </w:p>
          <w:p w:rsidR="003B081E" w:rsidRDefault="003B081E">
            <w:pPr>
              <w:rPr>
                <w:sz w:val="24"/>
                <w:szCs w:val="24"/>
              </w:rPr>
            </w:pPr>
          </w:p>
          <w:p w:rsidR="003B081E" w:rsidRDefault="00CD67CF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Personal Profile:</w:t>
            </w:r>
          </w:p>
          <w:p w:rsidR="003B081E" w:rsidRDefault="003B081E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395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40"/>
              <w:gridCol w:w="2118"/>
            </w:tblGrid>
            <w:tr w:rsidR="003B081E">
              <w:trPr>
                <w:trHeight w:val="533"/>
              </w:trPr>
              <w:tc>
                <w:tcPr>
                  <w:tcW w:w="1840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2118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Indian</w:t>
                  </w:r>
                </w:p>
              </w:tc>
            </w:tr>
            <w:tr w:rsidR="003B081E">
              <w:trPr>
                <w:trHeight w:val="533"/>
              </w:trPr>
              <w:tc>
                <w:tcPr>
                  <w:tcW w:w="1840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2118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bCs/>
                      <w:sz w:val="24"/>
                      <w:szCs w:val="24"/>
                    </w:rPr>
                    <w:t xml:space="preserve"> 10-05-1989</w:t>
                  </w:r>
                </w:p>
              </w:tc>
            </w:tr>
            <w:tr w:rsidR="003B081E">
              <w:trPr>
                <w:trHeight w:val="533"/>
              </w:trPr>
              <w:tc>
                <w:tcPr>
                  <w:tcW w:w="1840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2118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Male</w:t>
                  </w:r>
                </w:p>
              </w:tc>
            </w:tr>
            <w:tr w:rsidR="003B081E">
              <w:trPr>
                <w:trHeight w:val="533"/>
              </w:trPr>
              <w:tc>
                <w:tcPr>
                  <w:tcW w:w="1840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2118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Single</w:t>
                  </w:r>
                </w:p>
              </w:tc>
            </w:tr>
            <w:tr w:rsidR="003B081E">
              <w:trPr>
                <w:trHeight w:val="2688"/>
              </w:trPr>
              <w:tc>
                <w:tcPr>
                  <w:tcW w:w="1840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Languages Known</w:t>
                  </w:r>
                </w:p>
              </w:tc>
              <w:tc>
                <w:tcPr>
                  <w:tcW w:w="2118" w:type="dxa"/>
                </w:tcPr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Tamil(S/W/R),</w:t>
                  </w:r>
                </w:p>
                <w:p w:rsidR="003B081E" w:rsidRDefault="003B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English(S/W/R),</w:t>
                  </w:r>
                </w:p>
                <w:p w:rsidR="003B081E" w:rsidRDefault="003B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3B081E" w:rsidRDefault="00CD67C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  <w:sz w:val="24"/>
                      <w:szCs w:val="24"/>
                    </w:rPr>
                    <w:t>:Hindi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(speak).</w:t>
                  </w:r>
                </w:p>
                <w:p w:rsidR="003B081E" w:rsidRDefault="003B081E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B081E" w:rsidRDefault="003B081E">
            <w:pPr>
              <w:rPr>
                <w:b/>
                <w:sz w:val="24"/>
                <w:szCs w:val="24"/>
              </w:rPr>
            </w:pPr>
          </w:p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/>
          <w:p w:rsidR="003B081E" w:rsidRDefault="003B081E">
            <w:pPr>
              <w:rPr>
                <w:b/>
              </w:rPr>
            </w:pPr>
          </w:p>
          <w:p w:rsidR="003B081E" w:rsidRDefault="003B081E">
            <w:pPr>
              <w:rPr>
                <w:b/>
              </w:rPr>
            </w:pPr>
          </w:p>
          <w:p w:rsidR="003B081E" w:rsidRDefault="003B081E">
            <w:pPr>
              <w:rPr>
                <w:b/>
              </w:rPr>
            </w:pPr>
          </w:p>
        </w:tc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81E" w:rsidRDefault="00CD67CF">
            <w:pPr>
              <w:pStyle w:val="Tit"/>
              <w:shd w:val="pct10" w:color="auto" w:fill="auto"/>
              <w:ind w:right="-155"/>
            </w:pPr>
            <w:r>
              <w:t>Objective</w:t>
            </w:r>
          </w:p>
          <w:p w:rsidR="003B081E" w:rsidRDefault="003B081E">
            <w:pPr>
              <w:pStyle w:val="BodyText2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  <w:p w:rsidR="003B081E" w:rsidRDefault="00CD67CF">
            <w:pPr>
              <w:pStyle w:val="BodyText2"/>
              <w:spacing w:line="276" w:lineRule="auto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To work hard with full dedication for the </w:t>
            </w:r>
            <w:r>
              <w:rPr>
                <w:b/>
                <w:sz w:val="24"/>
                <w:szCs w:val="24"/>
                <w:lang w:val="en-GB"/>
              </w:rPr>
              <w:t>achievement of organization objective under satisfying job contact, hence enhancing my skill and knowledge and ready to learn new things.</w:t>
            </w:r>
          </w:p>
          <w:p w:rsidR="003B081E" w:rsidRDefault="003B081E">
            <w:pPr>
              <w:pStyle w:val="BodyText2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081E" w:rsidRDefault="00CD67CF">
            <w:pPr>
              <w:pStyle w:val="Tit"/>
              <w:shd w:val="pct10" w:color="auto" w:fill="auto"/>
              <w:ind w:left="0" w:right="-155" w:firstLine="0"/>
            </w:pPr>
            <w:r>
              <w:t>Academic Qualification</w:t>
            </w:r>
          </w:p>
          <w:p w:rsidR="003B081E" w:rsidRDefault="003B081E">
            <w:pPr>
              <w:ind w:right="-1152"/>
              <w:rPr>
                <w:b/>
                <w:sz w:val="24"/>
                <w:szCs w:val="24"/>
              </w:rPr>
            </w:pPr>
          </w:p>
          <w:p w:rsidR="003B081E" w:rsidRDefault="003B081E">
            <w:pPr>
              <w:ind w:right="-1152"/>
              <w:rPr>
                <w:b/>
                <w:sz w:val="24"/>
                <w:szCs w:val="24"/>
              </w:rPr>
            </w:pPr>
          </w:p>
          <w:p w:rsidR="003B081E" w:rsidRDefault="00CD67CF">
            <w:pPr>
              <w:ind w:right="-1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Under </w:t>
            </w:r>
            <w:proofErr w:type="spellStart"/>
            <w:r>
              <w:rPr>
                <w:b/>
                <w:sz w:val="24"/>
                <w:szCs w:val="24"/>
              </w:rPr>
              <w:t>Graduation:B.sc</w:t>
            </w:r>
            <w:proofErr w:type="spellEnd"/>
            <w:r>
              <w:rPr>
                <w:b/>
                <w:sz w:val="24"/>
                <w:szCs w:val="24"/>
              </w:rPr>
              <w:t xml:space="preserve"> (INFO TECH)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  <w:gridCol w:w="4081"/>
            </w:tblGrid>
            <w:tr w:rsidR="003B081E">
              <w:trPr>
                <w:trHeight w:val="630"/>
              </w:trPr>
              <w:tc>
                <w:tcPr>
                  <w:tcW w:w="2122" w:type="dxa"/>
                </w:tcPr>
                <w:p w:rsidR="003B081E" w:rsidRDefault="003B081E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bCs/>
                      <w:sz w:val="24"/>
                      <w:szCs w:val="24"/>
                    </w:rPr>
                    <w:t>nstitution</w:t>
                  </w:r>
                </w:p>
              </w:tc>
              <w:tc>
                <w:tcPr>
                  <w:tcW w:w="4081" w:type="dxa"/>
                </w:tcPr>
                <w:p w:rsidR="003B081E" w:rsidRDefault="003B081E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Annai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college of arts and science, </w:t>
                  </w:r>
                </w:p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Kumbakonam</w:t>
                  </w:r>
                  <w:proofErr w:type="spellEnd"/>
                </w:p>
              </w:tc>
            </w:tr>
            <w:tr w:rsidR="003B081E">
              <w:trPr>
                <w:trHeight w:val="315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Bharathidasan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University, </w:t>
                  </w:r>
                  <w:proofErr w:type="spellStart"/>
                  <w:r>
                    <w:rPr>
                      <w:sz w:val="24"/>
                      <w:szCs w:val="24"/>
                    </w:rPr>
                    <w:t>Trichy</w:t>
                  </w:r>
                  <w:proofErr w:type="spellEnd"/>
                </w:p>
                <w:p w:rsidR="003B081E" w:rsidRDefault="003B081E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081E">
              <w:trPr>
                <w:trHeight w:val="315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Year of Passing         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2010</w:t>
                  </w:r>
                </w:p>
                <w:p w:rsidR="003B081E" w:rsidRDefault="003B081E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B081E">
              <w:trPr>
                <w:trHeight w:val="291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: 70%</w:t>
                  </w:r>
                </w:p>
              </w:tc>
            </w:tr>
          </w:tbl>
          <w:p w:rsidR="003B081E" w:rsidRDefault="003B081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3B081E" w:rsidRDefault="00CD67C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HSC</w:t>
            </w:r>
          </w:p>
          <w:p w:rsidR="003B081E" w:rsidRDefault="003B081E">
            <w:pPr>
              <w:spacing w:line="276" w:lineRule="auto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  <w:gridCol w:w="4081"/>
            </w:tblGrid>
            <w:tr w:rsidR="003B081E">
              <w:trPr>
                <w:trHeight w:val="639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bCs/>
                      <w:sz w:val="24"/>
                      <w:szCs w:val="24"/>
                    </w:rPr>
                    <w:t>nstitution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: The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Cresenthigher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secondary school,</w:t>
                  </w:r>
                </w:p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Avaniyapuram</w:t>
                  </w:r>
                  <w:proofErr w:type="spellEnd"/>
                </w:p>
              </w:tc>
            </w:tr>
            <w:tr w:rsidR="003B081E">
              <w:trPr>
                <w:trHeight w:val="315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Board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Tamilnadu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State Board</w:t>
                  </w:r>
                </w:p>
                <w:p w:rsidR="003B081E" w:rsidRDefault="003B081E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B081E">
              <w:trPr>
                <w:trHeight w:val="315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Year of Passing         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2007</w:t>
                  </w:r>
                </w:p>
                <w:p w:rsidR="003B081E" w:rsidRDefault="003B081E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B081E">
              <w:trPr>
                <w:trHeight w:val="291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: 81%</w:t>
                  </w:r>
                </w:p>
              </w:tc>
            </w:tr>
          </w:tbl>
          <w:p w:rsidR="003B081E" w:rsidRDefault="003B081E">
            <w:pPr>
              <w:spacing w:line="276" w:lineRule="auto"/>
              <w:rPr>
                <w:sz w:val="24"/>
                <w:szCs w:val="24"/>
              </w:rPr>
            </w:pPr>
          </w:p>
          <w:p w:rsidR="003B081E" w:rsidRDefault="00CD67CF">
            <w:pPr>
              <w:pStyle w:val="Heading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SSLC</w:t>
            </w:r>
          </w:p>
          <w:p w:rsidR="003B081E" w:rsidRDefault="003B081E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60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81"/>
              <w:gridCol w:w="4001"/>
            </w:tblGrid>
            <w:tr w:rsidR="003B081E">
              <w:trPr>
                <w:trHeight w:val="648"/>
              </w:trPr>
              <w:tc>
                <w:tcPr>
                  <w:tcW w:w="2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bCs/>
                      <w:sz w:val="24"/>
                      <w:szCs w:val="24"/>
                    </w:rPr>
                    <w:t>nstitution</w:t>
                  </w:r>
                </w:p>
              </w:tc>
              <w:tc>
                <w:tcPr>
                  <w:tcW w:w="400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S.pudhur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high school, </w:t>
                  </w:r>
                </w:p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S.Pudhur</w:t>
                  </w:r>
                  <w:proofErr w:type="spellEnd"/>
                </w:p>
              </w:tc>
            </w:tr>
            <w:tr w:rsidR="003B081E">
              <w:trPr>
                <w:trHeight w:val="341"/>
              </w:trPr>
              <w:tc>
                <w:tcPr>
                  <w:tcW w:w="2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Board</w:t>
                  </w:r>
                </w:p>
              </w:tc>
              <w:tc>
                <w:tcPr>
                  <w:tcW w:w="400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Tamilnadu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State Board</w:t>
                  </w:r>
                </w:p>
              </w:tc>
            </w:tr>
            <w:tr w:rsidR="003B081E">
              <w:trPr>
                <w:trHeight w:val="341"/>
              </w:trPr>
              <w:tc>
                <w:tcPr>
                  <w:tcW w:w="2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Year of Passing         </w:t>
                  </w:r>
                </w:p>
              </w:tc>
              <w:tc>
                <w:tcPr>
                  <w:tcW w:w="400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 2005</w:t>
                  </w:r>
                </w:p>
              </w:tc>
            </w:tr>
            <w:tr w:rsidR="003B081E">
              <w:trPr>
                <w:trHeight w:val="341"/>
              </w:trPr>
              <w:tc>
                <w:tcPr>
                  <w:tcW w:w="2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400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: 69%</w:t>
                  </w:r>
                </w:p>
              </w:tc>
            </w:tr>
          </w:tbl>
          <w:p w:rsidR="003B081E" w:rsidRDefault="003B081E">
            <w:pPr>
              <w:tabs>
                <w:tab w:val="left" w:pos="181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B081E" w:rsidRDefault="00CD67CF">
            <w:pPr>
              <w:pStyle w:val="Tit"/>
              <w:shd w:val="pct10" w:color="auto" w:fill="auto"/>
              <w:spacing w:line="276" w:lineRule="auto"/>
              <w:ind w:left="0" w:right="-155" w:firstLine="0"/>
            </w:pPr>
            <w:r>
              <w:t xml:space="preserve">Technical Skills </w:t>
            </w:r>
          </w:p>
          <w:p w:rsidR="003B081E" w:rsidRDefault="003B081E">
            <w:pPr>
              <w:pStyle w:val="Datatesto"/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3B081E" w:rsidRDefault="00CD67CF">
            <w:pPr>
              <w:pStyle w:val="Datatesto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Operating systems: </w:t>
            </w:r>
            <w:r>
              <w:rPr>
                <w:sz w:val="24"/>
                <w:szCs w:val="24"/>
              </w:rPr>
              <w:t>WINDOWS 8, WINDOWS 7</w:t>
            </w:r>
          </w:p>
          <w:p w:rsidR="003B081E" w:rsidRDefault="003B081E">
            <w:pPr>
              <w:pStyle w:val="Datatesto"/>
              <w:spacing w:line="276" w:lineRule="auto"/>
              <w:ind w:left="1260" w:firstLine="0"/>
              <w:jc w:val="center"/>
              <w:rPr>
                <w:sz w:val="24"/>
                <w:szCs w:val="24"/>
              </w:rPr>
            </w:pPr>
          </w:p>
        </w:tc>
      </w:tr>
      <w:tr w:rsidR="003B081E">
        <w:trPr>
          <w:cantSplit/>
          <w:trHeight w:val="14940"/>
        </w:trPr>
        <w:tc>
          <w:tcPr>
            <w:tcW w:w="452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pStyle w:val="ListBullet2"/>
              <w:numPr>
                <w:ilvl w:val="0"/>
                <w:numId w:val="0"/>
              </w:numPr>
              <w:ind w:left="809"/>
            </w:pPr>
          </w:p>
          <w:p w:rsidR="003B081E" w:rsidRDefault="00CD67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Strength</w:t>
            </w:r>
          </w:p>
          <w:p w:rsidR="003B081E" w:rsidRDefault="003B081E">
            <w:pPr>
              <w:rPr>
                <w:sz w:val="24"/>
                <w:szCs w:val="24"/>
              </w:rPr>
            </w:pPr>
          </w:p>
          <w:p w:rsidR="003B081E" w:rsidRDefault="00CD67CF">
            <w:pPr>
              <w:numPr>
                <w:ilvl w:val="0"/>
                <w:numId w:val="4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Smart Worker</w:t>
            </w:r>
          </w:p>
          <w:p w:rsidR="003B081E" w:rsidRDefault="00CD67CF">
            <w:pPr>
              <w:numPr>
                <w:ilvl w:val="0"/>
                <w:numId w:val="4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Quick </w:t>
            </w:r>
            <w:r>
              <w:rPr>
                <w:bCs/>
                <w:sz w:val="24"/>
                <w:szCs w:val="24"/>
              </w:rPr>
              <w:t>Learner</w:t>
            </w:r>
          </w:p>
          <w:p w:rsidR="003B081E" w:rsidRDefault="00CD67C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Cs w:val="48"/>
              </w:rPr>
            </w:pPr>
            <w:r>
              <w:rPr>
                <w:szCs w:val="48"/>
              </w:rPr>
              <w:t>Hard working nature</w:t>
            </w:r>
          </w:p>
          <w:p w:rsidR="003B081E" w:rsidRDefault="00CD67C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Cs w:val="48"/>
              </w:rPr>
            </w:pPr>
            <w:r>
              <w:rPr>
                <w:szCs w:val="48"/>
              </w:rPr>
              <w:t>Able to do any work with dedication and sincerity</w:t>
            </w:r>
          </w:p>
          <w:p w:rsidR="003B081E" w:rsidRDefault="003B081E">
            <w:pPr>
              <w:spacing w:line="360" w:lineRule="auto"/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  <w:p w:rsidR="003B081E" w:rsidRDefault="00CD67CF">
            <w:pPr>
              <w:spacing w:line="360" w:lineRule="auto"/>
              <w:ind w:lef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Hobbies</w:t>
            </w:r>
          </w:p>
          <w:p w:rsidR="003B081E" w:rsidRDefault="00CD67C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Pencil sketch</w:t>
            </w:r>
          </w:p>
          <w:p w:rsidR="003B081E" w:rsidRDefault="00CD67CF">
            <w:pPr>
              <w:numPr>
                <w:ilvl w:val="0"/>
                <w:numId w:val="4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Playing Cricket</w:t>
            </w:r>
          </w:p>
          <w:p w:rsidR="003B081E" w:rsidRDefault="00CD67CF">
            <w:pPr>
              <w:numPr>
                <w:ilvl w:val="0"/>
                <w:numId w:val="4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Reading novels </w:t>
            </w:r>
          </w:p>
          <w:p w:rsidR="003B081E" w:rsidRDefault="003B081E">
            <w:pPr>
              <w:rPr>
                <w:sz w:val="26"/>
              </w:rPr>
            </w:pPr>
          </w:p>
          <w:p w:rsidR="003B081E" w:rsidRDefault="003B081E">
            <w:pPr>
              <w:jc w:val="right"/>
            </w:pPr>
          </w:p>
          <w:p w:rsidR="003B081E" w:rsidRDefault="003B081E">
            <w:pPr>
              <w:rPr>
                <w:b/>
              </w:rPr>
            </w:pPr>
          </w:p>
        </w:tc>
        <w:tc>
          <w:tcPr>
            <w:tcW w:w="6077" w:type="dxa"/>
            <w:shd w:val="clear" w:color="auto" w:fill="auto"/>
          </w:tcPr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pStyle w:val="Tit"/>
              <w:shd w:val="pct10" w:color="auto" w:fill="auto"/>
              <w:tabs>
                <w:tab w:val="left" w:pos="3420"/>
              </w:tabs>
              <w:ind w:left="0" w:right="-155" w:firstLine="0"/>
              <w:rPr>
                <w:rFonts w:ascii="Arial Narrow" w:hAnsi="Arial Narrow"/>
              </w:rPr>
            </w:pPr>
          </w:p>
          <w:p w:rsidR="003B081E" w:rsidRDefault="00CD67CF">
            <w:pPr>
              <w:pStyle w:val="Tit"/>
              <w:shd w:val="pct10" w:color="auto" w:fill="auto"/>
              <w:tabs>
                <w:tab w:val="left" w:pos="3420"/>
              </w:tabs>
              <w:ind w:left="0" w:right="-155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Company Experience</w:t>
            </w:r>
          </w:p>
          <w:p w:rsidR="003B081E" w:rsidRDefault="003B08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3B08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Experience  </w:t>
            </w:r>
            <w:r>
              <w:rPr>
                <w:rFonts w:ascii="Arial Narrow" w:hAnsi="Arial Narrow"/>
                <w:b/>
                <w:sz w:val="22"/>
                <w:szCs w:val="23"/>
              </w:rPr>
              <w:t xml:space="preserve">:  23.11.2014 and still Working as H.R. EXECUTIVE  </w:t>
            </w:r>
          </w:p>
          <w:p w:rsidR="003B081E" w:rsidRDefault="003B08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3"/>
              </w:rPr>
            </w:pPr>
          </w:p>
          <w:p w:rsidR="003B081E" w:rsidRDefault="00CD67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3"/>
              </w:rPr>
            </w:pPr>
            <w:r>
              <w:rPr>
                <w:rFonts w:ascii="Arial Narrow" w:hAnsi="Arial Narrow"/>
                <w:b/>
                <w:sz w:val="22"/>
                <w:szCs w:val="23"/>
              </w:rPr>
              <w:t>CHENNAI RADHA ENGINEERING WORKS PVT LTD</w:t>
            </w:r>
          </w:p>
          <w:p w:rsidR="003B081E" w:rsidRDefault="003B08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3B08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Job Responsibility</w:t>
            </w:r>
          </w:p>
          <w:p w:rsidR="003B081E" w:rsidRDefault="00CD67CF">
            <w:pPr>
              <w:tabs>
                <w:tab w:val="left" w:pos="1440"/>
              </w:tabs>
              <w:suppressAutoHyphens/>
              <w:ind w:left="720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br/>
              <w:t>Responsible for complete joining and orientation Formalities of new employees. Collecting and checking the documents of the Candidates</w:t>
            </w:r>
          </w:p>
          <w:p w:rsidR="003B081E" w:rsidRDefault="003B081E">
            <w:pPr>
              <w:tabs>
                <w:tab w:val="left" w:pos="1440"/>
              </w:tabs>
              <w:suppressAutoHyphens/>
              <w:ind w:left="720"/>
              <w:rPr>
                <w:rFonts w:ascii="Arial Narrow" w:hAnsi="Arial Narrow"/>
                <w:b/>
                <w:sz w:val="23"/>
                <w:szCs w:val="23"/>
              </w:rPr>
            </w:pPr>
            <w:bookmarkStart w:id="0" w:name="_GoBack"/>
            <w:bookmarkEnd w:id="0"/>
          </w:p>
          <w:p w:rsidR="003B081E" w:rsidRDefault="00CD67CF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Co coordinating in Pay Roll Compensation, attendance &amp; </w:t>
            </w:r>
            <w:r>
              <w:rPr>
                <w:rFonts w:ascii="Arial Narrow" w:hAnsi="Arial Narrow"/>
                <w:b/>
                <w:sz w:val="23"/>
                <w:szCs w:val="23"/>
              </w:rPr>
              <w:t>maintaining the Leave record of the employee</w:t>
            </w:r>
          </w:p>
          <w:p w:rsidR="003B081E" w:rsidRDefault="003B081E">
            <w:pPr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Maintained Database and Personnel File </w:t>
            </w:r>
          </w:p>
          <w:p w:rsidR="003B081E" w:rsidRDefault="003B081E">
            <w:pPr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Prepared appointment letters, Service letter, transfer letter, warning &amp; memo letter</w:t>
            </w:r>
          </w:p>
          <w:p w:rsidR="003B081E" w:rsidRDefault="003B081E">
            <w:pPr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Maintaining Attendance and Leave Records daily basis</w:t>
            </w:r>
          </w:p>
          <w:p w:rsidR="003B081E" w:rsidRDefault="003B081E">
            <w:p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Processed the Exit Interview, </w:t>
            </w:r>
            <w:r>
              <w:rPr>
                <w:rFonts w:ascii="Arial Narrow" w:hAnsi="Arial Narrow"/>
                <w:b/>
                <w:sz w:val="23"/>
                <w:szCs w:val="23"/>
              </w:rPr>
              <w:t>F</w:t>
            </w:r>
            <w:r>
              <w:rPr>
                <w:rFonts w:ascii="Arial Narrow" w:hAnsi="Arial Narrow"/>
                <w:b/>
                <w:sz w:val="23"/>
                <w:szCs w:val="23"/>
              </w:rPr>
              <w:t>ull &amp;</w:t>
            </w:r>
            <w:r>
              <w:rPr>
                <w:rFonts w:ascii="Arial Narrow" w:hAnsi="Arial Narrow"/>
                <w:b/>
                <w:sz w:val="23"/>
                <w:szCs w:val="23"/>
              </w:rPr>
              <w:t>F</w:t>
            </w:r>
            <w:r>
              <w:rPr>
                <w:rFonts w:ascii="Arial Narrow" w:hAnsi="Arial Narrow"/>
                <w:b/>
                <w:sz w:val="23"/>
                <w:szCs w:val="23"/>
              </w:rPr>
              <w:t>inal settlement and released Service Certificates after ensuring that the employees owed no due</w:t>
            </w:r>
          </w:p>
          <w:p w:rsidR="003B081E" w:rsidRDefault="003B081E">
            <w:p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Handled all employee for time off requests and grievances</w:t>
            </w:r>
          </w:p>
          <w:p w:rsidR="003B081E" w:rsidRDefault="003B081E">
            <w:p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Responsible for the new employee Gate pass process</w:t>
            </w:r>
          </w:p>
          <w:p w:rsidR="003B081E" w:rsidRDefault="003B081E">
            <w:p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Handling In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voice Bill every monthly follow up </w:t>
            </w:r>
          </w:p>
          <w:p w:rsidR="003B081E" w:rsidRDefault="003B081E">
            <w:p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Preparing every month Wages register &amp; Pay Slip</w:t>
            </w:r>
          </w:p>
          <w:p w:rsidR="003B081E" w:rsidRDefault="003B081E">
            <w:p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Handled workman register, leave card, leave book, ESIC nominee declaration form, muster roll,  fine register, damage register, advance &amp; NH register, employee card, labor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 license and workman insurance, ESIC &amp; EPF paid document, OT register, Bonus register, Half yearly return documents &amp; Annual return documents. </w:t>
            </w:r>
          </w:p>
          <w:p w:rsidR="003B081E" w:rsidRDefault="003B08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3B08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3B08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Experience   :  </w:t>
            </w:r>
            <w:r>
              <w:rPr>
                <w:rFonts w:ascii="Arial Narrow" w:hAnsi="Arial Narrow"/>
                <w:b/>
                <w:sz w:val="23"/>
                <w:szCs w:val="23"/>
              </w:rPr>
              <w:t>6Month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 as H.R asst. (Personnel Dept) </w:t>
            </w:r>
          </w:p>
          <w:p w:rsidR="003B081E" w:rsidRDefault="003B08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Company     :   </w:t>
            </w:r>
            <w:proofErr w:type="spellStart"/>
            <w:r>
              <w:rPr>
                <w:rFonts w:ascii="Arial Narrow" w:hAnsi="Arial Narrow"/>
                <w:b/>
                <w:sz w:val="23"/>
                <w:szCs w:val="23"/>
              </w:rPr>
              <w:t>Sundaram</w:t>
            </w:r>
            <w:proofErr w:type="spellEnd"/>
            <w:r>
              <w:rPr>
                <w:rFonts w:ascii="Arial Narrow" w:hAnsi="Arial Narrow"/>
                <w:b/>
                <w:sz w:val="23"/>
                <w:szCs w:val="23"/>
              </w:rPr>
              <w:t xml:space="preserve"> auto components ltd.  </w:t>
            </w:r>
          </w:p>
          <w:p w:rsidR="003B081E" w:rsidRDefault="003B08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3B081E">
            <w:pPr>
              <w:tabs>
                <w:tab w:val="left" w:pos="1440"/>
              </w:tabs>
              <w:suppressAutoHyphens/>
              <w:ind w:left="72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Job </w:t>
            </w:r>
            <w:r>
              <w:rPr>
                <w:rFonts w:ascii="Arial Narrow" w:hAnsi="Arial Narrow"/>
                <w:b/>
                <w:sz w:val="23"/>
                <w:szCs w:val="23"/>
              </w:rPr>
              <w:t>Responsibility</w:t>
            </w:r>
          </w:p>
          <w:p w:rsidR="003B081E" w:rsidRDefault="003B081E">
            <w:pPr>
              <w:tabs>
                <w:tab w:val="left" w:pos="1440"/>
              </w:tabs>
              <w:suppressAutoHyphens/>
              <w:ind w:left="72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Responsible for the new employee Gate pass process</w:t>
            </w:r>
          </w:p>
          <w:p w:rsidR="003B081E" w:rsidRDefault="003B081E">
            <w:pPr>
              <w:tabs>
                <w:tab w:val="left" w:pos="1440"/>
              </w:tabs>
              <w:suppressAutoHyphens/>
              <w:ind w:left="720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Maintaining Attendance and Leave Records &amp; OT update daily basis </w:t>
            </w:r>
          </w:p>
          <w:p w:rsidR="003B081E" w:rsidRDefault="003B081E">
            <w:pPr>
              <w:pStyle w:val="ListParagraph"/>
              <w:rPr>
                <w:rFonts w:ascii="Arial Narrow" w:hAnsi="Arial Narrow" w:cs="Arial"/>
                <w:b/>
                <w:color w:val="244061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Maintained Database and Personnel File </w:t>
            </w:r>
          </w:p>
          <w:p w:rsidR="003B081E" w:rsidRDefault="003B081E">
            <w:pPr>
              <w:tabs>
                <w:tab w:val="left" w:pos="1440"/>
              </w:tabs>
              <w:suppressAutoHyphens/>
              <w:ind w:left="720"/>
              <w:rPr>
                <w:rFonts w:ascii="Arial Narrow" w:hAnsi="Arial Narrow" w:cs="Arial"/>
                <w:b/>
                <w:color w:val="244061"/>
              </w:rPr>
            </w:pPr>
          </w:p>
          <w:p w:rsidR="003B081E" w:rsidRDefault="003B08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689"/>
              <w:jc w:val="both"/>
              <w:rPr>
                <w:rFonts w:ascii="Arial Narrow" w:hAnsi="Arial Narrow"/>
                <w:b/>
              </w:rPr>
            </w:pPr>
          </w:p>
          <w:p w:rsidR="003B081E" w:rsidRDefault="00CD67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Experience   :  6 months as sales executive</w:t>
            </w:r>
          </w:p>
          <w:p w:rsidR="003B081E" w:rsidRDefault="00CD67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Company     :   </w:t>
            </w:r>
            <w:proofErr w:type="spellStart"/>
            <w:r>
              <w:rPr>
                <w:rFonts w:ascii="Arial Narrow" w:hAnsi="Arial Narrow"/>
                <w:b/>
                <w:sz w:val="23"/>
                <w:szCs w:val="23"/>
              </w:rPr>
              <w:t>Poorvika</w:t>
            </w:r>
            <w:proofErr w:type="spellEnd"/>
            <w:r>
              <w:rPr>
                <w:rFonts w:ascii="Arial Narrow" w:hAnsi="Arial Narrow"/>
                <w:b/>
                <w:sz w:val="23"/>
                <w:szCs w:val="23"/>
              </w:rPr>
              <w:t xml:space="preserve"> mobile </w:t>
            </w:r>
            <w:r>
              <w:rPr>
                <w:rFonts w:ascii="Arial Narrow" w:hAnsi="Arial Narrow"/>
                <w:b/>
                <w:sz w:val="23"/>
                <w:szCs w:val="23"/>
              </w:rPr>
              <w:t>world</w:t>
            </w: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Job Responsibility</w:t>
            </w:r>
          </w:p>
          <w:p w:rsidR="003B081E" w:rsidRDefault="003B081E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3B081E" w:rsidRDefault="00CD67CF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rPr>
                <w:rFonts w:ascii="Arial Narrow" w:hAnsi="Arial Narrow" w:cs="Arial"/>
                <w:b/>
                <w:color w:val="244061"/>
                <w:sz w:val="22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Mobile Sales Executive</w:t>
            </w:r>
            <w:r>
              <w:rPr>
                <w:rFonts w:ascii="Arial Narrow" w:hAnsi="Arial Narrow" w:cs="Arial"/>
                <w:b/>
                <w:color w:val="244061"/>
                <w:sz w:val="22"/>
              </w:rPr>
              <w:t>.</w:t>
            </w: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CD67CF">
            <w:pPr>
              <w:jc w:val="both"/>
              <w:rPr>
                <w:rFonts w:ascii="Arial Narrow" w:hAnsi="Arial Narrow"/>
                <w:b/>
                <w:bCs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2"/>
              </w:rPr>
              <w:t>Academic Qualification</w:t>
            </w: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 w:val="24"/>
                <w:szCs w:val="22"/>
              </w:rPr>
            </w:pPr>
          </w:p>
          <w:p w:rsidR="003B081E" w:rsidRDefault="00CD67CF">
            <w:pPr>
              <w:jc w:val="both"/>
              <w:rPr>
                <w:rFonts w:ascii="Arial Narrow" w:hAnsi="Arial Narrow"/>
                <w:b/>
                <w:bCs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2"/>
              </w:rPr>
              <w:t xml:space="preserve">Post-Graduation :MBA </w:t>
            </w:r>
          </w:p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 w:val="24"/>
                <w:szCs w:val="22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  <w:gridCol w:w="4081"/>
            </w:tblGrid>
            <w:tr w:rsidR="003B081E">
              <w:trPr>
                <w:trHeight w:val="630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bCs/>
                      <w:sz w:val="24"/>
                      <w:szCs w:val="24"/>
                    </w:rPr>
                    <w:t>nstitution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J.J.college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of arts and science, </w:t>
                  </w:r>
                </w:p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Pudukottai</w:t>
                  </w:r>
                  <w:proofErr w:type="spellEnd"/>
                </w:p>
              </w:tc>
            </w:tr>
            <w:tr w:rsidR="003B081E">
              <w:trPr>
                <w:trHeight w:val="315"/>
              </w:trPr>
              <w:tc>
                <w:tcPr>
                  <w:tcW w:w="2122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4081" w:type="dxa"/>
                </w:tcPr>
                <w:p w:rsidR="003B081E" w:rsidRDefault="00CD67CF">
                  <w:pPr>
                    <w:spacing w:line="276" w:lineRule="auto"/>
                    <w:ind w:right="-1152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  <w:szCs w:val="24"/>
                    </w:rPr>
                    <w:t>Bharathidasan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University, </w:t>
                  </w:r>
                  <w:proofErr w:type="spellStart"/>
                  <w:r>
                    <w:rPr>
                      <w:sz w:val="24"/>
                      <w:szCs w:val="24"/>
                    </w:rPr>
                    <w:t>Trichy</w:t>
                  </w:r>
                  <w:proofErr w:type="spellEnd"/>
                </w:p>
              </w:tc>
            </w:tr>
          </w:tbl>
          <w:p w:rsidR="003B081E" w:rsidRDefault="003B081E">
            <w:pPr>
              <w:jc w:val="both"/>
              <w:rPr>
                <w:rFonts w:ascii="Arial Narrow" w:hAnsi="Arial Narrow"/>
                <w:b/>
                <w:bCs/>
                <w:szCs w:val="22"/>
              </w:rPr>
            </w:pPr>
          </w:p>
          <w:p w:rsidR="003B081E" w:rsidRDefault="003B081E">
            <w:pPr>
              <w:pStyle w:val="Datatesto"/>
              <w:spacing w:line="276" w:lineRule="auto"/>
              <w:ind w:left="0" w:firstLine="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3B081E" w:rsidRDefault="003B081E">
            <w:pPr>
              <w:pStyle w:val="Datatesto"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3B081E" w:rsidRDefault="003B081E">
            <w:pPr>
              <w:pStyle w:val="Datatesto"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3B081E" w:rsidRDefault="00CD67CF">
            <w:pPr>
              <w:shd w:val="clear" w:color="auto" w:fill="D9D9D9"/>
              <w:rPr>
                <w:rFonts w:ascii="Arial Narrow" w:hAnsi="Arial Narrow"/>
                <w:b/>
                <w:sz w:val="28"/>
                <w:szCs w:val="48"/>
              </w:rPr>
            </w:pPr>
            <w:r>
              <w:rPr>
                <w:rFonts w:ascii="Arial Narrow" w:hAnsi="Arial Narrow"/>
                <w:b/>
                <w:sz w:val="24"/>
                <w:szCs w:val="48"/>
              </w:rPr>
              <w:t>Declaration</w:t>
            </w: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CD67C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 hereby declare that the above-furnished details are true to the best of my knowledge.  </w:t>
            </w: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Datatesto"/>
              <w:spacing w:line="276" w:lineRule="auto"/>
              <w:ind w:left="0" w:firstLine="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3B081E" w:rsidRDefault="003B081E">
            <w:pPr>
              <w:pStyle w:val="Datatesto"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3B081E" w:rsidRDefault="003B081E">
            <w:pPr>
              <w:pStyle w:val="Datatesto"/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  <w:p w:rsidR="003B081E" w:rsidRDefault="00CD67C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Place :</w:t>
            </w:r>
            <w:r>
              <w:rPr>
                <w:rFonts w:ascii="Arial Narrow" w:hAnsi="Arial Narrow"/>
                <w:b/>
              </w:rPr>
              <w:tab/>
            </w: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CD67C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                                              MARIYAPPAN K</w:t>
            </w: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CD67CF">
            <w:pPr>
              <w:pStyle w:val="ListParagraph"/>
              <w:tabs>
                <w:tab w:val="left" w:pos="416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3B081E">
        <w:trPr>
          <w:cantSplit/>
          <w:trHeight w:val="14940"/>
        </w:trPr>
        <w:tc>
          <w:tcPr>
            <w:tcW w:w="452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  <w:p w:rsidR="003B081E" w:rsidRDefault="003B081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077" w:type="dxa"/>
            <w:shd w:val="clear" w:color="auto" w:fill="auto"/>
          </w:tcPr>
          <w:p w:rsidR="003B081E" w:rsidRDefault="003B081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3B081E" w:rsidRDefault="003B081E">
      <w:pPr>
        <w:tabs>
          <w:tab w:val="left" w:pos="5670"/>
        </w:tabs>
        <w:ind w:right="-849"/>
      </w:pPr>
    </w:p>
    <w:sectPr w:rsidR="003B081E" w:rsidSect="003B081E">
      <w:pgSz w:w="11906" w:h="16838"/>
      <w:pgMar w:top="1440" w:right="850" w:bottom="45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DA25EEA"/>
    <w:lvl w:ilvl="0" w:tplc="8BDE5228">
      <w:start w:val="1"/>
      <w:numFmt w:val="bullet"/>
      <w:pStyle w:val="ListBullet2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80EFADE"/>
    <w:lvl w:ilvl="0" w:tplc="DDCEE83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5FADF7E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756DBF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9118DEB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87C7F8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0227A9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2328297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BB61BC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7C8CD6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F38BCF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color w:val="244061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B081E"/>
    <w:rsid w:val="003B081E"/>
    <w:rsid w:val="00CD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E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B081E"/>
    <w:pPr>
      <w:keepNext/>
      <w:pBdr>
        <w:top w:val="single" w:sz="4" w:space="1" w:color="auto"/>
      </w:pBdr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B081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081E"/>
    <w:pPr>
      <w:keepNext/>
      <w:keepLines/>
      <w:spacing w:before="200"/>
      <w:outlineLvl w:val="4"/>
    </w:pPr>
    <w:rPr>
      <w:rFonts w:ascii="Cambria" w:eastAsia="SimSun" w:hAnsi="Cambria" w:cs="SimSu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08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81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B08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3B081E"/>
    <w:rPr>
      <w:color w:val="0000FF"/>
      <w:u w:val="single"/>
    </w:rPr>
  </w:style>
  <w:style w:type="paragraph" w:styleId="BodyText">
    <w:name w:val="Body Text"/>
    <w:basedOn w:val="Normal"/>
    <w:link w:val="BodyTextChar"/>
    <w:rsid w:val="003B081E"/>
    <w:rPr>
      <w:sz w:val="24"/>
    </w:rPr>
  </w:style>
  <w:style w:type="character" w:customStyle="1" w:styleId="BodyTextChar">
    <w:name w:val="Body Text Char"/>
    <w:basedOn w:val="DefaultParagraphFont"/>
    <w:link w:val="BodyText"/>
    <w:rsid w:val="003B08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B081E"/>
    <w:pPr>
      <w:spacing w:line="360" w:lineRule="auto"/>
    </w:pPr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rsid w:val="003B081E"/>
    <w:rPr>
      <w:rFonts w:ascii="Times New Roman" w:eastAsia="Times New Roman" w:hAnsi="Times New Roman" w:cs="Times New Roman"/>
      <w:szCs w:val="16"/>
      <w:lang w:val="en-US"/>
    </w:rPr>
  </w:style>
  <w:style w:type="paragraph" w:customStyle="1" w:styleId="Tit">
    <w:name w:val="Tit"/>
    <w:basedOn w:val="Normal"/>
    <w:rsid w:val="003B081E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3B081E"/>
    <w:pPr>
      <w:tabs>
        <w:tab w:val="left" w:pos="993"/>
      </w:tabs>
      <w:autoSpaceDE w:val="0"/>
      <w:autoSpaceDN w:val="0"/>
      <w:spacing w:after="120"/>
      <w:ind w:left="993" w:hanging="993"/>
    </w:pPr>
    <w:rPr>
      <w:sz w:val="22"/>
      <w:szCs w:val="22"/>
    </w:rPr>
  </w:style>
  <w:style w:type="paragraph" w:styleId="CommentText">
    <w:name w:val="annotation text"/>
    <w:basedOn w:val="Normal"/>
    <w:link w:val="CommentTextChar"/>
    <w:rsid w:val="003B081E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rsid w:val="003B08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Bullet2">
    <w:name w:val="List Bullet 2"/>
    <w:basedOn w:val="Normal"/>
    <w:rsid w:val="003B081E"/>
    <w:pPr>
      <w:numPr>
        <w:numId w:val="2"/>
      </w:numPr>
      <w:ind w:left="8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81E"/>
    <w:pPr>
      <w:ind w:left="720"/>
      <w:contextualSpacing/>
    </w:pPr>
    <w:rPr>
      <w:sz w:val="24"/>
      <w:szCs w:val="24"/>
      <w:lang w:val="en-SG" w:eastAsia="en-SG"/>
    </w:rPr>
  </w:style>
  <w:style w:type="character" w:customStyle="1" w:styleId="Heading6Char">
    <w:name w:val="Heading 6 Char"/>
    <w:basedOn w:val="DefaultParagraphFont"/>
    <w:link w:val="Heading6"/>
    <w:uiPriority w:val="9"/>
    <w:rsid w:val="003B081E"/>
    <w:rPr>
      <w:rFonts w:ascii="Cambria" w:eastAsia="Times New Roman" w:hAnsi="Cambria" w:cs="Times New Roman"/>
      <w:i/>
      <w:iCs/>
      <w:color w:val="243F6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B0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B0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1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B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081E"/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rsid w:val="003B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081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B081E"/>
    <w:rPr>
      <w:rFonts w:ascii="Cambria" w:eastAsia="SimSun" w:hAnsi="Cambria" w:cs="SimSun"/>
      <w:color w:val="243F60"/>
      <w:sz w:val="24"/>
      <w:szCs w:val="24"/>
      <w:lang w:bidi="ar-SA"/>
    </w:rPr>
  </w:style>
  <w:style w:type="paragraph" w:customStyle="1" w:styleId="Default">
    <w:name w:val="Default"/>
    <w:rsid w:val="003B0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yappan.3803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87F2-00E8-483E-BAD6-F85756ED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490</Words>
  <Characters>2794</Characters>
  <Application>Microsoft Office Word</Application>
  <DocSecurity>0</DocSecurity>
  <Lines>23</Lines>
  <Paragraphs>6</Paragraphs>
  <ScaleCrop>false</ScaleCrop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banu</dc:creator>
  <cp:lastModifiedBy>HRDESK4</cp:lastModifiedBy>
  <cp:revision>7</cp:revision>
  <cp:lastPrinted>2015-03-05T19:35:00Z</cp:lastPrinted>
  <dcterms:created xsi:type="dcterms:W3CDTF">2017-06-23T11:26:00Z</dcterms:created>
  <dcterms:modified xsi:type="dcterms:W3CDTF">2018-05-12T07:25:00Z</dcterms:modified>
</cp:coreProperties>
</file>