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8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tblPr>
      <w:tblGrid>
        <w:gridCol w:w="3060"/>
        <w:gridCol w:w="4320"/>
        <w:gridCol w:w="3600"/>
      </w:tblGrid>
      <w:tr w:rsidR="003B0545" w:rsidRPr="00532911" w:rsidTr="001D5058">
        <w:trPr>
          <w:trHeight w:val="74"/>
        </w:trPr>
        <w:tc>
          <w:tcPr>
            <w:tcW w:w="10980" w:type="dxa"/>
            <w:gridSpan w:val="3"/>
            <w:shd w:val="clear" w:color="auto" w:fill="64767A"/>
          </w:tcPr>
          <w:p w:rsidR="003B0545" w:rsidRPr="00532911" w:rsidRDefault="003B0545" w:rsidP="00D75038">
            <w:pPr>
              <w:rPr>
                <w:rFonts w:ascii="Tahoma" w:hAnsi="Tahoma" w:cs="Tahoma"/>
                <w:color w:val="365F91" w:themeColor="accent1" w:themeShade="BF"/>
                <w:sz w:val="12"/>
                <w:szCs w:val="12"/>
              </w:rPr>
            </w:pPr>
            <w:r w:rsidRPr="00532911">
              <w:rPr>
                <w:rFonts w:ascii="Tahoma" w:hAnsi="Tahoma" w:cs="Tahoma"/>
                <w:color w:val="64767A"/>
                <w:sz w:val="12"/>
                <w:szCs w:val="12"/>
              </w:rPr>
              <w:t>123</w:t>
            </w:r>
          </w:p>
        </w:tc>
      </w:tr>
      <w:tr w:rsidR="003B0545" w:rsidRPr="00532911" w:rsidTr="00E12D00">
        <w:trPr>
          <w:trHeight w:val="1989"/>
        </w:trPr>
        <w:tc>
          <w:tcPr>
            <w:tcW w:w="3060" w:type="dxa"/>
            <w:shd w:val="clear" w:color="auto" w:fill="FFFFFF" w:themeFill="background1"/>
          </w:tcPr>
          <w:p w:rsidR="003B0545" w:rsidRPr="00D75038" w:rsidRDefault="00F50E90" w:rsidP="00D75038">
            <w:pPr>
              <w:ind w:left="-108" w:right="417"/>
              <w:jc w:val="center"/>
            </w:pPr>
            <w:r w:rsidRPr="00D75038">
              <w:rPr>
                <w:rFonts w:ascii="Tahoma" w:hAnsi="Tahoma" w:cs="Tahoma"/>
                <w:noProof/>
                <w:sz w:val="20"/>
                <w:szCs w:val="20"/>
              </w:rPr>
              <w:drawing>
                <wp:anchor distT="0" distB="0" distL="114300" distR="114300" simplePos="0" relativeHeight="251656704" behindDoc="0" locked="0" layoutInCell="1" allowOverlap="1">
                  <wp:simplePos x="0" y="0"/>
                  <wp:positionH relativeFrom="column">
                    <wp:posOffset>355494</wp:posOffset>
                  </wp:positionH>
                  <wp:positionV relativeFrom="paragraph">
                    <wp:posOffset>212725</wp:posOffset>
                  </wp:positionV>
                  <wp:extent cx="894926" cy="115062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894926" cy="1150620"/>
                          </a:xfrm>
                          <a:prstGeom prst="rect">
                            <a:avLst/>
                          </a:prstGeom>
                          <a:noFill/>
                          <a:ln>
                            <a:noFill/>
                          </a:ln>
                        </pic:spPr>
                      </pic:pic>
                    </a:graphicData>
                  </a:graphic>
                </wp:anchor>
              </w:drawing>
            </w:r>
            <w:r w:rsidR="003B0545" w:rsidRPr="00D75038">
              <w:br w:type="page"/>
            </w:r>
          </w:p>
        </w:tc>
        <w:tc>
          <w:tcPr>
            <w:tcW w:w="7920" w:type="dxa"/>
            <w:gridSpan w:val="2"/>
            <w:shd w:val="clear" w:color="auto" w:fill="FFFFFF" w:themeFill="background1"/>
          </w:tcPr>
          <w:p w:rsidR="001D5058" w:rsidRPr="00D75038" w:rsidRDefault="001D5058" w:rsidP="00D75038">
            <w:pPr>
              <w:tabs>
                <w:tab w:val="left" w:pos="7677"/>
              </w:tabs>
              <w:jc w:val="both"/>
              <w:rPr>
                <w:rFonts w:ascii="Tahoma" w:hAnsi="Tahoma" w:cs="Tahoma"/>
                <w:sz w:val="28"/>
                <w:szCs w:val="28"/>
              </w:rPr>
            </w:pPr>
          </w:p>
          <w:p w:rsidR="00006CB7" w:rsidRPr="00D75038" w:rsidRDefault="00D75038" w:rsidP="00D75038">
            <w:pPr>
              <w:tabs>
                <w:tab w:val="left" w:pos="7677"/>
              </w:tabs>
              <w:jc w:val="both"/>
              <w:rPr>
                <w:rFonts w:ascii="Tahoma" w:hAnsi="Tahoma" w:cs="Tahoma"/>
                <w:sz w:val="28"/>
                <w:szCs w:val="28"/>
              </w:rPr>
            </w:pPr>
            <w:proofErr w:type="spellStart"/>
            <w:r w:rsidRPr="00D75038">
              <w:rPr>
                <w:rFonts w:ascii="Tahoma" w:hAnsi="Tahoma" w:cs="Tahoma"/>
                <w:sz w:val="28"/>
                <w:szCs w:val="28"/>
              </w:rPr>
              <w:t>Asif</w:t>
            </w:r>
            <w:proofErr w:type="spellEnd"/>
          </w:p>
          <w:p w:rsidR="003A7486" w:rsidRPr="00D75038" w:rsidRDefault="003B0545" w:rsidP="00D75038">
            <w:pPr>
              <w:tabs>
                <w:tab w:val="left" w:pos="7677"/>
              </w:tabs>
              <w:jc w:val="both"/>
              <w:rPr>
                <w:rFonts w:ascii="Tahoma" w:hAnsi="Tahoma" w:cs="Tahoma"/>
                <w:sz w:val="20"/>
                <w:szCs w:val="20"/>
                <w:lang w:val="en-GB"/>
              </w:rPr>
            </w:pPr>
            <w:r w:rsidRPr="00D75038">
              <w:rPr>
                <w:rFonts w:ascii="Tahoma" w:hAnsi="Tahoma" w:cs="Tahoma"/>
                <w:sz w:val="28"/>
                <w:szCs w:val="28"/>
              </w:rPr>
              <w:br/>
            </w:r>
            <w:r w:rsidR="00BD578F" w:rsidRPr="00D75038">
              <w:rPr>
                <w:rFonts w:ascii="Tahoma" w:hAnsi="Tahoma" w:cs="Tahoma"/>
                <w:sz w:val="20"/>
                <w:szCs w:val="20"/>
                <w:lang w:val="en-GB"/>
              </w:rPr>
              <w:t xml:space="preserve">To </w:t>
            </w:r>
            <w:r w:rsidR="00C544A9">
              <w:rPr>
                <w:rFonts w:ascii="Tahoma" w:hAnsi="Tahoma" w:cs="Tahoma"/>
                <w:sz w:val="20"/>
                <w:szCs w:val="20"/>
                <w:lang w:val="en-GB"/>
              </w:rPr>
              <w:t>pursue</w:t>
            </w:r>
            <w:r w:rsidR="00BD578F" w:rsidRPr="00D75038">
              <w:rPr>
                <w:rFonts w:ascii="Tahoma" w:hAnsi="Tahoma" w:cs="Tahoma"/>
                <w:sz w:val="20"/>
                <w:szCs w:val="20"/>
                <w:lang w:val="en-GB"/>
              </w:rPr>
              <w:t xml:space="preserve"> a </w:t>
            </w:r>
            <w:r w:rsidR="00C544A9">
              <w:rPr>
                <w:rFonts w:ascii="Tahoma" w:hAnsi="Tahoma" w:cs="Tahoma"/>
                <w:sz w:val="20"/>
                <w:szCs w:val="20"/>
                <w:lang w:val="en-GB"/>
              </w:rPr>
              <w:t>successful career</w:t>
            </w:r>
            <w:r w:rsidR="00BD578F" w:rsidRPr="00D75038">
              <w:rPr>
                <w:rFonts w:ascii="Tahoma" w:hAnsi="Tahoma" w:cs="Tahoma"/>
                <w:sz w:val="20"/>
                <w:szCs w:val="20"/>
                <w:lang w:val="en-GB"/>
              </w:rPr>
              <w:t xml:space="preserve"> as a </w:t>
            </w:r>
            <w:r w:rsidR="004D525F">
              <w:rPr>
                <w:rFonts w:ascii="Tahoma" w:hAnsi="Tahoma" w:cs="Tahoma"/>
                <w:sz w:val="20"/>
                <w:szCs w:val="20"/>
                <w:lang w:val="en-GB"/>
              </w:rPr>
              <w:t>HVAC</w:t>
            </w:r>
            <w:r w:rsidR="005D5C44" w:rsidRPr="00D75038">
              <w:rPr>
                <w:rFonts w:ascii="Tahoma" w:hAnsi="Tahoma" w:cs="Tahoma"/>
                <w:sz w:val="20"/>
                <w:szCs w:val="20"/>
                <w:lang w:val="en-GB"/>
              </w:rPr>
              <w:t>Engineer</w:t>
            </w:r>
            <w:r w:rsidR="00BD578F" w:rsidRPr="00D75038">
              <w:rPr>
                <w:rFonts w:ascii="Tahoma" w:hAnsi="Tahoma" w:cs="Tahoma"/>
                <w:sz w:val="20"/>
                <w:szCs w:val="20"/>
                <w:lang w:val="en-GB"/>
              </w:rPr>
              <w:t xml:space="preserve"> in an organization wherein I can utilize my skills and contribute towards the company's growth</w:t>
            </w:r>
            <w:r w:rsidR="00A85580" w:rsidRPr="00D75038">
              <w:rPr>
                <w:rFonts w:ascii="Tahoma" w:hAnsi="Tahoma" w:cs="Tahoma"/>
                <w:b/>
                <w:sz w:val="20"/>
                <w:szCs w:val="20"/>
                <w:lang w:val="en-GB"/>
              </w:rPr>
              <w:t>.</w:t>
            </w:r>
          </w:p>
          <w:p w:rsidR="0081636F" w:rsidRPr="00D75038" w:rsidRDefault="0081636F" w:rsidP="00D75038">
            <w:pPr>
              <w:tabs>
                <w:tab w:val="left" w:pos="7677"/>
              </w:tabs>
              <w:jc w:val="center"/>
              <w:rPr>
                <w:rFonts w:ascii="Tahoma" w:hAnsi="Tahoma" w:cs="Tahoma"/>
                <w:b/>
                <w:color w:val="1BA7C7"/>
                <w:sz w:val="20"/>
                <w:szCs w:val="20"/>
                <w:lang w:val="en-GB"/>
              </w:rPr>
            </w:pPr>
          </w:p>
          <w:p w:rsidR="003B0545" w:rsidRPr="00D75038" w:rsidRDefault="003A7486" w:rsidP="00D75038">
            <w:pPr>
              <w:tabs>
                <w:tab w:val="left" w:pos="7677"/>
              </w:tabs>
              <w:jc w:val="right"/>
              <w:rPr>
                <w:rFonts w:ascii="Tahoma" w:hAnsi="Tahoma" w:cs="Tahoma"/>
                <w:sz w:val="20"/>
                <w:szCs w:val="20"/>
                <w:lang w:val="en-GB"/>
              </w:rPr>
            </w:pPr>
            <w:r w:rsidRPr="00D75038">
              <w:rPr>
                <w:rFonts w:ascii="Tahoma" w:hAnsi="Tahoma" w:cs="Tahoma"/>
                <w:sz w:val="20"/>
                <w:szCs w:val="20"/>
                <w:lang w:val="en-GB"/>
              </w:rPr>
              <w:t xml:space="preserve">Location Preference: </w:t>
            </w:r>
            <w:r w:rsidR="00076D38" w:rsidRPr="00D75038">
              <w:rPr>
                <w:rFonts w:ascii="Tahoma" w:hAnsi="Tahoma" w:cs="Tahoma"/>
                <w:sz w:val="20"/>
                <w:szCs w:val="20"/>
                <w:lang w:val="en-GB"/>
              </w:rPr>
              <w:t>UAE</w:t>
            </w:r>
          </w:p>
          <w:p w:rsidR="003B0545" w:rsidRPr="00D75038" w:rsidRDefault="003B0545" w:rsidP="00D75038">
            <w:pPr>
              <w:rPr>
                <w:rFonts w:ascii="Tahoma" w:hAnsi="Tahoma" w:cs="Tahoma"/>
                <w:color w:val="6A6969"/>
                <w:sz w:val="10"/>
                <w:szCs w:val="20"/>
                <w:lang w:val="en-GB"/>
              </w:rPr>
            </w:pPr>
          </w:p>
          <w:p w:rsidR="003B0545" w:rsidRDefault="003B0545" w:rsidP="00D75038">
            <w:pPr>
              <w:rPr>
                <w:rFonts w:ascii="Tahoma" w:hAnsi="Tahoma" w:cs="Tahoma"/>
                <w:sz w:val="20"/>
                <w:szCs w:val="20"/>
                <w:lang w:val="en-GB"/>
              </w:rPr>
            </w:pPr>
            <w:r w:rsidRPr="00D75038">
              <w:rPr>
                <w:noProof/>
              </w:rPr>
              <w:drawing>
                <wp:inline distT="0" distB="0" distL="0" distR="0">
                  <wp:extent cx="171450" cy="17145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sidR="003F58B9">
              <w:rPr>
                <w:rFonts w:ascii="Tahoma" w:hAnsi="Tahoma" w:cs="Tahoma"/>
                <w:sz w:val="20"/>
                <w:szCs w:val="20"/>
                <w:lang w:val="en-GB"/>
              </w:rPr>
              <w:t xml:space="preserve"> </w:t>
            </w:r>
            <w:hyperlink r:id="rId8" w:history="1">
              <w:r w:rsidR="003F58B9" w:rsidRPr="005F3D12">
                <w:rPr>
                  <w:rStyle w:val="Hyperlink"/>
                  <w:rFonts w:ascii="Tahoma" w:hAnsi="Tahoma" w:cs="Tahoma"/>
                  <w:sz w:val="20"/>
                  <w:szCs w:val="20"/>
                  <w:lang w:val="en-GB"/>
                </w:rPr>
                <w:t>asif.380318@2freemail.com</w:t>
              </w:r>
            </w:hyperlink>
            <w:r w:rsidR="003F58B9">
              <w:rPr>
                <w:rFonts w:ascii="Tahoma" w:hAnsi="Tahoma" w:cs="Tahoma"/>
                <w:sz w:val="20"/>
                <w:szCs w:val="20"/>
                <w:lang w:val="en-GB"/>
              </w:rPr>
              <w:t xml:space="preserve"> </w:t>
            </w:r>
          </w:p>
          <w:p w:rsidR="00D75038" w:rsidRPr="00D75038" w:rsidRDefault="00D75038" w:rsidP="00D75038">
            <w:pPr>
              <w:rPr>
                <w:rFonts w:ascii="Tahoma" w:hAnsi="Tahoma" w:cs="Tahoma"/>
                <w:color w:val="3FBCEC"/>
                <w:sz w:val="28"/>
                <w:szCs w:val="28"/>
              </w:rPr>
            </w:pPr>
          </w:p>
        </w:tc>
      </w:tr>
      <w:tr w:rsidR="003B0545" w:rsidRPr="00532911" w:rsidTr="00444FD3">
        <w:tc>
          <w:tcPr>
            <w:tcW w:w="10980" w:type="dxa"/>
            <w:gridSpan w:val="3"/>
            <w:shd w:val="clear" w:color="auto" w:fill="EEECE1" w:themeFill="background2"/>
          </w:tcPr>
          <w:p w:rsidR="003B0545" w:rsidRPr="00444FD3" w:rsidRDefault="00CA311A" w:rsidP="00D75038">
            <w:pPr>
              <w:overflowPunct w:val="0"/>
              <w:autoSpaceDE w:val="0"/>
              <w:autoSpaceDN w:val="0"/>
              <w:adjustRightInd w:val="0"/>
              <w:textAlignment w:val="baseline"/>
              <w:rPr>
                <w:rFonts w:ascii="Tahoma" w:hAnsi="Tahoma" w:cs="Tahoma"/>
                <w:sz w:val="28"/>
                <w:szCs w:val="28"/>
              </w:rPr>
            </w:pPr>
            <w:r>
              <w:pict>
                <v:shape id="Picture 389" o:spid="_x0000_i1025" type="#_x0000_t75" style="width:18.7pt;height:18.7pt;visibility:visible;mso-wrap-style:square">
                  <v:imagedata r:id="rId9" o:title=""/>
                </v:shape>
              </w:pict>
            </w:r>
            <w:r w:rsidR="003B0545" w:rsidRPr="00444FD3">
              <w:rPr>
                <w:rFonts w:ascii="Tahoma" w:hAnsi="Tahoma" w:cs="Tahoma"/>
                <w:color w:val="1BA7C7"/>
                <w:sz w:val="28"/>
                <w:szCs w:val="28"/>
              </w:rPr>
              <w:t>Profile Summary</w:t>
            </w:r>
          </w:p>
          <w:p w:rsidR="004B68A2" w:rsidRPr="00D75038" w:rsidRDefault="004B68A2" w:rsidP="00D75038">
            <w:pPr>
              <w:overflowPunct w:val="0"/>
              <w:autoSpaceDE w:val="0"/>
              <w:autoSpaceDN w:val="0"/>
              <w:adjustRightInd w:val="0"/>
              <w:textAlignment w:val="baseline"/>
              <w:rPr>
                <w:sz w:val="6"/>
              </w:rPr>
            </w:pPr>
          </w:p>
        </w:tc>
      </w:tr>
      <w:tr w:rsidR="003B0545" w:rsidRPr="00532911" w:rsidTr="00444FD3">
        <w:tc>
          <w:tcPr>
            <w:tcW w:w="10980" w:type="dxa"/>
            <w:gridSpan w:val="3"/>
            <w:shd w:val="clear" w:color="auto" w:fill="EEECE1" w:themeFill="background2"/>
          </w:tcPr>
          <w:p w:rsidR="00F0693C" w:rsidRDefault="00F0693C" w:rsidP="00F0693C">
            <w:pPr>
              <w:pStyle w:val="ListParagraph"/>
              <w:numPr>
                <w:ilvl w:val="0"/>
                <w:numId w:val="20"/>
              </w:numPr>
              <w:jc w:val="both"/>
              <w:rPr>
                <w:rFonts w:ascii="Tahoma" w:hAnsi="Tahoma" w:cs="Tahoma"/>
                <w:sz w:val="20"/>
                <w:szCs w:val="20"/>
              </w:rPr>
            </w:pPr>
            <w:r>
              <w:rPr>
                <w:rFonts w:ascii="Tahoma" w:hAnsi="Tahoma" w:cs="Tahoma"/>
                <w:sz w:val="20"/>
                <w:szCs w:val="20"/>
              </w:rPr>
              <w:t xml:space="preserve">Expertise in managing swiftly ramping-up projects along with competent cross-functional skills &amp; on time execution. </w:t>
            </w:r>
          </w:p>
          <w:p w:rsidR="00F0693C" w:rsidRDefault="00F0693C" w:rsidP="00F0693C">
            <w:pPr>
              <w:pStyle w:val="ListParagraph"/>
              <w:numPr>
                <w:ilvl w:val="0"/>
                <w:numId w:val="20"/>
              </w:numPr>
              <w:jc w:val="both"/>
              <w:rPr>
                <w:rFonts w:ascii="Tahoma" w:hAnsi="Tahoma" w:cs="Tahoma"/>
                <w:sz w:val="20"/>
                <w:szCs w:val="20"/>
              </w:rPr>
            </w:pPr>
            <w:r>
              <w:rPr>
                <w:rFonts w:ascii="Tahoma" w:hAnsi="Tahoma" w:cs="Tahoma"/>
                <w:sz w:val="20"/>
                <w:szCs w:val="20"/>
              </w:rPr>
              <w:t>Insightful knowledge of Mechanical CAD and Mechanical Tools.</w:t>
            </w:r>
          </w:p>
          <w:p w:rsidR="00F0693C" w:rsidRDefault="00F0693C" w:rsidP="00F0693C">
            <w:pPr>
              <w:pStyle w:val="ListParagraph"/>
              <w:numPr>
                <w:ilvl w:val="0"/>
                <w:numId w:val="20"/>
              </w:numPr>
              <w:jc w:val="both"/>
              <w:rPr>
                <w:rFonts w:ascii="Tahoma" w:hAnsi="Tahoma" w:cs="Tahoma"/>
                <w:sz w:val="20"/>
                <w:szCs w:val="20"/>
              </w:rPr>
            </w:pPr>
            <w:r>
              <w:rPr>
                <w:rFonts w:ascii="Tahoma" w:hAnsi="Tahoma" w:cs="Tahoma"/>
                <w:sz w:val="20"/>
                <w:szCs w:val="20"/>
              </w:rPr>
              <w:t xml:space="preserve">Proficiency in executing operations under contract condition and ensuring quality compliance. </w:t>
            </w:r>
          </w:p>
          <w:p w:rsidR="00F0693C" w:rsidRDefault="00F0693C" w:rsidP="00F0693C">
            <w:pPr>
              <w:pStyle w:val="ListParagraph"/>
              <w:numPr>
                <w:ilvl w:val="0"/>
                <w:numId w:val="20"/>
              </w:numPr>
              <w:jc w:val="both"/>
              <w:rPr>
                <w:rFonts w:ascii="Tahoma" w:hAnsi="Tahoma" w:cs="Tahoma"/>
                <w:sz w:val="20"/>
                <w:szCs w:val="20"/>
              </w:rPr>
            </w:pPr>
            <w:r>
              <w:rPr>
                <w:rFonts w:ascii="Tahoma" w:hAnsi="Tahoma" w:cs="Tahoma"/>
                <w:sz w:val="20"/>
                <w:szCs w:val="20"/>
              </w:rPr>
              <w:t>Extensive exposure in Project Execution &amp;Maintenance Operations.</w:t>
            </w:r>
          </w:p>
          <w:p w:rsidR="00F0693C" w:rsidRDefault="00F0693C" w:rsidP="00F0693C">
            <w:pPr>
              <w:pStyle w:val="ListParagraph"/>
              <w:numPr>
                <w:ilvl w:val="0"/>
                <w:numId w:val="20"/>
              </w:numPr>
              <w:jc w:val="both"/>
              <w:rPr>
                <w:rFonts w:ascii="Tahoma" w:hAnsi="Tahoma" w:cs="Tahoma"/>
                <w:sz w:val="20"/>
                <w:szCs w:val="20"/>
              </w:rPr>
            </w:pPr>
            <w:r>
              <w:rPr>
                <w:rFonts w:ascii="Tahoma" w:hAnsi="Tahoma" w:cs="Tahoma"/>
                <w:sz w:val="20"/>
                <w:szCs w:val="20"/>
              </w:rPr>
              <w:t>Proficient in analyzing various processes / applications and recommending process modifications to enhance operational efficiency.</w:t>
            </w:r>
            <w:bookmarkStart w:id="0" w:name="_GoBack"/>
            <w:bookmarkEnd w:id="0"/>
          </w:p>
          <w:p w:rsidR="00F0693C" w:rsidRDefault="00F0693C" w:rsidP="00F0693C">
            <w:pPr>
              <w:pStyle w:val="ListParagraph"/>
              <w:numPr>
                <w:ilvl w:val="0"/>
                <w:numId w:val="20"/>
              </w:numPr>
              <w:jc w:val="both"/>
              <w:rPr>
                <w:rFonts w:ascii="Tahoma" w:hAnsi="Tahoma" w:cs="Tahoma"/>
                <w:sz w:val="20"/>
                <w:szCs w:val="20"/>
              </w:rPr>
            </w:pPr>
            <w:r>
              <w:rPr>
                <w:rFonts w:ascii="Tahoma" w:hAnsi="Tahoma" w:cs="Tahoma"/>
                <w:sz w:val="20"/>
                <w:szCs w:val="20"/>
              </w:rPr>
              <w:t xml:space="preserve">In-depth understanding of executing erection &amp; commissioning activities involving resource planning, in-process inspection, fabrication, team building and co-ordination with internal / external departments. </w:t>
            </w:r>
          </w:p>
          <w:p w:rsidR="00F0693C" w:rsidRDefault="00F0693C" w:rsidP="00F0693C">
            <w:pPr>
              <w:pStyle w:val="ListParagraph"/>
              <w:numPr>
                <w:ilvl w:val="0"/>
                <w:numId w:val="20"/>
              </w:numPr>
              <w:jc w:val="both"/>
              <w:rPr>
                <w:rFonts w:ascii="Tahoma" w:hAnsi="Tahoma" w:cs="Tahoma"/>
                <w:sz w:val="20"/>
                <w:szCs w:val="20"/>
              </w:rPr>
            </w:pPr>
            <w:r>
              <w:rPr>
                <w:rFonts w:ascii="Tahoma" w:hAnsi="Tahoma" w:cs="Tahoma"/>
                <w:sz w:val="20"/>
                <w:szCs w:val="20"/>
              </w:rPr>
              <w:t>Basic knowledge of installing and commissioning as well as conducting tests &amp; inspections to ensure operational effectiveness of systems.</w:t>
            </w:r>
          </w:p>
          <w:p w:rsidR="00F0693C" w:rsidRDefault="00F0693C" w:rsidP="00F0693C">
            <w:pPr>
              <w:pStyle w:val="ListParagraph"/>
              <w:numPr>
                <w:ilvl w:val="0"/>
                <w:numId w:val="20"/>
              </w:numPr>
              <w:jc w:val="both"/>
              <w:rPr>
                <w:rFonts w:ascii="Tahoma" w:hAnsi="Tahoma" w:cs="Tahoma"/>
                <w:sz w:val="20"/>
                <w:szCs w:val="20"/>
              </w:rPr>
            </w:pPr>
            <w:r>
              <w:rPr>
                <w:rFonts w:ascii="Tahoma" w:hAnsi="Tahoma" w:cs="Tahoma"/>
                <w:sz w:val="20"/>
                <w:szCs w:val="20"/>
              </w:rPr>
              <w:t>Excellent relationship management, communication skills with the capability to network with consummate ease.</w:t>
            </w:r>
          </w:p>
          <w:p w:rsidR="00BD578F" w:rsidRPr="00F0693C" w:rsidRDefault="00BD578F" w:rsidP="00F0693C">
            <w:pPr>
              <w:pStyle w:val="ListParagraph"/>
              <w:jc w:val="both"/>
              <w:rPr>
                <w:rFonts w:ascii="Tahoma" w:hAnsi="Tahoma" w:cs="Tahoma"/>
                <w:sz w:val="20"/>
                <w:szCs w:val="20"/>
              </w:rPr>
            </w:pPr>
          </w:p>
        </w:tc>
      </w:tr>
      <w:tr w:rsidR="00C55868" w:rsidRPr="00532911" w:rsidTr="00E12D00">
        <w:trPr>
          <w:trHeight w:val="765"/>
        </w:trPr>
        <w:tc>
          <w:tcPr>
            <w:tcW w:w="10980" w:type="dxa"/>
            <w:gridSpan w:val="3"/>
            <w:shd w:val="clear" w:color="auto" w:fill="FFFFFF" w:themeFill="background1"/>
          </w:tcPr>
          <w:p w:rsidR="000F3FC3" w:rsidRDefault="000F3FC3" w:rsidP="00D75038">
            <w:pPr>
              <w:rPr>
                <w:rFonts w:ascii="Tahoma" w:hAnsi="Tahoma" w:cs="Tahoma"/>
                <w:color w:val="F0563D"/>
                <w:sz w:val="28"/>
                <w:szCs w:val="28"/>
              </w:rPr>
            </w:pPr>
          </w:p>
          <w:p w:rsidR="00006CB7" w:rsidRPr="00A97A1B" w:rsidRDefault="00CA311A" w:rsidP="00D75038">
            <w:pPr>
              <w:rPr>
                <w:rFonts w:ascii="Tahoma" w:hAnsi="Tahoma" w:cs="Tahoma"/>
                <w:color w:val="1BA7C7"/>
                <w:sz w:val="28"/>
                <w:szCs w:val="28"/>
              </w:rPr>
            </w:pPr>
            <w:r>
              <w:pict>
                <v:shape id="Picture 390" o:spid="_x0000_i1026" type="#_x0000_t75" style="width:17.75pt;height:17.75pt;visibility:visible;mso-wrap-style:square" o:bullet="t">
                  <v:imagedata r:id="rId10" o:title=""/>
                </v:shape>
              </w:pict>
            </w:r>
            <w:r w:rsidR="00C55868" w:rsidRPr="00532911">
              <w:rPr>
                <w:rFonts w:ascii="Tahoma" w:hAnsi="Tahoma" w:cs="Tahoma"/>
                <w:color w:val="1BA7C7"/>
                <w:sz w:val="28"/>
                <w:szCs w:val="28"/>
              </w:rPr>
              <w:t>Education</w:t>
            </w:r>
          </w:p>
          <w:p w:rsidR="0066577C" w:rsidRDefault="00E1128D" w:rsidP="00D75038">
            <w:pPr>
              <w:numPr>
                <w:ilvl w:val="0"/>
                <w:numId w:val="2"/>
              </w:numPr>
              <w:autoSpaceDE w:val="0"/>
              <w:autoSpaceDN w:val="0"/>
              <w:adjustRightInd w:val="0"/>
              <w:jc w:val="both"/>
              <w:rPr>
                <w:rFonts w:ascii="Tahoma" w:eastAsia="Calibri" w:hAnsi="Tahoma" w:cs="Tahoma"/>
                <w:sz w:val="20"/>
                <w:szCs w:val="20"/>
                <w:lang w:eastAsia="en-GB"/>
              </w:rPr>
            </w:pPr>
            <w:proofErr w:type="spellStart"/>
            <w:r w:rsidRPr="00A85580">
              <w:rPr>
                <w:rFonts w:ascii="Tahoma" w:eastAsia="Calibri" w:hAnsi="Tahoma" w:cs="Tahoma"/>
                <w:sz w:val="20"/>
                <w:szCs w:val="20"/>
                <w:lang w:eastAsia="en-GB"/>
              </w:rPr>
              <w:t>B.</w:t>
            </w:r>
            <w:r w:rsidR="00D75038">
              <w:rPr>
                <w:rFonts w:ascii="Tahoma" w:eastAsia="Calibri" w:hAnsi="Tahoma" w:cs="Tahoma"/>
                <w:sz w:val="20"/>
                <w:szCs w:val="20"/>
                <w:lang w:eastAsia="en-GB"/>
              </w:rPr>
              <w:t>Tech</w:t>
            </w:r>
            <w:proofErr w:type="spellEnd"/>
            <w:r w:rsidR="00006CB7">
              <w:rPr>
                <w:rFonts w:ascii="Tahoma" w:eastAsia="Calibri" w:hAnsi="Tahoma" w:cs="Tahoma"/>
                <w:sz w:val="20"/>
                <w:szCs w:val="20"/>
                <w:lang w:eastAsia="en-GB"/>
              </w:rPr>
              <w:t xml:space="preserve"> Mechanical Engineering </w:t>
            </w:r>
            <w:proofErr w:type="spellStart"/>
            <w:r w:rsidR="00006CB7" w:rsidRPr="00A85580">
              <w:rPr>
                <w:rFonts w:ascii="Tahoma" w:eastAsia="Calibri" w:hAnsi="Tahoma" w:cs="Tahoma"/>
                <w:sz w:val="20"/>
                <w:szCs w:val="20"/>
                <w:lang w:eastAsia="en-GB"/>
              </w:rPr>
              <w:t>from</w:t>
            </w:r>
            <w:r w:rsidR="00D75038">
              <w:rPr>
                <w:rFonts w:ascii="Tahoma" w:eastAsia="Calibri" w:hAnsi="Tahoma" w:cs="Tahoma"/>
                <w:sz w:val="20"/>
                <w:szCs w:val="20"/>
                <w:lang w:eastAsia="en-GB"/>
              </w:rPr>
              <w:t>PRIST</w:t>
            </w:r>
            <w:proofErr w:type="spellEnd"/>
            <w:r w:rsidR="00D75038">
              <w:rPr>
                <w:rFonts w:ascii="Tahoma" w:eastAsia="Calibri" w:hAnsi="Tahoma" w:cs="Tahoma"/>
                <w:sz w:val="20"/>
                <w:szCs w:val="20"/>
                <w:lang w:eastAsia="en-GB"/>
              </w:rPr>
              <w:t xml:space="preserve"> </w:t>
            </w:r>
            <w:proofErr w:type="spellStart"/>
            <w:r w:rsidR="00D75038">
              <w:rPr>
                <w:rFonts w:ascii="Tahoma" w:eastAsia="Calibri" w:hAnsi="Tahoma" w:cs="Tahoma"/>
                <w:sz w:val="20"/>
                <w:szCs w:val="20"/>
                <w:lang w:eastAsia="en-GB"/>
              </w:rPr>
              <w:t>UNVIESITY</w:t>
            </w:r>
            <w:r w:rsidR="00832B20">
              <w:rPr>
                <w:rFonts w:ascii="Tahoma" w:eastAsia="Calibri" w:hAnsi="Tahoma" w:cs="Tahoma"/>
                <w:sz w:val="20"/>
                <w:szCs w:val="20"/>
                <w:lang w:eastAsia="en-GB"/>
              </w:rPr>
              <w:t>in</w:t>
            </w:r>
            <w:proofErr w:type="spellEnd"/>
            <w:r w:rsidR="00832B20">
              <w:rPr>
                <w:rFonts w:ascii="Tahoma" w:eastAsia="Calibri" w:hAnsi="Tahoma" w:cs="Tahoma"/>
                <w:sz w:val="20"/>
                <w:szCs w:val="20"/>
                <w:lang w:eastAsia="en-GB"/>
              </w:rPr>
              <w:t xml:space="preserve"> 2016, </w:t>
            </w:r>
            <w:proofErr w:type="spellStart"/>
            <w:r w:rsidR="00D75038">
              <w:rPr>
                <w:rFonts w:ascii="Tahoma" w:eastAsia="Calibri" w:hAnsi="Tahoma" w:cs="Tahoma"/>
                <w:sz w:val="20"/>
                <w:szCs w:val="20"/>
                <w:lang w:eastAsia="en-GB"/>
              </w:rPr>
              <w:t>Thanjavur</w:t>
            </w:r>
            <w:proofErr w:type="spellEnd"/>
            <w:r w:rsidR="00832B20">
              <w:rPr>
                <w:rFonts w:ascii="Tahoma" w:eastAsia="Calibri" w:hAnsi="Tahoma" w:cs="Tahoma"/>
                <w:sz w:val="20"/>
                <w:szCs w:val="20"/>
                <w:lang w:eastAsia="en-GB"/>
              </w:rPr>
              <w:t>,</w:t>
            </w:r>
            <w:r w:rsidR="00D75038">
              <w:rPr>
                <w:rFonts w:ascii="Tahoma" w:eastAsia="Calibri" w:hAnsi="Tahoma" w:cs="Tahoma"/>
                <w:sz w:val="20"/>
                <w:szCs w:val="20"/>
                <w:lang w:eastAsia="en-GB"/>
              </w:rPr>
              <w:t xml:space="preserve"> Tamil </w:t>
            </w:r>
            <w:proofErr w:type="spellStart"/>
            <w:r w:rsidR="00D75038">
              <w:rPr>
                <w:rFonts w:ascii="Tahoma" w:eastAsia="Calibri" w:hAnsi="Tahoma" w:cs="Tahoma"/>
                <w:sz w:val="20"/>
                <w:szCs w:val="20"/>
                <w:lang w:eastAsia="en-GB"/>
              </w:rPr>
              <w:t>Nadu</w:t>
            </w:r>
            <w:proofErr w:type="gramStart"/>
            <w:r w:rsidR="00D75038">
              <w:rPr>
                <w:rFonts w:ascii="Tahoma" w:eastAsia="Calibri" w:hAnsi="Tahoma" w:cs="Tahoma"/>
                <w:sz w:val="20"/>
                <w:szCs w:val="20"/>
                <w:lang w:eastAsia="en-GB"/>
              </w:rPr>
              <w:t>,</w:t>
            </w:r>
            <w:r w:rsidR="00006CB7">
              <w:rPr>
                <w:rFonts w:ascii="Tahoma" w:eastAsia="Calibri" w:hAnsi="Tahoma" w:cs="Tahoma"/>
                <w:sz w:val="20"/>
                <w:szCs w:val="20"/>
                <w:lang w:eastAsia="en-GB"/>
              </w:rPr>
              <w:t>India</w:t>
            </w:r>
            <w:proofErr w:type="spellEnd"/>
            <w:proofErr w:type="gramEnd"/>
            <w:r w:rsidR="00006CB7">
              <w:rPr>
                <w:rFonts w:ascii="Tahoma" w:eastAsia="Calibri" w:hAnsi="Tahoma" w:cs="Tahoma"/>
                <w:sz w:val="20"/>
                <w:szCs w:val="20"/>
                <w:lang w:eastAsia="en-GB"/>
              </w:rPr>
              <w:t xml:space="preserve">. </w:t>
            </w:r>
          </w:p>
          <w:p w:rsidR="00D75038" w:rsidRPr="00A85580" w:rsidRDefault="00D75038" w:rsidP="00D75038">
            <w:pPr>
              <w:autoSpaceDE w:val="0"/>
              <w:autoSpaceDN w:val="0"/>
              <w:adjustRightInd w:val="0"/>
              <w:ind w:left="360"/>
              <w:jc w:val="both"/>
              <w:rPr>
                <w:rFonts w:ascii="Tahoma" w:eastAsia="Calibri" w:hAnsi="Tahoma" w:cs="Tahoma"/>
                <w:sz w:val="20"/>
                <w:szCs w:val="20"/>
                <w:lang w:eastAsia="en-GB"/>
              </w:rPr>
            </w:pPr>
          </w:p>
          <w:p w:rsidR="0066577C" w:rsidRDefault="0066577C" w:rsidP="00D75038">
            <w:pPr>
              <w:autoSpaceDE w:val="0"/>
              <w:autoSpaceDN w:val="0"/>
              <w:adjustRightInd w:val="0"/>
              <w:jc w:val="both"/>
              <w:rPr>
                <w:sz w:val="8"/>
              </w:rPr>
            </w:pPr>
          </w:p>
          <w:p w:rsidR="00CB4E03" w:rsidRPr="00C55868" w:rsidRDefault="00CB4E03" w:rsidP="00D75038">
            <w:pPr>
              <w:autoSpaceDE w:val="0"/>
              <w:autoSpaceDN w:val="0"/>
              <w:adjustRightInd w:val="0"/>
              <w:jc w:val="both"/>
              <w:rPr>
                <w:sz w:val="8"/>
              </w:rPr>
            </w:pPr>
          </w:p>
        </w:tc>
      </w:tr>
      <w:tr w:rsidR="00E3217A" w:rsidRPr="00532911" w:rsidTr="00EC752E">
        <w:trPr>
          <w:trHeight w:val="74"/>
        </w:trPr>
        <w:tc>
          <w:tcPr>
            <w:tcW w:w="7380" w:type="dxa"/>
            <w:gridSpan w:val="2"/>
            <w:shd w:val="clear" w:color="auto" w:fill="FFFFFF" w:themeFill="background1"/>
          </w:tcPr>
          <w:p w:rsidR="00006CB7" w:rsidRPr="00532911" w:rsidRDefault="008358AC" w:rsidP="00D75038">
            <w:pPr>
              <w:rPr>
                <w:rFonts w:ascii="Tahoma" w:hAnsi="Tahoma" w:cs="Tahoma"/>
                <w:color w:val="1BA7C7"/>
                <w:sz w:val="28"/>
                <w:szCs w:val="28"/>
              </w:rPr>
            </w:pPr>
            <w:r w:rsidRPr="00532911">
              <w:rPr>
                <w:rFonts w:ascii="Tahoma" w:hAnsi="Tahoma" w:cs="Tahoma"/>
                <w:noProof/>
                <w:color w:val="1BA7C7"/>
                <w:sz w:val="28"/>
                <w:szCs w:val="28"/>
              </w:rPr>
              <w:drawing>
                <wp:anchor distT="0" distB="0" distL="114300" distR="114300" simplePos="0" relativeHeight="251660800" behindDoc="0" locked="0" layoutInCell="1" allowOverlap="1">
                  <wp:simplePos x="0" y="0"/>
                  <wp:positionH relativeFrom="column">
                    <wp:posOffset>0</wp:posOffset>
                  </wp:positionH>
                  <wp:positionV relativeFrom="paragraph">
                    <wp:posOffset>1270</wp:posOffset>
                  </wp:positionV>
                  <wp:extent cx="198407" cy="198407"/>
                  <wp:effectExtent l="0" t="0" r="0" b="0"/>
                  <wp:wrapNone/>
                  <wp:docPr id="1039" name="Picture 15" descr="Z:\Approved_ResDev_Repository\Formats\Visual Resume Formats 2015-16\Icons\Soft-Skills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descr="Z:\Approved_ResDev_Repository\Formats\Visual Resume Formats 2015-16\Icons\Soft-Skills24x24icons.png"/>
                          <pic:cNvPicPr>
                            <a:picLocks noChangeAspect="1" noChangeArrowheads="1"/>
                          </pic:cNvPicPr>
                        </pic:nvPicPr>
                        <pic:blipFill>
                          <a:blip r:embed="rId11">
                            <a:duotone>
                              <a:schemeClr val="accent5">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8407" cy="198407"/>
                          </a:xfrm>
                          <a:prstGeom prst="rect">
                            <a:avLst/>
                          </a:prstGeom>
                          <a:noFill/>
                          <a:extLst/>
                        </pic:spPr>
                      </pic:pic>
                    </a:graphicData>
                  </a:graphic>
                </wp:anchor>
              </w:drawing>
            </w:r>
            <w:r w:rsidRPr="008358AC">
              <w:rPr>
                <w:rFonts w:ascii="Tahoma" w:hAnsi="Tahoma" w:cs="Tahoma"/>
                <w:color w:val="1BA7C7"/>
                <w:sz w:val="28"/>
                <w:szCs w:val="28"/>
              </w:rPr>
              <w:t>IT Skills</w:t>
            </w:r>
          </w:p>
          <w:p w:rsidR="00E1128D" w:rsidRDefault="008358AC" w:rsidP="00D75038">
            <w:pPr>
              <w:numPr>
                <w:ilvl w:val="0"/>
                <w:numId w:val="2"/>
              </w:numPr>
              <w:autoSpaceDE w:val="0"/>
              <w:autoSpaceDN w:val="0"/>
              <w:adjustRightInd w:val="0"/>
              <w:jc w:val="both"/>
              <w:rPr>
                <w:rFonts w:ascii="Tahoma" w:eastAsia="Calibri" w:hAnsi="Tahoma" w:cs="Tahoma"/>
                <w:sz w:val="20"/>
                <w:szCs w:val="20"/>
                <w:lang w:eastAsia="en-GB"/>
              </w:rPr>
            </w:pPr>
            <w:r>
              <w:rPr>
                <w:rFonts w:ascii="Tahoma" w:eastAsia="Calibri" w:hAnsi="Tahoma" w:cs="Tahoma"/>
                <w:sz w:val="20"/>
                <w:szCs w:val="20"/>
                <w:lang w:eastAsia="en-GB"/>
              </w:rPr>
              <w:t xml:space="preserve">MS Office </w:t>
            </w:r>
          </w:p>
          <w:p w:rsidR="008358AC" w:rsidRDefault="008358AC" w:rsidP="00D75038">
            <w:pPr>
              <w:numPr>
                <w:ilvl w:val="0"/>
                <w:numId w:val="2"/>
              </w:numPr>
              <w:autoSpaceDE w:val="0"/>
              <w:autoSpaceDN w:val="0"/>
              <w:adjustRightInd w:val="0"/>
              <w:jc w:val="both"/>
              <w:rPr>
                <w:rFonts w:ascii="Tahoma" w:eastAsia="Calibri" w:hAnsi="Tahoma" w:cs="Tahoma"/>
                <w:sz w:val="20"/>
                <w:szCs w:val="20"/>
                <w:lang w:eastAsia="en-GB"/>
              </w:rPr>
            </w:pPr>
            <w:r>
              <w:rPr>
                <w:rFonts w:ascii="Tahoma" w:eastAsia="Calibri" w:hAnsi="Tahoma" w:cs="Tahoma"/>
                <w:sz w:val="20"/>
                <w:szCs w:val="20"/>
                <w:lang w:eastAsia="en-GB"/>
              </w:rPr>
              <w:t xml:space="preserve">Auto CAD </w:t>
            </w:r>
          </w:p>
          <w:p w:rsidR="00E3217A" w:rsidRDefault="00E3217A" w:rsidP="00D75038">
            <w:pPr>
              <w:autoSpaceDE w:val="0"/>
              <w:autoSpaceDN w:val="0"/>
              <w:adjustRightInd w:val="0"/>
              <w:ind w:left="360"/>
              <w:jc w:val="both"/>
              <w:rPr>
                <w:sz w:val="16"/>
              </w:rPr>
            </w:pPr>
          </w:p>
          <w:p w:rsidR="00CB4E03" w:rsidRDefault="00CB4E03" w:rsidP="00D75038">
            <w:pPr>
              <w:autoSpaceDE w:val="0"/>
              <w:autoSpaceDN w:val="0"/>
              <w:adjustRightInd w:val="0"/>
              <w:ind w:left="360"/>
              <w:jc w:val="both"/>
              <w:rPr>
                <w:sz w:val="16"/>
              </w:rPr>
            </w:pPr>
          </w:p>
          <w:p w:rsidR="00E12D00" w:rsidRDefault="00CA311A" w:rsidP="00D75038">
            <w:pPr>
              <w:pStyle w:val="ListParagraph"/>
              <w:suppressAutoHyphens/>
              <w:autoSpaceDN w:val="0"/>
              <w:ind w:left="0" w:right="-61"/>
              <w:textAlignment w:val="baseline"/>
              <w:rPr>
                <w:rFonts w:ascii="Tahoma" w:hAnsi="Tahoma" w:cs="Tahoma"/>
                <w:color w:val="1BA7C7"/>
                <w:sz w:val="28"/>
                <w:szCs w:val="28"/>
              </w:rPr>
            </w:pPr>
            <w:r w:rsidRPr="00CA311A">
              <w:rPr>
                <w:rFonts w:ascii="Tahoma" w:hAnsi="Tahoma" w:cs="Tahoma"/>
                <w:noProof/>
                <w:color w:val="F0563D"/>
                <w:sz w:val="28"/>
                <w:szCs w:val="28"/>
                <w:lang w:val="en-GB" w:eastAsia="en-GB"/>
              </w:rPr>
              <w:pict>
                <v:shapetype id="_x0000_t202" coordsize="21600,21600" o:spt="202" path="m,l,21600r21600,l21600,xe">
                  <v:stroke joinstyle="miter"/>
                  <v:path gradientshapeok="t" o:connecttype="rect"/>
                </v:shapetype>
                <v:shape id="Text Box 2" o:spid="_x0000_s1026" type="#_x0000_t202" style="position:absolute;margin-left:5.1pt;margin-top:40.8pt;width:342pt;height:7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" filled="f" stroked="f">
                  <v:textbox>
                    <w:txbxContent>
                      <w:p w:rsidR="00063142" w:rsidRPr="00A052E7" w:rsidRDefault="00063142" w:rsidP="00E12D00">
                        <w:pPr>
                          <w:rPr>
                            <w:color w:val="1BA7C7"/>
                          </w:rPr>
                        </w:pPr>
                        <w:r w:rsidRPr="00A052E7">
                          <w:rPr>
                            <w:noProof/>
                            <w:color w:val="1BA7C7"/>
                          </w:rPr>
                          <w:drawing>
                            <wp:inline distT="0" distB="0" distL="0" distR="0">
                              <wp:extent cx="228600" cy="228600"/>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orator24x24icons.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Pr="004927AA">
                          <w:rPr>
                            <w:color w:val="1BA7C7"/>
                          </w:rPr>
                          <w:t xml:space="preserve"> Team Player</w:t>
                        </w:r>
                        <w:r w:rsidRPr="00A052E7">
                          <w:rPr>
                            <w:noProof/>
                            <w:color w:val="1BA7C7"/>
                          </w:rPr>
                          <w:drawing>
                            <wp:inline distT="0" distB="0" distL="0" distR="0">
                              <wp:extent cx="228600" cy="228600"/>
                              <wp:effectExtent l="0" t="0" r="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24x24icons.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Pr="004927AA">
                          <w:rPr>
                            <w:color w:val="1BA7C7"/>
                          </w:rPr>
                          <w:t>Problem Solver</w:t>
                        </w:r>
                        <w:r>
                          <w:rPr>
                            <w:noProof/>
                            <w:color w:val="1BA7C7"/>
                          </w:rPr>
                          <w:drawing>
                            <wp:inline distT="0" distB="0" distL="0" distR="0">
                              <wp:extent cx="228600" cy="228600"/>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itskills24x24icons.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Pr="004927AA">
                          <w:rPr>
                            <w:color w:val="1BA7C7"/>
                          </w:rPr>
                          <w:t>Analytical</w:t>
                        </w:r>
                      </w:p>
                      <w:p w:rsidR="00063142" w:rsidRPr="00A052E7" w:rsidRDefault="00063142" w:rsidP="00E12D00">
                        <w:pPr>
                          <w:rPr>
                            <w:color w:val="1BA7C7"/>
                          </w:rPr>
                        </w:pPr>
                        <w:r>
                          <w:rPr>
                            <w:noProof/>
                          </w:rPr>
                          <w:drawing>
                            <wp:inline distT="0" distB="0" distL="0" distR="0">
                              <wp:extent cx="228600" cy="22860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agent24x24icons.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Pr="00A052E7">
                          <w:rPr>
                            <w:color w:val="1BA7C7"/>
                          </w:rPr>
                          <w:t xml:space="preserve"> Collaborator                  </w:t>
                        </w:r>
                        <w:r w:rsidRPr="00A052E7">
                          <w:rPr>
                            <w:noProof/>
                            <w:color w:val="1BA7C7"/>
                          </w:rPr>
                          <w:drawing>
                            <wp:inline distT="0" distB="0" distL="0" distR="0">
                              <wp:extent cx="228600" cy="228600"/>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cator24x24icons.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Pr="00A052E7">
                          <w:rPr>
                            <w:color w:val="1BA7C7"/>
                          </w:rPr>
                          <w:t xml:space="preserve"> Communicator    </w:t>
                        </w:r>
                        <w:r>
                          <w:rPr>
                            <w:noProof/>
                            <w:color w:val="1BA7C7"/>
                          </w:rPr>
                          <w:drawing>
                            <wp:inline distT="0" distB="0" distL="0" distR="0">
                              <wp:extent cx="228600" cy="228600"/>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Knowledge-Purview24x24icons.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Pr="004927AA">
                          <w:rPr>
                            <w:color w:val="1BA7C7"/>
                          </w:rPr>
                          <w:t>Innovator</w:t>
                        </w:r>
                      </w:p>
                    </w:txbxContent>
                  </v:textbox>
                </v:shape>
              </w:pict>
            </w:r>
            <w:r w:rsidR="00E12D00" w:rsidRPr="00532911">
              <w:rPr>
                <w:rFonts w:ascii="Tahoma" w:hAnsi="Tahoma" w:cs="Tahoma"/>
                <w:noProof/>
                <w:color w:val="F0563D"/>
                <w:sz w:val="28"/>
                <w:szCs w:val="28"/>
              </w:rPr>
              <w:drawing>
                <wp:inline distT="0" distB="0" distL="0" distR="0">
                  <wp:extent cx="228600" cy="228600"/>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softskills24x24icons.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00E12D00" w:rsidRPr="00532911">
              <w:rPr>
                <w:rFonts w:ascii="Tahoma" w:hAnsi="Tahoma" w:cs="Tahoma"/>
                <w:color w:val="1BA7C7"/>
                <w:sz w:val="28"/>
                <w:szCs w:val="28"/>
              </w:rPr>
              <w:t>Soft Skills</w:t>
            </w:r>
            <w:r w:rsidR="00E12D00" w:rsidRPr="00532911">
              <w:rPr>
                <w:rFonts w:ascii="Tahoma" w:hAnsi="Tahoma" w:cs="Tahoma"/>
                <w:color w:val="1BA7C7"/>
                <w:sz w:val="28"/>
                <w:szCs w:val="28"/>
              </w:rPr>
              <w:br/>
            </w:r>
            <w:r w:rsidR="00E12D00" w:rsidRPr="00532911">
              <w:rPr>
                <w:rFonts w:ascii="Tahoma" w:hAnsi="Tahoma" w:cs="Tahoma"/>
                <w:noProof/>
                <w:color w:val="3FBCEC"/>
                <w:sz w:val="28"/>
                <w:szCs w:val="28"/>
              </w:rPr>
              <w:drawing>
                <wp:inline distT="0" distB="0" distL="0" distR="0">
                  <wp:extent cx="4275117" cy="1325382"/>
                  <wp:effectExtent l="0" t="0" r="0" b="8255"/>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softskills-greyblue.gif"/>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275954" cy="1325642"/>
                          </a:xfrm>
                          <a:prstGeom prst="rect">
                            <a:avLst/>
                          </a:prstGeom>
                        </pic:spPr>
                      </pic:pic>
                    </a:graphicData>
                  </a:graphic>
                </wp:inline>
              </w:drawing>
            </w:r>
          </w:p>
          <w:p w:rsidR="00E12D00" w:rsidRPr="00532911" w:rsidRDefault="00E12D00" w:rsidP="00D75038">
            <w:pPr>
              <w:rPr>
                <w:sz w:val="16"/>
              </w:rPr>
            </w:pPr>
          </w:p>
        </w:tc>
        <w:tc>
          <w:tcPr>
            <w:tcW w:w="3600" w:type="dxa"/>
            <w:shd w:val="clear" w:color="auto" w:fill="FFFFFF" w:themeFill="background1"/>
          </w:tcPr>
          <w:p w:rsidR="008358AC" w:rsidRDefault="008358AC" w:rsidP="00D75038"/>
          <w:p w:rsidR="008358AC" w:rsidRDefault="008358AC" w:rsidP="00D75038"/>
          <w:p w:rsidR="008358AC" w:rsidRDefault="008358AC" w:rsidP="00D75038"/>
          <w:p w:rsidR="008358AC" w:rsidRDefault="008358AC" w:rsidP="00D75038"/>
          <w:p w:rsidR="008358AC" w:rsidRDefault="008358AC" w:rsidP="00D75038"/>
          <w:p w:rsidR="008358AC" w:rsidRDefault="008358AC" w:rsidP="00D75038"/>
          <w:p w:rsidR="008358AC" w:rsidRDefault="008358AC" w:rsidP="00D75038"/>
          <w:p w:rsidR="008358AC" w:rsidRDefault="008358AC" w:rsidP="00D75038"/>
          <w:p w:rsidR="008358AC" w:rsidRDefault="008358AC" w:rsidP="00D75038"/>
          <w:tbl>
            <w:tblPr>
              <w:tblStyle w:val="TableGrid"/>
              <w:tblW w:w="3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63"/>
            </w:tblGrid>
            <w:tr w:rsidR="00E3217A" w:rsidRPr="00532911" w:rsidTr="00063142">
              <w:trPr>
                <w:trHeight w:val="378"/>
              </w:trPr>
              <w:tc>
                <w:tcPr>
                  <w:tcW w:w="3663" w:type="dxa"/>
                </w:tcPr>
                <w:p w:rsidR="00E3217A" w:rsidRPr="00532911" w:rsidRDefault="00E3217A" w:rsidP="00D75038">
                  <w:pPr>
                    <w:rPr>
                      <w:noProof/>
                    </w:rPr>
                  </w:pPr>
                </w:p>
              </w:tc>
            </w:tr>
            <w:tr w:rsidR="00E3217A" w:rsidRPr="00532911" w:rsidTr="00063142">
              <w:tc>
                <w:tcPr>
                  <w:tcW w:w="3663" w:type="dxa"/>
                </w:tcPr>
                <w:p w:rsidR="008358AC" w:rsidRPr="00A85580" w:rsidRDefault="008358AC" w:rsidP="00D75038">
                  <w:pPr>
                    <w:rPr>
                      <w:rFonts w:ascii="Tahoma" w:hAnsi="Tahoma" w:cs="Tahoma"/>
                      <w:sz w:val="20"/>
                      <w:szCs w:val="20"/>
                      <w:lang w:eastAsia="en-GB"/>
                    </w:rPr>
                  </w:pPr>
                </w:p>
                <w:p w:rsidR="006F7F62" w:rsidRDefault="006F7F62" w:rsidP="00D75038">
                  <w:pPr>
                    <w:widowControl w:val="0"/>
                    <w:autoSpaceDE w:val="0"/>
                    <w:autoSpaceDN w:val="0"/>
                    <w:adjustRightInd w:val="0"/>
                    <w:rPr>
                      <w:rFonts w:ascii="Tahoma" w:hAnsi="Tahoma" w:cs="Tahoma"/>
                      <w:color w:val="1BA7C7"/>
                      <w:sz w:val="28"/>
                      <w:szCs w:val="28"/>
                    </w:rPr>
                  </w:pPr>
                </w:p>
                <w:p w:rsidR="003C1FA8" w:rsidRPr="00532911" w:rsidRDefault="003C1FA8" w:rsidP="00D75038">
                  <w:pPr>
                    <w:rPr>
                      <w:rFonts w:cs="Calibri"/>
                      <w:i/>
                    </w:rPr>
                  </w:pPr>
                </w:p>
              </w:tc>
            </w:tr>
            <w:tr w:rsidR="00E3217A" w:rsidRPr="00532911" w:rsidTr="00063142">
              <w:tc>
                <w:tcPr>
                  <w:tcW w:w="3663" w:type="dxa"/>
                </w:tcPr>
                <w:p w:rsidR="00E3217A" w:rsidRPr="00532911" w:rsidRDefault="00E3217A" w:rsidP="00D75038">
                  <w:pPr>
                    <w:rPr>
                      <w:noProof/>
                    </w:rPr>
                  </w:pPr>
                </w:p>
              </w:tc>
            </w:tr>
          </w:tbl>
          <w:p w:rsidR="00E3217A" w:rsidRPr="00532911" w:rsidRDefault="00E3217A" w:rsidP="00D75038">
            <w:pPr>
              <w:rPr>
                <w:color w:val="1BA7C7"/>
              </w:rPr>
            </w:pPr>
          </w:p>
        </w:tc>
      </w:tr>
      <w:tr w:rsidR="003B0545" w:rsidRPr="00532911" w:rsidTr="00063142">
        <w:trPr>
          <w:trHeight w:val="74"/>
        </w:trPr>
        <w:tc>
          <w:tcPr>
            <w:tcW w:w="10980" w:type="dxa"/>
            <w:gridSpan w:val="3"/>
            <w:shd w:val="clear" w:color="auto" w:fill="FFFFFF" w:themeFill="background1"/>
          </w:tcPr>
          <w:p w:rsidR="003B0545" w:rsidRPr="00532911" w:rsidRDefault="003B0545" w:rsidP="00D75038">
            <w:pPr>
              <w:ind w:right="527"/>
              <w:rPr>
                <w:noProof/>
              </w:rPr>
            </w:pPr>
          </w:p>
        </w:tc>
      </w:tr>
      <w:tr w:rsidR="003B0545" w:rsidRPr="00532911" w:rsidTr="00E12D00">
        <w:trPr>
          <w:trHeight w:val="271"/>
        </w:trPr>
        <w:tc>
          <w:tcPr>
            <w:tcW w:w="10980" w:type="dxa"/>
            <w:gridSpan w:val="3"/>
            <w:shd w:val="clear" w:color="auto" w:fill="FFFFFF" w:themeFill="background1"/>
          </w:tcPr>
          <w:p w:rsidR="003B0545" w:rsidRPr="00532911" w:rsidRDefault="003B0545" w:rsidP="00D75038">
            <w:pPr>
              <w:ind w:right="527"/>
              <w:rPr>
                <w:b/>
                <w:color w:val="3C287B"/>
              </w:rPr>
            </w:pPr>
            <w:r w:rsidRPr="00532911">
              <w:rPr>
                <w:noProof/>
              </w:rPr>
              <w:drawing>
                <wp:inline distT="0" distB="0" distL="0" distR="0">
                  <wp:extent cx="228600" cy="22860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work24x24icons.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Pr="00532911">
              <w:rPr>
                <w:rFonts w:ascii="Tahoma" w:hAnsi="Tahoma" w:cs="Tahoma"/>
                <w:color w:val="1BA7C7"/>
                <w:sz w:val="28"/>
                <w:szCs w:val="28"/>
              </w:rPr>
              <w:t>Work Experience</w:t>
            </w:r>
          </w:p>
          <w:p w:rsidR="003B0545" w:rsidRPr="00532911" w:rsidRDefault="003B0545" w:rsidP="00D75038">
            <w:pPr>
              <w:rPr>
                <w:sz w:val="12"/>
              </w:rPr>
            </w:pPr>
          </w:p>
        </w:tc>
      </w:tr>
      <w:tr w:rsidR="00001610" w:rsidRPr="00532911" w:rsidTr="00E12D00">
        <w:trPr>
          <w:trHeight w:val="80"/>
        </w:trPr>
        <w:tc>
          <w:tcPr>
            <w:tcW w:w="10980" w:type="dxa"/>
            <w:gridSpan w:val="3"/>
            <w:shd w:val="clear" w:color="auto" w:fill="FFFFFF" w:themeFill="background1"/>
          </w:tcPr>
          <w:p w:rsidR="00001610" w:rsidRPr="00A85580" w:rsidRDefault="008358AC" w:rsidP="00D75038">
            <w:pPr>
              <w:jc w:val="both"/>
              <w:rPr>
                <w:sz w:val="20"/>
                <w:szCs w:val="20"/>
              </w:rPr>
            </w:pPr>
            <w:r>
              <w:rPr>
                <w:rFonts w:ascii="Tahoma" w:hAnsi="Tahoma" w:cs="Tahoma"/>
                <w:b/>
                <w:sz w:val="20"/>
                <w:szCs w:val="20"/>
              </w:rPr>
              <w:t>July</w:t>
            </w:r>
            <w:r w:rsidR="00B576EC" w:rsidRPr="00A85580">
              <w:rPr>
                <w:rFonts w:ascii="Tahoma" w:hAnsi="Tahoma" w:cs="Tahoma"/>
                <w:b/>
                <w:sz w:val="20"/>
                <w:szCs w:val="20"/>
              </w:rPr>
              <w:t>’</w:t>
            </w:r>
            <w:r>
              <w:rPr>
                <w:rFonts w:ascii="Tahoma" w:hAnsi="Tahoma" w:cs="Tahoma"/>
                <w:b/>
                <w:sz w:val="20"/>
                <w:szCs w:val="20"/>
              </w:rPr>
              <w:t>2016–</w:t>
            </w:r>
            <w:r w:rsidR="00D75038">
              <w:rPr>
                <w:rFonts w:ascii="Tahoma" w:hAnsi="Tahoma" w:cs="Tahoma"/>
                <w:b/>
                <w:sz w:val="20"/>
                <w:szCs w:val="20"/>
              </w:rPr>
              <w:t>March</w:t>
            </w:r>
            <w:r>
              <w:rPr>
                <w:rFonts w:ascii="Tahoma" w:hAnsi="Tahoma" w:cs="Tahoma"/>
                <w:b/>
                <w:sz w:val="20"/>
                <w:szCs w:val="20"/>
              </w:rPr>
              <w:t xml:space="preserve"> 201</w:t>
            </w:r>
            <w:r w:rsidR="00D75038">
              <w:rPr>
                <w:rFonts w:ascii="Tahoma" w:hAnsi="Tahoma" w:cs="Tahoma"/>
                <w:b/>
                <w:sz w:val="20"/>
                <w:szCs w:val="20"/>
              </w:rPr>
              <w:t>8</w:t>
            </w:r>
          </w:p>
          <w:p w:rsidR="00D75038" w:rsidRDefault="00676B10" w:rsidP="00D75038">
            <w:pPr>
              <w:jc w:val="both"/>
              <w:rPr>
                <w:rFonts w:ascii="Tahoma" w:hAnsi="Tahoma" w:cs="Tahoma"/>
                <w:b/>
                <w:sz w:val="20"/>
                <w:szCs w:val="20"/>
              </w:rPr>
            </w:pPr>
            <w:r>
              <w:rPr>
                <w:rFonts w:ascii="Tahoma" w:hAnsi="Tahoma" w:cs="Tahoma"/>
                <w:b/>
                <w:sz w:val="20"/>
                <w:szCs w:val="20"/>
              </w:rPr>
              <w:t xml:space="preserve">Company: </w:t>
            </w:r>
            <w:r w:rsidR="00F0693C">
              <w:rPr>
                <w:rFonts w:ascii="Tahoma" w:hAnsi="Tahoma" w:cs="Tahoma"/>
                <w:b/>
                <w:sz w:val="20"/>
                <w:szCs w:val="20"/>
              </w:rPr>
              <w:t>ASK Builders</w:t>
            </w:r>
            <w:r w:rsidR="00D75038">
              <w:rPr>
                <w:rFonts w:ascii="Tahoma" w:hAnsi="Tahoma" w:cs="Tahoma"/>
                <w:b/>
                <w:sz w:val="20"/>
                <w:szCs w:val="20"/>
              </w:rPr>
              <w:t xml:space="preserve">, </w:t>
            </w:r>
            <w:proofErr w:type="spellStart"/>
            <w:r w:rsidR="00F0693C">
              <w:rPr>
                <w:rFonts w:ascii="Tahoma" w:hAnsi="Tahoma" w:cs="Tahoma"/>
                <w:b/>
                <w:sz w:val="20"/>
                <w:szCs w:val="20"/>
              </w:rPr>
              <w:t>Thanjavur</w:t>
            </w:r>
            <w:proofErr w:type="spellEnd"/>
            <w:r w:rsidR="00D75038">
              <w:rPr>
                <w:rFonts w:ascii="Tahoma" w:hAnsi="Tahoma" w:cs="Tahoma"/>
                <w:b/>
                <w:sz w:val="20"/>
                <w:szCs w:val="20"/>
              </w:rPr>
              <w:t xml:space="preserve">, India. </w:t>
            </w:r>
          </w:p>
          <w:p w:rsidR="00D75038" w:rsidRDefault="00D75038" w:rsidP="00D75038">
            <w:pPr>
              <w:jc w:val="both"/>
              <w:rPr>
                <w:rFonts w:ascii="Tahoma" w:hAnsi="Tahoma" w:cs="Tahoma"/>
                <w:b/>
                <w:sz w:val="20"/>
                <w:szCs w:val="20"/>
              </w:rPr>
            </w:pPr>
            <w:r>
              <w:rPr>
                <w:rFonts w:ascii="Tahoma" w:hAnsi="Tahoma" w:cs="Tahoma"/>
                <w:b/>
                <w:sz w:val="20"/>
                <w:szCs w:val="20"/>
              </w:rPr>
              <w:t xml:space="preserve">Positon: </w:t>
            </w:r>
            <w:r w:rsidR="00F0693C">
              <w:rPr>
                <w:rFonts w:ascii="Tahoma" w:hAnsi="Tahoma" w:cs="Tahoma"/>
                <w:b/>
                <w:sz w:val="20"/>
                <w:szCs w:val="20"/>
              </w:rPr>
              <w:t xml:space="preserve">Junior Site Engineer HVAC </w:t>
            </w:r>
          </w:p>
          <w:p w:rsidR="00063142" w:rsidRDefault="00063142" w:rsidP="00D75038">
            <w:pPr>
              <w:autoSpaceDE w:val="0"/>
              <w:autoSpaceDN w:val="0"/>
              <w:adjustRightInd w:val="0"/>
              <w:jc w:val="both"/>
              <w:rPr>
                <w:rFonts w:ascii="Tahoma" w:hAnsi="Tahoma" w:cs="Tahoma"/>
                <w:b/>
                <w:sz w:val="20"/>
                <w:szCs w:val="20"/>
              </w:rPr>
            </w:pPr>
          </w:p>
          <w:p w:rsidR="00975BAA" w:rsidRDefault="00001610" w:rsidP="00D75038">
            <w:pPr>
              <w:autoSpaceDE w:val="0"/>
              <w:autoSpaceDN w:val="0"/>
              <w:adjustRightInd w:val="0"/>
              <w:jc w:val="both"/>
              <w:rPr>
                <w:rFonts w:ascii="Tahoma" w:hAnsi="Tahoma" w:cs="Tahoma"/>
                <w:b/>
                <w:sz w:val="20"/>
                <w:szCs w:val="20"/>
              </w:rPr>
            </w:pPr>
            <w:r w:rsidRPr="00A85580">
              <w:rPr>
                <w:rFonts w:ascii="Tahoma" w:hAnsi="Tahoma" w:cs="Tahoma"/>
                <w:b/>
                <w:sz w:val="20"/>
                <w:szCs w:val="20"/>
              </w:rPr>
              <w:t>Role:</w:t>
            </w:r>
          </w:p>
          <w:p w:rsidR="00D75038" w:rsidRDefault="00D75038" w:rsidP="00D75038">
            <w:pPr>
              <w:autoSpaceDE w:val="0"/>
              <w:autoSpaceDN w:val="0"/>
              <w:adjustRightInd w:val="0"/>
              <w:jc w:val="both"/>
              <w:rPr>
                <w:rFonts w:ascii="Tahoma" w:hAnsi="Tahoma" w:cs="Tahoma"/>
                <w:b/>
                <w:sz w:val="20"/>
                <w:szCs w:val="20"/>
              </w:rPr>
            </w:pPr>
          </w:p>
          <w:p w:rsidR="0006316E" w:rsidRPr="00B003C6" w:rsidRDefault="0006316E" w:rsidP="00D75038">
            <w:pPr>
              <w:spacing w:line="73" w:lineRule="exact"/>
              <w:jc w:val="both"/>
              <w:rPr>
                <w:sz w:val="20"/>
                <w:szCs w:val="20"/>
              </w:rPr>
            </w:pPr>
          </w:p>
          <w:p w:rsidR="00F0693C" w:rsidRDefault="00F0693C" w:rsidP="00F0693C">
            <w:pPr>
              <w:pStyle w:val="ListParagraph"/>
              <w:numPr>
                <w:ilvl w:val="0"/>
                <w:numId w:val="2"/>
              </w:numPr>
              <w:jc w:val="both"/>
              <w:rPr>
                <w:rFonts w:ascii="Tahoma" w:eastAsia="Tahoma" w:hAnsi="Tahoma" w:cs="Tahoma"/>
                <w:sz w:val="20"/>
                <w:szCs w:val="20"/>
              </w:rPr>
            </w:pPr>
            <w:r w:rsidRPr="00F0693C">
              <w:rPr>
                <w:rFonts w:ascii="Tahoma" w:eastAsia="Tahoma" w:hAnsi="Tahoma" w:cs="Tahoma"/>
                <w:sz w:val="20"/>
                <w:szCs w:val="20"/>
              </w:rPr>
              <w:t>Ensure the HVAC Ducts, Fittings, accessories and Child water pipes, fittings, accessories are available and approved by Inspection department prior to installation</w:t>
            </w:r>
            <w:r>
              <w:rPr>
                <w:rFonts w:ascii="Tahoma" w:eastAsia="Tahoma" w:hAnsi="Tahoma" w:cs="Tahoma"/>
                <w:sz w:val="20"/>
                <w:szCs w:val="20"/>
              </w:rPr>
              <w:t>.</w:t>
            </w:r>
          </w:p>
          <w:p w:rsidR="008862DF" w:rsidRDefault="008862DF" w:rsidP="00F0693C">
            <w:pPr>
              <w:pStyle w:val="ListParagraph"/>
              <w:numPr>
                <w:ilvl w:val="0"/>
                <w:numId w:val="2"/>
              </w:numPr>
              <w:jc w:val="both"/>
              <w:rPr>
                <w:rFonts w:ascii="Tahoma" w:eastAsia="Tahoma" w:hAnsi="Tahoma" w:cs="Tahoma"/>
                <w:sz w:val="20"/>
                <w:szCs w:val="20"/>
              </w:rPr>
            </w:pPr>
            <w:r w:rsidRPr="008862DF">
              <w:rPr>
                <w:rFonts w:ascii="Tahoma" w:eastAsia="Tahoma" w:hAnsi="Tahoma" w:cs="Tahoma"/>
                <w:sz w:val="20"/>
                <w:szCs w:val="20"/>
              </w:rPr>
              <w:t>Arrang</w:t>
            </w:r>
            <w:r>
              <w:rPr>
                <w:rFonts w:ascii="Tahoma" w:eastAsia="Tahoma" w:hAnsi="Tahoma" w:cs="Tahoma"/>
                <w:sz w:val="20"/>
                <w:szCs w:val="20"/>
              </w:rPr>
              <w:t>ing</w:t>
            </w:r>
            <w:r w:rsidRPr="008862DF">
              <w:rPr>
                <w:rFonts w:ascii="Tahoma" w:eastAsia="Tahoma" w:hAnsi="Tahoma" w:cs="Tahoma"/>
                <w:sz w:val="20"/>
                <w:szCs w:val="20"/>
              </w:rPr>
              <w:t xml:space="preserve"> the sufficient manpower such as Duct fitter, pipe fitter, Assistant duct and pipe fitter etc.., and ensure all of them attended safety orientation and having proper PPE’s prior start installation activities at site</w:t>
            </w:r>
            <w:r>
              <w:rPr>
                <w:rFonts w:ascii="Tahoma" w:eastAsia="Tahoma" w:hAnsi="Tahoma" w:cs="Tahoma"/>
                <w:sz w:val="20"/>
                <w:szCs w:val="20"/>
              </w:rPr>
              <w:t>.</w:t>
            </w:r>
          </w:p>
          <w:p w:rsidR="00F0693C" w:rsidRPr="00F0693C" w:rsidRDefault="00F0693C" w:rsidP="00F0693C">
            <w:pPr>
              <w:pStyle w:val="ListParagraph"/>
              <w:numPr>
                <w:ilvl w:val="0"/>
                <w:numId w:val="2"/>
              </w:numPr>
              <w:jc w:val="both"/>
              <w:rPr>
                <w:rFonts w:ascii="Tahoma" w:eastAsia="Tahoma" w:hAnsi="Tahoma" w:cs="Tahoma"/>
                <w:sz w:val="20"/>
                <w:szCs w:val="20"/>
              </w:rPr>
            </w:pPr>
            <w:r w:rsidRPr="00F0693C">
              <w:rPr>
                <w:rFonts w:ascii="Tahoma" w:eastAsia="Tahoma" w:hAnsi="Tahoma" w:cs="Tahoma"/>
                <w:sz w:val="20"/>
                <w:szCs w:val="20"/>
              </w:rPr>
              <w:t>Ensure sufficient hand tools, power tools, ladder and scaffolding are available for installation</w:t>
            </w:r>
            <w:r>
              <w:rPr>
                <w:rFonts w:ascii="Tahoma" w:eastAsia="Tahoma" w:hAnsi="Tahoma" w:cs="Tahoma"/>
                <w:sz w:val="20"/>
                <w:szCs w:val="20"/>
              </w:rPr>
              <w:t xml:space="preserve">. </w:t>
            </w:r>
          </w:p>
          <w:p w:rsidR="00F0693C" w:rsidRDefault="00F0693C" w:rsidP="00F0693C">
            <w:pPr>
              <w:pStyle w:val="ListParagraph"/>
              <w:numPr>
                <w:ilvl w:val="0"/>
                <w:numId w:val="2"/>
              </w:numPr>
              <w:jc w:val="both"/>
              <w:rPr>
                <w:sz w:val="20"/>
                <w:szCs w:val="20"/>
              </w:rPr>
            </w:pPr>
            <w:r>
              <w:rPr>
                <w:rFonts w:ascii="Tahoma" w:eastAsia="Tahoma" w:hAnsi="Tahoma" w:cs="Tahoma"/>
                <w:sz w:val="20"/>
                <w:szCs w:val="20"/>
              </w:rPr>
              <w:t>Supervise HVAC installation work on site as per engineering drawings and site conditions.</w:t>
            </w:r>
          </w:p>
          <w:p w:rsidR="00F0693C" w:rsidRDefault="00F0693C" w:rsidP="00F0693C">
            <w:pPr>
              <w:spacing w:line="73" w:lineRule="exact"/>
              <w:jc w:val="both"/>
              <w:rPr>
                <w:sz w:val="20"/>
                <w:szCs w:val="20"/>
              </w:rPr>
            </w:pPr>
          </w:p>
          <w:p w:rsidR="00F0693C" w:rsidRDefault="00F0693C" w:rsidP="00F0693C">
            <w:pPr>
              <w:pStyle w:val="ListParagraph"/>
              <w:numPr>
                <w:ilvl w:val="0"/>
                <w:numId w:val="2"/>
              </w:numPr>
              <w:jc w:val="both"/>
              <w:rPr>
                <w:sz w:val="20"/>
                <w:szCs w:val="20"/>
              </w:rPr>
            </w:pPr>
            <w:r>
              <w:rPr>
                <w:rFonts w:ascii="Tahoma" w:eastAsia="Tahoma" w:hAnsi="Tahoma" w:cs="Tahoma"/>
                <w:sz w:val="20"/>
                <w:szCs w:val="20"/>
              </w:rPr>
              <w:lastRenderedPageBreak/>
              <w:t>Scheduled preparation for material order and fabrication on site.</w:t>
            </w:r>
          </w:p>
          <w:p w:rsidR="00F0693C" w:rsidRDefault="00F0693C" w:rsidP="00F0693C">
            <w:pPr>
              <w:spacing w:line="73" w:lineRule="exact"/>
              <w:jc w:val="both"/>
              <w:rPr>
                <w:sz w:val="20"/>
                <w:szCs w:val="20"/>
              </w:rPr>
            </w:pPr>
          </w:p>
          <w:p w:rsidR="00F0693C" w:rsidRDefault="00F0693C" w:rsidP="00F0693C">
            <w:pPr>
              <w:pStyle w:val="ListParagraph"/>
              <w:numPr>
                <w:ilvl w:val="0"/>
                <w:numId w:val="2"/>
              </w:numPr>
              <w:jc w:val="both"/>
              <w:rPr>
                <w:sz w:val="20"/>
                <w:szCs w:val="20"/>
              </w:rPr>
            </w:pPr>
            <w:r>
              <w:rPr>
                <w:rFonts w:ascii="Tahoma" w:eastAsia="Tahoma" w:hAnsi="Tahoma" w:cs="Tahoma"/>
                <w:sz w:val="20"/>
                <w:szCs w:val="20"/>
              </w:rPr>
              <w:t>Prepares, maintains and reviews technical documentation, such as drawings and specifications.</w:t>
            </w:r>
          </w:p>
          <w:p w:rsidR="00F0693C" w:rsidRDefault="00F0693C" w:rsidP="00F0693C">
            <w:pPr>
              <w:spacing w:line="75" w:lineRule="exact"/>
              <w:jc w:val="both"/>
              <w:rPr>
                <w:sz w:val="20"/>
                <w:szCs w:val="20"/>
              </w:rPr>
            </w:pPr>
          </w:p>
          <w:p w:rsidR="00F0693C" w:rsidRDefault="00F0693C" w:rsidP="00F0693C">
            <w:pPr>
              <w:pStyle w:val="ListParagraph"/>
              <w:numPr>
                <w:ilvl w:val="0"/>
                <w:numId w:val="2"/>
              </w:numPr>
              <w:jc w:val="both"/>
              <w:rPr>
                <w:sz w:val="20"/>
                <w:szCs w:val="20"/>
              </w:rPr>
            </w:pPr>
            <w:r>
              <w:rPr>
                <w:rFonts w:ascii="Tahoma" w:eastAsia="Tahoma" w:hAnsi="Tahoma" w:cs="Tahoma"/>
                <w:sz w:val="20"/>
                <w:szCs w:val="20"/>
              </w:rPr>
              <w:t>Coordinating with other contractors at site, related to construction.</w:t>
            </w:r>
          </w:p>
          <w:p w:rsidR="00F0693C" w:rsidRDefault="00F0693C" w:rsidP="00F0693C">
            <w:pPr>
              <w:spacing w:line="75" w:lineRule="exact"/>
              <w:jc w:val="both"/>
              <w:rPr>
                <w:sz w:val="20"/>
                <w:szCs w:val="20"/>
              </w:rPr>
            </w:pPr>
          </w:p>
          <w:p w:rsidR="00F0693C" w:rsidRDefault="00F0693C" w:rsidP="00F0693C">
            <w:pPr>
              <w:pStyle w:val="ListParagraph"/>
              <w:numPr>
                <w:ilvl w:val="0"/>
                <w:numId w:val="2"/>
              </w:numPr>
              <w:spacing w:line="309" w:lineRule="auto"/>
              <w:ind w:right="20"/>
              <w:jc w:val="both"/>
              <w:rPr>
                <w:sz w:val="20"/>
                <w:szCs w:val="20"/>
              </w:rPr>
            </w:pPr>
            <w:r>
              <w:rPr>
                <w:rFonts w:ascii="Tahoma" w:eastAsia="Tahoma" w:hAnsi="Tahoma" w:cs="Tahoma"/>
                <w:sz w:val="20"/>
                <w:szCs w:val="20"/>
              </w:rPr>
              <w:t>Performed daily walk-throughs for safety inspections of the facilities, and participated in safety programs conducted by company and other onsite contractors.</w:t>
            </w:r>
          </w:p>
          <w:p w:rsidR="00F0693C" w:rsidRDefault="00F0693C" w:rsidP="00F0693C">
            <w:pPr>
              <w:spacing w:line="5" w:lineRule="exact"/>
              <w:jc w:val="both"/>
              <w:rPr>
                <w:sz w:val="20"/>
                <w:szCs w:val="20"/>
              </w:rPr>
            </w:pPr>
          </w:p>
          <w:p w:rsidR="00F0693C" w:rsidRPr="00F0693C" w:rsidRDefault="00F0693C" w:rsidP="00F0693C">
            <w:pPr>
              <w:pStyle w:val="ListParagraph"/>
              <w:numPr>
                <w:ilvl w:val="0"/>
                <w:numId w:val="2"/>
              </w:numPr>
              <w:spacing w:line="309" w:lineRule="auto"/>
              <w:ind w:right="100"/>
              <w:jc w:val="both"/>
              <w:rPr>
                <w:rFonts w:ascii="Tahoma" w:eastAsia="Tahoma" w:hAnsi="Tahoma" w:cs="Tahoma"/>
                <w:sz w:val="20"/>
                <w:szCs w:val="20"/>
              </w:rPr>
            </w:pPr>
            <w:r w:rsidRPr="00F0693C">
              <w:rPr>
                <w:rFonts w:ascii="Tahoma" w:eastAsia="Tahoma" w:hAnsi="Tahoma" w:cs="Tahoma"/>
                <w:sz w:val="20"/>
                <w:szCs w:val="20"/>
              </w:rPr>
              <w:t>Coordinate with other discipline and ensure site clearance is available to start the HVAC Activities</w:t>
            </w:r>
            <w:r>
              <w:rPr>
                <w:rFonts w:ascii="Tahoma" w:eastAsia="Tahoma" w:hAnsi="Tahoma" w:cs="Tahoma"/>
                <w:sz w:val="20"/>
                <w:szCs w:val="20"/>
              </w:rPr>
              <w:t>.</w:t>
            </w:r>
          </w:p>
          <w:p w:rsidR="005D18FF" w:rsidRPr="00A97A1B" w:rsidRDefault="005D18FF" w:rsidP="00F0693C">
            <w:pPr>
              <w:pStyle w:val="ListParagraph"/>
              <w:numPr>
                <w:ilvl w:val="0"/>
                <w:numId w:val="2"/>
              </w:numPr>
              <w:spacing w:line="310" w:lineRule="auto"/>
              <w:ind w:right="20"/>
              <w:jc w:val="both"/>
              <w:rPr>
                <w:rFonts w:ascii="Tahoma" w:eastAsia="Tahoma" w:hAnsi="Tahoma" w:cs="Tahoma"/>
                <w:sz w:val="20"/>
                <w:szCs w:val="20"/>
              </w:rPr>
            </w:pPr>
            <w:r w:rsidRPr="00D75038">
              <w:rPr>
                <w:rFonts w:ascii="Tahoma" w:eastAsia="Tahoma" w:hAnsi="Tahoma" w:cs="Tahoma"/>
                <w:sz w:val="20"/>
                <w:szCs w:val="20"/>
              </w:rPr>
              <w:t>Refer</w:t>
            </w:r>
            <w:r>
              <w:rPr>
                <w:rFonts w:ascii="Tahoma" w:eastAsia="Tahoma" w:hAnsi="Tahoma" w:cs="Tahoma"/>
                <w:sz w:val="20"/>
                <w:szCs w:val="20"/>
              </w:rPr>
              <w:t>ring to</w:t>
            </w:r>
            <w:r w:rsidR="00D75038" w:rsidRPr="00D75038">
              <w:rPr>
                <w:rFonts w:ascii="Tahoma" w:eastAsia="Tahoma" w:hAnsi="Tahoma" w:cs="Tahoma"/>
                <w:sz w:val="20"/>
                <w:szCs w:val="20"/>
              </w:rPr>
              <w:t xml:space="preserve"> Q</w:t>
            </w:r>
            <w:r>
              <w:rPr>
                <w:rFonts w:ascii="Tahoma" w:eastAsia="Tahoma" w:hAnsi="Tahoma" w:cs="Tahoma"/>
                <w:sz w:val="20"/>
                <w:szCs w:val="20"/>
              </w:rPr>
              <w:t xml:space="preserve">uality </w:t>
            </w:r>
            <w:r w:rsidRPr="00D75038">
              <w:rPr>
                <w:rFonts w:ascii="Tahoma" w:eastAsia="Tahoma" w:hAnsi="Tahoma" w:cs="Tahoma"/>
                <w:sz w:val="20"/>
                <w:szCs w:val="20"/>
              </w:rPr>
              <w:t>A</w:t>
            </w:r>
            <w:r>
              <w:rPr>
                <w:rFonts w:ascii="Tahoma" w:eastAsia="Tahoma" w:hAnsi="Tahoma" w:cs="Tahoma"/>
                <w:sz w:val="20"/>
                <w:szCs w:val="20"/>
              </w:rPr>
              <w:t xml:space="preserve">ssurance </w:t>
            </w:r>
            <w:r w:rsidR="00D75038" w:rsidRPr="00D75038">
              <w:rPr>
                <w:rFonts w:ascii="Tahoma" w:eastAsia="Tahoma" w:hAnsi="Tahoma" w:cs="Tahoma"/>
                <w:sz w:val="20"/>
                <w:szCs w:val="20"/>
              </w:rPr>
              <w:t>P</w:t>
            </w:r>
            <w:r>
              <w:rPr>
                <w:rFonts w:ascii="Tahoma" w:eastAsia="Tahoma" w:hAnsi="Tahoma" w:cs="Tahoma"/>
                <w:sz w:val="20"/>
                <w:szCs w:val="20"/>
              </w:rPr>
              <w:t>lan</w:t>
            </w:r>
            <w:r w:rsidR="00D75038" w:rsidRPr="00D75038">
              <w:rPr>
                <w:rFonts w:ascii="Tahoma" w:eastAsia="Tahoma" w:hAnsi="Tahoma" w:cs="Tahoma"/>
                <w:sz w:val="20"/>
                <w:szCs w:val="20"/>
              </w:rPr>
              <w:t xml:space="preserve"> and I</w:t>
            </w:r>
            <w:r w:rsidR="00D75038">
              <w:rPr>
                <w:rFonts w:ascii="Tahoma" w:eastAsia="Tahoma" w:hAnsi="Tahoma" w:cs="Tahoma"/>
                <w:sz w:val="20"/>
                <w:szCs w:val="20"/>
              </w:rPr>
              <w:t xml:space="preserve">nspection Testing </w:t>
            </w:r>
            <w:r w:rsidR="00D75038" w:rsidRPr="00D75038">
              <w:rPr>
                <w:rFonts w:ascii="Tahoma" w:eastAsia="Tahoma" w:hAnsi="Tahoma" w:cs="Tahoma"/>
                <w:sz w:val="20"/>
                <w:szCs w:val="20"/>
              </w:rPr>
              <w:t>P</w:t>
            </w:r>
            <w:r w:rsidR="00D75038">
              <w:rPr>
                <w:rFonts w:ascii="Tahoma" w:eastAsia="Tahoma" w:hAnsi="Tahoma" w:cs="Tahoma"/>
                <w:sz w:val="20"/>
                <w:szCs w:val="20"/>
              </w:rPr>
              <w:t>lan</w:t>
            </w:r>
            <w:r w:rsidR="00D75038" w:rsidRPr="00D75038">
              <w:rPr>
                <w:rFonts w:ascii="Tahoma" w:eastAsia="Tahoma" w:hAnsi="Tahoma" w:cs="Tahoma"/>
                <w:sz w:val="20"/>
                <w:szCs w:val="20"/>
              </w:rPr>
              <w:t>.</w:t>
            </w:r>
          </w:p>
          <w:p w:rsidR="00D75038" w:rsidRPr="00D75038" w:rsidRDefault="00D75038" w:rsidP="00F0693C">
            <w:pPr>
              <w:pStyle w:val="ListParagraph"/>
              <w:numPr>
                <w:ilvl w:val="0"/>
                <w:numId w:val="2"/>
              </w:numPr>
              <w:spacing w:line="310" w:lineRule="auto"/>
              <w:ind w:right="20"/>
              <w:rPr>
                <w:rFonts w:ascii="Tahoma" w:eastAsia="Tahoma" w:hAnsi="Tahoma" w:cs="Tahoma"/>
                <w:sz w:val="20"/>
                <w:szCs w:val="20"/>
              </w:rPr>
            </w:pPr>
            <w:r>
              <w:rPr>
                <w:rFonts w:ascii="Tahoma" w:eastAsia="Tahoma" w:hAnsi="Tahoma" w:cs="Tahoma"/>
                <w:sz w:val="20"/>
                <w:szCs w:val="20"/>
              </w:rPr>
              <w:t xml:space="preserve">Inspecting of incoming materials, consumables as </w:t>
            </w:r>
            <w:r w:rsidRPr="00D75038">
              <w:rPr>
                <w:rFonts w:ascii="Tahoma" w:eastAsia="Tahoma" w:hAnsi="Tahoma" w:cs="Tahoma"/>
                <w:sz w:val="20"/>
                <w:szCs w:val="20"/>
              </w:rPr>
              <w:t>perspecificationandproject requirements.</w:t>
            </w:r>
          </w:p>
          <w:p w:rsidR="00975BAA" w:rsidRDefault="00975BAA" w:rsidP="00D75038">
            <w:pPr>
              <w:autoSpaceDE w:val="0"/>
              <w:autoSpaceDN w:val="0"/>
              <w:adjustRightInd w:val="0"/>
              <w:spacing w:line="276" w:lineRule="auto"/>
              <w:rPr>
                <w:rFonts w:ascii="Tahoma" w:hAnsi="Tahoma" w:cs="Tahoma"/>
                <w:b/>
                <w:sz w:val="28"/>
                <w:szCs w:val="28"/>
              </w:rPr>
            </w:pPr>
          </w:p>
          <w:p w:rsidR="00975BAA" w:rsidRPr="00975BAA" w:rsidRDefault="00975BAA" w:rsidP="00D75038">
            <w:pPr>
              <w:autoSpaceDE w:val="0"/>
              <w:autoSpaceDN w:val="0"/>
              <w:adjustRightInd w:val="0"/>
              <w:spacing w:line="276" w:lineRule="auto"/>
              <w:rPr>
                <w:rFonts w:ascii="Tahoma" w:hAnsi="Tahoma" w:cs="Tahoma"/>
                <w:b/>
                <w:color w:val="4BACC6" w:themeColor="accent5"/>
                <w:sz w:val="28"/>
                <w:szCs w:val="28"/>
              </w:rPr>
            </w:pPr>
            <w:r w:rsidRPr="00593A5D">
              <w:rPr>
                <w:rFonts w:ascii="Tahoma" w:hAnsi="Tahoma" w:cs="Tahoma"/>
                <w:color w:val="4BACC6" w:themeColor="accent5"/>
                <w:sz w:val="28"/>
                <w:szCs w:val="28"/>
              </w:rPr>
              <w:t>Strengths</w:t>
            </w:r>
          </w:p>
          <w:p w:rsidR="00975BAA" w:rsidRPr="00A97A1B" w:rsidRDefault="00975BAA" w:rsidP="00F0693C">
            <w:pPr>
              <w:pStyle w:val="ListParagraph"/>
              <w:numPr>
                <w:ilvl w:val="0"/>
                <w:numId w:val="2"/>
              </w:numPr>
              <w:spacing w:line="310" w:lineRule="auto"/>
              <w:ind w:right="20"/>
              <w:jc w:val="both"/>
              <w:rPr>
                <w:rFonts w:ascii="Tahoma" w:eastAsia="Tahoma" w:hAnsi="Tahoma" w:cs="Tahoma"/>
                <w:sz w:val="20"/>
                <w:szCs w:val="20"/>
              </w:rPr>
            </w:pPr>
            <w:r w:rsidRPr="00A97A1B">
              <w:rPr>
                <w:rFonts w:ascii="Tahoma" w:eastAsia="Tahoma" w:hAnsi="Tahoma" w:cs="Tahoma"/>
                <w:sz w:val="20"/>
                <w:szCs w:val="20"/>
              </w:rPr>
              <w:t>Self-motivated and self-determined</w:t>
            </w:r>
            <w:r w:rsidR="00593A5D" w:rsidRPr="00A97A1B">
              <w:rPr>
                <w:rFonts w:ascii="Tahoma" w:eastAsia="Tahoma" w:hAnsi="Tahoma" w:cs="Tahoma"/>
                <w:sz w:val="20"/>
                <w:szCs w:val="20"/>
              </w:rPr>
              <w:t>.</w:t>
            </w:r>
          </w:p>
          <w:p w:rsidR="00975BAA" w:rsidRPr="00A97A1B" w:rsidRDefault="00975BAA" w:rsidP="00F0693C">
            <w:pPr>
              <w:pStyle w:val="ListParagraph"/>
              <w:numPr>
                <w:ilvl w:val="0"/>
                <w:numId w:val="2"/>
              </w:numPr>
              <w:spacing w:line="310" w:lineRule="auto"/>
              <w:ind w:right="20"/>
              <w:jc w:val="both"/>
              <w:rPr>
                <w:rFonts w:ascii="Tahoma" w:eastAsia="Tahoma" w:hAnsi="Tahoma" w:cs="Tahoma"/>
                <w:sz w:val="20"/>
                <w:szCs w:val="20"/>
              </w:rPr>
            </w:pPr>
            <w:r w:rsidRPr="00A97A1B">
              <w:rPr>
                <w:rFonts w:ascii="Tahoma" w:eastAsia="Tahoma" w:hAnsi="Tahoma" w:cs="Tahoma"/>
                <w:sz w:val="20"/>
                <w:szCs w:val="20"/>
              </w:rPr>
              <w:t>Highly organized</w:t>
            </w:r>
            <w:r w:rsidR="00593A5D" w:rsidRPr="00A97A1B">
              <w:rPr>
                <w:rFonts w:ascii="Tahoma" w:eastAsia="Tahoma" w:hAnsi="Tahoma" w:cs="Tahoma"/>
                <w:sz w:val="20"/>
                <w:szCs w:val="20"/>
              </w:rPr>
              <w:t>.</w:t>
            </w:r>
          </w:p>
          <w:p w:rsidR="00975BAA" w:rsidRPr="00A97A1B" w:rsidRDefault="00A97A1B" w:rsidP="00F0693C">
            <w:pPr>
              <w:pStyle w:val="ListParagraph"/>
              <w:numPr>
                <w:ilvl w:val="0"/>
                <w:numId w:val="2"/>
              </w:numPr>
              <w:spacing w:line="310" w:lineRule="auto"/>
              <w:ind w:right="20"/>
              <w:jc w:val="both"/>
              <w:rPr>
                <w:rFonts w:ascii="Tahoma" w:eastAsia="Tahoma" w:hAnsi="Tahoma" w:cs="Tahoma"/>
                <w:sz w:val="20"/>
                <w:szCs w:val="20"/>
              </w:rPr>
            </w:pPr>
            <w:r>
              <w:rPr>
                <w:rFonts w:ascii="Tahoma" w:eastAsia="Tahoma" w:hAnsi="Tahoma" w:cs="Tahoma"/>
                <w:sz w:val="20"/>
                <w:szCs w:val="20"/>
              </w:rPr>
              <w:t>T</w:t>
            </w:r>
            <w:r w:rsidR="00975BAA" w:rsidRPr="00A97A1B">
              <w:rPr>
                <w:rFonts w:ascii="Tahoma" w:eastAsia="Tahoma" w:hAnsi="Tahoma" w:cs="Tahoma"/>
                <w:sz w:val="20"/>
                <w:szCs w:val="20"/>
              </w:rPr>
              <w:t>ime Management</w:t>
            </w:r>
            <w:r w:rsidR="00593A5D" w:rsidRPr="00A97A1B">
              <w:rPr>
                <w:rFonts w:ascii="Tahoma" w:eastAsia="Tahoma" w:hAnsi="Tahoma" w:cs="Tahoma"/>
                <w:sz w:val="20"/>
                <w:szCs w:val="20"/>
              </w:rPr>
              <w:t>.</w:t>
            </w:r>
          </w:p>
          <w:p w:rsidR="00975BAA" w:rsidRPr="00A97A1B" w:rsidRDefault="00975BAA" w:rsidP="00F0693C">
            <w:pPr>
              <w:pStyle w:val="ListParagraph"/>
              <w:numPr>
                <w:ilvl w:val="0"/>
                <w:numId w:val="2"/>
              </w:numPr>
              <w:spacing w:line="310" w:lineRule="auto"/>
              <w:ind w:right="20"/>
              <w:jc w:val="both"/>
              <w:rPr>
                <w:rFonts w:ascii="Tahoma" w:eastAsia="Tahoma" w:hAnsi="Tahoma" w:cs="Tahoma"/>
                <w:sz w:val="20"/>
                <w:szCs w:val="20"/>
              </w:rPr>
            </w:pPr>
            <w:r w:rsidRPr="00A97A1B">
              <w:rPr>
                <w:rFonts w:ascii="Tahoma" w:eastAsia="Tahoma" w:hAnsi="Tahoma" w:cs="Tahoma"/>
                <w:sz w:val="20"/>
                <w:szCs w:val="20"/>
              </w:rPr>
              <w:t>Prioritizing tasks</w:t>
            </w:r>
          </w:p>
          <w:p w:rsidR="00975BAA" w:rsidRPr="00A97A1B" w:rsidRDefault="00975BAA" w:rsidP="00F0693C">
            <w:pPr>
              <w:pStyle w:val="ListParagraph"/>
              <w:numPr>
                <w:ilvl w:val="0"/>
                <w:numId w:val="2"/>
              </w:numPr>
              <w:spacing w:line="310" w:lineRule="auto"/>
              <w:ind w:right="20"/>
              <w:jc w:val="both"/>
              <w:rPr>
                <w:rFonts w:ascii="Tahoma" w:eastAsia="Tahoma" w:hAnsi="Tahoma" w:cs="Tahoma"/>
                <w:sz w:val="20"/>
                <w:szCs w:val="20"/>
              </w:rPr>
            </w:pPr>
            <w:r w:rsidRPr="00A97A1B">
              <w:rPr>
                <w:rFonts w:ascii="Tahoma" w:eastAsia="Tahoma" w:hAnsi="Tahoma" w:cs="Tahoma"/>
                <w:sz w:val="20"/>
                <w:szCs w:val="20"/>
              </w:rPr>
              <w:t>Flexibility</w:t>
            </w:r>
            <w:r w:rsidR="00593A5D" w:rsidRPr="00A97A1B">
              <w:rPr>
                <w:rFonts w:ascii="Tahoma" w:eastAsia="Tahoma" w:hAnsi="Tahoma" w:cs="Tahoma"/>
                <w:sz w:val="20"/>
                <w:szCs w:val="20"/>
              </w:rPr>
              <w:t>.</w:t>
            </w:r>
          </w:p>
          <w:p w:rsidR="00975BAA" w:rsidRPr="00975BAA" w:rsidRDefault="00975BAA" w:rsidP="00D75038">
            <w:pPr>
              <w:autoSpaceDE w:val="0"/>
              <w:autoSpaceDN w:val="0"/>
              <w:adjustRightInd w:val="0"/>
              <w:rPr>
                <w:rFonts w:ascii="Tahoma" w:hAnsi="Tahoma" w:cs="Tahoma"/>
                <w:b/>
                <w:sz w:val="20"/>
                <w:szCs w:val="20"/>
              </w:rPr>
            </w:pPr>
            <w:r>
              <w:rPr>
                <w:rFonts w:ascii="Times New Roman" w:hAnsi="Times New Roman" w:cs="Times New Roman"/>
                <w:b/>
                <w:bCs/>
                <w:color w:val="FFFFFF"/>
              </w:rPr>
              <w:t>REFERENC</w:t>
            </w:r>
          </w:p>
          <w:p w:rsidR="00BD578F" w:rsidRDefault="00BD578F" w:rsidP="00D75038">
            <w:pPr>
              <w:rPr>
                <w:rFonts w:ascii="Tahoma" w:hAnsi="Tahoma" w:cs="Tahoma"/>
                <w:sz w:val="20"/>
                <w:szCs w:val="20"/>
              </w:rPr>
            </w:pPr>
          </w:p>
          <w:p w:rsidR="00BD578F" w:rsidRPr="00532911" w:rsidRDefault="003F58B9" w:rsidP="00D75038">
            <w:pPr>
              <w:pStyle w:val="ListParagraph"/>
              <w:suppressAutoHyphens/>
              <w:autoSpaceDN w:val="0"/>
              <w:ind w:left="0" w:right="-61"/>
              <w:textAlignment w:val="baseline"/>
              <w:rPr>
                <w:rFonts w:ascii="Tahoma" w:hAnsi="Tahoma" w:cs="Tahoma"/>
                <w:color w:val="E57304"/>
                <w:sz w:val="28"/>
                <w:szCs w:val="28"/>
              </w:rPr>
            </w:pPr>
            <w:r>
              <w:pict>
                <v:shape id="Picture 396" o:spid="_x0000_i1027" type="#_x0000_t75" style="width:17.75pt;height:17.75pt;visibility:visible;mso-wrap-style:square">
                  <v:imagedata r:id="rId21" o:title=""/>
                </v:shape>
              </w:pict>
            </w:r>
            <w:r w:rsidR="00BD578F" w:rsidRPr="00532911">
              <w:rPr>
                <w:rFonts w:ascii="Tahoma" w:hAnsi="Tahoma" w:cs="Tahoma"/>
                <w:color w:val="1BA7C7"/>
                <w:sz w:val="28"/>
                <w:szCs w:val="28"/>
              </w:rPr>
              <w:t>Personal Details</w:t>
            </w:r>
          </w:p>
          <w:p w:rsidR="00BD578F" w:rsidRPr="0092662C" w:rsidRDefault="00BD578F" w:rsidP="00D75038">
            <w:pPr>
              <w:spacing w:line="276" w:lineRule="auto"/>
              <w:rPr>
                <w:rFonts w:ascii="Tahoma" w:hAnsi="Tahoma" w:cs="Tahoma"/>
                <w:sz w:val="20"/>
                <w:szCs w:val="20"/>
                <w:lang w:val="en-GB"/>
              </w:rPr>
            </w:pPr>
            <w:r w:rsidRPr="00A85580">
              <w:rPr>
                <w:rFonts w:ascii="Tahoma" w:eastAsia="Calibri" w:hAnsi="Tahoma" w:cs="Tahoma"/>
                <w:b/>
                <w:spacing w:val="-4"/>
                <w:sz w:val="10"/>
                <w:szCs w:val="20"/>
              </w:rPr>
              <w:br/>
            </w:r>
            <w:r w:rsidRPr="0092662C">
              <w:rPr>
                <w:rFonts w:ascii="Tahoma" w:eastAsia="Calibri" w:hAnsi="Tahoma" w:cs="Tahoma"/>
                <w:spacing w:val="-4"/>
                <w:sz w:val="20"/>
                <w:szCs w:val="20"/>
              </w:rPr>
              <w:t xml:space="preserve">Date of Birth: </w:t>
            </w:r>
            <w:r w:rsidRPr="0092662C">
              <w:rPr>
                <w:rFonts w:ascii="Tahoma" w:eastAsia="Calibri" w:hAnsi="Tahoma" w:cs="Tahoma"/>
                <w:spacing w:val="-4"/>
                <w:sz w:val="20"/>
                <w:szCs w:val="20"/>
              </w:rPr>
              <w:tab/>
            </w:r>
            <w:r w:rsidRPr="0092662C">
              <w:rPr>
                <w:rFonts w:ascii="Tahoma" w:eastAsia="Calibri" w:hAnsi="Tahoma" w:cs="Tahoma"/>
                <w:spacing w:val="-4"/>
                <w:sz w:val="20"/>
                <w:szCs w:val="20"/>
              </w:rPr>
              <w:tab/>
            </w:r>
            <w:r w:rsidR="005D18FF">
              <w:rPr>
                <w:rFonts w:ascii="Tahoma" w:eastAsia="Calibri" w:hAnsi="Tahoma" w:cs="Tahoma"/>
                <w:spacing w:val="-4"/>
                <w:sz w:val="20"/>
                <w:szCs w:val="20"/>
              </w:rPr>
              <w:t>5</w:t>
            </w:r>
            <w:r w:rsidR="005D18FF">
              <w:rPr>
                <w:rFonts w:ascii="Tahoma" w:eastAsia="Calibri" w:hAnsi="Tahoma" w:cs="Tahoma"/>
                <w:spacing w:val="-4"/>
                <w:sz w:val="20"/>
                <w:szCs w:val="20"/>
                <w:vertAlign w:val="superscript"/>
              </w:rPr>
              <w:t>th</w:t>
            </w:r>
            <w:r w:rsidR="005D18FF">
              <w:rPr>
                <w:rFonts w:ascii="Tahoma" w:eastAsia="Calibri" w:hAnsi="Tahoma" w:cs="Tahoma"/>
                <w:spacing w:val="-4"/>
                <w:sz w:val="20"/>
                <w:szCs w:val="20"/>
              </w:rPr>
              <w:t>June</w:t>
            </w:r>
            <w:r w:rsidR="0092662C" w:rsidRPr="0092662C">
              <w:rPr>
                <w:rFonts w:ascii="Tahoma" w:eastAsia="Calibri" w:hAnsi="Tahoma" w:cs="Tahoma"/>
                <w:spacing w:val="-4"/>
                <w:sz w:val="20"/>
                <w:szCs w:val="20"/>
              </w:rPr>
              <w:t xml:space="preserve"> 1994</w:t>
            </w:r>
            <w:r w:rsidRPr="0092662C">
              <w:rPr>
                <w:rFonts w:ascii="Tahoma" w:eastAsia="Calibri" w:hAnsi="Tahoma" w:cs="Tahoma"/>
                <w:spacing w:val="-4"/>
                <w:sz w:val="20"/>
                <w:szCs w:val="20"/>
              </w:rPr>
              <w:br/>
            </w:r>
            <w:r w:rsidRPr="0092662C">
              <w:rPr>
                <w:rFonts w:ascii="Tahoma" w:hAnsi="Tahoma" w:cs="Tahoma"/>
                <w:spacing w:val="-4"/>
                <w:sz w:val="20"/>
                <w:szCs w:val="20"/>
              </w:rPr>
              <w:t xml:space="preserve">Languages Known: </w:t>
            </w:r>
            <w:r w:rsidRPr="0092662C">
              <w:rPr>
                <w:rFonts w:ascii="Tahoma" w:hAnsi="Tahoma" w:cs="Tahoma"/>
                <w:spacing w:val="-4"/>
                <w:sz w:val="20"/>
                <w:szCs w:val="20"/>
              </w:rPr>
              <w:tab/>
            </w:r>
            <w:r w:rsidR="005D18FF">
              <w:rPr>
                <w:rFonts w:ascii="Tahoma" w:hAnsi="Tahoma" w:cs="Tahoma"/>
                <w:spacing w:val="-4"/>
                <w:sz w:val="20"/>
                <w:szCs w:val="20"/>
              </w:rPr>
              <w:t>English</w:t>
            </w:r>
            <w:r w:rsidR="0092662C" w:rsidRPr="0092662C">
              <w:rPr>
                <w:rFonts w:ascii="Tahoma" w:hAnsi="Tahoma" w:cs="Tahoma"/>
                <w:spacing w:val="-4"/>
                <w:sz w:val="20"/>
                <w:szCs w:val="20"/>
              </w:rPr>
              <w:t xml:space="preserve">, Hindi and </w:t>
            </w:r>
            <w:r w:rsidRPr="0092662C">
              <w:rPr>
                <w:rFonts w:ascii="Tahoma" w:hAnsi="Tahoma" w:cs="Tahoma"/>
                <w:spacing w:val="-4"/>
                <w:sz w:val="20"/>
                <w:szCs w:val="20"/>
              </w:rPr>
              <w:t>Tamil</w:t>
            </w:r>
            <w:r w:rsidRPr="0092662C">
              <w:rPr>
                <w:rFonts w:ascii="Tahoma" w:hAnsi="Tahoma" w:cs="Tahoma"/>
                <w:spacing w:val="-4"/>
                <w:sz w:val="20"/>
                <w:szCs w:val="20"/>
              </w:rPr>
              <w:br/>
              <w:t xml:space="preserve">Address: </w:t>
            </w:r>
            <w:r w:rsidRPr="0092662C">
              <w:rPr>
                <w:rFonts w:ascii="Tahoma" w:hAnsi="Tahoma" w:cs="Tahoma"/>
                <w:spacing w:val="-4"/>
                <w:sz w:val="20"/>
                <w:szCs w:val="20"/>
              </w:rPr>
              <w:tab/>
            </w:r>
            <w:r w:rsidRPr="0092662C">
              <w:rPr>
                <w:rFonts w:ascii="Tahoma" w:hAnsi="Tahoma" w:cs="Tahoma"/>
                <w:spacing w:val="-4"/>
                <w:sz w:val="20"/>
                <w:szCs w:val="20"/>
              </w:rPr>
              <w:tab/>
              <w:t xml:space="preserve">Dubai, UAE </w:t>
            </w:r>
          </w:p>
          <w:p w:rsidR="00BD578F" w:rsidRPr="0092662C" w:rsidRDefault="00BD578F" w:rsidP="00D75038">
            <w:pPr>
              <w:spacing w:line="276" w:lineRule="auto"/>
              <w:rPr>
                <w:rFonts w:ascii="Tahoma" w:hAnsi="Tahoma" w:cs="Tahoma"/>
                <w:spacing w:val="-4"/>
                <w:sz w:val="20"/>
                <w:szCs w:val="20"/>
              </w:rPr>
            </w:pPr>
            <w:r w:rsidRPr="0092662C">
              <w:rPr>
                <w:rFonts w:ascii="Tahoma" w:hAnsi="Tahoma" w:cs="Tahoma"/>
                <w:spacing w:val="-4"/>
                <w:sz w:val="20"/>
                <w:szCs w:val="20"/>
              </w:rPr>
              <w:t xml:space="preserve">Nationality: </w:t>
            </w:r>
            <w:r w:rsidRPr="0092662C">
              <w:rPr>
                <w:rFonts w:ascii="Tahoma" w:hAnsi="Tahoma" w:cs="Tahoma"/>
                <w:spacing w:val="-4"/>
                <w:sz w:val="20"/>
                <w:szCs w:val="20"/>
              </w:rPr>
              <w:tab/>
            </w:r>
            <w:r w:rsidRPr="0092662C">
              <w:rPr>
                <w:rFonts w:ascii="Tahoma" w:hAnsi="Tahoma" w:cs="Tahoma"/>
                <w:spacing w:val="-4"/>
                <w:sz w:val="20"/>
                <w:szCs w:val="20"/>
              </w:rPr>
              <w:tab/>
              <w:t>Indian</w:t>
            </w:r>
          </w:p>
          <w:p w:rsidR="00BD578F" w:rsidRPr="0092662C" w:rsidRDefault="00BD578F" w:rsidP="00D75038">
            <w:pPr>
              <w:spacing w:line="276" w:lineRule="auto"/>
              <w:rPr>
                <w:rFonts w:ascii="Tahoma" w:hAnsi="Tahoma" w:cs="Tahoma"/>
                <w:spacing w:val="-4"/>
                <w:sz w:val="20"/>
                <w:szCs w:val="20"/>
              </w:rPr>
            </w:pPr>
            <w:r w:rsidRPr="0092662C">
              <w:rPr>
                <w:rFonts w:ascii="Tahoma" w:hAnsi="Tahoma" w:cs="Tahoma"/>
                <w:spacing w:val="-4"/>
                <w:sz w:val="20"/>
                <w:szCs w:val="20"/>
              </w:rPr>
              <w:t>Marital Status</w:t>
            </w:r>
            <w:r w:rsidRPr="0092662C">
              <w:rPr>
                <w:rFonts w:ascii="Tahoma" w:hAnsi="Tahoma" w:cs="Tahoma"/>
                <w:spacing w:val="-4"/>
                <w:sz w:val="20"/>
                <w:szCs w:val="20"/>
              </w:rPr>
              <w:tab/>
              <w:t xml:space="preserve">: </w:t>
            </w:r>
            <w:r w:rsidRPr="0092662C">
              <w:rPr>
                <w:rFonts w:ascii="Tahoma" w:hAnsi="Tahoma" w:cs="Tahoma"/>
                <w:spacing w:val="-4"/>
                <w:sz w:val="20"/>
                <w:szCs w:val="20"/>
              </w:rPr>
              <w:tab/>
              <w:t xml:space="preserve">Single </w:t>
            </w:r>
          </w:p>
          <w:p w:rsidR="00593A5D" w:rsidRDefault="00BD578F" w:rsidP="00D75038">
            <w:pPr>
              <w:spacing w:line="276" w:lineRule="auto"/>
              <w:rPr>
                <w:rFonts w:ascii="Tahoma" w:hAnsi="Tahoma" w:cs="Tahoma"/>
                <w:sz w:val="20"/>
                <w:szCs w:val="20"/>
              </w:rPr>
            </w:pPr>
            <w:r w:rsidRPr="0092662C">
              <w:rPr>
                <w:rFonts w:ascii="Tahoma" w:hAnsi="Tahoma" w:cs="Tahoma"/>
                <w:spacing w:val="-4"/>
                <w:sz w:val="20"/>
                <w:szCs w:val="20"/>
              </w:rPr>
              <w:t>No. of Dependents:         2</w:t>
            </w:r>
          </w:p>
          <w:p w:rsidR="00593A5D" w:rsidRDefault="00593A5D" w:rsidP="00D75038">
            <w:pPr>
              <w:spacing w:line="276" w:lineRule="auto"/>
              <w:rPr>
                <w:rFonts w:ascii="Tahoma" w:hAnsi="Tahoma" w:cs="Tahoma"/>
                <w:sz w:val="20"/>
                <w:szCs w:val="20"/>
              </w:rPr>
            </w:pPr>
          </w:p>
          <w:p w:rsidR="00001610" w:rsidRPr="00975BAA" w:rsidRDefault="00001610" w:rsidP="00D75038">
            <w:pPr>
              <w:spacing w:line="276" w:lineRule="auto"/>
              <w:rPr>
                <w:rFonts w:ascii="Tahoma" w:hAnsi="Tahoma" w:cs="Tahoma"/>
                <w:spacing w:val="-4"/>
                <w:sz w:val="20"/>
                <w:szCs w:val="20"/>
              </w:rPr>
            </w:pPr>
          </w:p>
          <w:p w:rsidR="00975BAA" w:rsidRDefault="00975BAA" w:rsidP="00D75038">
            <w:pPr>
              <w:autoSpaceDE w:val="0"/>
              <w:autoSpaceDN w:val="0"/>
              <w:adjustRightInd w:val="0"/>
              <w:rPr>
                <w:rFonts w:ascii="Tahoma" w:hAnsi="Tahoma" w:cs="Tahoma"/>
                <w:color w:val="4BACC6" w:themeColor="accent5"/>
                <w:sz w:val="28"/>
                <w:szCs w:val="28"/>
              </w:rPr>
            </w:pPr>
            <w:r w:rsidRPr="00975BAA">
              <w:rPr>
                <w:rFonts w:ascii="Tahoma" w:hAnsi="Tahoma" w:cs="Tahoma"/>
                <w:color w:val="4BACC6" w:themeColor="accent5"/>
                <w:sz w:val="28"/>
                <w:szCs w:val="28"/>
              </w:rPr>
              <w:t>Declaration:</w:t>
            </w:r>
          </w:p>
          <w:p w:rsidR="00676B10" w:rsidRPr="00975BAA" w:rsidRDefault="00676B10" w:rsidP="00D75038">
            <w:pPr>
              <w:autoSpaceDE w:val="0"/>
              <w:autoSpaceDN w:val="0"/>
              <w:adjustRightInd w:val="0"/>
              <w:rPr>
                <w:rFonts w:ascii="Tahoma" w:hAnsi="Tahoma" w:cs="Tahoma"/>
                <w:color w:val="4BACC6" w:themeColor="accent5"/>
                <w:sz w:val="28"/>
                <w:szCs w:val="28"/>
              </w:rPr>
            </w:pPr>
          </w:p>
          <w:p w:rsidR="00593A5D" w:rsidRPr="00676B10" w:rsidRDefault="00593A5D" w:rsidP="00D75038">
            <w:pPr>
              <w:pStyle w:val="Default"/>
              <w:rPr>
                <w:rFonts w:ascii="Tahoma" w:hAnsi="Tahoma" w:cs="Tahoma"/>
                <w:color w:val="auto"/>
                <w:spacing w:val="-4"/>
                <w:sz w:val="20"/>
                <w:szCs w:val="20"/>
              </w:rPr>
            </w:pPr>
            <w:r w:rsidRPr="00676B10">
              <w:rPr>
                <w:rFonts w:ascii="Tahoma" w:hAnsi="Tahoma" w:cs="Tahoma"/>
                <w:color w:val="auto"/>
                <w:spacing w:val="-4"/>
                <w:sz w:val="20"/>
                <w:szCs w:val="20"/>
              </w:rPr>
              <w:t xml:space="preserve">I hereby declare that the above mentioned information is correct up to my knowledge and bear the responsibility for the correctness of the above- mentioned particulars </w:t>
            </w:r>
          </w:p>
          <w:p w:rsidR="00593A5D" w:rsidRPr="00286F9B" w:rsidRDefault="00593A5D" w:rsidP="00D75038">
            <w:pPr>
              <w:pStyle w:val="Default"/>
              <w:rPr>
                <w:rFonts w:ascii="Tahoma" w:hAnsi="Tahoma" w:cs="Tahoma"/>
                <w:color w:val="auto"/>
                <w:spacing w:val="-4"/>
                <w:sz w:val="20"/>
                <w:szCs w:val="20"/>
              </w:rPr>
            </w:pPr>
          </w:p>
          <w:p w:rsidR="00593A5D" w:rsidRPr="00286F9B" w:rsidRDefault="00593A5D" w:rsidP="00D75038">
            <w:pPr>
              <w:pStyle w:val="Default"/>
              <w:rPr>
                <w:rFonts w:ascii="Tahoma" w:hAnsi="Tahoma" w:cs="Tahoma"/>
                <w:color w:val="auto"/>
                <w:spacing w:val="-4"/>
                <w:sz w:val="20"/>
                <w:szCs w:val="20"/>
              </w:rPr>
            </w:pPr>
          </w:p>
          <w:p w:rsidR="00001610" w:rsidRPr="00593A5D" w:rsidRDefault="00286F9B" w:rsidP="003F58B9">
            <w:pPr>
              <w:pStyle w:val="Default"/>
              <w:rPr>
                <w:rFonts w:ascii="Tahoma" w:hAnsi="Tahoma" w:cs="Tahoma"/>
                <w:b/>
                <w:sz w:val="20"/>
                <w:szCs w:val="20"/>
              </w:rPr>
            </w:pPr>
            <w:r w:rsidRPr="00286F9B">
              <w:rPr>
                <w:rFonts w:ascii="Tahoma" w:hAnsi="Tahoma" w:cs="Tahoma"/>
                <w:color w:val="auto"/>
                <w:spacing w:val="-4"/>
                <w:sz w:val="20"/>
                <w:szCs w:val="20"/>
              </w:rPr>
              <w:t>DATE:</w:t>
            </w:r>
            <w:r w:rsidR="005D5C44" w:rsidRPr="00286F9B">
              <w:rPr>
                <w:rFonts w:ascii="Tahoma" w:hAnsi="Tahoma" w:cs="Tahoma"/>
                <w:color w:val="auto"/>
                <w:spacing w:val="-4"/>
                <w:sz w:val="20"/>
                <w:szCs w:val="20"/>
              </w:rPr>
              <w:t xml:space="preserve"> </w:t>
            </w:r>
            <w:proofErr w:type="spellStart"/>
            <w:proofErr w:type="gramStart"/>
            <w:r w:rsidR="005D5C44" w:rsidRPr="00286F9B">
              <w:rPr>
                <w:rFonts w:ascii="Tahoma" w:hAnsi="Tahoma" w:cs="Tahoma"/>
                <w:color w:val="auto"/>
                <w:spacing w:val="-4"/>
                <w:sz w:val="20"/>
                <w:szCs w:val="20"/>
              </w:rPr>
              <w:t>Asif</w:t>
            </w:r>
            <w:proofErr w:type="spellEnd"/>
            <w:r w:rsidR="00593A5D" w:rsidRPr="00286F9B">
              <w:rPr>
                <w:rFonts w:ascii="Tahoma" w:hAnsi="Tahoma" w:cs="Tahoma"/>
                <w:color w:val="auto"/>
                <w:spacing w:val="-4"/>
                <w:sz w:val="20"/>
                <w:szCs w:val="20"/>
              </w:rPr>
              <w:t xml:space="preserve"> </w:t>
            </w:r>
            <w:r w:rsidR="003F58B9">
              <w:rPr>
                <w:rFonts w:ascii="Tahoma" w:hAnsi="Tahoma" w:cs="Tahoma"/>
                <w:color w:val="auto"/>
                <w:spacing w:val="-4"/>
                <w:sz w:val="20"/>
                <w:szCs w:val="20"/>
              </w:rPr>
              <w:t xml:space="preserve"> </w:t>
            </w:r>
            <w:proofErr w:type="spellStart"/>
            <w:r w:rsidR="00593A5D" w:rsidRPr="00286F9B">
              <w:rPr>
                <w:rFonts w:ascii="Tahoma" w:hAnsi="Tahoma" w:cs="Tahoma"/>
                <w:color w:val="auto"/>
                <w:spacing w:val="-4"/>
                <w:sz w:val="20"/>
                <w:szCs w:val="20"/>
              </w:rPr>
              <w:t>PLACE:</w:t>
            </w:r>
            <w:r w:rsidR="005D5C44" w:rsidRPr="00286F9B">
              <w:rPr>
                <w:rFonts w:ascii="Tahoma" w:hAnsi="Tahoma" w:cs="Tahoma"/>
                <w:color w:val="auto"/>
                <w:spacing w:val="-4"/>
                <w:sz w:val="20"/>
                <w:szCs w:val="20"/>
              </w:rPr>
              <w:t>Dubai</w:t>
            </w:r>
            <w:proofErr w:type="spellEnd"/>
            <w:proofErr w:type="gramEnd"/>
            <w:r w:rsidR="005D5C44" w:rsidRPr="00286F9B">
              <w:rPr>
                <w:rFonts w:ascii="Tahoma" w:hAnsi="Tahoma" w:cs="Tahoma"/>
                <w:color w:val="auto"/>
                <w:spacing w:val="-4"/>
                <w:sz w:val="20"/>
                <w:szCs w:val="20"/>
              </w:rPr>
              <w:t>, UAE.</w:t>
            </w:r>
          </w:p>
        </w:tc>
      </w:tr>
      <w:tr w:rsidR="0017351F" w:rsidRPr="00532911" w:rsidTr="00E12D00">
        <w:trPr>
          <w:trHeight w:val="734"/>
        </w:trPr>
        <w:tc>
          <w:tcPr>
            <w:tcW w:w="10980" w:type="dxa"/>
            <w:gridSpan w:val="3"/>
            <w:shd w:val="clear" w:color="auto" w:fill="FFFFFF" w:themeFill="background1"/>
          </w:tcPr>
          <w:p w:rsidR="00593A5D" w:rsidRPr="00676B10" w:rsidRDefault="00593A5D" w:rsidP="00676B10">
            <w:pPr>
              <w:pStyle w:val="Default"/>
              <w:rPr>
                <w:rFonts w:ascii="Tahoma" w:hAnsi="Tahoma" w:cs="Tahoma"/>
                <w:color w:val="auto"/>
                <w:spacing w:val="-4"/>
                <w:sz w:val="20"/>
                <w:szCs w:val="20"/>
              </w:rPr>
            </w:pPr>
          </w:p>
          <w:p w:rsidR="00593A5D" w:rsidRPr="00676B10" w:rsidRDefault="00593A5D" w:rsidP="00676B10">
            <w:pPr>
              <w:pStyle w:val="Default"/>
              <w:rPr>
                <w:rFonts w:ascii="Tahoma" w:hAnsi="Tahoma" w:cs="Tahoma"/>
                <w:color w:val="auto"/>
                <w:spacing w:val="-4"/>
                <w:sz w:val="20"/>
                <w:szCs w:val="20"/>
              </w:rPr>
            </w:pPr>
          </w:p>
          <w:p w:rsidR="00593A5D" w:rsidRPr="00676B10" w:rsidRDefault="00593A5D" w:rsidP="00676B10">
            <w:pPr>
              <w:pStyle w:val="Default"/>
              <w:rPr>
                <w:rFonts w:ascii="Tahoma" w:hAnsi="Tahoma" w:cs="Tahoma"/>
                <w:color w:val="auto"/>
                <w:spacing w:val="-4"/>
                <w:sz w:val="20"/>
                <w:szCs w:val="20"/>
              </w:rPr>
            </w:pPr>
          </w:p>
        </w:tc>
      </w:tr>
      <w:tr w:rsidR="003B0545" w:rsidRPr="00532911" w:rsidTr="00063142">
        <w:trPr>
          <w:trHeight w:val="74"/>
        </w:trPr>
        <w:tc>
          <w:tcPr>
            <w:tcW w:w="10980" w:type="dxa"/>
            <w:gridSpan w:val="3"/>
            <w:shd w:val="clear" w:color="auto" w:fill="64767A"/>
          </w:tcPr>
          <w:p w:rsidR="003B0545" w:rsidRPr="00A85580" w:rsidRDefault="003B0545" w:rsidP="00D75038">
            <w:pPr>
              <w:rPr>
                <w:rFonts w:ascii="Tahoma" w:hAnsi="Tahoma" w:cs="Tahoma"/>
                <w:noProof/>
                <w:sz w:val="12"/>
                <w:szCs w:val="12"/>
              </w:rPr>
            </w:pPr>
          </w:p>
        </w:tc>
      </w:tr>
    </w:tbl>
    <w:p w:rsidR="00355317" w:rsidRPr="00532911" w:rsidRDefault="00355317" w:rsidP="00D75038"/>
    <w:sectPr w:rsidR="00355317" w:rsidRPr="00532911" w:rsidSect="001D5058">
      <w:pgSz w:w="11909" w:h="16834" w:code="9"/>
      <w:pgMar w:top="18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bullet_grey_circ" style="width:9.35pt;height:9.35pt;visibility:visible;mso-wrap-style:square" o:bullet="t">
        <v:imagedata r:id="rId1" o:title="bullet_grey_circ"/>
      </v:shape>
    </w:pict>
  </w:numPicBullet>
  <w:numPicBullet w:numPicBulletId="1">
    <w:pict>
      <v:shape id="_x0000_i1034" type="#_x0000_t75" style="width:17.75pt;height:17.75pt;visibility:visible;mso-wrap-style:square" o:bullet="t">
        <v:imagedata r:id="rId2" o:title=""/>
      </v:shape>
    </w:pict>
  </w:numPicBullet>
  <w:numPicBullet w:numPicBulletId="2">
    <w:pict>
      <v:shape id="_x0000_i1035" type="#_x0000_t75" style="width:17.75pt;height:17.75pt;visibility:visible;mso-wrap-style:square" o:bullet="t">
        <v:imagedata r:id="rId3" o:title=""/>
      </v:shape>
    </w:pict>
  </w:numPicBullet>
  <w:numPicBullet w:numPicBulletId="3">
    <w:pict>
      <v:shape id="_x0000_i1036" type="#_x0000_t75" style="width:17.75pt;height:17.75pt;visibility:visible;mso-wrap-style:square" o:bullet="t">
        <v:imagedata r:id="rId4" o:title=""/>
      </v:shape>
    </w:pict>
  </w:numPicBullet>
  <w:numPicBullet w:numPicBulletId="4">
    <w:pict>
      <v:shape id="_x0000_i1037" type="#_x0000_t75" style="width:17.75pt;height:17.75pt;visibility:visible;mso-wrap-style:square" o:bullet="t">
        <v:imagedata r:id="rId5" o:title=""/>
      </v:shape>
    </w:pict>
  </w:numPicBullet>
  <w:abstractNum w:abstractNumId="0">
    <w:nsid w:val="016A6D19"/>
    <w:multiLevelType w:val="hybridMultilevel"/>
    <w:tmpl w:val="38CC6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15A41"/>
    <w:multiLevelType w:val="hybridMultilevel"/>
    <w:tmpl w:val="4E28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200958"/>
    <w:multiLevelType w:val="hybridMultilevel"/>
    <w:tmpl w:val="5262E724"/>
    <w:lvl w:ilvl="0" w:tplc="E0769EA8">
      <w:start w:val="1"/>
      <w:numFmt w:val="bullet"/>
      <w:lvlText w:val=""/>
      <w:lvlPicBulletId w:val="0"/>
      <w:lvlJc w:val="left"/>
      <w:pPr>
        <w:tabs>
          <w:tab w:val="num" w:pos="720"/>
        </w:tabs>
        <w:ind w:left="720" w:hanging="360"/>
      </w:pPr>
      <w:rPr>
        <w:rFonts w:ascii="Symbol" w:hAnsi="Symbol" w:hint="default"/>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3">
    <w:nsid w:val="21240DE9"/>
    <w:multiLevelType w:val="hybridMultilevel"/>
    <w:tmpl w:val="4694185C"/>
    <w:lvl w:ilvl="0" w:tplc="D1E4D354">
      <w:start w:val="1"/>
      <w:numFmt w:val="bullet"/>
      <w:lvlText w:val=""/>
      <w:lvlPicBulletId w:val="0"/>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4">
    <w:nsid w:val="21520D06"/>
    <w:multiLevelType w:val="hybridMultilevel"/>
    <w:tmpl w:val="A4922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A03E5"/>
    <w:multiLevelType w:val="hybridMultilevel"/>
    <w:tmpl w:val="445A8E0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nsid w:val="289B6B52"/>
    <w:multiLevelType w:val="hybridMultilevel"/>
    <w:tmpl w:val="0FB296A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nsid w:val="28E3523E"/>
    <w:multiLevelType w:val="hybridMultilevel"/>
    <w:tmpl w:val="9BAA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C152FB"/>
    <w:multiLevelType w:val="hybridMultilevel"/>
    <w:tmpl w:val="829C3718"/>
    <w:lvl w:ilvl="0" w:tplc="ED7AF15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25402F"/>
    <w:multiLevelType w:val="hybridMultilevel"/>
    <w:tmpl w:val="3D06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23245E"/>
    <w:multiLevelType w:val="hybridMultilevel"/>
    <w:tmpl w:val="025A9E38"/>
    <w:lvl w:ilvl="0" w:tplc="04090001">
      <w:start w:val="1"/>
      <w:numFmt w:val="bullet"/>
      <w:lvlText w:val=""/>
      <w:lvlJc w:val="left"/>
      <w:pPr>
        <w:ind w:left="765" w:hanging="360"/>
      </w:pPr>
      <w:rPr>
        <w:rFonts w:ascii="Symbol" w:hAnsi="Symbol" w:hint="default"/>
      </w:rPr>
    </w:lvl>
    <w:lvl w:ilvl="1" w:tplc="4614C20E">
      <w:numFmt w:val="bullet"/>
      <w:lvlText w:val="-"/>
      <w:lvlJc w:val="left"/>
      <w:pPr>
        <w:ind w:left="1485" w:hanging="360"/>
      </w:pPr>
      <w:rPr>
        <w:rFonts w:ascii="Times New Roman" w:eastAsiaTheme="minorHAnsi" w:hAnsi="Times New Roman" w:cs="Times New Roman"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4BBB0730"/>
    <w:multiLevelType w:val="hybridMultilevel"/>
    <w:tmpl w:val="1EA88FD8"/>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C170EF"/>
    <w:multiLevelType w:val="hybridMultilevel"/>
    <w:tmpl w:val="AFB2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360B19"/>
    <w:multiLevelType w:val="hybridMultilevel"/>
    <w:tmpl w:val="FC9EF3B2"/>
    <w:lvl w:ilvl="0" w:tplc="AB3806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E321C0"/>
    <w:multiLevelType w:val="hybridMultilevel"/>
    <w:tmpl w:val="FD60C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68E2521"/>
    <w:multiLevelType w:val="hybridMultilevel"/>
    <w:tmpl w:val="15AE0FAA"/>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2C26C1"/>
    <w:multiLevelType w:val="hybridMultilevel"/>
    <w:tmpl w:val="D59C79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750E6A8F"/>
    <w:multiLevelType w:val="hybridMultilevel"/>
    <w:tmpl w:val="58DA3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5465ECF"/>
    <w:multiLevelType w:val="hybridMultilevel"/>
    <w:tmpl w:val="AD52B320"/>
    <w:lvl w:ilvl="0" w:tplc="947264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EC4BDE"/>
    <w:multiLevelType w:val="hybridMultilevel"/>
    <w:tmpl w:val="95685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8F7932"/>
    <w:multiLevelType w:val="hybridMultilevel"/>
    <w:tmpl w:val="9D6E35C2"/>
    <w:lvl w:ilvl="0" w:tplc="AD82C78C">
      <w:start w:val="1"/>
      <w:numFmt w:val="bullet"/>
      <w:lvlText w:val="•"/>
      <w:lvlJc w:val="left"/>
      <w:pPr>
        <w:ind w:left="7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2D85C52">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1C2400E">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242982C">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C4277D0">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C2654F6">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2C03142">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E523D02">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03C1364">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11"/>
  </w:num>
  <w:num w:numId="3">
    <w:abstractNumId w:val="18"/>
  </w:num>
  <w:num w:numId="4">
    <w:abstractNumId w:val="0"/>
  </w:num>
  <w:num w:numId="5">
    <w:abstractNumId w:val="17"/>
  </w:num>
  <w:num w:numId="6">
    <w:abstractNumId w:val="19"/>
  </w:num>
  <w:num w:numId="7">
    <w:abstractNumId w:val="1"/>
  </w:num>
  <w:num w:numId="8">
    <w:abstractNumId w:val="14"/>
  </w:num>
  <w:num w:numId="9">
    <w:abstractNumId w:val="12"/>
  </w:num>
  <w:num w:numId="10">
    <w:abstractNumId w:val="13"/>
  </w:num>
  <w:num w:numId="11">
    <w:abstractNumId w:val="8"/>
  </w:num>
  <w:num w:numId="12">
    <w:abstractNumId w:val="4"/>
  </w:num>
  <w:num w:numId="13">
    <w:abstractNumId w:val="15"/>
  </w:num>
  <w:num w:numId="14">
    <w:abstractNumId w:val="2"/>
  </w:num>
  <w:num w:numId="15">
    <w:abstractNumId w:val="7"/>
  </w:num>
  <w:num w:numId="16">
    <w:abstractNumId w:val="10"/>
  </w:num>
  <w:num w:numId="17">
    <w:abstractNumId w:val="16"/>
  </w:num>
  <w:num w:numId="18">
    <w:abstractNumId w:val="6"/>
  </w:num>
  <w:num w:numId="19">
    <w:abstractNumId w:val="5"/>
  </w:num>
  <w:num w:numId="20">
    <w:abstractNumId w:val="9"/>
  </w:num>
  <w:num w:numId="21">
    <w:abstractNumId w:val="20"/>
  </w:num>
  <w:num w:numId="22">
    <w:abstractNumId w:val="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3B0545"/>
    <w:rsid w:val="00001610"/>
    <w:rsid w:val="00006CB7"/>
    <w:rsid w:val="000101D9"/>
    <w:rsid w:val="0002757B"/>
    <w:rsid w:val="000405A7"/>
    <w:rsid w:val="0005671F"/>
    <w:rsid w:val="00063142"/>
    <w:rsid w:val="0006316E"/>
    <w:rsid w:val="00063BC0"/>
    <w:rsid w:val="00064867"/>
    <w:rsid w:val="00076D38"/>
    <w:rsid w:val="00096032"/>
    <w:rsid w:val="000A2F46"/>
    <w:rsid w:val="000A74E9"/>
    <w:rsid w:val="000B720A"/>
    <w:rsid w:val="000D499E"/>
    <w:rsid w:val="000F3FC3"/>
    <w:rsid w:val="000F5363"/>
    <w:rsid w:val="00105F54"/>
    <w:rsid w:val="00120260"/>
    <w:rsid w:val="00121295"/>
    <w:rsid w:val="00156D23"/>
    <w:rsid w:val="0017351F"/>
    <w:rsid w:val="00173631"/>
    <w:rsid w:val="00177030"/>
    <w:rsid w:val="00177A54"/>
    <w:rsid w:val="00187C40"/>
    <w:rsid w:val="001B0CB5"/>
    <w:rsid w:val="001B294D"/>
    <w:rsid w:val="001B49F5"/>
    <w:rsid w:val="001B4E42"/>
    <w:rsid w:val="001D0CC3"/>
    <w:rsid w:val="001D4F3B"/>
    <w:rsid w:val="001D5058"/>
    <w:rsid w:val="001D7BB9"/>
    <w:rsid w:val="00200E70"/>
    <w:rsid w:val="00221118"/>
    <w:rsid w:val="00223DB6"/>
    <w:rsid w:val="00231891"/>
    <w:rsid w:val="00276CB2"/>
    <w:rsid w:val="00286F9B"/>
    <w:rsid w:val="002A1E8D"/>
    <w:rsid w:val="002A5BEE"/>
    <w:rsid w:val="002B0ECD"/>
    <w:rsid w:val="002B5F24"/>
    <w:rsid w:val="002C0282"/>
    <w:rsid w:val="002D3DDA"/>
    <w:rsid w:val="002F244B"/>
    <w:rsid w:val="00313646"/>
    <w:rsid w:val="00331AE5"/>
    <w:rsid w:val="00332778"/>
    <w:rsid w:val="003407DD"/>
    <w:rsid w:val="00355317"/>
    <w:rsid w:val="00371662"/>
    <w:rsid w:val="003969AD"/>
    <w:rsid w:val="003A207E"/>
    <w:rsid w:val="003A7486"/>
    <w:rsid w:val="003B0545"/>
    <w:rsid w:val="003B31AD"/>
    <w:rsid w:val="003B40E2"/>
    <w:rsid w:val="003C1FA8"/>
    <w:rsid w:val="003D6A64"/>
    <w:rsid w:val="003F12B4"/>
    <w:rsid w:val="003F58B9"/>
    <w:rsid w:val="004044ED"/>
    <w:rsid w:val="004047C7"/>
    <w:rsid w:val="00405E41"/>
    <w:rsid w:val="00425DED"/>
    <w:rsid w:val="00435429"/>
    <w:rsid w:val="00444FD3"/>
    <w:rsid w:val="00452618"/>
    <w:rsid w:val="00453D01"/>
    <w:rsid w:val="00454617"/>
    <w:rsid w:val="00456BFA"/>
    <w:rsid w:val="004831A1"/>
    <w:rsid w:val="004874FA"/>
    <w:rsid w:val="004A5062"/>
    <w:rsid w:val="004B68A2"/>
    <w:rsid w:val="004C350D"/>
    <w:rsid w:val="004D525F"/>
    <w:rsid w:val="004D69F3"/>
    <w:rsid w:val="004E489B"/>
    <w:rsid w:val="004F25DA"/>
    <w:rsid w:val="0052666B"/>
    <w:rsid w:val="00532911"/>
    <w:rsid w:val="005337DE"/>
    <w:rsid w:val="005626AD"/>
    <w:rsid w:val="005741BB"/>
    <w:rsid w:val="00575DC8"/>
    <w:rsid w:val="0058408F"/>
    <w:rsid w:val="00593A5D"/>
    <w:rsid w:val="005B03F7"/>
    <w:rsid w:val="005B1C99"/>
    <w:rsid w:val="005D023E"/>
    <w:rsid w:val="005D185D"/>
    <w:rsid w:val="005D18FF"/>
    <w:rsid w:val="005D4A74"/>
    <w:rsid w:val="005D5C44"/>
    <w:rsid w:val="005E7E4B"/>
    <w:rsid w:val="005F7DA6"/>
    <w:rsid w:val="00622AFE"/>
    <w:rsid w:val="006324F7"/>
    <w:rsid w:val="0063781C"/>
    <w:rsid w:val="0066112D"/>
    <w:rsid w:val="0066577C"/>
    <w:rsid w:val="00671D53"/>
    <w:rsid w:val="00676B10"/>
    <w:rsid w:val="00691257"/>
    <w:rsid w:val="00695679"/>
    <w:rsid w:val="006970F2"/>
    <w:rsid w:val="006A270C"/>
    <w:rsid w:val="006B4B9B"/>
    <w:rsid w:val="006B66E4"/>
    <w:rsid w:val="006B66E6"/>
    <w:rsid w:val="006C6626"/>
    <w:rsid w:val="006D4AB6"/>
    <w:rsid w:val="006D5405"/>
    <w:rsid w:val="006E6E2F"/>
    <w:rsid w:val="006F0EEA"/>
    <w:rsid w:val="006F20ED"/>
    <w:rsid w:val="006F7F62"/>
    <w:rsid w:val="0071433E"/>
    <w:rsid w:val="007241D4"/>
    <w:rsid w:val="007269C9"/>
    <w:rsid w:val="00753DF3"/>
    <w:rsid w:val="007720D5"/>
    <w:rsid w:val="0077521B"/>
    <w:rsid w:val="007C1F1A"/>
    <w:rsid w:val="007C6397"/>
    <w:rsid w:val="007D41B2"/>
    <w:rsid w:val="007D4D4A"/>
    <w:rsid w:val="007E6443"/>
    <w:rsid w:val="007E73EB"/>
    <w:rsid w:val="0081636F"/>
    <w:rsid w:val="00832B20"/>
    <w:rsid w:val="008358AC"/>
    <w:rsid w:val="008472EA"/>
    <w:rsid w:val="0085756E"/>
    <w:rsid w:val="0087094C"/>
    <w:rsid w:val="00876047"/>
    <w:rsid w:val="008862DF"/>
    <w:rsid w:val="008B0229"/>
    <w:rsid w:val="008B4140"/>
    <w:rsid w:val="008B7E68"/>
    <w:rsid w:val="008E401E"/>
    <w:rsid w:val="008E5964"/>
    <w:rsid w:val="00907C98"/>
    <w:rsid w:val="009156E6"/>
    <w:rsid w:val="00924FC3"/>
    <w:rsid w:val="00925766"/>
    <w:rsid w:val="0092662C"/>
    <w:rsid w:val="00945B52"/>
    <w:rsid w:val="0096458D"/>
    <w:rsid w:val="00965FE1"/>
    <w:rsid w:val="00975BAA"/>
    <w:rsid w:val="009840E1"/>
    <w:rsid w:val="00994FC9"/>
    <w:rsid w:val="009A7576"/>
    <w:rsid w:val="009D1F49"/>
    <w:rsid w:val="009D3988"/>
    <w:rsid w:val="009E45C3"/>
    <w:rsid w:val="009F15D0"/>
    <w:rsid w:val="009F17D6"/>
    <w:rsid w:val="009F7FA2"/>
    <w:rsid w:val="00A15FA6"/>
    <w:rsid w:val="00A20DDA"/>
    <w:rsid w:val="00A31877"/>
    <w:rsid w:val="00A35E1E"/>
    <w:rsid w:val="00A4665C"/>
    <w:rsid w:val="00A53F88"/>
    <w:rsid w:val="00A54D4A"/>
    <w:rsid w:val="00A60AAB"/>
    <w:rsid w:val="00A610DD"/>
    <w:rsid w:val="00A63303"/>
    <w:rsid w:val="00A8267D"/>
    <w:rsid w:val="00A84165"/>
    <w:rsid w:val="00A85580"/>
    <w:rsid w:val="00A86006"/>
    <w:rsid w:val="00A97A1B"/>
    <w:rsid w:val="00AA0A9E"/>
    <w:rsid w:val="00AA53F7"/>
    <w:rsid w:val="00AA57B6"/>
    <w:rsid w:val="00AB251B"/>
    <w:rsid w:val="00AB434E"/>
    <w:rsid w:val="00AD4AE8"/>
    <w:rsid w:val="00AE0C00"/>
    <w:rsid w:val="00AE289F"/>
    <w:rsid w:val="00AF4F9C"/>
    <w:rsid w:val="00B23FE0"/>
    <w:rsid w:val="00B25AAA"/>
    <w:rsid w:val="00B52DC1"/>
    <w:rsid w:val="00B576EC"/>
    <w:rsid w:val="00B836FB"/>
    <w:rsid w:val="00BA4109"/>
    <w:rsid w:val="00BB1D63"/>
    <w:rsid w:val="00BC567F"/>
    <w:rsid w:val="00BD352F"/>
    <w:rsid w:val="00BD578F"/>
    <w:rsid w:val="00BE3B26"/>
    <w:rsid w:val="00BE4064"/>
    <w:rsid w:val="00BF171A"/>
    <w:rsid w:val="00BF7AA8"/>
    <w:rsid w:val="00C00991"/>
    <w:rsid w:val="00C05731"/>
    <w:rsid w:val="00C156C9"/>
    <w:rsid w:val="00C22688"/>
    <w:rsid w:val="00C37860"/>
    <w:rsid w:val="00C53710"/>
    <w:rsid w:val="00C544A9"/>
    <w:rsid w:val="00C55868"/>
    <w:rsid w:val="00C62C54"/>
    <w:rsid w:val="00C7125D"/>
    <w:rsid w:val="00C90F28"/>
    <w:rsid w:val="00C95BAD"/>
    <w:rsid w:val="00CA2ECF"/>
    <w:rsid w:val="00CA311A"/>
    <w:rsid w:val="00CB1C94"/>
    <w:rsid w:val="00CB4E03"/>
    <w:rsid w:val="00CC19E6"/>
    <w:rsid w:val="00CD1ACC"/>
    <w:rsid w:val="00CD2527"/>
    <w:rsid w:val="00CF556D"/>
    <w:rsid w:val="00D112B5"/>
    <w:rsid w:val="00D14C58"/>
    <w:rsid w:val="00D26431"/>
    <w:rsid w:val="00D45468"/>
    <w:rsid w:val="00D47A44"/>
    <w:rsid w:val="00D52731"/>
    <w:rsid w:val="00D57B52"/>
    <w:rsid w:val="00D637F1"/>
    <w:rsid w:val="00D72DEF"/>
    <w:rsid w:val="00D75038"/>
    <w:rsid w:val="00D8216F"/>
    <w:rsid w:val="00DD07F2"/>
    <w:rsid w:val="00DD7029"/>
    <w:rsid w:val="00DD79CA"/>
    <w:rsid w:val="00DE2D14"/>
    <w:rsid w:val="00DE2DCE"/>
    <w:rsid w:val="00DE4F5D"/>
    <w:rsid w:val="00DE6C92"/>
    <w:rsid w:val="00DF3608"/>
    <w:rsid w:val="00DF6C7D"/>
    <w:rsid w:val="00E058C8"/>
    <w:rsid w:val="00E11242"/>
    <w:rsid w:val="00E1128D"/>
    <w:rsid w:val="00E12D00"/>
    <w:rsid w:val="00E23B12"/>
    <w:rsid w:val="00E23D53"/>
    <w:rsid w:val="00E279AA"/>
    <w:rsid w:val="00E3087D"/>
    <w:rsid w:val="00E31423"/>
    <w:rsid w:val="00E31821"/>
    <w:rsid w:val="00E3217A"/>
    <w:rsid w:val="00E46AB8"/>
    <w:rsid w:val="00E61204"/>
    <w:rsid w:val="00E629EF"/>
    <w:rsid w:val="00E70A97"/>
    <w:rsid w:val="00E825BE"/>
    <w:rsid w:val="00E869BC"/>
    <w:rsid w:val="00E94C18"/>
    <w:rsid w:val="00E94E48"/>
    <w:rsid w:val="00E95281"/>
    <w:rsid w:val="00E97BB6"/>
    <w:rsid w:val="00EA0A6A"/>
    <w:rsid w:val="00EB1916"/>
    <w:rsid w:val="00EB7D81"/>
    <w:rsid w:val="00EC2DAE"/>
    <w:rsid w:val="00EC752E"/>
    <w:rsid w:val="00ED7ECF"/>
    <w:rsid w:val="00F0693C"/>
    <w:rsid w:val="00F17854"/>
    <w:rsid w:val="00F25E1A"/>
    <w:rsid w:val="00F35246"/>
    <w:rsid w:val="00F50E90"/>
    <w:rsid w:val="00F74D97"/>
    <w:rsid w:val="00F84BB1"/>
    <w:rsid w:val="00FA149C"/>
    <w:rsid w:val="00FC36D5"/>
    <w:rsid w:val="00FC7960"/>
    <w:rsid w:val="00FD5CA9"/>
    <w:rsid w:val="00FE06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0545"/>
    <w:pPr>
      <w:ind w:left="720"/>
      <w:contextualSpacing/>
    </w:pPr>
  </w:style>
  <w:style w:type="table" w:styleId="TableGrid">
    <w:name w:val="Table Grid"/>
    <w:basedOn w:val="TableNormal"/>
    <w:uiPriority w:val="59"/>
    <w:rsid w:val="003B0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545"/>
    <w:rPr>
      <w:rFonts w:ascii="Tahoma" w:hAnsi="Tahoma" w:cs="Tahoma"/>
      <w:sz w:val="16"/>
      <w:szCs w:val="16"/>
    </w:rPr>
  </w:style>
  <w:style w:type="paragraph" w:customStyle="1" w:styleId="CharCharCharCharCharCharChar">
    <w:name w:val="Char Char Char Char Char Char Char"/>
    <w:basedOn w:val="Normal"/>
    <w:rsid w:val="00331AE5"/>
    <w:pPr>
      <w:spacing w:before="60" w:after="160" w:line="240" w:lineRule="exact"/>
    </w:pPr>
    <w:rPr>
      <w:rFonts w:ascii="Verdana" w:eastAsia="Times New Roman" w:hAnsi="Verdana" w:cs="Arial"/>
      <w:color w:val="FF00FF"/>
      <w:sz w:val="20"/>
      <w:szCs w:val="24"/>
      <w:lang w:val="en-GB"/>
    </w:rPr>
  </w:style>
  <w:style w:type="character" w:styleId="CommentReference">
    <w:name w:val="annotation reference"/>
    <w:basedOn w:val="DefaultParagraphFont"/>
    <w:uiPriority w:val="99"/>
    <w:semiHidden/>
    <w:unhideWhenUsed/>
    <w:rsid w:val="00532911"/>
    <w:rPr>
      <w:sz w:val="16"/>
      <w:szCs w:val="16"/>
    </w:rPr>
  </w:style>
  <w:style w:type="paragraph" w:styleId="CommentText">
    <w:name w:val="annotation text"/>
    <w:basedOn w:val="Normal"/>
    <w:link w:val="CommentTextChar"/>
    <w:uiPriority w:val="99"/>
    <w:semiHidden/>
    <w:unhideWhenUsed/>
    <w:rsid w:val="00532911"/>
    <w:pPr>
      <w:spacing w:line="240" w:lineRule="auto"/>
    </w:pPr>
    <w:rPr>
      <w:sz w:val="20"/>
      <w:szCs w:val="20"/>
    </w:rPr>
  </w:style>
  <w:style w:type="character" w:customStyle="1" w:styleId="CommentTextChar">
    <w:name w:val="Comment Text Char"/>
    <w:basedOn w:val="DefaultParagraphFont"/>
    <w:link w:val="CommentText"/>
    <w:uiPriority w:val="99"/>
    <w:semiHidden/>
    <w:rsid w:val="00532911"/>
    <w:rPr>
      <w:sz w:val="20"/>
      <w:szCs w:val="20"/>
    </w:rPr>
  </w:style>
  <w:style w:type="paragraph" w:styleId="CommentSubject">
    <w:name w:val="annotation subject"/>
    <w:basedOn w:val="CommentText"/>
    <w:next w:val="CommentText"/>
    <w:link w:val="CommentSubjectChar"/>
    <w:uiPriority w:val="99"/>
    <w:semiHidden/>
    <w:unhideWhenUsed/>
    <w:rsid w:val="00532911"/>
    <w:rPr>
      <w:b/>
      <w:bCs/>
    </w:rPr>
  </w:style>
  <w:style w:type="character" w:customStyle="1" w:styleId="CommentSubjectChar">
    <w:name w:val="Comment Subject Char"/>
    <w:basedOn w:val="CommentTextChar"/>
    <w:link w:val="CommentSubject"/>
    <w:uiPriority w:val="99"/>
    <w:semiHidden/>
    <w:rsid w:val="00532911"/>
    <w:rPr>
      <w:b/>
      <w:bCs/>
      <w:sz w:val="20"/>
      <w:szCs w:val="20"/>
    </w:rPr>
  </w:style>
  <w:style w:type="paragraph" w:styleId="NoSpacing">
    <w:name w:val="No Spacing"/>
    <w:uiPriority w:val="1"/>
    <w:qFormat/>
    <w:rsid w:val="00E12D00"/>
    <w:pPr>
      <w:spacing w:after="0" w:line="240" w:lineRule="auto"/>
    </w:pPr>
    <w:rPr>
      <w:rFonts w:ascii="Calibri" w:eastAsia="Times New Roman" w:hAnsi="Calibri" w:cs="Times New Roman"/>
    </w:rPr>
  </w:style>
  <w:style w:type="paragraph" w:customStyle="1" w:styleId="Default">
    <w:name w:val="Default"/>
    <w:rsid w:val="00593A5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F58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4641005">
      <w:bodyDiv w:val="1"/>
      <w:marLeft w:val="0"/>
      <w:marRight w:val="0"/>
      <w:marTop w:val="0"/>
      <w:marBottom w:val="0"/>
      <w:divBdr>
        <w:top w:val="none" w:sz="0" w:space="0" w:color="auto"/>
        <w:left w:val="none" w:sz="0" w:space="0" w:color="auto"/>
        <w:bottom w:val="none" w:sz="0" w:space="0" w:color="auto"/>
        <w:right w:val="none" w:sz="0" w:space="0" w:color="auto"/>
      </w:divBdr>
    </w:div>
    <w:div w:id="16796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f.380318@2freemail.com" TargetMode="External"/><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image" Target="media/image7.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image" Target="media/image6.jpeg"/><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6.gi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11.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ABF09-7121-41A1-A5AF-88B89F73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Gunjan Pujara</dc:creator>
  <cp:lastModifiedBy>HRDESK4</cp:lastModifiedBy>
  <cp:revision>46</cp:revision>
  <cp:lastPrinted>2018-04-28T03:50:00Z</cp:lastPrinted>
  <dcterms:created xsi:type="dcterms:W3CDTF">2016-03-08T11:27:00Z</dcterms:created>
  <dcterms:modified xsi:type="dcterms:W3CDTF">2018-05-13T06:09:00Z</dcterms:modified>
</cp:coreProperties>
</file>