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8F" w:rsidRDefault="0093738F">
      <w:pPr>
        <w:spacing w:line="200" w:lineRule="exact"/>
        <w:rPr>
          <w:sz w:val="24"/>
          <w:szCs w:val="24"/>
        </w:rPr>
      </w:pPr>
      <w:bookmarkStart w:id="0" w:name="page1"/>
      <w:bookmarkEnd w:id="0"/>
    </w:p>
    <w:p w:rsidR="0093738F" w:rsidRDefault="00236208">
      <w:pPr>
        <w:ind w:left="20"/>
        <w:rPr>
          <w:sz w:val="20"/>
          <w:szCs w:val="20"/>
        </w:rPr>
      </w:pPr>
      <w:r>
        <w:rPr>
          <w:rFonts w:ascii="Candara" w:eastAsia="Candara" w:hAnsi="Candara" w:cs="Candara"/>
          <w:sz w:val="44"/>
          <w:szCs w:val="44"/>
        </w:rPr>
        <w:t xml:space="preserve">SALEEM </w:t>
      </w:r>
    </w:p>
    <w:p w:rsidR="0093738F" w:rsidRDefault="00236208">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4826000</wp:posOffset>
            </wp:positionH>
            <wp:positionV relativeFrom="paragraph">
              <wp:posOffset>-108585</wp:posOffset>
            </wp:positionV>
            <wp:extent cx="1411605" cy="1411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411605" cy="1411605"/>
                    </a:xfrm>
                    <a:prstGeom prst="rect">
                      <a:avLst/>
                    </a:prstGeom>
                    <a:noFill/>
                  </pic:spPr>
                </pic:pic>
              </a:graphicData>
            </a:graphic>
          </wp:anchor>
        </w:drawing>
      </w:r>
    </w:p>
    <w:p w:rsidR="0093738F" w:rsidRDefault="00236208">
      <w:pPr>
        <w:spacing w:line="213" w:lineRule="auto"/>
        <w:ind w:left="40"/>
        <w:rPr>
          <w:sz w:val="20"/>
          <w:szCs w:val="20"/>
        </w:rPr>
      </w:pPr>
      <w:r>
        <w:rPr>
          <w:rFonts w:ascii="Candara" w:eastAsia="Candara" w:hAnsi="Candara" w:cs="Candara"/>
          <w:i/>
          <w:iCs/>
          <w:sz w:val="20"/>
          <w:szCs w:val="20"/>
        </w:rPr>
        <w:t>ACCA, BSc.</w:t>
      </w: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7" w:lineRule="exact"/>
        <w:rPr>
          <w:sz w:val="24"/>
          <w:szCs w:val="24"/>
        </w:rPr>
      </w:pPr>
    </w:p>
    <w:p w:rsidR="0093738F" w:rsidRPr="00236208" w:rsidRDefault="00236208" w:rsidP="00236208">
      <w:pPr>
        <w:tabs>
          <w:tab w:val="left" w:pos="3280"/>
        </w:tabs>
        <w:ind w:left="20"/>
        <w:rPr>
          <w:sz w:val="20"/>
          <w:szCs w:val="20"/>
        </w:rPr>
        <w:sectPr w:rsidR="0093738F" w:rsidRPr="00236208">
          <w:pgSz w:w="11900" w:h="17041"/>
          <w:pgMar w:top="1313" w:right="759" w:bottom="0" w:left="860" w:header="0" w:footer="0" w:gutter="0"/>
          <w:cols w:space="720" w:equalWidth="0">
            <w:col w:w="10280"/>
          </w:cols>
        </w:sectPr>
      </w:pPr>
      <w:r>
        <w:rPr>
          <w:rFonts w:ascii="Candara" w:eastAsia="Candara" w:hAnsi="Candara" w:cs="Candara"/>
          <w:b/>
          <w:bCs/>
          <w:sz w:val="20"/>
          <w:szCs w:val="20"/>
        </w:rPr>
        <w:t>CONTACT</w:t>
      </w:r>
      <w:r>
        <w:rPr>
          <w:sz w:val="20"/>
          <w:szCs w:val="20"/>
        </w:rPr>
        <w:tab/>
      </w:r>
      <w:r>
        <w:rPr>
          <w:rFonts w:ascii="Candara" w:eastAsia="Candara" w:hAnsi="Candara" w:cs="Candara"/>
          <w:b/>
          <w:bCs/>
          <w:sz w:val="20"/>
          <w:szCs w:val="20"/>
        </w:rPr>
        <w:t>LOCATION</w:t>
      </w:r>
    </w:p>
    <w:p w:rsidR="00236208" w:rsidRPr="00236208" w:rsidRDefault="00236208" w:rsidP="00236208">
      <w:pPr>
        <w:spacing w:line="243" w:lineRule="auto"/>
        <w:ind w:right="480"/>
        <w:rPr>
          <w:rFonts w:ascii="Candara" w:eastAsia="Candara" w:hAnsi="Candara" w:cs="Candara"/>
          <w:sz w:val="16"/>
          <w:szCs w:val="16"/>
        </w:rPr>
      </w:pPr>
      <w:hyperlink r:id="rId7" w:history="1">
        <w:r w:rsidRPr="00236208">
          <w:rPr>
            <w:rStyle w:val="Hyperlink"/>
            <w:rFonts w:ascii="Candara" w:eastAsia="Candara" w:hAnsi="Candara" w:cs="Candara"/>
            <w:sz w:val="16"/>
            <w:szCs w:val="16"/>
          </w:rPr>
          <w:t>saleem.380540@2freemail.com</w:t>
        </w:r>
      </w:hyperlink>
    </w:p>
    <w:p w:rsidR="0093738F" w:rsidRDefault="00236208" w:rsidP="00236208">
      <w:pPr>
        <w:spacing w:line="243" w:lineRule="auto"/>
        <w:ind w:right="480"/>
        <w:rPr>
          <w:sz w:val="20"/>
          <w:szCs w:val="20"/>
        </w:rPr>
      </w:pPr>
      <w:r w:rsidRPr="00236208">
        <w:rPr>
          <w:rFonts w:ascii="Candara" w:eastAsia="Candara" w:hAnsi="Candara" w:cs="Candara"/>
          <w:sz w:val="16"/>
          <w:szCs w:val="16"/>
        </w:rPr>
        <w:t xml:space="preserve">Mobile: </w:t>
      </w:r>
      <w:proofErr w:type="spellStart"/>
      <w:r w:rsidRPr="00236208">
        <w:rPr>
          <w:rFonts w:ascii="Candara" w:eastAsia="Candara" w:hAnsi="Candara" w:cs="Candara"/>
          <w:sz w:val="16"/>
          <w:szCs w:val="16"/>
        </w:rPr>
        <w:t>Whatsapp</w:t>
      </w:r>
      <w:proofErr w:type="spellEnd"/>
      <w:r w:rsidRPr="00236208">
        <w:rPr>
          <w:rFonts w:ascii="Candara" w:eastAsia="Candara" w:hAnsi="Candara" w:cs="Candara"/>
          <w:sz w:val="16"/>
          <w:szCs w:val="16"/>
        </w:rPr>
        <w:t xml:space="preserve"> +971504753686 / +919979971283</w:t>
      </w:r>
      <w:r>
        <w:rPr>
          <w:rFonts w:ascii="Candara" w:eastAsia="Candara" w:hAnsi="Candara" w:cs="Candara"/>
          <w:sz w:val="16"/>
          <w:szCs w:val="16"/>
        </w:rPr>
        <w:t xml:space="preserve"> </w:t>
      </w:r>
    </w:p>
    <w:p w:rsidR="0093738F" w:rsidRDefault="00236208">
      <w:pPr>
        <w:spacing w:line="20" w:lineRule="exact"/>
        <w:rPr>
          <w:sz w:val="24"/>
          <w:szCs w:val="24"/>
        </w:rPr>
      </w:pPr>
      <w:r>
        <w:rPr>
          <w:sz w:val="24"/>
          <w:szCs w:val="24"/>
        </w:rPr>
        <w:br w:type="column"/>
      </w:r>
    </w:p>
    <w:p w:rsidR="0093738F" w:rsidRDefault="0093738F">
      <w:pPr>
        <w:spacing w:line="228" w:lineRule="exact"/>
        <w:rPr>
          <w:sz w:val="24"/>
          <w:szCs w:val="24"/>
        </w:rPr>
      </w:pPr>
    </w:p>
    <w:p w:rsidR="0093738F" w:rsidRDefault="00236208">
      <w:pPr>
        <w:rPr>
          <w:sz w:val="20"/>
          <w:szCs w:val="20"/>
        </w:rPr>
      </w:pPr>
      <w:r>
        <w:rPr>
          <w:rFonts w:ascii="Candara" w:eastAsia="Candara" w:hAnsi="Candara" w:cs="Candara"/>
          <w:sz w:val="16"/>
          <w:szCs w:val="16"/>
        </w:rPr>
        <w:t>101 Al Waleed 3 Plaza,</w:t>
      </w:r>
    </w:p>
    <w:p w:rsidR="0093738F" w:rsidRDefault="0093738F">
      <w:pPr>
        <w:spacing w:line="1" w:lineRule="exact"/>
        <w:rPr>
          <w:sz w:val="24"/>
          <w:szCs w:val="24"/>
        </w:rPr>
      </w:pPr>
    </w:p>
    <w:p w:rsidR="0093738F" w:rsidRDefault="00236208">
      <w:pPr>
        <w:rPr>
          <w:sz w:val="20"/>
          <w:szCs w:val="20"/>
        </w:rPr>
      </w:pPr>
      <w:r>
        <w:rPr>
          <w:rFonts w:ascii="Candara" w:eastAsia="Candara" w:hAnsi="Candara" w:cs="Candara"/>
          <w:sz w:val="16"/>
          <w:szCs w:val="16"/>
        </w:rPr>
        <w:t>Oud maitha, Dubai,</w:t>
      </w:r>
    </w:p>
    <w:p w:rsidR="0093738F" w:rsidRDefault="0093738F">
      <w:pPr>
        <w:spacing w:line="11" w:lineRule="exact"/>
        <w:rPr>
          <w:sz w:val="24"/>
          <w:szCs w:val="24"/>
        </w:rPr>
      </w:pPr>
    </w:p>
    <w:p w:rsidR="0093738F" w:rsidRDefault="00236208">
      <w:pPr>
        <w:rPr>
          <w:sz w:val="20"/>
          <w:szCs w:val="20"/>
        </w:rPr>
      </w:pPr>
      <w:r>
        <w:rPr>
          <w:rFonts w:ascii="Candara" w:eastAsia="Candara" w:hAnsi="Candara" w:cs="Candara"/>
          <w:sz w:val="15"/>
          <w:szCs w:val="15"/>
        </w:rPr>
        <w:t>United Arab Emirates.</w:t>
      </w:r>
    </w:p>
    <w:p w:rsidR="0093738F" w:rsidRDefault="00236208">
      <w:pPr>
        <w:spacing w:line="20" w:lineRule="exact"/>
        <w:rPr>
          <w:sz w:val="24"/>
          <w:szCs w:val="24"/>
        </w:rPr>
      </w:pP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-2094230</wp:posOffset>
                </wp:positionH>
                <wp:positionV relativeFrom="paragraph">
                  <wp:posOffset>377190</wp:posOffset>
                </wp:positionV>
                <wp:extent cx="643763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7630" cy="4763"/>
                        </a:xfrm>
                        <a:prstGeom prst="line">
                          <a:avLst/>
                        </a:prstGeom>
                        <a:solidFill>
                          <a:srgbClr val="FFFFFF"/>
                        </a:solidFill>
                        <a:ln w="6350">
                          <a:solidFill>
                            <a:srgbClr val="A5A6A5"/>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8999pt,29.7pt" to="342pt,29.7pt" o:allowincell="f" strokecolor="#A5A6A5" strokeweight="0.5pt"/>
            </w:pict>
          </mc:Fallback>
        </mc:AlternateContent>
      </w:r>
    </w:p>
    <w:p w:rsidR="0093738F" w:rsidRDefault="0093738F">
      <w:pPr>
        <w:spacing w:line="491" w:lineRule="exact"/>
        <w:rPr>
          <w:sz w:val="24"/>
          <w:szCs w:val="24"/>
        </w:rPr>
      </w:pPr>
    </w:p>
    <w:p w:rsidR="0093738F" w:rsidRDefault="0093738F">
      <w:pPr>
        <w:sectPr w:rsidR="0093738F">
          <w:type w:val="continuous"/>
          <w:pgSz w:w="11900" w:h="17041"/>
          <w:pgMar w:top="1313" w:right="759" w:bottom="0" w:left="860" w:header="0" w:footer="0" w:gutter="0"/>
          <w:cols w:num="2" w:space="720" w:equalWidth="0">
            <w:col w:w="2600" w:space="720"/>
            <w:col w:w="6960"/>
          </w:cols>
        </w:sectPr>
      </w:pPr>
    </w:p>
    <w:p w:rsidR="0093738F" w:rsidRDefault="0093738F">
      <w:pPr>
        <w:spacing w:line="136" w:lineRule="exact"/>
        <w:rPr>
          <w:sz w:val="24"/>
          <w:szCs w:val="24"/>
        </w:rPr>
      </w:pPr>
    </w:p>
    <w:p w:rsidR="0093738F" w:rsidRDefault="00236208">
      <w:pPr>
        <w:ind w:left="20"/>
        <w:rPr>
          <w:sz w:val="20"/>
          <w:szCs w:val="20"/>
        </w:rPr>
      </w:pPr>
      <w:r>
        <w:rPr>
          <w:rFonts w:ascii="Candara" w:eastAsia="Candara" w:hAnsi="Candara" w:cs="Candara"/>
          <w:b/>
          <w:bCs/>
          <w:sz w:val="24"/>
          <w:szCs w:val="24"/>
        </w:rPr>
        <w:t>INTRODUCTION</w:t>
      </w:r>
    </w:p>
    <w:p w:rsidR="0093738F" w:rsidRDefault="00236208">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1923415</wp:posOffset>
            </wp:positionH>
            <wp:positionV relativeFrom="paragraph">
              <wp:posOffset>49530</wp:posOffset>
            </wp:positionV>
            <wp:extent cx="97155" cy="971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97155" cy="97155"/>
                    </a:xfrm>
                    <a:prstGeom prst="rect">
                      <a:avLst/>
                    </a:prstGeom>
                    <a:noFill/>
                  </pic:spPr>
                </pic:pic>
              </a:graphicData>
            </a:graphic>
          </wp:anchor>
        </w:drawing>
      </w:r>
    </w:p>
    <w:p w:rsidR="0093738F" w:rsidRDefault="0093738F">
      <w:pPr>
        <w:spacing w:line="26"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3080"/>
        <w:gridCol w:w="20"/>
        <w:gridCol w:w="7160"/>
        <w:gridCol w:w="20"/>
      </w:tblGrid>
      <w:tr w:rsidR="0093738F">
        <w:trPr>
          <w:trHeight w:val="157"/>
        </w:trPr>
        <w:tc>
          <w:tcPr>
            <w:tcW w:w="3080" w:type="dxa"/>
            <w:vMerge w:val="restart"/>
            <w:vAlign w:val="bottom"/>
          </w:tcPr>
          <w:p w:rsidR="0093738F" w:rsidRDefault="00236208">
            <w:pPr>
              <w:rPr>
                <w:sz w:val="20"/>
                <w:szCs w:val="20"/>
              </w:rPr>
            </w:pPr>
            <w:r>
              <w:rPr>
                <w:rFonts w:ascii="Candara" w:eastAsia="Candara" w:hAnsi="Candara" w:cs="Candara"/>
                <w:b/>
                <w:bCs/>
                <w:sz w:val="18"/>
                <w:szCs w:val="18"/>
              </w:rPr>
              <w:t>ABOUT ME</w:t>
            </w:r>
          </w:p>
        </w:tc>
        <w:tc>
          <w:tcPr>
            <w:tcW w:w="20" w:type="dxa"/>
            <w:vAlign w:val="bottom"/>
          </w:tcPr>
          <w:p w:rsidR="0093738F" w:rsidRDefault="0093738F">
            <w:pPr>
              <w:rPr>
                <w:sz w:val="13"/>
                <w:szCs w:val="13"/>
              </w:rPr>
            </w:pPr>
          </w:p>
        </w:tc>
        <w:tc>
          <w:tcPr>
            <w:tcW w:w="7160" w:type="dxa"/>
            <w:vMerge w:val="restart"/>
            <w:vAlign w:val="bottom"/>
          </w:tcPr>
          <w:p w:rsidR="0093738F" w:rsidRDefault="00236208">
            <w:pPr>
              <w:ind w:left="180"/>
              <w:rPr>
                <w:sz w:val="20"/>
                <w:szCs w:val="20"/>
              </w:rPr>
            </w:pPr>
            <w:r>
              <w:rPr>
                <w:rFonts w:ascii="Candara" w:eastAsia="Candara" w:hAnsi="Candara" w:cs="Candara"/>
                <w:w w:val="99"/>
                <w:sz w:val="16"/>
                <w:szCs w:val="16"/>
              </w:rPr>
              <w:t>A dedicated professional having experience in working with professional services firms across Taxation,</w:t>
            </w:r>
          </w:p>
        </w:tc>
        <w:tc>
          <w:tcPr>
            <w:tcW w:w="0" w:type="dxa"/>
            <w:vAlign w:val="bottom"/>
          </w:tcPr>
          <w:p w:rsidR="0093738F" w:rsidRDefault="0093738F">
            <w:pPr>
              <w:rPr>
                <w:sz w:val="1"/>
                <w:szCs w:val="1"/>
              </w:rPr>
            </w:pPr>
          </w:p>
        </w:tc>
      </w:tr>
      <w:tr w:rsidR="0093738F">
        <w:trPr>
          <w:trHeight w:val="63"/>
        </w:trPr>
        <w:tc>
          <w:tcPr>
            <w:tcW w:w="3080" w:type="dxa"/>
            <w:vMerge/>
            <w:vAlign w:val="bottom"/>
          </w:tcPr>
          <w:p w:rsidR="0093738F" w:rsidRDefault="0093738F">
            <w:pPr>
              <w:rPr>
                <w:sz w:val="5"/>
                <w:szCs w:val="5"/>
              </w:rPr>
            </w:pPr>
          </w:p>
        </w:tc>
        <w:tc>
          <w:tcPr>
            <w:tcW w:w="20" w:type="dxa"/>
            <w:shd w:val="clear" w:color="auto" w:fill="A5A6A5"/>
            <w:vAlign w:val="bottom"/>
          </w:tcPr>
          <w:p w:rsidR="0093738F" w:rsidRDefault="0093738F">
            <w:pPr>
              <w:rPr>
                <w:sz w:val="5"/>
                <w:szCs w:val="5"/>
              </w:rPr>
            </w:pPr>
          </w:p>
        </w:tc>
        <w:tc>
          <w:tcPr>
            <w:tcW w:w="7160" w:type="dxa"/>
            <w:vMerge/>
            <w:vAlign w:val="bottom"/>
          </w:tcPr>
          <w:p w:rsidR="0093738F" w:rsidRDefault="0093738F">
            <w:pPr>
              <w:rPr>
                <w:sz w:val="5"/>
                <w:szCs w:val="5"/>
              </w:rPr>
            </w:pPr>
          </w:p>
        </w:tc>
        <w:tc>
          <w:tcPr>
            <w:tcW w:w="0" w:type="dxa"/>
            <w:vAlign w:val="bottom"/>
          </w:tcPr>
          <w:p w:rsidR="0093738F" w:rsidRDefault="0093738F">
            <w:pPr>
              <w:rPr>
                <w:sz w:val="1"/>
                <w:szCs w:val="1"/>
              </w:rPr>
            </w:pPr>
          </w:p>
        </w:tc>
      </w:tr>
      <w:tr w:rsidR="0093738F">
        <w:trPr>
          <w:trHeight w:val="210"/>
        </w:trPr>
        <w:tc>
          <w:tcPr>
            <w:tcW w:w="3080" w:type="dxa"/>
            <w:vAlign w:val="bottom"/>
          </w:tcPr>
          <w:p w:rsidR="0093738F" w:rsidRDefault="0093738F">
            <w:pPr>
              <w:rPr>
                <w:sz w:val="18"/>
                <w:szCs w:val="18"/>
              </w:rPr>
            </w:pPr>
          </w:p>
        </w:tc>
        <w:tc>
          <w:tcPr>
            <w:tcW w:w="20" w:type="dxa"/>
            <w:shd w:val="clear" w:color="auto" w:fill="A5A6A5"/>
            <w:vAlign w:val="bottom"/>
          </w:tcPr>
          <w:p w:rsidR="0093738F" w:rsidRDefault="0093738F">
            <w:pPr>
              <w:rPr>
                <w:sz w:val="18"/>
                <w:szCs w:val="18"/>
              </w:rPr>
            </w:pPr>
          </w:p>
        </w:tc>
        <w:tc>
          <w:tcPr>
            <w:tcW w:w="7160" w:type="dxa"/>
            <w:vAlign w:val="bottom"/>
          </w:tcPr>
          <w:p w:rsidR="0093738F" w:rsidRDefault="00236208">
            <w:pPr>
              <w:ind w:left="180"/>
              <w:rPr>
                <w:sz w:val="20"/>
                <w:szCs w:val="20"/>
              </w:rPr>
            </w:pPr>
            <w:r>
              <w:rPr>
                <w:rFonts w:ascii="Candara" w:eastAsia="Candara" w:hAnsi="Candara" w:cs="Candara"/>
                <w:sz w:val="16"/>
                <w:szCs w:val="16"/>
              </w:rPr>
              <w:t xml:space="preserve">Audit and Business Advisory line of services. Having diversified professional </w:t>
            </w:r>
            <w:r>
              <w:rPr>
                <w:rFonts w:ascii="Candara" w:eastAsia="Candara" w:hAnsi="Candara" w:cs="Candara"/>
                <w:sz w:val="16"/>
                <w:szCs w:val="16"/>
              </w:rPr>
              <w:t>experience of handling</w:t>
            </w:r>
          </w:p>
        </w:tc>
        <w:tc>
          <w:tcPr>
            <w:tcW w:w="0" w:type="dxa"/>
            <w:vAlign w:val="bottom"/>
          </w:tcPr>
          <w:p w:rsidR="0093738F" w:rsidRDefault="0093738F">
            <w:pPr>
              <w:rPr>
                <w:sz w:val="1"/>
                <w:szCs w:val="1"/>
              </w:rPr>
            </w:pPr>
          </w:p>
        </w:tc>
      </w:tr>
      <w:tr w:rsidR="0093738F">
        <w:trPr>
          <w:trHeight w:val="218"/>
        </w:trPr>
        <w:tc>
          <w:tcPr>
            <w:tcW w:w="3080" w:type="dxa"/>
            <w:vAlign w:val="bottom"/>
          </w:tcPr>
          <w:p w:rsidR="0093738F" w:rsidRDefault="0093738F">
            <w:pPr>
              <w:rPr>
                <w:sz w:val="18"/>
                <w:szCs w:val="18"/>
              </w:rPr>
            </w:pPr>
          </w:p>
        </w:tc>
        <w:tc>
          <w:tcPr>
            <w:tcW w:w="20" w:type="dxa"/>
            <w:shd w:val="clear" w:color="auto" w:fill="A5A6A5"/>
            <w:vAlign w:val="bottom"/>
          </w:tcPr>
          <w:p w:rsidR="0093738F" w:rsidRDefault="0093738F">
            <w:pPr>
              <w:rPr>
                <w:sz w:val="18"/>
                <w:szCs w:val="18"/>
              </w:rPr>
            </w:pPr>
          </w:p>
        </w:tc>
        <w:tc>
          <w:tcPr>
            <w:tcW w:w="7160" w:type="dxa"/>
            <w:vAlign w:val="bottom"/>
          </w:tcPr>
          <w:p w:rsidR="0093738F" w:rsidRDefault="00236208">
            <w:pPr>
              <w:ind w:left="180"/>
              <w:rPr>
                <w:sz w:val="20"/>
                <w:szCs w:val="20"/>
              </w:rPr>
            </w:pPr>
            <w:r>
              <w:rPr>
                <w:rFonts w:ascii="Candara" w:eastAsia="Candara" w:hAnsi="Candara" w:cs="Candara"/>
                <w:sz w:val="16"/>
                <w:szCs w:val="16"/>
              </w:rPr>
              <w:t>clients in different sectors that range across Hospitality, Healthcare, Pharmaceuticals, Information</w:t>
            </w:r>
          </w:p>
        </w:tc>
        <w:tc>
          <w:tcPr>
            <w:tcW w:w="0" w:type="dxa"/>
            <w:vAlign w:val="bottom"/>
          </w:tcPr>
          <w:p w:rsidR="0093738F" w:rsidRDefault="0093738F">
            <w:pPr>
              <w:rPr>
                <w:sz w:val="1"/>
                <w:szCs w:val="1"/>
              </w:rPr>
            </w:pPr>
          </w:p>
        </w:tc>
      </w:tr>
      <w:tr w:rsidR="0093738F">
        <w:trPr>
          <w:trHeight w:val="218"/>
        </w:trPr>
        <w:tc>
          <w:tcPr>
            <w:tcW w:w="3080" w:type="dxa"/>
            <w:vAlign w:val="bottom"/>
          </w:tcPr>
          <w:p w:rsidR="0093738F" w:rsidRDefault="0093738F">
            <w:pPr>
              <w:rPr>
                <w:sz w:val="18"/>
                <w:szCs w:val="18"/>
              </w:rPr>
            </w:pPr>
          </w:p>
        </w:tc>
        <w:tc>
          <w:tcPr>
            <w:tcW w:w="20" w:type="dxa"/>
            <w:shd w:val="clear" w:color="auto" w:fill="A5A6A5"/>
            <w:vAlign w:val="bottom"/>
          </w:tcPr>
          <w:p w:rsidR="0093738F" w:rsidRDefault="0093738F">
            <w:pPr>
              <w:rPr>
                <w:sz w:val="18"/>
                <w:szCs w:val="18"/>
              </w:rPr>
            </w:pPr>
          </w:p>
        </w:tc>
        <w:tc>
          <w:tcPr>
            <w:tcW w:w="7160" w:type="dxa"/>
            <w:vAlign w:val="bottom"/>
          </w:tcPr>
          <w:p w:rsidR="0093738F" w:rsidRDefault="00236208">
            <w:pPr>
              <w:ind w:left="180"/>
              <w:rPr>
                <w:sz w:val="20"/>
                <w:szCs w:val="20"/>
              </w:rPr>
            </w:pPr>
            <w:r>
              <w:rPr>
                <w:rFonts w:ascii="Candara" w:eastAsia="Candara" w:hAnsi="Candara" w:cs="Candara"/>
                <w:w w:val="99"/>
                <w:sz w:val="16"/>
                <w:szCs w:val="16"/>
              </w:rPr>
              <w:t>Technology, Travel and Tourism, Facilities Management, Trading and Real Estate, with exposure to large</w:t>
            </w:r>
          </w:p>
        </w:tc>
        <w:tc>
          <w:tcPr>
            <w:tcW w:w="0" w:type="dxa"/>
            <w:vAlign w:val="bottom"/>
          </w:tcPr>
          <w:p w:rsidR="0093738F" w:rsidRDefault="0093738F">
            <w:pPr>
              <w:rPr>
                <w:sz w:val="1"/>
                <w:szCs w:val="1"/>
              </w:rPr>
            </w:pPr>
          </w:p>
        </w:tc>
      </w:tr>
      <w:tr w:rsidR="0093738F">
        <w:trPr>
          <w:trHeight w:val="218"/>
        </w:trPr>
        <w:tc>
          <w:tcPr>
            <w:tcW w:w="3080" w:type="dxa"/>
            <w:vAlign w:val="bottom"/>
          </w:tcPr>
          <w:p w:rsidR="0093738F" w:rsidRDefault="0093738F">
            <w:pPr>
              <w:rPr>
                <w:sz w:val="18"/>
                <w:szCs w:val="18"/>
              </w:rPr>
            </w:pPr>
          </w:p>
        </w:tc>
        <w:tc>
          <w:tcPr>
            <w:tcW w:w="20" w:type="dxa"/>
            <w:shd w:val="clear" w:color="auto" w:fill="A5A6A5"/>
            <w:vAlign w:val="bottom"/>
          </w:tcPr>
          <w:p w:rsidR="0093738F" w:rsidRDefault="0093738F">
            <w:pPr>
              <w:rPr>
                <w:sz w:val="18"/>
                <w:szCs w:val="18"/>
              </w:rPr>
            </w:pPr>
          </w:p>
        </w:tc>
        <w:tc>
          <w:tcPr>
            <w:tcW w:w="7160" w:type="dxa"/>
            <w:vAlign w:val="bottom"/>
          </w:tcPr>
          <w:p w:rsidR="0093738F" w:rsidRDefault="00236208">
            <w:pPr>
              <w:ind w:left="180"/>
              <w:rPr>
                <w:sz w:val="20"/>
                <w:szCs w:val="20"/>
              </w:rPr>
            </w:pPr>
            <w:r>
              <w:rPr>
                <w:rFonts w:ascii="Candara" w:eastAsia="Candara" w:hAnsi="Candara" w:cs="Candara"/>
                <w:sz w:val="16"/>
                <w:szCs w:val="16"/>
              </w:rPr>
              <w:t xml:space="preserve">entities under </w:t>
            </w:r>
            <w:r>
              <w:rPr>
                <w:rFonts w:ascii="Candara" w:eastAsia="Candara" w:hAnsi="Candara" w:cs="Candara"/>
                <w:sz w:val="16"/>
                <w:szCs w:val="16"/>
              </w:rPr>
              <w:t>IFRS framework. Strong appreciation of working with different ERPs. Have used modern</w:t>
            </w:r>
          </w:p>
        </w:tc>
        <w:tc>
          <w:tcPr>
            <w:tcW w:w="0" w:type="dxa"/>
            <w:vAlign w:val="bottom"/>
          </w:tcPr>
          <w:p w:rsidR="0093738F" w:rsidRDefault="0093738F">
            <w:pPr>
              <w:rPr>
                <w:sz w:val="1"/>
                <w:szCs w:val="1"/>
              </w:rPr>
            </w:pPr>
          </w:p>
        </w:tc>
      </w:tr>
      <w:tr w:rsidR="0093738F">
        <w:trPr>
          <w:trHeight w:val="221"/>
        </w:trPr>
        <w:tc>
          <w:tcPr>
            <w:tcW w:w="3080" w:type="dxa"/>
            <w:vAlign w:val="bottom"/>
          </w:tcPr>
          <w:p w:rsidR="0093738F" w:rsidRDefault="0093738F">
            <w:pPr>
              <w:rPr>
                <w:sz w:val="19"/>
                <w:szCs w:val="19"/>
              </w:rPr>
            </w:pPr>
          </w:p>
        </w:tc>
        <w:tc>
          <w:tcPr>
            <w:tcW w:w="20" w:type="dxa"/>
            <w:shd w:val="clear" w:color="auto" w:fill="A5A6A5"/>
            <w:vAlign w:val="bottom"/>
          </w:tcPr>
          <w:p w:rsidR="0093738F" w:rsidRDefault="0093738F">
            <w:pPr>
              <w:rPr>
                <w:sz w:val="19"/>
                <w:szCs w:val="19"/>
              </w:rPr>
            </w:pPr>
          </w:p>
        </w:tc>
        <w:tc>
          <w:tcPr>
            <w:tcW w:w="7160" w:type="dxa"/>
            <w:vAlign w:val="bottom"/>
          </w:tcPr>
          <w:p w:rsidR="0093738F" w:rsidRDefault="00236208">
            <w:pPr>
              <w:ind w:left="180"/>
              <w:rPr>
                <w:sz w:val="20"/>
                <w:szCs w:val="20"/>
              </w:rPr>
            </w:pPr>
            <w:r>
              <w:rPr>
                <w:rFonts w:ascii="Candara" w:eastAsia="Candara" w:hAnsi="Candara" w:cs="Candara"/>
                <w:sz w:val="16"/>
                <w:szCs w:val="16"/>
              </w:rPr>
              <w:t>and sophisticated data analytical tools in providing services to client along with acquisition of in-depth</w:t>
            </w:r>
          </w:p>
        </w:tc>
        <w:tc>
          <w:tcPr>
            <w:tcW w:w="0" w:type="dxa"/>
            <w:vAlign w:val="bottom"/>
          </w:tcPr>
          <w:p w:rsidR="0093738F" w:rsidRDefault="0093738F">
            <w:pPr>
              <w:rPr>
                <w:sz w:val="1"/>
                <w:szCs w:val="1"/>
              </w:rPr>
            </w:pPr>
          </w:p>
        </w:tc>
      </w:tr>
      <w:tr w:rsidR="0093738F">
        <w:trPr>
          <w:trHeight w:val="192"/>
        </w:trPr>
        <w:tc>
          <w:tcPr>
            <w:tcW w:w="3080" w:type="dxa"/>
            <w:vAlign w:val="bottom"/>
          </w:tcPr>
          <w:p w:rsidR="0093738F" w:rsidRDefault="0093738F">
            <w:pPr>
              <w:rPr>
                <w:sz w:val="16"/>
                <w:szCs w:val="16"/>
              </w:rPr>
            </w:pPr>
          </w:p>
        </w:tc>
        <w:tc>
          <w:tcPr>
            <w:tcW w:w="20" w:type="dxa"/>
            <w:shd w:val="clear" w:color="auto" w:fill="A5A6A5"/>
            <w:vAlign w:val="bottom"/>
          </w:tcPr>
          <w:p w:rsidR="0093738F" w:rsidRDefault="0093738F">
            <w:pPr>
              <w:rPr>
                <w:sz w:val="16"/>
                <w:szCs w:val="16"/>
              </w:rPr>
            </w:pPr>
          </w:p>
        </w:tc>
        <w:tc>
          <w:tcPr>
            <w:tcW w:w="7160" w:type="dxa"/>
            <w:vAlign w:val="bottom"/>
          </w:tcPr>
          <w:p w:rsidR="0093738F" w:rsidRDefault="00236208">
            <w:pPr>
              <w:spacing w:line="192" w:lineRule="exact"/>
              <w:ind w:left="180"/>
              <w:rPr>
                <w:sz w:val="20"/>
                <w:szCs w:val="20"/>
              </w:rPr>
            </w:pPr>
            <w:r>
              <w:rPr>
                <w:rFonts w:ascii="Candara" w:eastAsia="Candara" w:hAnsi="Candara" w:cs="Candara"/>
                <w:sz w:val="16"/>
                <w:szCs w:val="16"/>
              </w:rPr>
              <w:t>knowledge of IFRSs.</w:t>
            </w:r>
          </w:p>
        </w:tc>
        <w:tc>
          <w:tcPr>
            <w:tcW w:w="0" w:type="dxa"/>
            <w:vAlign w:val="bottom"/>
          </w:tcPr>
          <w:p w:rsidR="0093738F" w:rsidRDefault="0093738F">
            <w:pPr>
              <w:rPr>
                <w:sz w:val="1"/>
                <w:szCs w:val="1"/>
              </w:rPr>
            </w:pPr>
          </w:p>
        </w:tc>
      </w:tr>
    </w:tbl>
    <w:p w:rsidR="0093738F" w:rsidRDefault="00236208">
      <w:pPr>
        <w:spacing w:line="20" w:lineRule="exact"/>
        <w:rPr>
          <w:sz w:val="24"/>
          <w:szCs w:val="24"/>
        </w:rPr>
      </w:pP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54610</wp:posOffset>
                </wp:positionH>
                <wp:positionV relativeFrom="paragraph">
                  <wp:posOffset>76200</wp:posOffset>
                </wp:positionV>
                <wp:extent cx="643826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265" cy="4763"/>
                        </a:xfrm>
                        <a:prstGeom prst="line">
                          <a:avLst/>
                        </a:prstGeom>
                        <a:solidFill>
                          <a:srgbClr val="FFFFFF"/>
                        </a:solidFill>
                        <a:ln w="6350">
                          <a:solidFill>
                            <a:srgbClr val="A5A6A5"/>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6pt" to="511.25pt,6pt" o:allowincell="f" strokecolor="#A5A6A5" strokeweight="0.5pt"/>
            </w:pict>
          </mc:Fallback>
        </mc:AlternateContent>
      </w:r>
    </w:p>
    <w:p w:rsidR="0093738F" w:rsidRDefault="0093738F">
      <w:pPr>
        <w:sectPr w:rsidR="0093738F">
          <w:type w:val="continuous"/>
          <w:pgSz w:w="11900" w:h="17041"/>
          <w:pgMar w:top="1313" w:right="759" w:bottom="0" w:left="860" w:header="0" w:footer="0" w:gutter="0"/>
          <w:cols w:space="720" w:equalWidth="0">
            <w:col w:w="10280"/>
          </w:cols>
        </w:sectPr>
      </w:pPr>
    </w:p>
    <w:p w:rsidR="0093738F" w:rsidRDefault="0093738F">
      <w:pPr>
        <w:spacing w:line="159" w:lineRule="exact"/>
        <w:rPr>
          <w:sz w:val="24"/>
          <w:szCs w:val="24"/>
        </w:rPr>
      </w:pPr>
    </w:p>
    <w:p w:rsidR="0093738F" w:rsidRDefault="00236208">
      <w:pPr>
        <w:ind w:left="60"/>
        <w:rPr>
          <w:sz w:val="20"/>
          <w:szCs w:val="20"/>
        </w:rPr>
      </w:pPr>
      <w:r>
        <w:rPr>
          <w:rFonts w:ascii="Candara" w:eastAsia="Candara" w:hAnsi="Candara" w:cs="Candara"/>
          <w:b/>
          <w:bCs/>
          <w:sz w:val="24"/>
          <w:szCs w:val="24"/>
        </w:rPr>
        <w:t xml:space="preserve">WORK </w:t>
      </w:r>
      <w:r>
        <w:rPr>
          <w:rFonts w:ascii="Candara" w:eastAsia="Candara" w:hAnsi="Candara" w:cs="Candara"/>
          <w:b/>
          <w:bCs/>
          <w:sz w:val="24"/>
          <w:szCs w:val="24"/>
        </w:rPr>
        <w:t>EXPERIENCE</w:t>
      </w:r>
    </w:p>
    <w:p w:rsidR="0093738F" w:rsidRDefault="00236208">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105410</wp:posOffset>
            </wp:positionH>
            <wp:positionV relativeFrom="paragraph">
              <wp:posOffset>92075</wp:posOffset>
            </wp:positionV>
            <wp:extent cx="100330" cy="56756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100330" cy="5675630"/>
                    </a:xfrm>
                    <a:prstGeom prst="rect">
                      <a:avLst/>
                    </a:prstGeom>
                    <a:noFill/>
                  </pic:spPr>
                </pic:pic>
              </a:graphicData>
            </a:graphic>
          </wp:anchor>
        </w:drawing>
      </w:r>
      <w:r>
        <w:rPr>
          <w:noProof/>
          <w:sz w:val="24"/>
          <w:szCs w:val="24"/>
        </w:rPr>
        <w:drawing>
          <wp:anchor distT="0" distB="0" distL="114300" distR="114300" simplePos="0" relativeHeight="251650048" behindDoc="1" locked="0" layoutInCell="0" allowOverlap="1">
            <wp:simplePos x="0" y="0"/>
            <wp:positionH relativeFrom="column">
              <wp:posOffset>1926590</wp:posOffset>
            </wp:positionH>
            <wp:positionV relativeFrom="paragraph">
              <wp:posOffset>7620</wp:posOffset>
            </wp:positionV>
            <wp:extent cx="102235" cy="5735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102235" cy="5735320"/>
                    </a:xfrm>
                    <a:prstGeom prst="rect">
                      <a:avLst/>
                    </a:prstGeom>
                    <a:noFill/>
                  </pic:spPr>
                </pic:pic>
              </a:graphicData>
            </a:graphic>
          </wp:anchor>
        </w:drawing>
      </w:r>
    </w:p>
    <w:p w:rsidR="0093738F" w:rsidRDefault="0093738F">
      <w:pPr>
        <w:spacing w:line="127" w:lineRule="exact"/>
        <w:rPr>
          <w:sz w:val="24"/>
          <w:szCs w:val="24"/>
        </w:rPr>
      </w:pPr>
    </w:p>
    <w:p w:rsidR="0093738F" w:rsidRDefault="00236208">
      <w:pPr>
        <w:ind w:left="460"/>
        <w:rPr>
          <w:sz w:val="20"/>
          <w:szCs w:val="20"/>
        </w:rPr>
      </w:pPr>
      <w:r>
        <w:rPr>
          <w:rFonts w:ascii="Candara" w:eastAsia="Candara" w:hAnsi="Candara" w:cs="Candara"/>
          <w:b/>
          <w:bCs/>
          <w:sz w:val="16"/>
          <w:szCs w:val="16"/>
        </w:rPr>
        <w:t>STERLING AUDITING UAE</w:t>
      </w:r>
    </w:p>
    <w:p w:rsidR="0093738F" w:rsidRDefault="0093738F">
      <w:pPr>
        <w:spacing w:line="28" w:lineRule="exact"/>
        <w:rPr>
          <w:sz w:val="24"/>
          <w:szCs w:val="24"/>
        </w:rPr>
      </w:pPr>
    </w:p>
    <w:p w:rsidR="0093738F" w:rsidRDefault="00236208">
      <w:pPr>
        <w:ind w:left="460"/>
        <w:rPr>
          <w:sz w:val="20"/>
          <w:szCs w:val="20"/>
        </w:rPr>
      </w:pPr>
      <w:r>
        <w:rPr>
          <w:rFonts w:ascii="Candara" w:eastAsia="Candara" w:hAnsi="Candara" w:cs="Candara"/>
          <w:b/>
          <w:bCs/>
          <w:sz w:val="16"/>
          <w:szCs w:val="16"/>
        </w:rPr>
        <w:t>Manager – Audit &amp; Business Advisory</w:t>
      </w:r>
    </w:p>
    <w:p w:rsidR="0093738F" w:rsidRDefault="00236208">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294640</wp:posOffset>
            </wp:positionH>
            <wp:positionV relativeFrom="paragraph">
              <wp:posOffset>16510</wp:posOffset>
            </wp:positionV>
            <wp:extent cx="875030" cy="2457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blip>
                    <a:srcRect/>
                    <a:stretch>
                      <a:fillRect/>
                    </a:stretch>
                  </pic:blipFill>
                  <pic:spPr bwMode="auto">
                    <a:xfrm>
                      <a:off x="0" y="0"/>
                      <a:ext cx="875030" cy="245745"/>
                    </a:xfrm>
                    <a:prstGeom prst="rect">
                      <a:avLst/>
                    </a:prstGeom>
                    <a:noFill/>
                  </pic:spPr>
                </pic:pic>
              </a:graphicData>
            </a:graphic>
          </wp:anchor>
        </w:drawing>
      </w:r>
    </w:p>
    <w:p w:rsidR="0093738F" w:rsidRDefault="0093738F">
      <w:pPr>
        <w:spacing w:line="200" w:lineRule="exact"/>
        <w:rPr>
          <w:sz w:val="24"/>
          <w:szCs w:val="24"/>
        </w:rPr>
      </w:pPr>
    </w:p>
    <w:p w:rsidR="0093738F" w:rsidRDefault="0093738F">
      <w:pPr>
        <w:spacing w:line="228" w:lineRule="exact"/>
        <w:rPr>
          <w:sz w:val="24"/>
          <w:szCs w:val="24"/>
        </w:rPr>
      </w:pPr>
    </w:p>
    <w:p w:rsidR="0093738F" w:rsidRDefault="00236208">
      <w:pPr>
        <w:ind w:left="460"/>
        <w:rPr>
          <w:sz w:val="20"/>
          <w:szCs w:val="20"/>
        </w:rPr>
      </w:pPr>
      <w:r>
        <w:rPr>
          <w:rFonts w:ascii="Candara" w:eastAsia="Candara" w:hAnsi="Candara" w:cs="Candara"/>
          <w:sz w:val="16"/>
          <w:szCs w:val="16"/>
        </w:rPr>
        <w:t>Oct 2017 – Present</w:t>
      </w:r>
    </w:p>
    <w:p w:rsidR="0093738F" w:rsidRDefault="0093738F">
      <w:pPr>
        <w:spacing w:line="30" w:lineRule="exact"/>
        <w:rPr>
          <w:sz w:val="24"/>
          <w:szCs w:val="24"/>
        </w:rPr>
      </w:pPr>
    </w:p>
    <w:p w:rsidR="0093738F" w:rsidRDefault="00236208">
      <w:pPr>
        <w:ind w:left="460"/>
        <w:rPr>
          <w:sz w:val="20"/>
          <w:szCs w:val="20"/>
        </w:rPr>
      </w:pPr>
      <w:r>
        <w:rPr>
          <w:rFonts w:ascii="Candara" w:eastAsia="Candara" w:hAnsi="Candara" w:cs="Candara"/>
          <w:sz w:val="16"/>
          <w:szCs w:val="16"/>
        </w:rPr>
        <w:t>Dubai – UAE</w:t>
      </w: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00" w:lineRule="exact"/>
        <w:rPr>
          <w:sz w:val="24"/>
          <w:szCs w:val="24"/>
        </w:rPr>
      </w:pPr>
    </w:p>
    <w:p w:rsidR="0093738F" w:rsidRDefault="0093738F">
      <w:pPr>
        <w:spacing w:line="241" w:lineRule="exact"/>
        <w:rPr>
          <w:sz w:val="24"/>
          <w:szCs w:val="24"/>
        </w:rPr>
      </w:pPr>
    </w:p>
    <w:p w:rsidR="0093738F" w:rsidRDefault="00236208">
      <w:pPr>
        <w:ind w:left="480"/>
        <w:rPr>
          <w:sz w:val="20"/>
          <w:szCs w:val="20"/>
        </w:rPr>
      </w:pPr>
      <w:r>
        <w:rPr>
          <w:rFonts w:ascii="Candara" w:eastAsia="Candara" w:hAnsi="Candara" w:cs="Candara"/>
          <w:b/>
          <w:bCs/>
          <w:sz w:val="18"/>
          <w:szCs w:val="18"/>
        </w:rPr>
        <w:t>SMC UAE</w:t>
      </w:r>
    </w:p>
    <w:p w:rsidR="0093738F" w:rsidRDefault="0093738F">
      <w:pPr>
        <w:spacing w:line="89" w:lineRule="exact"/>
        <w:rPr>
          <w:sz w:val="24"/>
          <w:szCs w:val="24"/>
        </w:rPr>
      </w:pPr>
    </w:p>
    <w:p w:rsidR="0093738F" w:rsidRDefault="00236208">
      <w:pPr>
        <w:ind w:left="460"/>
        <w:rPr>
          <w:sz w:val="20"/>
          <w:szCs w:val="20"/>
        </w:rPr>
      </w:pPr>
      <w:r>
        <w:rPr>
          <w:rFonts w:ascii="Candara" w:eastAsia="Candara" w:hAnsi="Candara" w:cs="Candara"/>
          <w:b/>
          <w:bCs/>
          <w:sz w:val="16"/>
          <w:szCs w:val="16"/>
        </w:rPr>
        <w:t>Senior Associate - Risk Advisory</w:t>
      </w:r>
    </w:p>
    <w:p w:rsidR="0093738F" w:rsidRDefault="0093738F">
      <w:pPr>
        <w:spacing w:line="30" w:lineRule="exact"/>
        <w:rPr>
          <w:sz w:val="24"/>
          <w:szCs w:val="24"/>
        </w:rPr>
      </w:pPr>
    </w:p>
    <w:p w:rsidR="0093738F" w:rsidRDefault="00236208">
      <w:pPr>
        <w:ind w:left="460"/>
        <w:rPr>
          <w:sz w:val="20"/>
          <w:szCs w:val="20"/>
        </w:rPr>
      </w:pPr>
      <w:r>
        <w:rPr>
          <w:rFonts w:ascii="Candara" w:eastAsia="Candara" w:hAnsi="Candara" w:cs="Candara"/>
          <w:b/>
          <w:bCs/>
          <w:sz w:val="16"/>
          <w:szCs w:val="16"/>
        </w:rPr>
        <w:t>Services</w:t>
      </w:r>
    </w:p>
    <w:p w:rsidR="0093738F" w:rsidRDefault="0093738F">
      <w:pPr>
        <w:spacing w:line="28" w:lineRule="exact"/>
        <w:rPr>
          <w:sz w:val="24"/>
          <w:szCs w:val="24"/>
        </w:rPr>
      </w:pPr>
    </w:p>
    <w:p w:rsidR="0093738F" w:rsidRDefault="00236208">
      <w:pPr>
        <w:ind w:left="460"/>
        <w:rPr>
          <w:sz w:val="20"/>
          <w:szCs w:val="20"/>
        </w:rPr>
      </w:pPr>
      <w:r>
        <w:rPr>
          <w:rFonts w:ascii="Candara" w:eastAsia="Candara" w:hAnsi="Candara" w:cs="Candara"/>
          <w:sz w:val="16"/>
          <w:szCs w:val="16"/>
        </w:rPr>
        <w:t>May 2016 – Oct 2017</w:t>
      </w:r>
    </w:p>
    <w:p w:rsidR="0093738F" w:rsidRDefault="00236208">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287655</wp:posOffset>
            </wp:positionH>
            <wp:positionV relativeFrom="paragraph">
              <wp:posOffset>15875</wp:posOffset>
            </wp:positionV>
            <wp:extent cx="354965" cy="1828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354965" cy="182880"/>
                    </a:xfrm>
                    <a:prstGeom prst="rect">
                      <a:avLst/>
                    </a:prstGeom>
                    <a:noFill/>
                  </pic:spPr>
                </pic:pic>
              </a:graphicData>
            </a:graphic>
          </wp:anchor>
        </w:drawing>
      </w:r>
    </w:p>
    <w:p w:rsidR="0093738F" w:rsidRDefault="0093738F">
      <w:pPr>
        <w:spacing w:line="339" w:lineRule="exact"/>
        <w:rPr>
          <w:sz w:val="24"/>
          <w:szCs w:val="24"/>
        </w:rPr>
      </w:pPr>
    </w:p>
    <w:p w:rsidR="0093738F" w:rsidRDefault="00236208">
      <w:pPr>
        <w:ind w:left="460"/>
        <w:rPr>
          <w:sz w:val="20"/>
          <w:szCs w:val="20"/>
        </w:rPr>
      </w:pPr>
      <w:r>
        <w:rPr>
          <w:rFonts w:ascii="Candara" w:eastAsia="Candara" w:hAnsi="Candara" w:cs="Candara"/>
          <w:sz w:val="16"/>
          <w:szCs w:val="16"/>
        </w:rPr>
        <w:t>Dubai – UAE</w:t>
      </w:r>
    </w:p>
    <w:p w:rsidR="0093738F" w:rsidRDefault="00236208">
      <w:pPr>
        <w:spacing w:line="20" w:lineRule="exact"/>
        <w:rPr>
          <w:sz w:val="24"/>
          <w:szCs w:val="24"/>
        </w:rPr>
      </w:pPr>
      <w:r>
        <w:rPr>
          <w:sz w:val="24"/>
          <w:szCs w:val="24"/>
        </w:rPr>
        <w:br w:type="column"/>
      </w:r>
    </w:p>
    <w:p w:rsidR="0093738F" w:rsidRDefault="0093738F">
      <w:pPr>
        <w:spacing w:line="200" w:lineRule="exact"/>
        <w:rPr>
          <w:sz w:val="24"/>
          <w:szCs w:val="24"/>
        </w:rPr>
      </w:pPr>
    </w:p>
    <w:p w:rsidR="0093738F" w:rsidRDefault="0093738F">
      <w:pPr>
        <w:spacing w:line="223" w:lineRule="exact"/>
        <w:rPr>
          <w:sz w:val="24"/>
          <w:szCs w:val="24"/>
        </w:rPr>
      </w:pPr>
    </w:p>
    <w:p w:rsidR="0093738F" w:rsidRDefault="00236208">
      <w:pPr>
        <w:rPr>
          <w:sz w:val="20"/>
          <w:szCs w:val="20"/>
        </w:rPr>
      </w:pPr>
      <w:r>
        <w:rPr>
          <w:rFonts w:ascii="Candara" w:eastAsia="Candara" w:hAnsi="Candara" w:cs="Candara"/>
          <w:b/>
          <w:bCs/>
          <w:sz w:val="16"/>
          <w:szCs w:val="16"/>
        </w:rPr>
        <w:t>BRIEF</w:t>
      </w:r>
    </w:p>
    <w:p w:rsidR="0093738F" w:rsidRDefault="0093738F">
      <w:pPr>
        <w:spacing w:line="34" w:lineRule="exact"/>
        <w:rPr>
          <w:sz w:val="24"/>
          <w:szCs w:val="24"/>
        </w:rPr>
      </w:pPr>
    </w:p>
    <w:p w:rsidR="0093738F" w:rsidRDefault="00236208">
      <w:pPr>
        <w:spacing w:line="232" w:lineRule="auto"/>
        <w:ind w:right="20"/>
        <w:jc w:val="both"/>
        <w:rPr>
          <w:sz w:val="20"/>
          <w:szCs w:val="20"/>
        </w:rPr>
      </w:pPr>
      <w:r>
        <w:rPr>
          <w:rFonts w:ascii="Candara" w:eastAsia="Candara" w:hAnsi="Candara" w:cs="Candara"/>
          <w:sz w:val="16"/>
          <w:szCs w:val="16"/>
        </w:rPr>
        <w:t xml:space="preserve">I work in the firm as a </w:t>
      </w:r>
      <w:r>
        <w:rPr>
          <w:rFonts w:ascii="Candara" w:eastAsia="Candara" w:hAnsi="Candara" w:cs="Candara"/>
          <w:b/>
          <w:bCs/>
          <w:sz w:val="16"/>
          <w:szCs w:val="16"/>
        </w:rPr>
        <w:t>Manager</w:t>
      </w:r>
      <w:r>
        <w:rPr>
          <w:rFonts w:ascii="Candara" w:eastAsia="Candara" w:hAnsi="Candara" w:cs="Candara"/>
          <w:sz w:val="16"/>
          <w:szCs w:val="16"/>
        </w:rPr>
        <w:t xml:space="preserve"> </w:t>
      </w:r>
      <w:r>
        <w:rPr>
          <w:rFonts w:ascii="Candara" w:eastAsia="Candara" w:hAnsi="Candara" w:cs="Candara"/>
          <w:b/>
          <w:bCs/>
          <w:sz w:val="16"/>
          <w:szCs w:val="16"/>
        </w:rPr>
        <w:t>–</w:t>
      </w:r>
      <w:r>
        <w:rPr>
          <w:rFonts w:ascii="Candara" w:eastAsia="Candara" w:hAnsi="Candara" w:cs="Candara"/>
          <w:sz w:val="16"/>
          <w:szCs w:val="16"/>
        </w:rPr>
        <w:t xml:space="preserve"> </w:t>
      </w:r>
      <w:r>
        <w:rPr>
          <w:rFonts w:ascii="Candara" w:eastAsia="Candara" w:hAnsi="Candara" w:cs="Candara"/>
          <w:b/>
          <w:bCs/>
          <w:sz w:val="16"/>
          <w:szCs w:val="16"/>
        </w:rPr>
        <w:t>Audit &amp; Business Advisory</w:t>
      </w:r>
      <w:r>
        <w:rPr>
          <w:rFonts w:ascii="Candara" w:eastAsia="Candara" w:hAnsi="Candara" w:cs="Candara"/>
          <w:sz w:val="16"/>
          <w:szCs w:val="16"/>
        </w:rPr>
        <w:t xml:space="preserve"> and directly reports to Partners. As an Audit Manager, I am responsible to oversee day-to-day operations of audit engagements and closely work with the team to tackle accounting, auditing, and other issues, while using a</w:t>
      </w:r>
      <w:r>
        <w:rPr>
          <w:rFonts w:ascii="Candara" w:eastAsia="Candara" w:hAnsi="Candara" w:cs="Candara"/>
          <w:sz w:val="16"/>
          <w:szCs w:val="16"/>
        </w:rPr>
        <w:t xml:space="preserve">udit tools and technology. This requires me to be involved in all stages of audit (planning, execution and reporting). I also have </w:t>
      </w:r>
      <w:r>
        <w:rPr>
          <w:rFonts w:ascii="Candara" w:eastAsia="Candara" w:hAnsi="Candara" w:cs="Candara"/>
          <w:b/>
          <w:bCs/>
          <w:sz w:val="16"/>
          <w:szCs w:val="16"/>
        </w:rPr>
        <w:t>UK VAT</w:t>
      </w:r>
      <w:r>
        <w:rPr>
          <w:rFonts w:ascii="Candara" w:eastAsia="Candara" w:hAnsi="Candara" w:cs="Candara"/>
          <w:sz w:val="16"/>
          <w:szCs w:val="16"/>
        </w:rPr>
        <w:t xml:space="preserve"> experience and currently assisting companies in UAE exclusively with VAT implementation, VAT registration and tax cons</w:t>
      </w:r>
      <w:r>
        <w:rPr>
          <w:rFonts w:ascii="Candara" w:eastAsia="Candara" w:hAnsi="Candara" w:cs="Candara"/>
          <w:sz w:val="16"/>
          <w:szCs w:val="16"/>
        </w:rPr>
        <w:t>ulting.</w:t>
      </w:r>
    </w:p>
    <w:p w:rsidR="0093738F" w:rsidRDefault="0093738F">
      <w:pPr>
        <w:spacing w:line="47" w:lineRule="exact"/>
        <w:rPr>
          <w:sz w:val="24"/>
          <w:szCs w:val="24"/>
        </w:rPr>
      </w:pPr>
    </w:p>
    <w:p w:rsidR="0093738F" w:rsidRDefault="00236208">
      <w:pPr>
        <w:ind w:left="20"/>
        <w:rPr>
          <w:sz w:val="20"/>
          <w:szCs w:val="20"/>
        </w:rPr>
      </w:pPr>
      <w:r>
        <w:rPr>
          <w:rFonts w:ascii="Candara" w:eastAsia="Candara" w:hAnsi="Candara" w:cs="Candara"/>
          <w:b/>
          <w:bCs/>
          <w:sz w:val="16"/>
          <w:szCs w:val="16"/>
        </w:rPr>
        <w:t>DUTIES &amp; RESPONSIBILITIES</w:t>
      </w:r>
    </w:p>
    <w:p w:rsidR="0093738F" w:rsidRDefault="0093738F">
      <w:pPr>
        <w:spacing w:line="58" w:lineRule="exact"/>
        <w:rPr>
          <w:sz w:val="24"/>
          <w:szCs w:val="24"/>
        </w:rPr>
      </w:pPr>
    </w:p>
    <w:p w:rsidR="0093738F" w:rsidRDefault="00236208">
      <w:pPr>
        <w:numPr>
          <w:ilvl w:val="0"/>
          <w:numId w:val="1"/>
        </w:numPr>
        <w:tabs>
          <w:tab w:val="left" w:pos="380"/>
        </w:tabs>
        <w:spacing w:line="232" w:lineRule="auto"/>
        <w:ind w:left="380" w:right="20" w:hanging="187"/>
        <w:rPr>
          <w:rFonts w:ascii="Arial" w:eastAsia="Arial" w:hAnsi="Arial" w:cs="Arial"/>
          <w:sz w:val="16"/>
          <w:szCs w:val="16"/>
        </w:rPr>
      </w:pPr>
      <w:r>
        <w:rPr>
          <w:rFonts w:ascii="Candara" w:eastAsia="Candara" w:hAnsi="Candara" w:cs="Candara"/>
          <w:sz w:val="16"/>
          <w:szCs w:val="16"/>
        </w:rPr>
        <w:t>Lead multiple audit assignments simultaneously being the key contact person for the allocated assignments.</w:t>
      </w:r>
    </w:p>
    <w:p w:rsidR="0093738F" w:rsidRDefault="0093738F">
      <w:pPr>
        <w:spacing w:line="61" w:lineRule="exact"/>
        <w:rPr>
          <w:rFonts w:ascii="Arial" w:eastAsia="Arial" w:hAnsi="Arial" w:cs="Arial"/>
          <w:sz w:val="16"/>
          <w:szCs w:val="16"/>
        </w:rPr>
      </w:pPr>
    </w:p>
    <w:p w:rsidR="0093738F" w:rsidRDefault="00236208">
      <w:pPr>
        <w:numPr>
          <w:ilvl w:val="0"/>
          <w:numId w:val="1"/>
        </w:numPr>
        <w:tabs>
          <w:tab w:val="left" w:pos="380"/>
        </w:tabs>
        <w:spacing w:line="232" w:lineRule="auto"/>
        <w:ind w:left="380" w:right="40" w:hanging="187"/>
        <w:rPr>
          <w:rFonts w:ascii="Arial" w:eastAsia="Arial" w:hAnsi="Arial" w:cs="Arial"/>
          <w:sz w:val="16"/>
          <w:szCs w:val="16"/>
        </w:rPr>
      </w:pPr>
      <w:r>
        <w:rPr>
          <w:rFonts w:ascii="Candara" w:eastAsia="Candara" w:hAnsi="Candara" w:cs="Candara"/>
          <w:sz w:val="16"/>
          <w:szCs w:val="16"/>
        </w:rPr>
        <w:t xml:space="preserve">Coordinate with clients in respect of allocated assignments at the start of the allocation and prepare detailed </w:t>
      </w:r>
      <w:r>
        <w:rPr>
          <w:rFonts w:ascii="Candara" w:eastAsia="Candara" w:hAnsi="Candara" w:cs="Candara"/>
          <w:sz w:val="16"/>
          <w:szCs w:val="16"/>
        </w:rPr>
        <w:t>project plan and communicate/ agree on dates and schedules with the client.</w:t>
      </w:r>
    </w:p>
    <w:p w:rsidR="0093738F" w:rsidRDefault="0093738F">
      <w:pPr>
        <w:spacing w:line="59" w:lineRule="exact"/>
        <w:rPr>
          <w:rFonts w:ascii="Arial" w:eastAsia="Arial" w:hAnsi="Arial" w:cs="Arial"/>
          <w:sz w:val="16"/>
          <w:szCs w:val="16"/>
        </w:rPr>
      </w:pPr>
    </w:p>
    <w:p w:rsidR="0093738F" w:rsidRDefault="00236208">
      <w:pPr>
        <w:numPr>
          <w:ilvl w:val="0"/>
          <w:numId w:val="1"/>
        </w:numPr>
        <w:tabs>
          <w:tab w:val="left" w:pos="380"/>
        </w:tabs>
        <w:spacing w:line="232" w:lineRule="auto"/>
        <w:ind w:left="380" w:right="20" w:hanging="187"/>
        <w:rPr>
          <w:rFonts w:ascii="Arial" w:eastAsia="Arial" w:hAnsi="Arial" w:cs="Arial"/>
          <w:sz w:val="16"/>
          <w:szCs w:val="16"/>
        </w:rPr>
      </w:pPr>
      <w:r>
        <w:rPr>
          <w:rFonts w:ascii="Candara" w:eastAsia="Candara" w:hAnsi="Candara" w:cs="Candara"/>
          <w:sz w:val="16"/>
          <w:szCs w:val="16"/>
        </w:rPr>
        <w:t>Understand the client's requirement in detail. Discuss with colleagues, organize ideas logically and present thoughts rationally and confidently.</w:t>
      </w:r>
    </w:p>
    <w:p w:rsidR="0093738F" w:rsidRDefault="0093738F">
      <w:pPr>
        <w:spacing w:line="26" w:lineRule="exact"/>
        <w:rPr>
          <w:rFonts w:ascii="Arial" w:eastAsia="Arial" w:hAnsi="Arial" w:cs="Arial"/>
          <w:sz w:val="16"/>
          <w:szCs w:val="16"/>
        </w:rPr>
      </w:pPr>
    </w:p>
    <w:p w:rsidR="0093738F" w:rsidRDefault="00236208">
      <w:pPr>
        <w:numPr>
          <w:ilvl w:val="0"/>
          <w:numId w:val="1"/>
        </w:numPr>
        <w:tabs>
          <w:tab w:val="left" w:pos="380"/>
        </w:tabs>
        <w:ind w:left="380" w:hanging="187"/>
        <w:rPr>
          <w:rFonts w:ascii="Arial" w:eastAsia="Arial" w:hAnsi="Arial" w:cs="Arial"/>
          <w:sz w:val="16"/>
          <w:szCs w:val="16"/>
        </w:rPr>
      </w:pPr>
      <w:r>
        <w:rPr>
          <w:rFonts w:ascii="Candara" w:eastAsia="Candara" w:hAnsi="Candara" w:cs="Candara"/>
          <w:sz w:val="16"/>
          <w:szCs w:val="16"/>
        </w:rPr>
        <w:t xml:space="preserve">Guide and train subordinates on </w:t>
      </w:r>
      <w:r>
        <w:rPr>
          <w:rFonts w:ascii="Candara" w:eastAsia="Candara" w:hAnsi="Candara" w:cs="Candara"/>
          <w:sz w:val="16"/>
          <w:szCs w:val="16"/>
        </w:rPr>
        <w:t>both technical and operational matters.</w:t>
      </w:r>
    </w:p>
    <w:p w:rsidR="0093738F" w:rsidRDefault="0093738F">
      <w:pPr>
        <w:spacing w:line="23" w:lineRule="exact"/>
        <w:rPr>
          <w:rFonts w:ascii="Arial" w:eastAsia="Arial" w:hAnsi="Arial" w:cs="Arial"/>
          <w:sz w:val="16"/>
          <w:szCs w:val="16"/>
        </w:rPr>
      </w:pPr>
    </w:p>
    <w:p w:rsidR="0093738F" w:rsidRDefault="00236208">
      <w:pPr>
        <w:numPr>
          <w:ilvl w:val="0"/>
          <w:numId w:val="1"/>
        </w:numPr>
        <w:tabs>
          <w:tab w:val="left" w:pos="380"/>
        </w:tabs>
        <w:ind w:left="380" w:hanging="187"/>
        <w:rPr>
          <w:rFonts w:ascii="Arial" w:eastAsia="Arial" w:hAnsi="Arial" w:cs="Arial"/>
          <w:sz w:val="16"/>
          <w:szCs w:val="16"/>
        </w:rPr>
      </w:pPr>
      <w:r>
        <w:rPr>
          <w:rFonts w:ascii="Candara" w:eastAsia="Candara" w:hAnsi="Candara" w:cs="Candara"/>
          <w:sz w:val="16"/>
          <w:szCs w:val="16"/>
        </w:rPr>
        <w:t>Review of deliverables to ensure quality deliverables are delivered to Partners for review.</w:t>
      </w:r>
    </w:p>
    <w:p w:rsidR="0093738F" w:rsidRDefault="0093738F">
      <w:pPr>
        <w:spacing w:line="57" w:lineRule="exact"/>
        <w:rPr>
          <w:rFonts w:ascii="Arial" w:eastAsia="Arial" w:hAnsi="Arial" w:cs="Arial"/>
          <w:sz w:val="16"/>
          <w:szCs w:val="16"/>
        </w:rPr>
      </w:pPr>
    </w:p>
    <w:p w:rsidR="0093738F" w:rsidRDefault="00236208">
      <w:pPr>
        <w:numPr>
          <w:ilvl w:val="0"/>
          <w:numId w:val="1"/>
        </w:numPr>
        <w:tabs>
          <w:tab w:val="left" w:pos="380"/>
        </w:tabs>
        <w:spacing w:line="256" w:lineRule="auto"/>
        <w:ind w:left="380" w:right="20" w:hanging="187"/>
        <w:jc w:val="both"/>
        <w:rPr>
          <w:rFonts w:ascii="Arial" w:eastAsia="Arial" w:hAnsi="Arial" w:cs="Arial"/>
          <w:sz w:val="15"/>
          <w:szCs w:val="15"/>
        </w:rPr>
      </w:pPr>
      <w:r>
        <w:rPr>
          <w:rFonts w:ascii="Candara" w:eastAsia="Candara" w:hAnsi="Candara" w:cs="Candara"/>
          <w:sz w:val="15"/>
          <w:szCs w:val="15"/>
        </w:rPr>
        <w:t xml:space="preserve">Be a team player, treat everyone equally &amp; respectfully. Be open to accepting the work. Support senior colleagues in the </w:t>
      </w:r>
      <w:r>
        <w:rPr>
          <w:rFonts w:ascii="Candara" w:eastAsia="Candara" w:hAnsi="Candara" w:cs="Candara"/>
          <w:sz w:val="15"/>
          <w:szCs w:val="15"/>
        </w:rPr>
        <w:t>allocated work. Demonstrate the ability to handle multiple engagements.</w:t>
      </w:r>
    </w:p>
    <w:p w:rsidR="0093738F" w:rsidRDefault="0093738F">
      <w:pPr>
        <w:spacing w:line="13" w:lineRule="exact"/>
        <w:rPr>
          <w:rFonts w:ascii="Arial" w:eastAsia="Arial" w:hAnsi="Arial" w:cs="Arial"/>
          <w:sz w:val="15"/>
          <w:szCs w:val="15"/>
        </w:rPr>
      </w:pPr>
    </w:p>
    <w:p w:rsidR="0093738F" w:rsidRDefault="00236208">
      <w:pPr>
        <w:numPr>
          <w:ilvl w:val="0"/>
          <w:numId w:val="1"/>
        </w:numPr>
        <w:tabs>
          <w:tab w:val="left" w:pos="380"/>
        </w:tabs>
        <w:ind w:left="380" w:hanging="187"/>
        <w:rPr>
          <w:rFonts w:ascii="Arial" w:eastAsia="Arial" w:hAnsi="Arial" w:cs="Arial"/>
          <w:sz w:val="16"/>
          <w:szCs w:val="16"/>
        </w:rPr>
      </w:pPr>
      <w:r>
        <w:rPr>
          <w:rFonts w:ascii="Candara" w:eastAsia="Candara" w:hAnsi="Candara" w:cs="Candara"/>
          <w:sz w:val="16"/>
          <w:szCs w:val="16"/>
        </w:rPr>
        <w:t>Demonstrate the ability to find a solution of any technical or project management issue faced.</w:t>
      </w:r>
    </w:p>
    <w:p w:rsidR="0093738F" w:rsidRDefault="0093738F">
      <w:pPr>
        <w:spacing w:line="23" w:lineRule="exact"/>
        <w:rPr>
          <w:rFonts w:ascii="Arial" w:eastAsia="Arial" w:hAnsi="Arial" w:cs="Arial"/>
          <w:sz w:val="16"/>
          <w:szCs w:val="16"/>
        </w:rPr>
      </w:pPr>
    </w:p>
    <w:p w:rsidR="0093738F" w:rsidRDefault="00236208">
      <w:pPr>
        <w:numPr>
          <w:ilvl w:val="0"/>
          <w:numId w:val="1"/>
        </w:numPr>
        <w:tabs>
          <w:tab w:val="left" w:pos="380"/>
        </w:tabs>
        <w:ind w:left="380" w:hanging="187"/>
        <w:rPr>
          <w:rFonts w:ascii="Arial" w:eastAsia="Arial" w:hAnsi="Arial" w:cs="Arial"/>
          <w:sz w:val="16"/>
          <w:szCs w:val="16"/>
        </w:rPr>
      </w:pPr>
      <w:r>
        <w:rPr>
          <w:rFonts w:ascii="Candara" w:eastAsia="Candara" w:hAnsi="Candara" w:cs="Candara"/>
          <w:sz w:val="16"/>
          <w:szCs w:val="16"/>
        </w:rPr>
        <w:t xml:space="preserve">Responsible to complete allocated complex VAT advisory and compliance </w:t>
      </w:r>
      <w:r>
        <w:rPr>
          <w:rFonts w:ascii="Candara" w:eastAsia="Candara" w:hAnsi="Candara" w:cs="Candara"/>
          <w:sz w:val="16"/>
          <w:szCs w:val="16"/>
        </w:rPr>
        <w:t>assignments/tasks.</w:t>
      </w:r>
    </w:p>
    <w:p w:rsidR="0093738F" w:rsidRDefault="0093738F">
      <w:pPr>
        <w:spacing w:line="57" w:lineRule="exact"/>
        <w:rPr>
          <w:rFonts w:ascii="Arial" w:eastAsia="Arial" w:hAnsi="Arial" w:cs="Arial"/>
          <w:sz w:val="16"/>
          <w:szCs w:val="16"/>
        </w:rPr>
      </w:pPr>
    </w:p>
    <w:p w:rsidR="0093738F" w:rsidRDefault="00236208">
      <w:pPr>
        <w:numPr>
          <w:ilvl w:val="0"/>
          <w:numId w:val="1"/>
        </w:numPr>
        <w:tabs>
          <w:tab w:val="left" w:pos="380"/>
        </w:tabs>
        <w:spacing w:line="232" w:lineRule="auto"/>
        <w:ind w:left="380" w:right="20" w:hanging="187"/>
        <w:rPr>
          <w:rFonts w:ascii="Arial" w:eastAsia="Arial" w:hAnsi="Arial" w:cs="Arial"/>
          <w:sz w:val="16"/>
          <w:szCs w:val="16"/>
        </w:rPr>
      </w:pPr>
      <w:r>
        <w:rPr>
          <w:rFonts w:ascii="Candara" w:eastAsia="Candara" w:hAnsi="Candara" w:cs="Candara"/>
          <w:sz w:val="16"/>
          <w:szCs w:val="16"/>
        </w:rPr>
        <w:t>Review VAT advisory issues identified by subordinates and draft technical positions for review of Partners.</w:t>
      </w:r>
    </w:p>
    <w:p w:rsidR="0093738F" w:rsidRDefault="0093738F">
      <w:pPr>
        <w:spacing w:line="26" w:lineRule="exact"/>
        <w:rPr>
          <w:rFonts w:ascii="Arial" w:eastAsia="Arial" w:hAnsi="Arial" w:cs="Arial"/>
          <w:sz w:val="16"/>
          <w:szCs w:val="16"/>
        </w:rPr>
      </w:pPr>
    </w:p>
    <w:p w:rsidR="0093738F" w:rsidRDefault="00236208">
      <w:pPr>
        <w:numPr>
          <w:ilvl w:val="0"/>
          <w:numId w:val="1"/>
        </w:numPr>
        <w:tabs>
          <w:tab w:val="left" w:pos="380"/>
        </w:tabs>
        <w:ind w:left="380" w:hanging="187"/>
        <w:rPr>
          <w:rFonts w:ascii="Arial" w:eastAsia="Arial" w:hAnsi="Arial" w:cs="Arial"/>
          <w:sz w:val="16"/>
          <w:szCs w:val="16"/>
        </w:rPr>
      </w:pPr>
      <w:r>
        <w:rPr>
          <w:rFonts w:ascii="Candara" w:eastAsia="Candara" w:hAnsi="Candara" w:cs="Candara"/>
          <w:sz w:val="16"/>
          <w:szCs w:val="16"/>
        </w:rPr>
        <w:t>Prepare reports and communicate findings and recommendations to the client and agree with</w:t>
      </w:r>
    </w:p>
    <w:p w:rsidR="0093738F" w:rsidRDefault="0093738F">
      <w:pPr>
        <w:spacing w:line="24" w:lineRule="exact"/>
        <w:rPr>
          <w:sz w:val="24"/>
          <w:szCs w:val="24"/>
        </w:rPr>
      </w:pPr>
    </w:p>
    <w:p w:rsidR="0093738F" w:rsidRDefault="00236208">
      <w:pPr>
        <w:ind w:right="5740"/>
        <w:jc w:val="center"/>
        <w:rPr>
          <w:sz w:val="20"/>
          <w:szCs w:val="20"/>
        </w:rPr>
      </w:pPr>
      <w:r>
        <w:rPr>
          <w:rFonts w:ascii="Candara" w:eastAsia="Candara" w:hAnsi="Candara" w:cs="Candara"/>
          <w:sz w:val="16"/>
          <w:szCs w:val="16"/>
        </w:rPr>
        <w:t>them.</w:t>
      </w:r>
    </w:p>
    <w:p w:rsidR="0093738F" w:rsidRDefault="0093738F">
      <w:pPr>
        <w:spacing w:line="21" w:lineRule="exact"/>
        <w:rPr>
          <w:sz w:val="24"/>
          <w:szCs w:val="24"/>
        </w:rPr>
      </w:pPr>
    </w:p>
    <w:p w:rsidR="0093738F" w:rsidRDefault="00236208">
      <w:pPr>
        <w:ind w:right="5740"/>
        <w:jc w:val="center"/>
        <w:rPr>
          <w:sz w:val="20"/>
          <w:szCs w:val="20"/>
        </w:rPr>
      </w:pPr>
      <w:r>
        <w:rPr>
          <w:rFonts w:ascii="Candara" w:eastAsia="Candara" w:hAnsi="Candara" w:cs="Candara"/>
          <w:b/>
          <w:bCs/>
          <w:sz w:val="16"/>
          <w:szCs w:val="16"/>
        </w:rPr>
        <w:t>MAJOR CLIENTS</w:t>
      </w:r>
    </w:p>
    <w:p w:rsidR="0093738F" w:rsidRDefault="0093738F">
      <w:pPr>
        <w:spacing w:line="10" w:lineRule="exact"/>
        <w:rPr>
          <w:sz w:val="24"/>
          <w:szCs w:val="24"/>
        </w:rPr>
      </w:pPr>
    </w:p>
    <w:p w:rsidR="0093738F" w:rsidRDefault="00236208">
      <w:pPr>
        <w:numPr>
          <w:ilvl w:val="0"/>
          <w:numId w:val="2"/>
        </w:numPr>
        <w:tabs>
          <w:tab w:val="left" w:pos="380"/>
        </w:tabs>
        <w:ind w:left="380" w:hanging="187"/>
        <w:rPr>
          <w:rFonts w:ascii="Arial" w:eastAsia="Arial" w:hAnsi="Arial" w:cs="Arial"/>
          <w:sz w:val="16"/>
          <w:szCs w:val="16"/>
        </w:rPr>
      </w:pPr>
      <w:r>
        <w:rPr>
          <w:rFonts w:ascii="Candara" w:eastAsia="Candara" w:hAnsi="Candara" w:cs="Candara"/>
          <w:sz w:val="16"/>
          <w:szCs w:val="16"/>
        </w:rPr>
        <w:t xml:space="preserve">Al Yaquob </w:t>
      </w:r>
      <w:r>
        <w:rPr>
          <w:rFonts w:ascii="Candara" w:eastAsia="Candara" w:hAnsi="Candara" w:cs="Candara"/>
          <w:sz w:val="16"/>
          <w:szCs w:val="16"/>
        </w:rPr>
        <w:t>Group, Four Points by Sheraton Dubai, Marriott Executive Apartments Dubai</w:t>
      </w:r>
    </w:p>
    <w:p w:rsidR="0093738F" w:rsidRDefault="0093738F">
      <w:pPr>
        <w:spacing w:line="8" w:lineRule="exact"/>
        <w:rPr>
          <w:rFonts w:ascii="Arial" w:eastAsia="Arial" w:hAnsi="Arial" w:cs="Arial"/>
          <w:sz w:val="16"/>
          <w:szCs w:val="16"/>
        </w:rPr>
      </w:pPr>
    </w:p>
    <w:p w:rsidR="0093738F" w:rsidRDefault="00236208">
      <w:pPr>
        <w:numPr>
          <w:ilvl w:val="0"/>
          <w:numId w:val="2"/>
        </w:numPr>
        <w:tabs>
          <w:tab w:val="left" w:pos="380"/>
        </w:tabs>
        <w:ind w:left="380" w:hanging="187"/>
        <w:rPr>
          <w:rFonts w:ascii="Arial" w:eastAsia="Arial" w:hAnsi="Arial" w:cs="Arial"/>
          <w:sz w:val="16"/>
          <w:szCs w:val="16"/>
        </w:rPr>
      </w:pPr>
      <w:r>
        <w:rPr>
          <w:rFonts w:ascii="Candara" w:eastAsia="Candara" w:hAnsi="Candara" w:cs="Candara"/>
          <w:sz w:val="16"/>
          <w:szCs w:val="16"/>
        </w:rPr>
        <w:t>London Crown Hotels Group, Sheraton JBR &amp; HABN Real Estate Development LLC.</w:t>
      </w:r>
    </w:p>
    <w:p w:rsidR="0093738F" w:rsidRDefault="0093738F">
      <w:pPr>
        <w:spacing w:line="76" w:lineRule="exact"/>
        <w:rPr>
          <w:sz w:val="24"/>
          <w:szCs w:val="24"/>
        </w:rPr>
      </w:pPr>
    </w:p>
    <w:p w:rsidR="0093738F" w:rsidRDefault="00236208">
      <w:pPr>
        <w:ind w:left="80"/>
        <w:rPr>
          <w:sz w:val="20"/>
          <w:szCs w:val="20"/>
        </w:rPr>
      </w:pPr>
      <w:r>
        <w:rPr>
          <w:rFonts w:ascii="Candara" w:eastAsia="Candara" w:hAnsi="Candara" w:cs="Candara"/>
          <w:b/>
          <w:bCs/>
          <w:sz w:val="16"/>
          <w:szCs w:val="16"/>
        </w:rPr>
        <w:t>BRIEF</w:t>
      </w:r>
    </w:p>
    <w:p w:rsidR="0093738F" w:rsidRDefault="0093738F">
      <w:pPr>
        <w:spacing w:line="34" w:lineRule="exact"/>
        <w:rPr>
          <w:sz w:val="24"/>
          <w:szCs w:val="24"/>
        </w:rPr>
      </w:pPr>
    </w:p>
    <w:p w:rsidR="0093738F" w:rsidRDefault="00236208">
      <w:pPr>
        <w:spacing w:line="226" w:lineRule="auto"/>
        <w:ind w:left="80"/>
        <w:jc w:val="both"/>
        <w:rPr>
          <w:sz w:val="20"/>
          <w:szCs w:val="20"/>
        </w:rPr>
      </w:pPr>
      <w:r>
        <w:rPr>
          <w:rFonts w:ascii="Candara" w:eastAsia="Candara" w:hAnsi="Candara" w:cs="Candara"/>
          <w:sz w:val="16"/>
          <w:szCs w:val="16"/>
        </w:rPr>
        <w:t>Joined as senior associate in risk advisory services department in Sharp Management Consultants (</w:t>
      </w:r>
      <w:r>
        <w:rPr>
          <w:rFonts w:ascii="Candara" w:eastAsia="Candara" w:hAnsi="Candara" w:cs="Candara"/>
          <w:sz w:val="16"/>
          <w:szCs w:val="16"/>
        </w:rPr>
        <w:t>SMC) and worked in different sectors that range across Healthcare &amp; Pharmaceuticals, Information Technology, Travel and Tourism, Facilities Management, Trading and Real Estate.</w:t>
      </w:r>
    </w:p>
    <w:p w:rsidR="0093738F" w:rsidRDefault="0093738F">
      <w:pPr>
        <w:spacing w:line="33" w:lineRule="exact"/>
        <w:rPr>
          <w:sz w:val="24"/>
          <w:szCs w:val="24"/>
        </w:rPr>
      </w:pPr>
    </w:p>
    <w:p w:rsidR="0093738F" w:rsidRDefault="00236208">
      <w:pPr>
        <w:ind w:left="60"/>
        <w:rPr>
          <w:sz w:val="20"/>
          <w:szCs w:val="20"/>
        </w:rPr>
      </w:pPr>
      <w:r>
        <w:rPr>
          <w:rFonts w:ascii="Candara" w:eastAsia="Candara" w:hAnsi="Candara" w:cs="Candara"/>
          <w:b/>
          <w:bCs/>
          <w:sz w:val="16"/>
          <w:szCs w:val="16"/>
        </w:rPr>
        <w:t>DUTIES &amp; RESPONSIBILITIES</w:t>
      </w:r>
    </w:p>
    <w:p w:rsidR="0093738F" w:rsidRDefault="0093738F">
      <w:pPr>
        <w:spacing w:line="58" w:lineRule="exact"/>
        <w:rPr>
          <w:sz w:val="24"/>
          <w:szCs w:val="24"/>
        </w:rPr>
      </w:pPr>
    </w:p>
    <w:p w:rsidR="0093738F" w:rsidRDefault="00236208">
      <w:pPr>
        <w:numPr>
          <w:ilvl w:val="0"/>
          <w:numId w:val="3"/>
        </w:numPr>
        <w:tabs>
          <w:tab w:val="left" w:pos="340"/>
        </w:tabs>
        <w:spacing w:line="234" w:lineRule="auto"/>
        <w:ind w:left="340" w:hanging="188"/>
        <w:rPr>
          <w:rFonts w:ascii="Arial" w:eastAsia="Arial" w:hAnsi="Arial" w:cs="Arial"/>
          <w:sz w:val="16"/>
          <w:szCs w:val="16"/>
        </w:rPr>
      </w:pPr>
      <w:r>
        <w:rPr>
          <w:rFonts w:ascii="Candara" w:eastAsia="Candara" w:hAnsi="Candara" w:cs="Candara"/>
          <w:sz w:val="16"/>
          <w:szCs w:val="16"/>
        </w:rPr>
        <w:t>Assist in developing the internal audit plan by car</w:t>
      </w:r>
      <w:r>
        <w:rPr>
          <w:rFonts w:ascii="Candara" w:eastAsia="Candara" w:hAnsi="Candara" w:cs="Candara"/>
          <w:sz w:val="16"/>
          <w:szCs w:val="16"/>
        </w:rPr>
        <w:t>rying out risk assessment for functional areas across business units.</w:t>
      </w:r>
    </w:p>
    <w:p w:rsidR="0093738F" w:rsidRDefault="0093738F">
      <w:pPr>
        <w:spacing w:line="58" w:lineRule="exact"/>
        <w:rPr>
          <w:rFonts w:ascii="Arial" w:eastAsia="Arial" w:hAnsi="Arial" w:cs="Arial"/>
          <w:sz w:val="16"/>
          <w:szCs w:val="16"/>
        </w:rPr>
      </w:pPr>
    </w:p>
    <w:p w:rsidR="0093738F" w:rsidRDefault="00236208">
      <w:pPr>
        <w:numPr>
          <w:ilvl w:val="0"/>
          <w:numId w:val="3"/>
        </w:numPr>
        <w:tabs>
          <w:tab w:val="left" w:pos="340"/>
        </w:tabs>
        <w:spacing w:line="232" w:lineRule="auto"/>
        <w:ind w:left="340" w:hanging="188"/>
        <w:rPr>
          <w:rFonts w:ascii="Arial" w:eastAsia="Arial" w:hAnsi="Arial" w:cs="Arial"/>
          <w:sz w:val="16"/>
          <w:szCs w:val="16"/>
        </w:rPr>
      </w:pPr>
      <w:r>
        <w:rPr>
          <w:rFonts w:ascii="Candara" w:eastAsia="Candara" w:hAnsi="Candara" w:cs="Candara"/>
          <w:sz w:val="16"/>
          <w:szCs w:val="16"/>
        </w:rPr>
        <w:t>Develop risk and control matrix through discussion with the Business Units Managers to identify risks and controls</w:t>
      </w:r>
    </w:p>
    <w:p w:rsidR="0093738F" w:rsidRDefault="0093738F">
      <w:pPr>
        <w:spacing w:line="59" w:lineRule="exact"/>
        <w:rPr>
          <w:rFonts w:ascii="Arial" w:eastAsia="Arial" w:hAnsi="Arial" w:cs="Arial"/>
          <w:sz w:val="16"/>
          <w:szCs w:val="16"/>
        </w:rPr>
      </w:pPr>
    </w:p>
    <w:p w:rsidR="0093738F" w:rsidRDefault="00236208">
      <w:pPr>
        <w:numPr>
          <w:ilvl w:val="0"/>
          <w:numId w:val="3"/>
        </w:numPr>
        <w:tabs>
          <w:tab w:val="left" w:pos="340"/>
        </w:tabs>
        <w:spacing w:line="234" w:lineRule="auto"/>
        <w:ind w:left="340" w:hanging="188"/>
        <w:rPr>
          <w:rFonts w:ascii="Arial" w:eastAsia="Arial" w:hAnsi="Arial" w:cs="Arial"/>
          <w:sz w:val="16"/>
          <w:szCs w:val="16"/>
        </w:rPr>
      </w:pPr>
      <w:r>
        <w:rPr>
          <w:rFonts w:ascii="Candara" w:eastAsia="Candara" w:hAnsi="Candara" w:cs="Candara"/>
          <w:sz w:val="16"/>
          <w:szCs w:val="16"/>
        </w:rPr>
        <w:t>Develop flow chart/ process understanding to document specific proces</w:t>
      </w:r>
      <w:r>
        <w:rPr>
          <w:rFonts w:ascii="Candara" w:eastAsia="Candara" w:hAnsi="Candara" w:cs="Candara"/>
          <w:sz w:val="16"/>
          <w:szCs w:val="16"/>
        </w:rPr>
        <w:t>ses carried out for achieving outcomes and subsequently identify gaps</w:t>
      </w:r>
    </w:p>
    <w:p w:rsidR="0093738F" w:rsidRDefault="0093738F">
      <w:pPr>
        <w:spacing w:line="23" w:lineRule="exact"/>
        <w:rPr>
          <w:rFonts w:ascii="Arial" w:eastAsia="Arial" w:hAnsi="Arial" w:cs="Arial"/>
          <w:sz w:val="16"/>
          <w:szCs w:val="16"/>
        </w:rPr>
      </w:pPr>
    </w:p>
    <w:p w:rsidR="0093738F" w:rsidRDefault="00236208">
      <w:pPr>
        <w:numPr>
          <w:ilvl w:val="0"/>
          <w:numId w:val="3"/>
        </w:numPr>
        <w:tabs>
          <w:tab w:val="left" w:pos="340"/>
        </w:tabs>
        <w:ind w:left="340" w:hanging="188"/>
        <w:rPr>
          <w:rFonts w:ascii="Arial" w:eastAsia="Arial" w:hAnsi="Arial" w:cs="Arial"/>
          <w:sz w:val="16"/>
          <w:szCs w:val="16"/>
        </w:rPr>
      </w:pPr>
      <w:r>
        <w:rPr>
          <w:rFonts w:ascii="Candara" w:eastAsia="Candara" w:hAnsi="Candara" w:cs="Candara"/>
          <w:sz w:val="16"/>
          <w:szCs w:val="16"/>
        </w:rPr>
        <w:t>Prepare audit programs to test the controls.</w:t>
      </w:r>
    </w:p>
    <w:p w:rsidR="0093738F" w:rsidRDefault="0093738F">
      <w:pPr>
        <w:spacing w:line="23" w:lineRule="exact"/>
        <w:rPr>
          <w:rFonts w:ascii="Arial" w:eastAsia="Arial" w:hAnsi="Arial" w:cs="Arial"/>
          <w:sz w:val="16"/>
          <w:szCs w:val="16"/>
        </w:rPr>
      </w:pPr>
    </w:p>
    <w:p w:rsidR="0093738F" w:rsidRDefault="00236208">
      <w:pPr>
        <w:numPr>
          <w:ilvl w:val="0"/>
          <w:numId w:val="3"/>
        </w:numPr>
        <w:tabs>
          <w:tab w:val="left" w:pos="340"/>
        </w:tabs>
        <w:ind w:left="340" w:hanging="188"/>
        <w:rPr>
          <w:rFonts w:ascii="Arial" w:eastAsia="Arial" w:hAnsi="Arial" w:cs="Arial"/>
          <w:sz w:val="16"/>
          <w:szCs w:val="16"/>
        </w:rPr>
      </w:pPr>
      <w:r>
        <w:rPr>
          <w:rFonts w:ascii="Candara" w:eastAsia="Candara" w:hAnsi="Candara" w:cs="Candara"/>
          <w:sz w:val="16"/>
          <w:szCs w:val="16"/>
        </w:rPr>
        <w:t>Perform tests to check controls and identify gaps and recommend corrective measures</w:t>
      </w:r>
    </w:p>
    <w:p w:rsidR="0093738F" w:rsidRDefault="0093738F">
      <w:pPr>
        <w:spacing w:line="57" w:lineRule="exact"/>
        <w:rPr>
          <w:rFonts w:ascii="Arial" w:eastAsia="Arial" w:hAnsi="Arial" w:cs="Arial"/>
          <w:sz w:val="16"/>
          <w:szCs w:val="16"/>
        </w:rPr>
      </w:pPr>
    </w:p>
    <w:p w:rsidR="0093738F" w:rsidRDefault="00236208">
      <w:pPr>
        <w:numPr>
          <w:ilvl w:val="0"/>
          <w:numId w:val="3"/>
        </w:numPr>
        <w:tabs>
          <w:tab w:val="left" w:pos="340"/>
        </w:tabs>
        <w:spacing w:line="235" w:lineRule="auto"/>
        <w:ind w:left="340" w:hanging="188"/>
        <w:rPr>
          <w:rFonts w:ascii="Arial" w:eastAsia="Arial" w:hAnsi="Arial" w:cs="Arial"/>
          <w:sz w:val="16"/>
          <w:szCs w:val="16"/>
        </w:rPr>
      </w:pPr>
      <w:r>
        <w:rPr>
          <w:rFonts w:ascii="Candara" w:eastAsia="Candara" w:hAnsi="Candara" w:cs="Candara"/>
          <w:sz w:val="16"/>
          <w:szCs w:val="16"/>
        </w:rPr>
        <w:t xml:space="preserve">Prepare internal audit report to document exceptions </w:t>
      </w:r>
      <w:r>
        <w:rPr>
          <w:rFonts w:ascii="Candara" w:eastAsia="Candara" w:hAnsi="Candara" w:cs="Candara"/>
          <w:sz w:val="16"/>
          <w:szCs w:val="16"/>
        </w:rPr>
        <w:t>and issues and gain management agreement on the responses and time frames for further achievement of desired results.</w:t>
      </w:r>
    </w:p>
    <w:p w:rsidR="0093738F" w:rsidRDefault="0093738F">
      <w:pPr>
        <w:spacing w:line="200" w:lineRule="exact"/>
        <w:rPr>
          <w:sz w:val="24"/>
          <w:szCs w:val="24"/>
        </w:rPr>
      </w:pPr>
    </w:p>
    <w:p w:rsidR="0093738F" w:rsidRDefault="0093738F">
      <w:pPr>
        <w:sectPr w:rsidR="0093738F">
          <w:type w:val="continuous"/>
          <w:pgSz w:w="11900" w:h="17041"/>
          <w:pgMar w:top="1313" w:right="759" w:bottom="0" w:left="860" w:header="0" w:footer="0" w:gutter="0"/>
          <w:cols w:num="2" w:space="720" w:equalWidth="0">
            <w:col w:w="3020" w:space="380"/>
            <w:col w:w="6880"/>
          </w:cols>
        </w:sectPr>
      </w:pPr>
    </w:p>
    <w:p w:rsidR="0093738F" w:rsidRDefault="0093738F">
      <w:pPr>
        <w:spacing w:line="373" w:lineRule="exact"/>
        <w:rPr>
          <w:sz w:val="24"/>
          <w:szCs w:val="24"/>
        </w:rPr>
      </w:pPr>
    </w:p>
    <w:p w:rsidR="0093738F" w:rsidRDefault="00236208">
      <w:pPr>
        <w:ind w:left="6120"/>
        <w:rPr>
          <w:sz w:val="20"/>
          <w:szCs w:val="20"/>
        </w:rPr>
      </w:pPr>
      <w:r>
        <w:rPr>
          <w:rFonts w:ascii="Candara" w:eastAsia="Candara" w:hAnsi="Candara" w:cs="Candara"/>
          <w:b/>
          <w:bCs/>
          <w:color w:val="FFFFFF"/>
          <w:sz w:val="16"/>
          <w:szCs w:val="16"/>
        </w:rPr>
        <w:t>MAJOR CLIENTS</w:t>
      </w:r>
    </w:p>
    <w:p w:rsidR="0093738F" w:rsidRDefault="0093738F">
      <w:pPr>
        <w:sectPr w:rsidR="0093738F">
          <w:type w:val="continuous"/>
          <w:pgSz w:w="11900" w:h="17041"/>
          <w:pgMar w:top="1313" w:right="759" w:bottom="0" w:left="860" w:header="0" w:footer="0" w:gutter="0"/>
          <w:cols w:space="720" w:equalWidth="0">
            <w:col w:w="10280"/>
          </w:cols>
        </w:sectPr>
      </w:pPr>
    </w:p>
    <w:p w:rsidR="0093738F" w:rsidRDefault="0093738F">
      <w:pPr>
        <w:spacing w:line="36" w:lineRule="exact"/>
        <w:rPr>
          <w:sz w:val="20"/>
          <w:szCs w:val="20"/>
        </w:rPr>
      </w:pPr>
      <w:bookmarkStart w:id="1" w:name="page2"/>
      <w:bookmarkEnd w:id="1"/>
    </w:p>
    <w:p w:rsidR="0093738F" w:rsidRDefault="00236208">
      <w:pPr>
        <w:ind w:left="240"/>
        <w:rPr>
          <w:sz w:val="20"/>
          <w:szCs w:val="20"/>
        </w:rPr>
      </w:pPr>
      <w:r>
        <w:rPr>
          <w:rFonts w:ascii="Candara" w:eastAsia="Candara" w:hAnsi="Candara" w:cs="Candara"/>
          <w:b/>
          <w:bCs/>
          <w:sz w:val="23"/>
          <w:szCs w:val="23"/>
        </w:rPr>
        <w:t xml:space="preserve">EXPERIENCE </w:t>
      </w:r>
      <w:r>
        <w:rPr>
          <w:rFonts w:ascii="Candara" w:eastAsia="Candara" w:hAnsi="Candara" w:cs="Candara"/>
          <w:i/>
          <w:iCs/>
          <w:sz w:val="23"/>
          <w:szCs w:val="23"/>
        </w:rPr>
        <w:t>CONTINUED…</w:t>
      </w:r>
    </w:p>
    <w:p w:rsidR="0093738F" w:rsidRDefault="00236208">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1908175</wp:posOffset>
            </wp:positionH>
            <wp:positionV relativeFrom="paragraph">
              <wp:posOffset>55245</wp:posOffset>
            </wp:positionV>
            <wp:extent cx="108585" cy="33534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blip>
                    <a:srcRect/>
                    <a:stretch>
                      <a:fillRect/>
                    </a:stretch>
                  </pic:blipFill>
                  <pic:spPr bwMode="auto">
                    <a:xfrm>
                      <a:off x="0" y="0"/>
                      <a:ext cx="108585" cy="3353435"/>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104775</wp:posOffset>
            </wp:positionH>
            <wp:positionV relativeFrom="paragraph">
              <wp:posOffset>53340</wp:posOffset>
            </wp:positionV>
            <wp:extent cx="97155" cy="8642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blip>
                    <a:srcRect/>
                    <a:stretch>
                      <a:fillRect/>
                    </a:stretch>
                  </pic:blipFill>
                  <pic:spPr bwMode="auto">
                    <a:xfrm>
                      <a:off x="0" y="0"/>
                      <a:ext cx="97155" cy="864235"/>
                    </a:xfrm>
                    <a:prstGeom prst="rect">
                      <a:avLst/>
                    </a:prstGeom>
                    <a:noFill/>
                  </pic:spPr>
                </pic:pic>
              </a:graphicData>
            </a:graphic>
          </wp:anchor>
        </w:drawing>
      </w:r>
    </w:p>
    <w:p w:rsidR="0093738F" w:rsidRDefault="0093738F">
      <w:pPr>
        <w:spacing w:line="86" w:lineRule="exact"/>
        <w:rPr>
          <w:sz w:val="20"/>
          <w:szCs w:val="20"/>
        </w:rPr>
      </w:pPr>
    </w:p>
    <w:p w:rsidR="0093738F" w:rsidRDefault="00236208">
      <w:pPr>
        <w:ind w:left="480"/>
        <w:rPr>
          <w:sz w:val="20"/>
          <w:szCs w:val="20"/>
        </w:rPr>
      </w:pPr>
      <w:r>
        <w:rPr>
          <w:rFonts w:ascii="Candara" w:eastAsia="Candara" w:hAnsi="Candara" w:cs="Candara"/>
          <w:b/>
          <w:bCs/>
          <w:sz w:val="16"/>
          <w:szCs w:val="16"/>
        </w:rPr>
        <w:t>Baker Tilly UAE</w:t>
      </w:r>
    </w:p>
    <w:p w:rsidR="0093738F" w:rsidRDefault="0093738F">
      <w:pPr>
        <w:spacing w:line="28" w:lineRule="exact"/>
        <w:rPr>
          <w:sz w:val="20"/>
          <w:szCs w:val="20"/>
        </w:rPr>
      </w:pPr>
    </w:p>
    <w:p w:rsidR="0093738F" w:rsidRDefault="00236208">
      <w:pPr>
        <w:ind w:left="480"/>
        <w:rPr>
          <w:sz w:val="20"/>
          <w:szCs w:val="20"/>
        </w:rPr>
      </w:pPr>
      <w:r>
        <w:rPr>
          <w:rFonts w:ascii="Candara" w:eastAsia="Candara" w:hAnsi="Candara" w:cs="Candara"/>
          <w:b/>
          <w:bCs/>
          <w:sz w:val="16"/>
          <w:szCs w:val="16"/>
        </w:rPr>
        <w:t xml:space="preserve">Senior Associate – </w:t>
      </w:r>
      <w:r>
        <w:rPr>
          <w:rFonts w:ascii="Candara" w:eastAsia="Candara" w:hAnsi="Candara" w:cs="Candara"/>
          <w:b/>
          <w:bCs/>
          <w:sz w:val="16"/>
          <w:szCs w:val="16"/>
        </w:rPr>
        <w:t>Audit &amp;</w:t>
      </w:r>
    </w:p>
    <w:p w:rsidR="0093738F" w:rsidRDefault="0093738F">
      <w:pPr>
        <w:spacing w:line="30" w:lineRule="exact"/>
        <w:rPr>
          <w:sz w:val="20"/>
          <w:szCs w:val="20"/>
        </w:rPr>
      </w:pPr>
    </w:p>
    <w:p w:rsidR="0093738F" w:rsidRDefault="00236208">
      <w:pPr>
        <w:ind w:left="480"/>
        <w:rPr>
          <w:sz w:val="20"/>
          <w:szCs w:val="20"/>
        </w:rPr>
      </w:pPr>
      <w:r>
        <w:rPr>
          <w:rFonts w:ascii="Candara" w:eastAsia="Candara" w:hAnsi="Candara" w:cs="Candara"/>
          <w:b/>
          <w:bCs/>
          <w:sz w:val="16"/>
          <w:szCs w:val="16"/>
        </w:rPr>
        <w:t>Assurance</w:t>
      </w:r>
    </w:p>
    <w:p w:rsidR="0093738F" w:rsidRDefault="00236208">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99060</wp:posOffset>
            </wp:positionH>
            <wp:positionV relativeFrom="paragraph">
              <wp:posOffset>16510</wp:posOffset>
            </wp:positionV>
            <wp:extent cx="590550" cy="2914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000000"/>
                        </a:clrFrom>
                        <a:clrTo>
                          <a:srgbClr val="000000">
                            <a:alpha val="0"/>
                          </a:srgbClr>
                        </a:clrTo>
                      </a:clrChange>
                      <a:extLst/>
                    </a:blip>
                    <a:srcRect/>
                    <a:stretch>
                      <a:fillRect/>
                    </a:stretch>
                  </pic:blipFill>
                  <pic:spPr bwMode="auto">
                    <a:xfrm>
                      <a:off x="0" y="0"/>
                      <a:ext cx="590550" cy="291465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99060</wp:posOffset>
            </wp:positionH>
            <wp:positionV relativeFrom="paragraph">
              <wp:posOffset>16510</wp:posOffset>
            </wp:positionV>
            <wp:extent cx="590550" cy="2914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590550" cy="2914650"/>
                    </a:xfrm>
                    <a:prstGeom prst="rect">
                      <a:avLst/>
                    </a:prstGeom>
                    <a:noFill/>
                  </pic:spPr>
                </pic:pic>
              </a:graphicData>
            </a:graphic>
          </wp:anchor>
        </w:drawing>
      </w:r>
    </w:p>
    <w:p w:rsidR="0093738F" w:rsidRDefault="0093738F">
      <w:pPr>
        <w:spacing w:line="200" w:lineRule="exact"/>
        <w:rPr>
          <w:sz w:val="20"/>
          <w:szCs w:val="20"/>
        </w:rPr>
      </w:pPr>
    </w:p>
    <w:p w:rsidR="0093738F" w:rsidRDefault="0093738F">
      <w:pPr>
        <w:spacing w:line="200" w:lineRule="exact"/>
        <w:rPr>
          <w:sz w:val="20"/>
          <w:szCs w:val="20"/>
        </w:rPr>
      </w:pPr>
    </w:p>
    <w:p w:rsidR="0093738F" w:rsidRDefault="0093738F">
      <w:pPr>
        <w:spacing w:line="251" w:lineRule="exact"/>
        <w:rPr>
          <w:sz w:val="20"/>
          <w:szCs w:val="20"/>
        </w:rPr>
      </w:pPr>
    </w:p>
    <w:p w:rsidR="0093738F" w:rsidRDefault="00236208">
      <w:pPr>
        <w:ind w:left="480"/>
        <w:rPr>
          <w:sz w:val="20"/>
          <w:szCs w:val="20"/>
        </w:rPr>
      </w:pPr>
      <w:r>
        <w:rPr>
          <w:rFonts w:ascii="Candara" w:eastAsia="Candara" w:hAnsi="Candara" w:cs="Candara"/>
          <w:sz w:val="16"/>
          <w:szCs w:val="16"/>
        </w:rPr>
        <w:t>Jun 2013 – Apr 2016</w:t>
      </w:r>
    </w:p>
    <w:p w:rsidR="0093738F" w:rsidRDefault="0093738F">
      <w:pPr>
        <w:spacing w:line="30" w:lineRule="exact"/>
        <w:rPr>
          <w:sz w:val="20"/>
          <w:szCs w:val="20"/>
        </w:rPr>
      </w:pPr>
    </w:p>
    <w:p w:rsidR="0093738F" w:rsidRDefault="00236208">
      <w:pPr>
        <w:ind w:left="480"/>
        <w:rPr>
          <w:sz w:val="20"/>
          <w:szCs w:val="20"/>
        </w:rPr>
      </w:pPr>
      <w:r>
        <w:rPr>
          <w:rFonts w:ascii="Candara" w:eastAsia="Candara" w:hAnsi="Candara" w:cs="Candara"/>
          <w:sz w:val="16"/>
          <w:szCs w:val="16"/>
        </w:rPr>
        <w:t>Dubai – UAE</w:t>
      </w:r>
    </w:p>
    <w:p w:rsidR="0093738F" w:rsidRDefault="0093738F">
      <w:pPr>
        <w:spacing w:line="245" w:lineRule="exact"/>
        <w:rPr>
          <w:sz w:val="20"/>
          <w:szCs w:val="20"/>
        </w:rPr>
      </w:pPr>
    </w:p>
    <w:p w:rsidR="0093738F" w:rsidRDefault="00236208">
      <w:pPr>
        <w:spacing w:line="235" w:lineRule="auto"/>
        <w:ind w:left="460" w:right="440"/>
        <w:rPr>
          <w:sz w:val="20"/>
          <w:szCs w:val="20"/>
        </w:rPr>
      </w:pPr>
      <w:r>
        <w:rPr>
          <w:rFonts w:ascii="Candara" w:eastAsia="Candara" w:hAnsi="Candara" w:cs="Candara"/>
          <w:b/>
          <w:bCs/>
          <w:sz w:val="16"/>
          <w:szCs w:val="16"/>
        </w:rPr>
        <w:t>HES Chartered Accountants Associate – Audit &amp; Assurance</w:t>
      </w:r>
    </w:p>
    <w:p w:rsidR="0093738F" w:rsidRDefault="0023620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295275</wp:posOffset>
            </wp:positionH>
            <wp:positionV relativeFrom="paragraph">
              <wp:posOffset>18415</wp:posOffset>
            </wp:positionV>
            <wp:extent cx="857885" cy="2305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000000"/>
                        </a:clrFrom>
                        <a:clrTo>
                          <a:srgbClr val="000000">
                            <a:alpha val="0"/>
                          </a:srgbClr>
                        </a:clrTo>
                      </a:clrChange>
                      <a:extLst/>
                    </a:blip>
                    <a:srcRect/>
                    <a:stretch>
                      <a:fillRect/>
                    </a:stretch>
                  </pic:blipFill>
                  <pic:spPr bwMode="auto">
                    <a:xfrm>
                      <a:off x="0" y="0"/>
                      <a:ext cx="857885" cy="230505"/>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295275</wp:posOffset>
            </wp:positionH>
            <wp:positionV relativeFrom="paragraph">
              <wp:posOffset>18415</wp:posOffset>
            </wp:positionV>
            <wp:extent cx="857885" cy="2305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857885" cy="230505"/>
                    </a:xfrm>
                    <a:prstGeom prst="rect">
                      <a:avLst/>
                    </a:prstGeom>
                    <a:noFill/>
                  </pic:spPr>
                </pic:pic>
              </a:graphicData>
            </a:graphic>
          </wp:anchor>
        </w:drawing>
      </w:r>
    </w:p>
    <w:p w:rsidR="0093738F" w:rsidRDefault="0093738F">
      <w:pPr>
        <w:spacing w:line="200" w:lineRule="exact"/>
        <w:rPr>
          <w:sz w:val="20"/>
          <w:szCs w:val="20"/>
        </w:rPr>
      </w:pPr>
    </w:p>
    <w:p w:rsidR="0093738F" w:rsidRDefault="0093738F">
      <w:pPr>
        <w:spacing w:line="203" w:lineRule="exact"/>
        <w:rPr>
          <w:sz w:val="20"/>
          <w:szCs w:val="20"/>
        </w:rPr>
      </w:pPr>
    </w:p>
    <w:p w:rsidR="0093738F" w:rsidRDefault="00236208">
      <w:pPr>
        <w:ind w:left="460"/>
        <w:rPr>
          <w:sz w:val="20"/>
          <w:szCs w:val="20"/>
        </w:rPr>
      </w:pPr>
      <w:r>
        <w:rPr>
          <w:rFonts w:ascii="Candara" w:eastAsia="Candara" w:hAnsi="Candara" w:cs="Candara"/>
          <w:sz w:val="16"/>
          <w:szCs w:val="16"/>
        </w:rPr>
        <w:t>Feb 2011 – Apr 2013</w:t>
      </w:r>
    </w:p>
    <w:p w:rsidR="0093738F" w:rsidRDefault="0093738F">
      <w:pPr>
        <w:spacing w:line="30" w:lineRule="exact"/>
        <w:rPr>
          <w:sz w:val="20"/>
          <w:szCs w:val="20"/>
        </w:rPr>
      </w:pPr>
    </w:p>
    <w:p w:rsidR="0093738F" w:rsidRDefault="00236208">
      <w:pPr>
        <w:ind w:left="460"/>
        <w:rPr>
          <w:sz w:val="20"/>
          <w:szCs w:val="20"/>
        </w:rPr>
      </w:pPr>
      <w:r>
        <w:rPr>
          <w:rFonts w:ascii="Candara" w:eastAsia="Candara" w:hAnsi="Candara" w:cs="Candara"/>
          <w:sz w:val="16"/>
          <w:szCs w:val="16"/>
        </w:rPr>
        <w:t>Dubai, UAE</w:t>
      </w:r>
    </w:p>
    <w:p w:rsidR="0093738F" w:rsidRDefault="0093738F">
      <w:pPr>
        <w:spacing w:line="188" w:lineRule="exact"/>
        <w:rPr>
          <w:sz w:val="20"/>
          <w:szCs w:val="20"/>
        </w:rPr>
      </w:pPr>
    </w:p>
    <w:p w:rsidR="0093738F" w:rsidRDefault="00236208">
      <w:pPr>
        <w:spacing w:line="237" w:lineRule="auto"/>
        <w:ind w:left="440" w:right="180" w:firstLine="36"/>
        <w:rPr>
          <w:sz w:val="20"/>
          <w:szCs w:val="20"/>
        </w:rPr>
      </w:pPr>
      <w:r>
        <w:rPr>
          <w:rFonts w:ascii="Candara" w:eastAsia="Candara" w:hAnsi="Candara" w:cs="Candara"/>
          <w:b/>
          <w:bCs/>
          <w:sz w:val="16"/>
          <w:szCs w:val="16"/>
        </w:rPr>
        <w:t>Tax Focus Accountancy (UK based Outsource Firm)</w:t>
      </w:r>
    </w:p>
    <w:p w:rsidR="0093738F" w:rsidRDefault="0093738F">
      <w:pPr>
        <w:spacing w:line="65" w:lineRule="exact"/>
        <w:rPr>
          <w:sz w:val="20"/>
          <w:szCs w:val="20"/>
        </w:rPr>
      </w:pPr>
    </w:p>
    <w:p w:rsidR="0093738F" w:rsidRDefault="00236208">
      <w:pPr>
        <w:spacing w:line="254" w:lineRule="auto"/>
        <w:ind w:left="440" w:right="560"/>
        <w:rPr>
          <w:sz w:val="20"/>
          <w:szCs w:val="20"/>
        </w:rPr>
      </w:pPr>
      <w:r>
        <w:rPr>
          <w:rFonts w:ascii="Candara" w:eastAsia="Candara" w:hAnsi="Candara" w:cs="Candara"/>
          <w:b/>
          <w:bCs/>
          <w:sz w:val="16"/>
          <w:szCs w:val="16"/>
        </w:rPr>
        <w:t xml:space="preserve">Associate – Indirect Taxation </w:t>
      </w:r>
      <w:r>
        <w:rPr>
          <w:rFonts w:ascii="Candara" w:eastAsia="Candara" w:hAnsi="Candara" w:cs="Candara"/>
          <w:sz w:val="16"/>
          <w:szCs w:val="16"/>
        </w:rPr>
        <w:t xml:space="preserve">Sep 2009 –Dec 2010 </w:t>
      </w:r>
      <w:r>
        <w:rPr>
          <w:rFonts w:ascii="Candara" w:eastAsia="Candara" w:hAnsi="Candara" w:cs="Candara"/>
          <w:sz w:val="16"/>
          <w:szCs w:val="16"/>
        </w:rPr>
        <w:t>Peshawar, Pakistan</w:t>
      </w:r>
    </w:p>
    <w:p w:rsidR="0093738F" w:rsidRDefault="00236208">
      <w:pPr>
        <w:spacing w:line="20" w:lineRule="exact"/>
        <w:rPr>
          <w:sz w:val="20"/>
          <w:szCs w:val="20"/>
        </w:rPr>
      </w:pPr>
      <w:r>
        <w:rPr>
          <w:sz w:val="20"/>
          <w:szCs w:val="20"/>
        </w:rPr>
        <w:br w:type="column"/>
      </w:r>
    </w:p>
    <w:p w:rsidR="0093738F" w:rsidRDefault="0093738F">
      <w:pPr>
        <w:spacing w:line="200" w:lineRule="exact"/>
        <w:rPr>
          <w:sz w:val="20"/>
          <w:szCs w:val="20"/>
        </w:rPr>
      </w:pPr>
    </w:p>
    <w:p w:rsidR="0093738F" w:rsidRDefault="0093738F">
      <w:pPr>
        <w:spacing w:line="205" w:lineRule="exact"/>
        <w:rPr>
          <w:sz w:val="20"/>
          <w:szCs w:val="20"/>
        </w:rPr>
      </w:pPr>
    </w:p>
    <w:p w:rsidR="0093738F" w:rsidRDefault="00236208">
      <w:pPr>
        <w:ind w:left="40"/>
        <w:rPr>
          <w:sz w:val="20"/>
          <w:szCs w:val="20"/>
        </w:rPr>
      </w:pPr>
      <w:r>
        <w:rPr>
          <w:rFonts w:ascii="Candara" w:eastAsia="Candara" w:hAnsi="Candara" w:cs="Candara"/>
          <w:b/>
          <w:bCs/>
          <w:sz w:val="16"/>
          <w:szCs w:val="16"/>
        </w:rPr>
        <w:t>BRIEF</w:t>
      </w:r>
    </w:p>
    <w:p w:rsidR="0093738F" w:rsidRDefault="00236208">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-2158365</wp:posOffset>
                </wp:positionH>
                <wp:positionV relativeFrom="paragraph">
                  <wp:posOffset>-378460</wp:posOffset>
                </wp:positionV>
                <wp:extent cx="643763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7630" cy="4763"/>
                        </a:xfrm>
                        <a:prstGeom prst="line">
                          <a:avLst/>
                        </a:prstGeom>
                        <a:solidFill>
                          <a:srgbClr val="FFFFFF"/>
                        </a:solidFill>
                        <a:ln w="6350">
                          <a:solidFill>
                            <a:srgbClr val="A5A6A5"/>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9499pt,-29.7999pt" to="336.95pt,-29.7999pt" o:allowincell="f" strokecolor="#A5A6A5" strokeweight="0.5pt"/>
            </w:pict>
          </mc:Fallback>
        </mc:AlternateContent>
      </w:r>
    </w:p>
    <w:p w:rsidR="0093738F" w:rsidRDefault="0093738F">
      <w:pPr>
        <w:spacing w:line="38" w:lineRule="exact"/>
        <w:rPr>
          <w:sz w:val="20"/>
          <w:szCs w:val="20"/>
        </w:rPr>
      </w:pPr>
    </w:p>
    <w:p w:rsidR="0093738F" w:rsidRDefault="00236208">
      <w:pPr>
        <w:spacing w:line="281" w:lineRule="auto"/>
        <w:ind w:left="40"/>
        <w:jc w:val="both"/>
        <w:rPr>
          <w:sz w:val="20"/>
          <w:szCs w:val="20"/>
        </w:rPr>
      </w:pPr>
      <w:r>
        <w:rPr>
          <w:rFonts w:ascii="Candara" w:eastAsia="Candara" w:hAnsi="Candara" w:cs="Candara"/>
          <w:sz w:val="15"/>
          <w:szCs w:val="15"/>
        </w:rPr>
        <w:t xml:space="preserve">Baker Tilly UAE, an independent member firm of Baker Tilly International which is world’s eighth largest audit, accounting and consulting group employing more than 30,000 professionals in 147 countries through member firms. </w:t>
      </w:r>
      <w:r>
        <w:rPr>
          <w:rFonts w:ascii="Candara" w:eastAsia="Candara" w:hAnsi="Candara" w:cs="Candara"/>
          <w:sz w:val="15"/>
          <w:szCs w:val="15"/>
        </w:rPr>
        <w:t>Joined as an associate in audit and assurance line of service. I was involved in providing assurance services to our portfolio of international and local clients. I was responsible for the execution of the Baker Tilly’s risk-based audit approach and leadin</w:t>
      </w:r>
      <w:r>
        <w:rPr>
          <w:rFonts w:ascii="Candara" w:eastAsia="Candara" w:hAnsi="Candara" w:cs="Candara"/>
          <w:sz w:val="15"/>
          <w:szCs w:val="15"/>
        </w:rPr>
        <w:t>g audit teams during the fieldwork. Earned rapid growth and promoted to senior associate within three years of service.</w:t>
      </w:r>
    </w:p>
    <w:p w:rsidR="0093738F" w:rsidRDefault="0093738F">
      <w:pPr>
        <w:spacing w:line="366" w:lineRule="exact"/>
        <w:rPr>
          <w:sz w:val="20"/>
          <w:szCs w:val="20"/>
        </w:rPr>
      </w:pPr>
    </w:p>
    <w:p w:rsidR="0093738F" w:rsidRDefault="00236208">
      <w:pPr>
        <w:ind w:left="20"/>
        <w:rPr>
          <w:sz w:val="20"/>
          <w:szCs w:val="20"/>
        </w:rPr>
      </w:pPr>
      <w:r>
        <w:rPr>
          <w:rFonts w:ascii="Candara" w:eastAsia="Candara" w:hAnsi="Candara" w:cs="Candara"/>
          <w:b/>
          <w:bCs/>
          <w:sz w:val="16"/>
          <w:szCs w:val="16"/>
        </w:rPr>
        <w:t>BRIEF</w:t>
      </w:r>
    </w:p>
    <w:p w:rsidR="0093738F" w:rsidRDefault="0093738F">
      <w:pPr>
        <w:spacing w:line="58" w:lineRule="exact"/>
        <w:rPr>
          <w:sz w:val="20"/>
          <w:szCs w:val="20"/>
        </w:rPr>
      </w:pPr>
    </w:p>
    <w:p w:rsidR="0093738F" w:rsidRDefault="00236208">
      <w:pPr>
        <w:spacing w:line="259" w:lineRule="auto"/>
        <w:ind w:left="20" w:right="20"/>
        <w:jc w:val="both"/>
        <w:rPr>
          <w:sz w:val="20"/>
          <w:szCs w:val="20"/>
        </w:rPr>
      </w:pPr>
      <w:r>
        <w:rPr>
          <w:rFonts w:ascii="Candara" w:eastAsia="Candara" w:hAnsi="Candara" w:cs="Candara"/>
          <w:sz w:val="16"/>
          <w:szCs w:val="16"/>
        </w:rPr>
        <w:t>Joined as an associate in Audit and Assurance Department. Worked mainly on external audit &amp; compilation assignments. Assisted in</w:t>
      </w:r>
      <w:r>
        <w:rPr>
          <w:rFonts w:ascii="Candara" w:eastAsia="Candara" w:hAnsi="Candara" w:cs="Candara"/>
          <w:sz w:val="16"/>
          <w:szCs w:val="16"/>
        </w:rPr>
        <w:t xml:space="preserve"> carrying out quality audit and other assurance services to clients, Identified and communicated accounting and auditing matters to managers and partners and interacted with clients to help ensure that the information flow from the client to the audit team</w:t>
      </w:r>
      <w:r>
        <w:rPr>
          <w:rFonts w:ascii="Candara" w:eastAsia="Candara" w:hAnsi="Candara" w:cs="Candara"/>
          <w:sz w:val="16"/>
          <w:szCs w:val="16"/>
        </w:rPr>
        <w:t xml:space="preserve"> is efficient.</w:t>
      </w:r>
    </w:p>
    <w:p w:rsidR="0093738F" w:rsidRDefault="0093738F">
      <w:pPr>
        <w:spacing w:line="167" w:lineRule="exact"/>
        <w:rPr>
          <w:sz w:val="20"/>
          <w:szCs w:val="20"/>
        </w:rPr>
      </w:pPr>
    </w:p>
    <w:p w:rsidR="0093738F" w:rsidRDefault="00236208">
      <w:pPr>
        <w:rPr>
          <w:sz w:val="20"/>
          <w:szCs w:val="20"/>
        </w:rPr>
      </w:pPr>
      <w:r>
        <w:rPr>
          <w:rFonts w:ascii="Candara" w:eastAsia="Candara" w:hAnsi="Candara" w:cs="Candara"/>
          <w:b/>
          <w:bCs/>
          <w:sz w:val="16"/>
          <w:szCs w:val="16"/>
        </w:rPr>
        <w:t>BRIEF</w:t>
      </w:r>
    </w:p>
    <w:p w:rsidR="0093738F" w:rsidRDefault="0093738F">
      <w:pPr>
        <w:spacing w:line="60" w:lineRule="exact"/>
        <w:rPr>
          <w:sz w:val="20"/>
          <w:szCs w:val="20"/>
        </w:rPr>
      </w:pPr>
    </w:p>
    <w:p w:rsidR="0093738F" w:rsidRDefault="00236208">
      <w:pPr>
        <w:spacing w:line="247" w:lineRule="auto"/>
        <w:ind w:right="20"/>
        <w:jc w:val="both"/>
        <w:rPr>
          <w:sz w:val="20"/>
          <w:szCs w:val="20"/>
        </w:rPr>
      </w:pPr>
      <w:r>
        <w:rPr>
          <w:rFonts w:ascii="Candara" w:eastAsia="Candara" w:hAnsi="Candara" w:cs="Candara"/>
          <w:sz w:val="16"/>
          <w:szCs w:val="16"/>
        </w:rPr>
        <w:t>Joined as an associate in Indirect Taxation (VAT) Department. Worked mainly on Accounts Preparation and VAT. Assisting Clients in issues regarding VAT and making VAT returns for clients. Preparing accounts in various accounting softw</w:t>
      </w:r>
      <w:r>
        <w:rPr>
          <w:rFonts w:ascii="Candara" w:eastAsia="Candara" w:hAnsi="Candara" w:cs="Candara"/>
          <w:sz w:val="16"/>
          <w:szCs w:val="16"/>
        </w:rPr>
        <w:t>are for many UK based clients.</w:t>
      </w:r>
    </w:p>
    <w:p w:rsidR="0093738F" w:rsidRDefault="0093738F">
      <w:pPr>
        <w:spacing w:line="17" w:lineRule="exact"/>
        <w:rPr>
          <w:sz w:val="20"/>
          <w:szCs w:val="20"/>
        </w:rPr>
      </w:pPr>
    </w:p>
    <w:p w:rsidR="0093738F" w:rsidRDefault="00236208">
      <w:pPr>
        <w:numPr>
          <w:ilvl w:val="0"/>
          <w:numId w:val="4"/>
        </w:numPr>
        <w:tabs>
          <w:tab w:val="left" w:pos="280"/>
        </w:tabs>
        <w:ind w:left="280" w:hanging="185"/>
        <w:rPr>
          <w:rFonts w:ascii="Arial" w:eastAsia="Arial" w:hAnsi="Arial" w:cs="Arial"/>
          <w:sz w:val="16"/>
          <w:szCs w:val="16"/>
        </w:rPr>
      </w:pPr>
      <w:r>
        <w:rPr>
          <w:rFonts w:ascii="Candara" w:eastAsia="Candara" w:hAnsi="Candara" w:cs="Candara"/>
          <w:sz w:val="16"/>
          <w:szCs w:val="16"/>
        </w:rPr>
        <w:t>Preparation of quarterly, half yearly and full year final accounts for companies.</w:t>
      </w:r>
    </w:p>
    <w:p w:rsidR="0093738F" w:rsidRDefault="0093738F">
      <w:pPr>
        <w:spacing w:line="25" w:lineRule="exact"/>
        <w:rPr>
          <w:rFonts w:ascii="Arial" w:eastAsia="Arial" w:hAnsi="Arial" w:cs="Arial"/>
          <w:sz w:val="16"/>
          <w:szCs w:val="16"/>
        </w:rPr>
      </w:pPr>
    </w:p>
    <w:p w:rsidR="0093738F" w:rsidRDefault="00236208">
      <w:pPr>
        <w:numPr>
          <w:ilvl w:val="0"/>
          <w:numId w:val="4"/>
        </w:numPr>
        <w:tabs>
          <w:tab w:val="left" w:pos="280"/>
        </w:tabs>
        <w:ind w:left="280" w:hanging="185"/>
        <w:rPr>
          <w:rFonts w:ascii="Arial" w:eastAsia="Arial" w:hAnsi="Arial" w:cs="Arial"/>
          <w:sz w:val="16"/>
          <w:szCs w:val="16"/>
        </w:rPr>
      </w:pPr>
      <w:r>
        <w:rPr>
          <w:rFonts w:ascii="Candara" w:eastAsia="Candara" w:hAnsi="Candara" w:cs="Candara"/>
          <w:sz w:val="16"/>
          <w:szCs w:val="16"/>
        </w:rPr>
        <w:t>Preparation of monthly bank reconciliations for different UK based Clients.</w:t>
      </w:r>
    </w:p>
    <w:p w:rsidR="0093738F" w:rsidRDefault="0093738F">
      <w:pPr>
        <w:spacing w:line="23" w:lineRule="exact"/>
        <w:rPr>
          <w:rFonts w:ascii="Arial" w:eastAsia="Arial" w:hAnsi="Arial" w:cs="Arial"/>
          <w:sz w:val="16"/>
          <w:szCs w:val="16"/>
        </w:rPr>
      </w:pPr>
    </w:p>
    <w:p w:rsidR="0093738F" w:rsidRDefault="00236208">
      <w:pPr>
        <w:numPr>
          <w:ilvl w:val="0"/>
          <w:numId w:val="4"/>
        </w:numPr>
        <w:tabs>
          <w:tab w:val="left" w:pos="280"/>
        </w:tabs>
        <w:ind w:left="280" w:hanging="185"/>
        <w:rPr>
          <w:rFonts w:ascii="Arial" w:eastAsia="Arial" w:hAnsi="Arial" w:cs="Arial"/>
          <w:sz w:val="16"/>
          <w:szCs w:val="16"/>
        </w:rPr>
      </w:pPr>
      <w:r>
        <w:rPr>
          <w:rFonts w:ascii="Candara" w:eastAsia="Candara" w:hAnsi="Candara" w:cs="Candara"/>
          <w:sz w:val="16"/>
          <w:szCs w:val="16"/>
        </w:rPr>
        <w:t>Preparation of monthly cash flow statements.</w:t>
      </w:r>
    </w:p>
    <w:p w:rsidR="0093738F" w:rsidRDefault="0093738F">
      <w:pPr>
        <w:spacing w:line="23" w:lineRule="exact"/>
        <w:rPr>
          <w:rFonts w:ascii="Arial" w:eastAsia="Arial" w:hAnsi="Arial" w:cs="Arial"/>
          <w:sz w:val="16"/>
          <w:szCs w:val="16"/>
        </w:rPr>
      </w:pPr>
    </w:p>
    <w:p w:rsidR="0093738F" w:rsidRDefault="00236208">
      <w:pPr>
        <w:numPr>
          <w:ilvl w:val="0"/>
          <w:numId w:val="4"/>
        </w:numPr>
        <w:tabs>
          <w:tab w:val="left" w:pos="280"/>
        </w:tabs>
        <w:ind w:left="280" w:hanging="185"/>
        <w:rPr>
          <w:rFonts w:ascii="Arial" w:eastAsia="Arial" w:hAnsi="Arial" w:cs="Arial"/>
          <w:sz w:val="16"/>
          <w:szCs w:val="16"/>
        </w:rPr>
      </w:pPr>
      <w:r>
        <w:rPr>
          <w:rFonts w:ascii="Candara" w:eastAsia="Candara" w:hAnsi="Candara" w:cs="Candara"/>
          <w:b/>
          <w:bCs/>
          <w:sz w:val="16"/>
          <w:szCs w:val="16"/>
        </w:rPr>
        <w:t xml:space="preserve">Input and Out VAT </w:t>
      </w:r>
      <w:r>
        <w:rPr>
          <w:rFonts w:ascii="Candara" w:eastAsia="Candara" w:hAnsi="Candara" w:cs="Candara"/>
          <w:b/>
          <w:bCs/>
          <w:sz w:val="16"/>
          <w:szCs w:val="16"/>
        </w:rPr>
        <w:t>calculations and filing online VAT return</w:t>
      </w:r>
      <w:r>
        <w:rPr>
          <w:rFonts w:ascii="Candara" w:eastAsia="Candara" w:hAnsi="Candara" w:cs="Candara"/>
          <w:sz w:val="16"/>
          <w:szCs w:val="16"/>
        </w:rPr>
        <w:t>.</w:t>
      </w:r>
    </w:p>
    <w:p w:rsidR="0093738F" w:rsidRDefault="00236208">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-2085975</wp:posOffset>
                </wp:positionH>
                <wp:positionV relativeFrom="paragraph">
                  <wp:posOffset>184785</wp:posOffset>
                </wp:positionV>
                <wp:extent cx="643763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7630" cy="4763"/>
                        </a:xfrm>
                        <a:prstGeom prst="line">
                          <a:avLst/>
                        </a:prstGeom>
                        <a:solidFill>
                          <a:srgbClr val="FFFFFF"/>
                        </a:solidFill>
                        <a:ln w="6350">
                          <a:solidFill>
                            <a:srgbClr val="A5A6A5"/>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2499pt,14.55pt" to="342.65pt,14.55pt" o:allowincell="f" strokecolor="#A5A6A5" strokeweight="0.5pt"/>
            </w:pict>
          </mc:Fallback>
        </mc:AlternateContent>
      </w:r>
    </w:p>
    <w:p w:rsidR="0093738F" w:rsidRDefault="0093738F">
      <w:pPr>
        <w:spacing w:line="200" w:lineRule="exact"/>
        <w:rPr>
          <w:sz w:val="20"/>
          <w:szCs w:val="20"/>
        </w:rPr>
      </w:pPr>
    </w:p>
    <w:p w:rsidR="0093738F" w:rsidRDefault="0093738F">
      <w:pPr>
        <w:sectPr w:rsidR="0093738F">
          <w:pgSz w:w="11900" w:h="16841"/>
          <w:pgMar w:top="1440" w:right="779" w:bottom="0" w:left="880" w:header="0" w:footer="0" w:gutter="0"/>
          <w:cols w:num="2" w:space="720" w:equalWidth="0">
            <w:col w:w="2960" w:space="400"/>
            <w:col w:w="6880"/>
          </w:cols>
        </w:sectPr>
      </w:pPr>
    </w:p>
    <w:p w:rsidR="0093738F" w:rsidRDefault="0093738F">
      <w:pPr>
        <w:spacing w:line="108" w:lineRule="exact"/>
        <w:rPr>
          <w:sz w:val="20"/>
          <w:szCs w:val="20"/>
        </w:rPr>
      </w:pPr>
    </w:p>
    <w:p w:rsidR="0093738F" w:rsidRDefault="00236208">
      <w:pPr>
        <w:ind w:left="40"/>
        <w:rPr>
          <w:sz w:val="20"/>
          <w:szCs w:val="20"/>
        </w:rPr>
      </w:pPr>
      <w:r>
        <w:rPr>
          <w:rFonts w:ascii="Candara" w:eastAsia="Candara" w:hAnsi="Candara" w:cs="Candara"/>
          <w:b/>
          <w:bCs/>
          <w:sz w:val="23"/>
          <w:szCs w:val="23"/>
        </w:rPr>
        <w:t>KNOWLEDGE &amp; ACHIEVEMENTS</w:t>
      </w:r>
    </w:p>
    <w:p w:rsidR="0093738F" w:rsidRDefault="0093738F">
      <w:pPr>
        <w:sectPr w:rsidR="0093738F">
          <w:type w:val="continuous"/>
          <w:pgSz w:w="11900" w:h="16841"/>
          <w:pgMar w:top="1440" w:right="779" w:bottom="0" w:left="880" w:header="0" w:footer="0" w:gutter="0"/>
          <w:cols w:space="720" w:equalWidth="0">
            <w:col w:w="10240"/>
          </w:cols>
        </w:sectPr>
      </w:pPr>
    </w:p>
    <w:p w:rsidR="0093738F" w:rsidRDefault="0093738F">
      <w:pPr>
        <w:spacing w:line="82" w:lineRule="exact"/>
        <w:rPr>
          <w:sz w:val="20"/>
          <w:szCs w:val="20"/>
        </w:rPr>
      </w:pPr>
    </w:p>
    <w:p w:rsidR="0093738F" w:rsidRDefault="00236208">
      <w:pPr>
        <w:ind w:left="160"/>
        <w:rPr>
          <w:sz w:val="20"/>
          <w:szCs w:val="20"/>
        </w:rPr>
      </w:pPr>
      <w:r>
        <w:rPr>
          <w:noProof/>
          <w:sz w:val="1"/>
          <w:szCs w:val="1"/>
        </w:rPr>
        <w:drawing>
          <wp:inline distT="0" distB="0" distL="0" distR="0">
            <wp:extent cx="97155" cy="971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97155" cy="97155"/>
                    </a:xfrm>
                    <a:prstGeom prst="rect">
                      <a:avLst/>
                    </a:prstGeom>
                    <a:noFill/>
                    <a:ln>
                      <a:noFill/>
                    </a:ln>
                  </pic:spPr>
                </pic:pic>
              </a:graphicData>
            </a:graphic>
          </wp:inline>
        </w:drawing>
      </w:r>
      <w:r>
        <w:rPr>
          <w:rFonts w:ascii="Candara" w:eastAsia="Candara" w:hAnsi="Candara" w:cs="Candara"/>
          <w:b/>
          <w:bCs/>
          <w:sz w:val="16"/>
          <w:szCs w:val="16"/>
        </w:rPr>
        <w:t xml:space="preserve"> KNOWLEDGE</w:t>
      </w:r>
    </w:p>
    <w:p w:rsidR="0093738F" w:rsidRDefault="00236208">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129540</wp:posOffset>
            </wp:positionH>
            <wp:positionV relativeFrom="paragraph">
              <wp:posOffset>-114935</wp:posOffset>
            </wp:positionV>
            <wp:extent cx="13970" cy="8813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blip>
                    <a:srcRect/>
                    <a:stretch>
                      <a:fillRect/>
                    </a:stretch>
                  </pic:blipFill>
                  <pic:spPr bwMode="auto">
                    <a:xfrm>
                      <a:off x="0" y="0"/>
                      <a:ext cx="13970" cy="881380"/>
                    </a:xfrm>
                    <a:prstGeom prst="rect">
                      <a:avLst/>
                    </a:prstGeom>
                    <a:noFill/>
                  </pic:spPr>
                </pic:pic>
              </a:graphicData>
            </a:graphic>
          </wp:anchor>
        </w:drawing>
      </w:r>
    </w:p>
    <w:p w:rsidR="0093738F" w:rsidRDefault="0093738F">
      <w:pPr>
        <w:spacing w:line="200" w:lineRule="exact"/>
        <w:rPr>
          <w:sz w:val="20"/>
          <w:szCs w:val="20"/>
        </w:rPr>
      </w:pPr>
    </w:p>
    <w:p w:rsidR="0093738F" w:rsidRDefault="0093738F">
      <w:pPr>
        <w:spacing w:line="312" w:lineRule="exact"/>
        <w:rPr>
          <w:sz w:val="20"/>
          <w:szCs w:val="20"/>
        </w:rPr>
      </w:pPr>
    </w:p>
    <w:p w:rsidR="0093738F" w:rsidRDefault="00236208">
      <w:pPr>
        <w:ind w:left="140"/>
        <w:rPr>
          <w:sz w:val="20"/>
          <w:szCs w:val="20"/>
        </w:rPr>
      </w:pPr>
      <w:r>
        <w:rPr>
          <w:noProof/>
          <w:sz w:val="1"/>
          <w:szCs w:val="1"/>
        </w:rPr>
        <w:drawing>
          <wp:inline distT="0" distB="0" distL="0" distR="0">
            <wp:extent cx="97155" cy="971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97155" cy="97155"/>
                    </a:xfrm>
                    <a:prstGeom prst="rect">
                      <a:avLst/>
                    </a:prstGeom>
                    <a:noFill/>
                    <a:ln>
                      <a:noFill/>
                    </a:ln>
                  </pic:spPr>
                </pic:pic>
              </a:graphicData>
            </a:graphic>
          </wp:inline>
        </w:drawing>
      </w:r>
      <w:r>
        <w:rPr>
          <w:rFonts w:ascii="Candara" w:eastAsia="Candara" w:hAnsi="Candara" w:cs="Candara"/>
          <w:b/>
          <w:bCs/>
          <w:sz w:val="15"/>
          <w:szCs w:val="15"/>
        </w:rPr>
        <w:t xml:space="preserve"> ACHIEVEMENTS</w:t>
      </w:r>
    </w:p>
    <w:p w:rsidR="0093738F" w:rsidRDefault="00236208">
      <w:pPr>
        <w:spacing w:line="20" w:lineRule="exact"/>
        <w:rPr>
          <w:sz w:val="20"/>
          <w:szCs w:val="20"/>
        </w:rPr>
      </w:pPr>
      <w:r>
        <w:rPr>
          <w:sz w:val="20"/>
          <w:szCs w:val="20"/>
        </w:rPr>
        <w:br w:type="column"/>
      </w:r>
    </w:p>
    <w:p w:rsidR="0093738F" w:rsidRDefault="0093738F">
      <w:pPr>
        <w:spacing w:line="63" w:lineRule="exact"/>
        <w:rPr>
          <w:sz w:val="20"/>
          <w:szCs w:val="20"/>
        </w:rPr>
      </w:pPr>
    </w:p>
    <w:p w:rsidR="0093738F" w:rsidRDefault="00236208">
      <w:pPr>
        <w:numPr>
          <w:ilvl w:val="0"/>
          <w:numId w:val="5"/>
        </w:numPr>
        <w:tabs>
          <w:tab w:val="left" w:pos="183"/>
        </w:tabs>
        <w:spacing w:line="234" w:lineRule="auto"/>
        <w:ind w:left="181" w:right="160" w:hanging="171"/>
        <w:rPr>
          <w:rFonts w:ascii="Arial" w:eastAsia="Arial" w:hAnsi="Arial" w:cs="Arial"/>
          <w:sz w:val="16"/>
          <w:szCs w:val="16"/>
        </w:rPr>
      </w:pPr>
      <w:r>
        <w:rPr>
          <w:rFonts w:ascii="Candara" w:eastAsia="Candara" w:hAnsi="Candara" w:cs="Candara"/>
          <w:sz w:val="16"/>
          <w:szCs w:val="16"/>
        </w:rPr>
        <w:t xml:space="preserve">Firm knowledge on International Financial Reporting Standards (IFRS), International Standards on Auditing (ISA) and </w:t>
      </w:r>
      <w:r>
        <w:rPr>
          <w:rFonts w:ascii="Candara" w:eastAsia="Candara" w:hAnsi="Candara" w:cs="Candara"/>
          <w:b/>
          <w:bCs/>
          <w:sz w:val="16"/>
          <w:szCs w:val="16"/>
        </w:rPr>
        <w:t>Federal Decree Law No. 8 of 2017 on Value Added Tax (VAT).</w:t>
      </w:r>
    </w:p>
    <w:p w:rsidR="0093738F" w:rsidRDefault="0093738F">
      <w:pPr>
        <w:spacing w:line="23" w:lineRule="exact"/>
        <w:rPr>
          <w:rFonts w:ascii="Arial" w:eastAsia="Arial" w:hAnsi="Arial" w:cs="Arial"/>
          <w:sz w:val="16"/>
          <w:szCs w:val="16"/>
        </w:rPr>
      </w:pPr>
    </w:p>
    <w:p w:rsidR="0093738F" w:rsidRDefault="00236208">
      <w:pPr>
        <w:numPr>
          <w:ilvl w:val="0"/>
          <w:numId w:val="5"/>
        </w:numPr>
        <w:tabs>
          <w:tab w:val="left" w:pos="181"/>
        </w:tabs>
        <w:ind w:left="181" w:hanging="171"/>
        <w:rPr>
          <w:rFonts w:ascii="Arial" w:eastAsia="Arial" w:hAnsi="Arial" w:cs="Arial"/>
          <w:sz w:val="16"/>
          <w:szCs w:val="16"/>
        </w:rPr>
      </w:pPr>
      <w:r>
        <w:rPr>
          <w:rFonts w:ascii="Candara" w:eastAsia="Candara" w:hAnsi="Candara" w:cs="Candara"/>
          <w:sz w:val="16"/>
          <w:szCs w:val="16"/>
        </w:rPr>
        <w:t>Good knowledge of ERPs such as SAP, QuickBooks, Tally, Peachtree and others.</w:t>
      </w:r>
    </w:p>
    <w:p w:rsidR="0093738F" w:rsidRDefault="0093738F">
      <w:pPr>
        <w:spacing w:line="139" w:lineRule="exact"/>
        <w:rPr>
          <w:rFonts w:ascii="Arial" w:eastAsia="Arial" w:hAnsi="Arial" w:cs="Arial"/>
          <w:sz w:val="16"/>
          <w:szCs w:val="16"/>
        </w:rPr>
      </w:pPr>
    </w:p>
    <w:p w:rsidR="0093738F" w:rsidRDefault="00236208">
      <w:pPr>
        <w:numPr>
          <w:ilvl w:val="0"/>
          <w:numId w:val="5"/>
        </w:numPr>
        <w:tabs>
          <w:tab w:val="left" w:pos="181"/>
        </w:tabs>
        <w:spacing w:line="233" w:lineRule="auto"/>
        <w:ind w:left="181" w:right="100" w:hanging="181"/>
        <w:rPr>
          <w:rFonts w:ascii="Arial" w:eastAsia="Arial" w:hAnsi="Arial" w:cs="Arial"/>
          <w:sz w:val="16"/>
          <w:szCs w:val="16"/>
        </w:rPr>
      </w:pPr>
      <w:r>
        <w:rPr>
          <w:rFonts w:ascii="Candara" w:eastAsia="Candara" w:hAnsi="Candara" w:cs="Candara"/>
          <w:sz w:val="16"/>
          <w:szCs w:val="16"/>
        </w:rPr>
        <w:t>Fi</w:t>
      </w:r>
      <w:r>
        <w:rPr>
          <w:rFonts w:ascii="Candara" w:eastAsia="Candara" w:hAnsi="Candara" w:cs="Candara"/>
          <w:sz w:val="16"/>
          <w:szCs w:val="16"/>
        </w:rPr>
        <w:t>rst class in BSc Hons in applied accounting from Oxford Brookes University by submitting research thesis.</w:t>
      </w:r>
    </w:p>
    <w:p w:rsidR="0093738F" w:rsidRDefault="0093738F">
      <w:pPr>
        <w:spacing w:line="25" w:lineRule="exact"/>
        <w:rPr>
          <w:rFonts w:ascii="Arial" w:eastAsia="Arial" w:hAnsi="Arial" w:cs="Arial"/>
          <w:sz w:val="16"/>
          <w:szCs w:val="16"/>
        </w:rPr>
      </w:pPr>
    </w:p>
    <w:p w:rsidR="0093738F" w:rsidRDefault="00236208">
      <w:pPr>
        <w:numPr>
          <w:ilvl w:val="0"/>
          <w:numId w:val="5"/>
        </w:numPr>
        <w:tabs>
          <w:tab w:val="left" w:pos="181"/>
        </w:tabs>
        <w:ind w:left="181" w:hanging="181"/>
        <w:rPr>
          <w:rFonts w:ascii="Arial" w:eastAsia="Arial" w:hAnsi="Arial" w:cs="Arial"/>
          <w:sz w:val="16"/>
          <w:szCs w:val="16"/>
        </w:rPr>
      </w:pPr>
      <w:r>
        <w:rPr>
          <w:rFonts w:ascii="Candara" w:eastAsia="Candara" w:hAnsi="Candara" w:cs="Candara"/>
          <w:sz w:val="16"/>
          <w:szCs w:val="16"/>
        </w:rPr>
        <w:t>First place distinction in Diploma in Business Administration (DBA).</w:t>
      </w:r>
    </w:p>
    <w:p w:rsidR="0093738F" w:rsidRDefault="00236208">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-2033905</wp:posOffset>
            </wp:positionH>
            <wp:positionV relativeFrom="paragraph">
              <wp:posOffset>-848360</wp:posOffset>
            </wp:positionV>
            <wp:extent cx="6437630" cy="96901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blip>
                    <a:srcRect/>
                    <a:stretch>
                      <a:fillRect/>
                    </a:stretch>
                  </pic:blipFill>
                  <pic:spPr bwMode="auto">
                    <a:xfrm>
                      <a:off x="0" y="0"/>
                      <a:ext cx="6437630" cy="969010"/>
                    </a:xfrm>
                    <a:prstGeom prst="rect">
                      <a:avLst/>
                    </a:prstGeom>
                    <a:noFill/>
                  </pic:spPr>
                </pic:pic>
              </a:graphicData>
            </a:graphic>
          </wp:anchor>
        </w:drawing>
      </w:r>
    </w:p>
    <w:p w:rsidR="0093738F" w:rsidRDefault="0093738F">
      <w:pPr>
        <w:spacing w:line="200" w:lineRule="exact"/>
        <w:rPr>
          <w:sz w:val="20"/>
          <w:szCs w:val="20"/>
        </w:rPr>
      </w:pPr>
    </w:p>
    <w:p w:rsidR="0093738F" w:rsidRDefault="0093738F">
      <w:pPr>
        <w:sectPr w:rsidR="0093738F">
          <w:type w:val="continuous"/>
          <w:pgSz w:w="11900" w:h="16841"/>
          <w:pgMar w:top="1440" w:right="779" w:bottom="0" w:left="880" w:header="0" w:footer="0" w:gutter="0"/>
          <w:cols w:num="2" w:space="720" w:equalWidth="0">
            <w:col w:w="2579" w:space="720"/>
            <w:col w:w="6941"/>
          </w:cols>
        </w:sectPr>
      </w:pPr>
    </w:p>
    <w:p w:rsidR="0093738F" w:rsidRDefault="0093738F">
      <w:pPr>
        <w:spacing w:line="14" w:lineRule="exact"/>
        <w:rPr>
          <w:sz w:val="20"/>
          <w:szCs w:val="20"/>
        </w:rPr>
      </w:pPr>
    </w:p>
    <w:p w:rsidR="0093738F" w:rsidRDefault="00236208">
      <w:pPr>
        <w:ind w:left="20"/>
        <w:rPr>
          <w:sz w:val="20"/>
          <w:szCs w:val="20"/>
        </w:rPr>
      </w:pPr>
      <w:r>
        <w:rPr>
          <w:rFonts w:ascii="Candara" w:eastAsia="Candara" w:hAnsi="Candara" w:cs="Candara"/>
          <w:b/>
          <w:bCs/>
          <w:sz w:val="24"/>
          <w:szCs w:val="24"/>
        </w:rPr>
        <w:t>EDUCATION</w:t>
      </w:r>
    </w:p>
    <w:p w:rsidR="0093738F" w:rsidRDefault="00236208">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-13970</wp:posOffset>
            </wp:positionH>
            <wp:positionV relativeFrom="paragraph">
              <wp:posOffset>22860</wp:posOffset>
            </wp:positionV>
            <wp:extent cx="6351905" cy="11772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blip>
                    <a:srcRect/>
                    <a:stretch>
                      <a:fillRect/>
                    </a:stretch>
                  </pic:blipFill>
                  <pic:spPr bwMode="auto">
                    <a:xfrm>
                      <a:off x="0" y="0"/>
                      <a:ext cx="6351905" cy="1177290"/>
                    </a:xfrm>
                    <a:prstGeom prst="rect">
                      <a:avLst/>
                    </a:prstGeom>
                    <a:noFill/>
                  </pic:spPr>
                </pic:pic>
              </a:graphicData>
            </a:graphic>
          </wp:anchor>
        </w:drawing>
      </w:r>
    </w:p>
    <w:p w:rsidR="0093738F" w:rsidRDefault="0093738F">
      <w:pPr>
        <w:spacing w:line="41"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2680"/>
        <w:gridCol w:w="20"/>
        <w:gridCol w:w="20"/>
        <w:gridCol w:w="2420"/>
        <w:gridCol w:w="20"/>
      </w:tblGrid>
      <w:tr w:rsidR="0093738F">
        <w:trPr>
          <w:trHeight w:val="83"/>
        </w:trPr>
        <w:tc>
          <w:tcPr>
            <w:tcW w:w="2700" w:type="dxa"/>
            <w:gridSpan w:val="2"/>
            <w:vMerge w:val="restart"/>
            <w:vAlign w:val="bottom"/>
          </w:tcPr>
          <w:p w:rsidR="0093738F" w:rsidRDefault="00236208">
            <w:pPr>
              <w:rPr>
                <w:sz w:val="20"/>
                <w:szCs w:val="20"/>
              </w:rPr>
            </w:pPr>
            <w:r>
              <w:rPr>
                <w:rFonts w:ascii="Candara" w:eastAsia="Candara" w:hAnsi="Candara" w:cs="Candara"/>
                <w:b/>
                <w:bCs/>
                <w:sz w:val="16"/>
                <w:szCs w:val="16"/>
              </w:rPr>
              <w:t>ACCA</w:t>
            </w:r>
          </w:p>
        </w:tc>
        <w:tc>
          <w:tcPr>
            <w:tcW w:w="20" w:type="dxa"/>
            <w:vAlign w:val="bottom"/>
          </w:tcPr>
          <w:p w:rsidR="0093738F" w:rsidRDefault="0093738F">
            <w:pPr>
              <w:rPr>
                <w:sz w:val="7"/>
                <w:szCs w:val="7"/>
              </w:rPr>
            </w:pPr>
          </w:p>
        </w:tc>
        <w:tc>
          <w:tcPr>
            <w:tcW w:w="2420" w:type="dxa"/>
            <w:vMerge w:val="restart"/>
            <w:vAlign w:val="bottom"/>
          </w:tcPr>
          <w:p w:rsidR="0093738F" w:rsidRDefault="00236208">
            <w:pPr>
              <w:ind w:left="200"/>
              <w:rPr>
                <w:sz w:val="20"/>
                <w:szCs w:val="20"/>
              </w:rPr>
            </w:pPr>
            <w:r>
              <w:rPr>
                <w:rFonts w:ascii="Candara" w:eastAsia="Candara" w:hAnsi="Candara" w:cs="Candara"/>
                <w:b/>
                <w:bCs/>
                <w:sz w:val="16"/>
                <w:szCs w:val="16"/>
              </w:rPr>
              <w:t>ACCA</w:t>
            </w:r>
          </w:p>
        </w:tc>
        <w:tc>
          <w:tcPr>
            <w:tcW w:w="0" w:type="dxa"/>
            <w:vAlign w:val="bottom"/>
          </w:tcPr>
          <w:p w:rsidR="0093738F" w:rsidRDefault="0093738F">
            <w:pPr>
              <w:rPr>
                <w:sz w:val="1"/>
                <w:szCs w:val="1"/>
              </w:rPr>
            </w:pPr>
          </w:p>
        </w:tc>
      </w:tr>
      <w:tr w:rsidR="0093738F">
        <w:trPr>
          <w:trHeight w:val="134"/>
        </w:trPr>
        <w:tc>
          <w:tcPr>
            <w:tcW w:w="2700" w:type="dxa"/>
            <w:gridSpan w:val="2"/>
            <w:vMerge/>
            <w:vAlign w:val="bottom"/>
          </w:tcPr>
          <w:p w:rsidR="0093738F" w:rsidRDefault="0093738F">
            <w:pPr>
              <w:rPr>
                <w:sz w:val="11"/>
                <w:szCs w:val="11"/>
              </w:rPr>
            </w:pPr>
          </w:p>
        </w:tc>
        <w:tc>
          <w:tcPr>
            <w:tcW w:w="20" w:type="dxa"/>
            <w:shd w:val="clear" w:color="auto" w:fill="A5A6A5"/>
            <w:vAlign w:val="bottom"/>
          </w:tcPr>
          <w:p w:rsidR="0093738F" w:rsidRDefault="0093738F">
            <w:pPr>
              <w:rPr>
                <w:sz w:val="11"/>
                <w:szCs w:val="11"/>
              </w:rPr>
            </w:pPr>
          </w:p>
        </w:tc>
        <w:tc>
          <w:tcPr>
            <w:tcW w:w="2420" w:type="dxa"/>
            <w:vMerge/>
            <w:vAlign w:val="bottom"/>
          </w:tcPr>
          <w:p w:rsidR="0093738F" w:rsidRDefault="0093738F">
            <w:pPr>
              <w:rPr>
                <w:sz w:val="11"/>
                <w:szCs w:val="11"/>
              </w:rPr>
            </w:pPr>
          </w:p>
        </w:tc>
        <w:tc>
          <w:tcPr>
            <w:tcW w:w="0" w:type="dxa"/>
            <w:vAlign w:val="bottom"/>
          </w:tcPr>
          <w:p w:rsidR="0093738F" w:rsidRDefault="0093738F">
            <w:pPr>
              <w:rPr>
                <w:sz w:val="1"/>
                <w:szCs w:val="1"/>
              </w:rPr>
            </w:pPr>
          </w:p>
        </w:tc>
      </w:tr>
      <w:tr w:rsidR="0093738F">
        <w:trPr>
          <w:trHeight w:val="199"/>
        </w:trPr>
        <w:tc>
          <w:tcPr>
            <w:tcW w:w="2680" w:type="dxa"/>
            <w:vAlign w:val="bottom"/>
          </w:tcPr>
          <w:p w:rsidR="0093738F" w:rsidRDefault="0093738F">
            <w:pPr>
              <w:rPr>
                <w:sz w:val="17"/>
                <w:szCs w:val="17"/>
              </w:rPr>
            </w:pPr>
          </w:p>
        </w:tc>
        <w:tc>
          <w:tcPr>
            <w:tcW w:w="20" w:type="dxa"/>
            <w:vAlign w:val="bottom"/>
          </w:tcPr>
          <w:p w:rsidR="0093738F" w:rsidRDefault="0093738F">
            <w:pPr>
              <w:rPr>
                <w:sz w:val="17"/>
                <w:szCs w:val="17"/>
              </w:rPr>
            </w:pPr>
          </w:p>
        </w:tc>
        <w:tc>
          <w:tcPr>
            <w:tcW w:w="20" w:type="dxa"/>
            <w:shd w:val="clear" w:color="auto" w:fill="A5A6A5"/>
            <w:vAlign w:val="bottom"/>
          </w:tcPr>
          <w:p w:rsidR="0093738F" w:rsidRDefault="0093738F">
            <w:pPr>
              <w:rPr>
                <w:sz w:val="17"/>
                <w:szCs w:val="17"/>
              </w:rPr>
            </w:pPr>
          </w:p>
        </w:tc>
        <w:tc>
          <w:tcPr>
            <w:tcW w:w="2420" w:type="dxa"/>
            <w:vAlign w:val="bottom"/>
          </w:tcPr>
          <w:p w:rsidR="0093738F" w:rsidRDefault="00236208">
            <w:pPr>
              <w:ind w:left="200"/>
              <w:rPr>
                <w:sz w:val="20"/>
                <w:szCs w:val="20"/>
              </w:rPr>
            </w:pPr>
            <w:r>
              <w:rPr>
                <w:rFonts w:ascii="Candara" w:eastAsia="Candara" w:hAnsi="Candara" w:cs="Candara"/>
                <w:sz w:val="16"/>
                <w:szCs w:val="16"/>
              </w:rPr>
              <w:t>ACCA Member</w:t>
            </w:r>
          </w:p>
        </w:tc>
        <w:tc>
          <w:tcPr>
            <w:tcW w:w="0" w:type="dxa"/>
            <w:vAlign w:val="bottom"/>
          </w:tcPr>
          <w:p w:rsidR="0093738F" w:rsidRDefault="0093738F">
            <w:pPr>
              <w:rPr>
                <w:sz w:val="1"/>
                <w:szCs w:val="1"/>
              </w:rPr>
            </w:pPr>
          </w:p>
        </w:tc>
      </w:tr>
      <w:tr w:rsidR="0093738F">
        <w:trPr>
          <w:trHeight w:val="302"/>
        </w:trPr>
        <w:tc>
          <w:tcPr>
            <w:tcW w:w="2680" w:type="dxa"/>
            <w:vAlign w:val="bottom"/>
          </w:tcPr>
          <w:p w:rsidR="0093738F" w:rsidRDefault="0093738F">
            <w:pPr>
              <w:rPr>
                <w:sz w:val="24"/>
                <w:szCs w:val="24"/>
              </w:rPr>
            </w:pPr>
          </w:p>
        </w:tc>
        <w:tc>
          <w:tcPr>
            <w:tcW w:w="20" w:type="dxa"/>
            <w:vAlign w:val="bottom"/>
          </w:tcPr>
          <w:p w:rsidR="0093738F" w:rsidRDefault="0093738F">
            <w:pPr>
              <w:rPr>
                <w:sz w:val="24"/>
                <w:szCs w:val="24"/>
              </w:rPr>
            </w:pPr>
          </w:p>
        </w:tc>
        <w:tc>
          <w:tcPr>
            <w:tcW w:w="20" w:type="dxa"/>
            <w:shd w:val="clear" w:color="auto" w:fill="A5A6A5"/>
            <w:vAlign w:val="bottom"/>
          </w:tcPr>
          <w:p w:rsidR="0093738F" w:rsidRDefault="0093738F">
            <w:pPr>
              <w:rPr>
                <w:sz w:val="24"/>
                <w:szCs w:val="24"/>
              </w:rPr>
            </w:pPr>
          </w:p>
        </w:tc>
        <w:tc>
          <w:tcPr>
            <w:tcW w:w="2420" w:type="dxa"/>
            <w:vAlign w:val="bottom"/>
          </w:tcPr>
          <w:p w:rsidR="0093738F" w:rsidRDefault="0093738F">
            <w:pPr>
              <w:ind w:left="200"/>
              <w:rPr>
                <w:sz w:val="20"/>
                <w:szCs w:val="20"/>
              </w:rPr>
            </w:pPr>
            <w:bookmarkStart w:id="2" w:name="_GoBack"/>
            <w:bookmarkEnd w:id="2"/>
          </w:p>
        </w:tc>
        <w:tc>
          <w:tcPr>
            <w:tcW w:w="0" w:type="dxa"/>
            <w:vAlign w:val="bottom"/>
          </w:tcPr>
          <w:p w:rsidR="0093738F" w:rsidRDefault="0093738F">
            <w:pPr>
              <w:rPr>
                <w:sz w:val="1"/>
                <w:szCs w:val="1"/>
              </w:rPr>
            </w:pPr>
          </w:p>
        </w:tc>
      </w:tr>
      <w:tr w:rsidR="0093738F">
        <w:trPr>
          <w:trHeight w:val="197"/>
        </w:trPr>
        <w:tc>
          <w:tcPr>
            <w:tcW w:w="2680" w:type="dxa"/>
            <w:vAlign w:val="bottom"/>
          </w:tcPr>
          <w:p w:rsidR="0093738F" w:rsidRDefault="0093738F">
            <w:pPr>
              <w:rPr>
                <w:sz w:val="17"/>
                <w:szCs w:val="17"/>
              </w:rPr>
            </w:pPr>
          </w:p>
        </w:tc>
        <w:tc>
          <w:tcPr>
            <w:tcW w:w="20" w:type="dxa"/>
            <w:vAlign w:val="bottom"/>
          </w:tcPr>
          <w:p w:rsidR="0093738F" w:rsidRDefault="0093738F">
            <w:pPr>
              <w:rPr>
                <w:sz w:val="17"/>
                <w:szCs w:val="17"/>
              </w:rPr>
            </w:pPr>
          </w:p>
        </w:tc>
        <w:tc>
          <w:tcPr>
            <w:tcW w:w="20" w:type="dxa"/>
            <w:shd w:val="clear" w:color="auto" w:fill="A5A6A5"/>
            <w:vAlign w:val="bottom"/>
          </w:tcPr>
          <w:p w:rsidR="0093738F" w:rsidRDefault="0093738F">
            <w:pPr>
              <w:rPr>
                <w:sz w:val="17"/>
                <w:szCs w:val="17"/>
              </w:rPr>
            </w:pPr>
          </w:p>
        </w:tc>
        <w:tc>
          <w:tcPr>
            <w:tcW w:w="2420" w:type="dxa"/>
            <w:vAlign w:val="bottom"/>
          </w:tcPr>
          <w:p w:rsidR="0093738F" w:rsidRDefault="0093738F">
            <w:pPr>
              <w:ind w:left="200"/>
              <w:rPr>
                <w:sz w:val="20"/>
                <w:szCs w:val="20"/>
              </w:rPr>
            </w:pPr>
          </w:p>
        </w:tc>
        <w:tc>
          <w:tcPr>
            <w:tcW w:w="0" w:type="dxa"/>
            <w:vAlign w:val="bottom"/>
          </w:tcPr>
          <w:p w:rsidR="0093738F" w:rsidRDefault="0093738F">
            <w:pPr>
              <w:rPr>
                <w:sz w:val="1"/>
                <w:szCs w:val="1"/>
              </w:rPr>
            </w:pPr>
          </w:p>
        </w:tc>
      </w:tr>
      <w:tr w:rsidR="0093738F">
        <w:trPr>
          <w:trHeight w:val="125"/>
        </w:trPr>
        <w:tc>
          <w:tcPr>
            <w:tcW w:w="2680" w:type="dxa"/>
            <w:vMerge w:val="restart"/>
            <w:vAlign w:val="bottom"/>
          </w:tcPr>
          <w:p w:rsidR="0093738F" w:rsidRDefault="00236208">
            <w:pPr>
              <w:rPr>
                <w:sz w:val="20"/>
                <w:szCs w:val="20"/>
              </w:rPr>
            </w:pPr>
            <w:r>
              <w:rPr>
                <w:rFonts w:ascii="Candara" w:eastAsia="Candara" w:hAnsi="Candara" w:cs="Candara"/>
                <w:b/>
                <w:bCs/>
                <w:sz w:val="16"/>
                <w:szCs w:val="16"/>
              </w:rPr>
              <w:t>BACHELORS</w:t>
            </w:r>
          </w:p>
        </w:tc>
        <w:tc>
          <w:tcPr>
            <w:tcW w:w="20" w:type="dxa"/>
            <w:vAlign w:val="bottom"/>
          </w:tcPr>
          <w:p w:rsidR="0093738F" w:rsidRDefault="0093738F">
            <w:pPr>
              <w:rPr>
                <w:sz w:val="10"/>
                <w:szCs w:val="10"/>
              </w:rPr>
            </w:pPr>
          </w:p>
        </w:tc>
        <w:tc>
          <w:tcPr>
            <w:tcW w:w="20" w:type="dxa"/>
            <w:shd w:val="clear" w:color="auto" w:fill="A5A6A5"/>
            <w:vAlign w:val="bottom"/>
          </w:tcPr>
          <w:p w:rsidR="0093738F" w:rsidRDefault="0093738F">
            <w:pPr>
              <w:rPr>
                <w:sz w:val="10"/>
                <w:szCs w:val="10"/>
              </w:rPr>
            </w:pPr>
          </w:p>
        </w:tc>
        <w:tc>
          <w:tcPr>
            <w:tcW w:w="2420" w:type="dxa"/>
            <w:vMerge w:val="restart"/>
            <w:vAlign w:val="bottom"/>
          </w:tcPr>
          <w:p w:rsidR="0093738F" w:rsidRDefault="00236208">
            <w:pPr>
              <w:ind w:left="200"/>
              <w:rPr>
                <w:sz w:val="20"/>
                <w:szCs w:val="20"/>
              </w:rPr>
            </w:pPr>
            <w:r>
              <w:rPr>
                <w:rFonts w:ascii="Candara" w:eastAsia="Candara" w:hAnsi="Candara" w:cs="Candara"/>
                <w:b/>
                <w:bCs/>
                <w:w w:val="99"/>
                <w:sz w:val="16"/>
                <w:szCs w:val="16"/>
              </w:rPr>
              <w:t>B.Sc Hons in Applied Accounting</w:t>
            </w:r>
          </w:p>
        </w:tc>
        <w:tc>
          <w:tcPr>
            <w:tcW w:w="0" w:type="dxa"/>
            <w:vAlign w:val="bottom"/>
          </w:tcPr>
          <w:p w:rsidR="0093738F" w:rsidRDefault="0093738F">
            <w:pPr>
              <w:rPr>
                <w:sz w:val="1"/>
                <w:szCs w:val="1"/>
              </w:rPr>
            </w:pPr>
          </w:p>
        </w:tc>
      </w:tr>
      <w:tr w:rsidR="0093738F">
        <w:trPr>
          <w:trHeight w:val="225"/>
        </w:trPr>
        <w:tc>
          <w:tcPr>
            <w:tcW w:w="2680" w:type="dxa"/>
            <w:vMerge/>
            <w:vAlign w:val="bottom"/>
          </w:tcPr>
          <w:p w:rsidR="0093738F" w:rsidRDefault="0093738F">
            <w:pPr>
              <w:rPr>
                <w:sz w:val="19"/>
                <w:szCs w:val="19"/>
              </w:rPr>
            </w:pPr>
          </w:p>
        </w:tc>
        <w:tc>
          <w:tcPr>
            <w:tcW w:w="20" w:type="dxa"/>
            <w:vAlign w:val="bottom"/>
          </w:tcPr>
          <w:p w:rsidR="0093738F" w:rsidRDefault="0093738F">
            <w:pPr>
              <w:rPr>
                <w:sz w:val="19"/>
                <w:szCs w:val="19"/>
              </w:rPr>
            </w:pPr>
          </w:p>
        </w:tc>
        <w:tc>
          <w:tcPr>
            <w:tcW w:w="20" w:type="dxa"/>
            <w:vAlign w:val="bottom"/>
          </w:tcPr>
          <w:p w:rsidR="0093738F" w:rsidRDefault="0093738F">
            <w:pPr>
              <w:rPr>
                <w:sz w:val="19"/>
                <w:szCs w:val="19"/>
              </w:rPr>
            </w:pPr>
          </w:p>
        </w:tc>
        <w:tc>
          <w:tcPr>
            <w:tcW w:w="2420" w:type="dxa"/>
            <w:vMerge/>
            <w:vAlign w:val="bottom"/>
          </w:tcPr>
          <w:p w:rsidR="0093738F" w:rsidRDefault="0093738F">
            <w:pPr>
              <w:rPr>
                <w:sz w:val="19"/>
                <w:szCs w:val="19"/>
              </w:rPr>
            </w:pPr>
          </w:p>
        </w:tc>
        <w:tc>
          <w:tcPr>
            <w:tcW w:w="0" w:type="dxa"/>
            <w:vAlign w:val="bottom"/>
          </w:tcPr>
          <w:p w:rsidR="0093738F" w:rsidRDefault="0093738F">
            <w:pPr>
              <w:rPr>
                <w:sz w:val="1"/>
                <w:szCs w:val="1"/>
              </w:rPr>
            </w:pPr>
          </w:p>
        </w:tc>
      </w:tr>
      <w:tr w:rsidR="0093738F">
        <w:trPr>
          <w:trHeight w:val="118"/>
        </w:trPr>
        <w:tc>
          <w:tcPr>
            <w:tcW w:w="2680" w:type="dxa"/>
            <w:vMerge/>
            <w:vAlign w:val="bottom"/>
          </w:tcPr>
          <w:p w:rsidR="0093738F" w:rsidRDefault="0093738F">
            <w:pPr>
              <w:rPr>
                <w:sz w:val="10"/>
                <w:szCs w:val="10"/>
              </w:rPr>
            </w:pPr>
          </w:p>
        </w:tc>
        <w:tc>
          <w:tcPr>
            <w:tcW w:w="20" w:type="dxa"/>
            <w:shd w:val="clear" w:color="auto" w:fill="A5A6A5"/>
            <w:vAlign w:val="bottom"/>
          </w:tcPr>
          <w:p w:rsidR="0093738F" w:rsidRDefault="0093738F">
            <w:pPr>
              <w:rPr>
                <w:sz w:val="10"/>
                <w:szCs w:val="10"/>
              </w:rPr>
            </w:pPr>
          </w:p>
        </w:tc>
        <w:tc>
          <w:tcPr>
            <w:tcW w:w="20" w:type="dxa"/>
            <w:shd w:val="clear" w:color="auto" w:fill="A5A6A5"/>
            <w:vAlign w:val="bottom"/>
          </w:tcPr>
          <w:p w:rsidR="0093738F" w:rsidRDefault="0093738F">
            <w:pPr>
              <w:rPr>
                <w:sz w:val="10"/>
                <w:szCs w:val="10"/>
              </w:rPr>
            </w:pPr>
          </w:p>
        </w:tc>
        <w:tc>
          <w:tcPr>
            <w:tcW w:w="2420" w:type="dxa"/>
            <w:vMerge/>
            <w:vAlign w:val="bottom"/>
          </w:tcPr>
          <w:p w:rsidR="0093738F" w:rsidRDefault="0093738F">
            <w:pPr>
              <w:rPr>
                <w:sz w:val="10"/>
                <w:szCs w:val="10"/>
              </w:rPr>
            </w:pPr>
          </w:p>
        </w:tc>
        <w:tc>
          <w:tcPr>
            <w:tcW w:w="0" w:type="dxa"/>
            <w:vAlign w:val="bottom"/>
          </w:tcPr>
          <w:p w:rsidR="0093738F" w:rsidRDefault="0093738F">
            <w:pPr>
              <w:rPr>
                <w:sz w:val="1"/>
                <w:szCs w:val="1"/>
              </w:rPr>
            </w:pPr>
          </w:p>
        </w:tc>
      </w:tr>
      <w:tr w:rsidR="0093738F">
        <w:trPr>
          <w:trHeight w:val="199"/>
        </w:trPr>
        <w:tc>
          <w:tcPr>
            <w:tcW w:w="2680" w:type="dxa"/>
            <w:vAlign w:val="bottom"/>
          </w:tcPr>
          <w:p w:rsidR="0093738F" w:rsidRDefault="0093738F">
            <w:pPr>
              <w:rPr>
                <w:sz w:val="17"/>
                <w:szCs w:val="17"/>
              </w:rPr>
            </w:pPr>
          </w:p>
        </w:tc>
        <w:tc>
          <w:tcPr>
            <w:tcW w:w="20" w:type="dxa"/>
            <w:shd w:val="clear" w:color="auto" w:fill="A5A6A5"/>
            <w:vAlign w:val="bottom"/>
          </w:tcPr>
          <w:p w:rsidR="0093738F" w:rsidRDefault="0093738F">
            <w:pPr>
              <w:rPr>
                <w:sz w:val="17"/>
                <w:szCs w:val="17"/>
              </w:rPr>
            </w:pPr>
          </w:p>
        </w:tc>
        <w:tc>
          <w:tcPr>
            <w:tcW w:w="20" w:type="dxa"/>
            <w:shd w:val="clear" w:color="auto" w:fill="A5A6A5"/>
            <w:vAlign w:val="bottom"/>
          </w:tcPr>
          <w:p w:rsidR="0093738F" w:rsidRDefault="0093738F">
            <w:pPr>
              <w:rPr>
                <w:sz w:val="17"/>
                <w:szCs w:val="17"/>
              </w:rPr>
            </w:pPr>
          </w:p>
        </w:tc>
        <w:tc>
          <w:tcPr>
            <w:tcW w:w="2420" w:type="dxa"/>
            <w:vAlign w:val="bottom"/>
          </w:tcPr>
          <w:p w:rsidR="0093738F" w:rsidRDefault="00236208">
            <w:pPr>
              <w:ind w:left="200"/>
              <w:rPr>
                <w:sz w:val="20"/>
                <w:szCs w:val="20"/>
              </w:rPr>
            </w:pPr>
            <w:r>
              <w:rPr>
                <w:rFonts w:ascii="Candara" w:eastAsia="Candara" w:hAnsi="Candara" w:cs="Candara"/>
                <w:sz w:val="16"/>
                <w:szCs w:val="16"/>
              </w:rPr>
              <w:t>First Class Honours</w:t>
            </w:r>
          </w:p>
        </w:tc>
        <w:tc>
          <w:tcPr>
            <w:tcW w:w="0" w:type="dxa"/>
            <w:vAlign w:val="bottom"/>
          </w:tcPr>
          <w:p w:rsidR="0093738F" w:rsidRDefault="0093738F">
            <w:pPr>
              <w:rPr>
                <w:sz w:val="1"/>
                <w:szCs w:val="1"/>
              </w:rPr>
            </w:pPr>
          </w:p>
        </w:tc>
      </w:tr>
      <w:tr w:rsidR="0093738F">
        <w:trPr>
          <w:trHeight w:val="207"/>
        </w:trPr>
        <w:tc>
          <w:tcPr>
            <w:tcW w:w="2680" w:type="dxa"/>
            <w:vAlign w:val="bottom"/>
          </w:tcPr>
          <w:p w:rsidR="0093738F" w:rsidRDefault="0093738F">
            <w:pPr>
              <w:rPr>
                <w:sz w:val="18"/>
                <w:szCs w:val="18"/>
              </w:rPr>
            </w:pPr>
          </w:p>
        </w:tc>
        <w:tc>
          <w:tcPr>
            <w:tcW w:w="20" w:type="dxa"/>
            <w:shd w:val="clear" w:color="auto" w:fill="A5A6A5"/>
            <w:vAlign w:val="bottom"/>
          </w:tcPr>
          <w:p w:rsidR="0093738F" w:rsidRDefault="0093738F">
            <w:pPr>
              <w:rPr>
                <w:sz w:val="18"/>
                <w:szCs w:val="18"/>
              </w:rPr>
            </w:pPr>
          </w:p>
        </w:tc>
        <w:tc>
          <w:tcPr>
            <w:tcW w:w="20" w:type="dxa"/>
            <w:shd w:val="clear" w:color="auto" w:fill="A5A6A5"/>
            <w:vAlign w:val="bottom"/>
          </w:tcPr>
          <w:p w:rsidR="0093738F" w:rsidRDefault="0093738F">
            <w:pPr>
              <w:rPr>
                <w:sz w:val="18"/>
                <w:szCs w:val="18"/>
              </w:rPr>
            </w:pPr>
          </w:p>
        </w:tc>
        <w:tc>
          <w:tcPr>
            <w:tcW w:w="2420" w:type="dxa"/>
            <w:vAlign w:val="bottom"/>
          </w:tcPr>
          <w:p w:rsidR="0093738F" w:rsidRDefault="0093738F">
            <w:pPr>
              <w:rPr>
                <w:sz w:val="18"/>
                <w:szCs w:val="18"/>
              </w:rPr>
            </w:pPr>
          </w:p>
        </w:tc>
        <w:tc>
          <w:tcPr>
            <w:tcW w:w="0" w:type="dxa"/>
            <w:vAlign w:val="bottom"/>
          </w:tcPr>
          <w:p w:rsidR="0093738F" w:rsidRDefault="0093738F">
            <w:pPr>
              <w:rPr>
                <w:sz w:val="1"/>
                <w:szCs w:val="1"/>
              </w:rPr>
            </w:pPr>
          </w:p>
        </w:tc>
      </w:tr>
    </w:tbl>
    <w:p w:rsidR="0093738F" w:rsidRDefault="00236208">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134620</wp:posOffset>
            </wp:positionH>
            <wp:positionV relativeFrom="paragraph">
              <wp:posOffset>-804545</wp:posOffset>
            </wp:positionV>
            <wp:extent cx="6202680" cy="9131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clrChange>
                        <a:clrFrom>
                          <a:srgbClr val="000000"/>
                        </a:clrFrom>
                        <a:clrTo>
                          <a:srgbClr val="000000">
                            <a:alpha val="0"/>
                          </a:srgbClr>
                        </a:clrTo>
                      </a:clrChange>
                      <a:extLst/>
                    </a:blip>
                    <a:srcRect/>
                    <a:stretch>
                      <a:fillRect/>
                    </a:stretch>
                  </pic:blipFill>
                  <pic:spPr bwMode="auto">
                    <a:xfrm>
                      <a:off x="0" y="0"/>
                      <a:ext cx="6202680" cy="91313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134620</wp:posOffset>
            </wp:positionH>
            <wp:positionV relativeFrom="paragraph">
              <wp:posOffset>-804545</wp:posOffset>
            </wp:positionV>
            <wp:extent cx="6202680" cy="9131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clrChange>
                        <a:clrFrom>
                          <a:srgbClr val="FFFFFF"/>
                        </a:clrFrom>
                        <a:clrTo>
                          <a:srgbClr val="FFFFFF">
                            <a:alpha val="0"/>
                          </a:srgbClr>
                        </a:clrTo>
                      </a:clrChange>
                      <a:extLst/>
                    </a:blip>
                    <a:srcRect/>
                    <a:stretch>
                      <a:fillRect/>
                    </a:stretch>
                  </pic:blipFill>
                  <pic:spPr bwMode="auto">
                    <a:xfrm>
                      <a:off x="0" y="0"/>
                      <a:ext cx="6202680" cy="91313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54610</wp:posOffset>
                </wp:positionH>
                <wp:positionV relativeFrom="paragraph">
                  <wp:posOffset>236220</wp:posOffset>
                </wp:positionV>
                <wp:extent cx="64382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265" cy="4763"/>
                        </a:xfrm>
                        <a:prstGeom prst="line">
                          <a:avLst/>
                        </a:prstGeom>
                        <a:solidFill>
                          <a:srgbClr val="FFFFFF"/>
                        </a:solidFill>
                        <a:ln w="6350">
                          <a:solidFill>
                            <a:srgbClr val="A5A6A5"/>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18.6pt" to="511.25pt,18.6pt" o:allowincell="f" strokecolor="#A5A6A5" strokeweight="0.5pt"/>
            </w:pict>
          </mc:Fallback>
        </mc:AlternateContent>
      </w:r>
    </w:p>
    <w:p w:rsidR="0093738F" w:rsidRDefault="0093738F">
      <w:pPr>
        <w:sectPr w:rsidR="0093738F">
          <w:type w:val="continuous"/>
          <w:pgSz w:w="11900" w:h="16841"/>
          <w:pgMar w:top="1440" w:right="779" w:bottom="0" w:left="880" w:header="0" w:footer="0" w:gutter="0"/>
          <w:cols w:space="720" w:equalWidth="0">
            <w:col w:w="10240"/>
          </w:cols>
        </w:sectPr>
      </w:pPr>
    </w:p>
    <w:p w:rsidR="0093738F" w:rsidRDefault="0093738F">
      <w:pPr>
        <w:spacing w:line="200" w:lineRule="exact"/>
        <w:rPr>
          <w:sz w:val="20"/>
          <w:szCs w:val="20"/>
        </w:rPr>
      </w:pPr>
    </w:p>
    <w:p w:rsidR="0093738F" w:rsidRDefault="0093738F">
      <w:pPr>
        <w:spacing w:line="218" w:lineRule="exact"/>
        <w:rPr>
          <w:sz w:val="20"/>
          <w:szCs w:val="20"/>
        </w:rPr>
      </w:pPr>
    </w:p>
    <w:p w:rsidR="0093738F" w:rsidRDefault="00236208">
      <w:pPr>
        <w:rPr>
          <w:sz w:val="20"/>
          <w:szCs w:val="20"/>
        </w:rPr>
      </w:pPr>
      <w:r>
        <w:rPr>
          <w:rFonts w:ascii="Candara" w:eastAsia="Candara" w:hAnsi="Candara" w:cs="Candara"/>
          <w:b/>
          <w:bCs/>
          <w:sz w:val="24"/>
          <w:szCs w:val="24"/>
        </w:rPr>
        <w:t>CORE COMPETENCIES</w:t>
      </w:r>
    </w:p>
    <w:p w:rsidR="0093738F" w:rsidRDefault="00236208">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14605</wp:posOffset>
            </wp:positionH>
            <wp:positionV relativeFrom="paragraph">
              <wp:posOffset>102235</wp:posOffset>
            </wp:positionV>
            <wp:extent cx="100965" cy="6788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blip>
                    <a:srcRect/>
                    <a:stretch>
                      <a:fillRect/>
                    </a:stretch>
                  </pic:blipFill>
                  <pic:spPr bwMode="auto">
                    <a:xfrm>
                      <a:off x="0" y="0"/>
                      <a:ext cx="100965" cy="678815"/>
                    </a:xfrm>
                    <a:prstGeom prst="rect">
                      <a:avLst/>
                    </a:prstGeom>
                    <a:noFill/>
                  </pic:spPr>
                </pic:pic>
              </a:graphicData>
            </a:graphic>
          </wp:anchor>
        </w:drawing>
      </w:r>
    </w:p>
    <w:p w:rsidR="0093738F" w:rsidRDefault="0093738F">
      <w:pPr>
        <w:spacing w:line="144" w:lineRule="exact"/>
        <w:rPr>
          <w:sz w:val="20"/>
          <w:szCs w:val="20"/>
        </w:rPr>
      </w:pPr>
    </w:p>
    <w:p w:rsidR="0093738F" w:rsidRDefault="00236208">
      <w:pPr>
        <w:ind w:left="380"/>
        <w:rPr>
          <w:sz w:val="20"/>
          <w:szCs w:val="20"/>
        </w:rPr>
      </w:pPr>
      <w:r>
        <w:rPr>
          <w:rFonts w:ascii="Candara" w:eastAsia="Candara" w:hAnsi="Candara" w:cs="Candara"/>
          <w:sz w:val="16"/>
          <w:szCs w:val="16"/>
        </w:rPr>
        <w:t>International Financial Reporting Standards (IFRS)</w:t>
      </w:r>
    </w:p>
    <w:p w:rsidR="0093738F" w:rsidRDefault="0093738F">
      <w:pPr>
        <w:spacing w:line="25" w:lineRule="exact"/>
        <w:rPr>
          <w:sz w:val="20"/>
          <w:szCs w:val="20"/>
        </w:rPr>
      </w:pPr>
    </w:p>
    <w:p w:rsidR="0093738F" w:rsidRDefault="00236208">
      <w:pPr>
        <w:ind w:left="380"/>
        <w:rPr>
          <w:sz w:val="20"/>
          <w:szCs w:val="20"/>
        </w:rPr>
      </w:pPr>
      <w:r>
        <w:rPr>
          <w:rFonts w:ascii="Candara" w:eastAsia="Candara" w:hAnsi="Candara" w:cs="Candara"/>
          <w:sz w:val="16"/>
          <w:szCs w:val="16"/>
        </w:rPr>
        <w:t xml:space="preserve">International Standards on </w:t>
      </w:r>
      <w:r>
        <w:rPr>
          <w:rFonts w:ascii="Candara" w:eastAsia="Candara" w:hAnsi="Candara" w:cs="Candara"/>
          <w:sz w:val="16"/>
          <w:szCs w:val="16"/>
        </w:rPr>
        <w:t>Auditing (ISA’s)</w:t>
      </w:r>
    </w:p>
    <w:p w:rsidR="0093738F" w:rsidRDefault="0093738F">
      <w:pPr>
        <w:spacing w:line="23" w:lineRule="exact"/>
        <w:rPr>
          <w:sz w:val="20"/>
          <w:szCs w:val="20"/>
        </w:rPr>
      </w:pPr>
    </w:p>
    <w:p w:rsidR="0093738F" w:rsidRDefault="00236208">
      <w:pPr>
        <w:ind w:left="380"/>
        <w:rPr>
          <w:sz w:val="20"/>
          <w:szCs w:val="20"/>
        </w:rPr>
      </w:pPr>
      <w:r>
        <w:rPr>
          <w:rFonts w:ascii="Candara" w:eastAsia="Candara" w:hAnsi="Candara" w:cs="Candara"/>
          <w:b/>
          <w:bCs/>
          <w:sz w:val="16"/>
          <w:szCs w:val="16"/>
        </w:rPr>
        <w:t>Value Added Tax (VAT) U.A.E &amp; U.K</w:t>
      </w:r>
    </w:p>
    <w:p w:rsidR="0093738F" w:rsidRDefault="0093738F">
      <w:pPr>
        <w:spacing w:line="23" w:lineRule="exact"/>
        <w:rPr>
          <w:sz w:val="20"/>
          <w:szCs w:val="20"/>
        </w:rPr>
      </w:pPr>
    </w:p>
    <w:p w:rsidR="0093738F" w:rsidRDefault="00236208">
      <w:pPr>
        <w:ind w:left="380"/>
        <w:rPr>
          <w:sz w:val="20"/>
          <w:szCs w:val="20"/>
        </w:rPr>
      </w:pPr>
      <w:r>
        <w:rPr>
          <w:rFonts w:ascii="Candara" w:eastAsia="Candara" w:hAnsi="Candara" w:cs="Candara"/>
          <w:sz w:val="16"/>
          <w:szCs w:val="16"/>
        </w:rPr>
        <w:t>Financial Statements analysis</w:t>
      </w:r>
    </w:p>
    <w:p w:rsidR="0093738F" w:rsidRDefault="0093738F">
      <w:pPr>
        <w:spacing w:line="23" w:lineRule="exact"/>
        <w:rPr>
          <w:sz w:val="20"/>
          <w:szCs w:val="20"/>
        </w:rPr>
      </w:pPr>
    </w:p>
    <w:p w:rsidR="0093738F" w:rsidRDefault="00236208">
      <w:pPr>
        <w:ind w:left="380"/>
        <w:rPr>
          <w:sz w:val="20"/>
          <w:szCs w:val="20"/>
        </w:rPr>
      </w:pPr>
      <w:r>
        <w:rPr>
          <w:rFonts w:ascii="Candara" w:eastAsia="Candara" w:hAnsi="Candara" w:cs="Candara"/>
          <w:sz w:val="16"/>
          <w:szCs w:val="16"/>
        </w:rPr>
        <w:t>Microsoft office, SAP, Oracle, Focus, QuickBooks and CAAT’s</w:t>
      </w:r>
    </w:p>
    <w:p w:rsidR="0093738F" w:rsidRDefault="00236208">
      <w:pPr>
        <w:spacing w:line="20" w:lineRule="exact"/>
        <w:rPr>
          <w:sz w:val="20"/>
          <w:szCs w:val="20"/>
        </w:rPr>
      </w:pPr>
      <w:r>
        <w:rPr>
          <w:sz w:val="20"/>
          <w:szCs w:val="20"/>
        </w:rPr>
        <w:br w:type="column"/>
      </w:r>
    </w:p>
    <w:p w:rsidR="0093738F" w:rsidRDefault="0093738F">
      <w:pPr>
        <w:spacing w:line="200" w:lineRule="exact"/>
        <w:rPr>
          <w:sz w:val="20"/>
          <w:szCs w:val="20"/>
        </w:rPr>
      </w:pPr>
    </w:p>
    <w:p w:rsidR="0093738F" w:rsidRDefault="0093738F">
      <w:pPr>
        <w:spacing w:line="214" w:lineRule="exact"/>
        <w:rPr>
          <w:sz w:val="20"/>
          <w:szCs w:val="20"/>
        </w:rPr>
      </w:pPr>
    </w:p>
    <w:p w:rsidR="0093738F" w:rsidRDefault="00236208">
      <w:pPr>
        <w:rPr>
          <w:sz w:val="20"/>
          <w:szCs w:val="20"/>
        </w:rPr>
      </w:pPr>
      <w:r>
        <w:rPr>
          <w:rFonts w:ascii="Candara" w:eastAsia="Candara" w:hAnsi="Candara" w:cs="Candara"/>
          <w:b/>
          <w:bCs/>
          <w:sz w:val="24"/>
          <w:szCs w:val="24"/>
        </w:rPr>
        <w:t>SOFT SKILLS</w:t>
      </w:r>
    </w:p>
    <w:p w:rsidR="0093738F" w:rsidRDefault="00236208">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0</wp:posOffset>
            </wp:positionH>
            <wp:positionV relativeFrom="paragraph">
              <wp:posOffset>118110</wp:posOffset>
            </wp:positionV>
            <wp:extent cx="112395" cy="7092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blip>
                    <a:srcRect/>
                    <a:stretch>
                      <a:fillRect/>
                    </a:stretch>
                  </pic:blipFill>
                  <pic:spPr bwMode="auto">
                    <a:xfrm>
                      <a:off x="0" y="0"/>
                      <a:ext cx="112395" cy="709295"/>
                    </a:xfrm>
                    <a:prstGeom prst="rect">
                      <a:avLst/>
                    </a:prstGeom>
                    <a:noFill/>
                  </pic:spPr>
                </pic:pic>
              </a:graphicData>
            </a:graphic>
          </wp:anchor>
        </w:drawing>
      </w:r>
    </w:p>
    <w:p w:rsidR="0093738F" w:rsidRDefault="0093738F">
      <w:pPr>
        <w:spacing w:line="172" w:lineRule="exact"/>
        <w:rPr>
          <w:sz w:val="20"/>
          <w:szCs w:val="20"/>
        </w:rPr>
      </w:pPr>
    </w:p>
    <w:p w:rsidR="0093738F" w:rsidRDefault="00236208">
      <w:pPr>
        <w:spacing w:line="258" w:lineRule="auto"/>
        <w:ind w:left="300" w:right="920"/>
        <w:rPr>
          <w:sz w:val="20"/>
          <w:szCs w:val="20"/>
        </w:rPr>
      </w:pPr>
      <w:r>
        <w:rPr>
          <w:rFonts w:ascii="Candara" w:eastAsia="Candara" w:hAnsi="Candara" w:cs="Candara"/>
          <w:sz w:val="16"/>
          <w:szCs w:val="16"/>
        </w:rPr>
        <w:t xml:space="preserve">Decision making, honest, energetic, innovation, multitasking Interpersonal and communication </w:t>
      </w:r>
      <w:r>
        <w:rPr>
          <w:rFonts w:ascii="Candara" w:eastAsia="Candara" w:hAnsi="Candara" w:cs="Candara"/>
          <w:sz w:val="16"/>
          <w:szCs w:val="16"/>
        </w:rPr>
        <w:t>skills</w:t>
      </w:r>
    </w:p>
    <w:p w:rsidR="0093738F" w:rsidRDefault="0093738F">
      <w:pPr>
        <w:spacing w:line="11" w:lineRule="exact"/>
        <w:rPr>
          <w:sz w:val="20"/>
          <w:szCs w:val="20"/>
        </w:rPr>
      </w:pPr>
    </w:p>
    <w:p w:rsidR="0093738F" w:rsidRDefault="00236208">
      <w:pPr>
        <w:ind w:left="300"/>
        <w:rPr>
          <w:sz w:val="20"/>
          <w:szCs w:val="20"/>
        </w:rPr>
      </w:pPr>
      <w:r>
        <w:rPr>
          <w:rFonts w:ascii="Candara" w:eastAsia="Candara" w:hAnsi="Candara" w:cs="Candara"/>
          <w:sz w:val="16"/>
          <w:szCs w:val="16"/>
        </w:rPr>
        <w:t>Leadership skills</w:t>
      </w:r>
    </w:p>
    <w:p w:rsidR="0093738F" w:rsidRDefault="0093738F">
      <w:pPr>
        <w:spacing w:line="58" w:lineRule="exact"/>
        <w:rPr>
          <w:sz w:val="20"/>
          <w:szCs w:val="20"/>
        </w:rPr>
      </w:pPr>
    </w:p>
    <w:p w:rsidR="0093738F" w:rsidRDefault="00236208">
      <w:pPr>
        <w:spacing w:line="258" w:lineRule="auto"/>
        <w:ind w:left="300" w:right="1000"/>
        <w:rPr>
          <w:sz w:val="20"/>
          <w:szCs w:val="20"/>
        </w:rPr>
      </w:pPr>
      <w:r>
        <w:rPr>
          <w:rFonts w:ascii="Candara" w:eastAsia="Candara" w:hAnsi="Candara" w:cs="Candara"/>
          <w:sz w:val="16"/>
          <w:szCs w:val="16"/>
        </w:rPr>
        <w:t>Patience, stress management, time management, flexibility Problem solving, positive attitude, team work</w:t>
      </w:r>
    </w:p>
    <w:p w:rsidR="0093738F" w:rsidRDefault="00236208">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-3093085</wp:posOffset>
                </wp:positionH>
                <wp:positionV relativeFrom="paragraph">
                  <wp:posOffset>220345</wp:posOffset>
                </wp:positionV>
                <wp:extent cx="643699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6995" cy="4763"/>
                        </a:xfrm>
                        <a:prstGeom prst="line">
                          <a:avLst/>
                        </a:prstGeom>
                        <a:solidFill>
                          <a:srgbClr val="FFFFFF"/>
                        </a:solidFill>
                        <a:ln w="6350">
                          <a:solidFill>
                            <a:srgbClr val="A5A6A5"/>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3.5499pt,17.35pt" to="263.3pt,17.35pt" o:allowincell="f" strokecolor="#A5A6A5" strokeweight="0.5pt"/>
            </w:pict>
          </mc:Fallback>
        </mc:AlternateContent>
      </w:r>
    </w:p>
    <w:p w:rsidR="0093738F" w:rsidRDefault="0093738F">
      <w:pPr>
        <w:spacing w:line="200" w:lineRule="exact"/>
        <w:rPr>
          <w:sz w:val="20"/>
          <w:szCs w:val="20"/>
        </w:rPr>
      </w:pPr>
    </w:p>
    <w:p w:rsidR="0093738F" w:rsidRDefault="0093738F">
      <w:pPr>
        <w:sectPr w:rsidR="0093738F">
          <w:type w:val="continuous"/>
          <w:pgSz w:w="11900" w:h="16841"/>
          <w:pgMar w:top="1440" w:right="779" w:bottom="0" w:left="880" w:header="0" w:footer="0" w:gutter="0"/>
          <w:cols w:num="2" w:space="720" w:equalWidth="0">
            <w:col w:w="4460" w:space="500"/>
            <w:col w:w="5280"/>
          </w:cols>
        </w:sectPr>
      </w:pPr>
    </w:p>
    <w:p w:rsidR="0093738F" w:rsidRDefault="0093738F">
      <w:pPr>
        <w:spacing w:line="200" w:lineRule="exact"/>
        <w:rPr>
          <w:sz w:val="20"/>
          <w:szCs w:val="20"/>
        </w:rPr>
      </w:pPr>
    </w:p>
    <w:p w:rsidR="0093738F" w:rsidRDefault="0093738F">
      <w:pPr>
        <w:spacing w:line="258" w:lineRule="exact"/>
        <w:rPr>
          <w:sz w:val="20"/>
          <w:szCs w:val="20"/>
        </w:rPr>
      </w:pPr>
    </w:p>
    <w:p w:rsidR="0093738F" w:rsidRDefault="00236208">
      <w:pPr>
        <w:ind w:left="20"/>
        <w:rPr>
          <w:sz w:val="20"/>
          <w:szCs w:val="20"/>
        </w:rPr>
      </w:pPr>
      <w:r>
        <w:rPr>
          <w:rFonts w:ascii="Candara" w:eastAsia="Candara" w:hAnsi="Candara" w:cs="Candara"/>
          <w:b/>
          <w:bCs/>
          <w:sz w:val="24"/>
          <w:szCs w:val="24"/>
        </w:rPr>
        <w:t>PERSONAL</w:t>
      </w:r>
    </w:p>
    <w:p w:rsidR="0093738F" w:rsidRDefault="0093738F">
      <w:pPr>
        <w:spacing w:line="50" w:lineRule="exact"/>
        <w:rPr>
          <w:sz w:val="20"/>
          <w:szCs w:val="20"/>
        </w:rPr>
      </w:pPr>
    </w:p>
    <w:p w:rsidR="0093738F" w:rsidRDefault="00236208">
      <w:pPr>
        <w:ind w:left="20"/>
        <w:rPr>
          <w:sz w:val="20"/>
          <w:szCs w:val="20"/>
        </w:rPr>
      </w:pPr>
      <w:r>
        <w:rPr>
          <w:rFonts w:ascii="Candara" w:eastAsia="Candara" w:hAnsi="Candara" w:cs="Candara"/>
          <w:b/>
          <w:bCs/>
          <w:sz w:val="18"/>
          <w:szCs w:val="18"/>
        </w:rPr>
        <w:t>DETAIL</w:t>
      </w:r>
    </w:p>
    <w:p w:rsidR="0093738F" w:rsidRDefault="0093738F">
      <w:pPr>
        <w:spacing w:line="73"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1620"/>
        <w:gridCol w:w="980"/>
        <w:gridCol w:w="2840"/>
        <w:gridCol w:w="20"/>
        <w:gridCol w:w="1220"/>
        <w:gridCol w:w="340"/>
        <w:gridCol w:w="1980"/>
        <w:gridCol w:w="260"/>
        <w:gridCol w:w="20"/>
      </w:tblGrid>
      <w:tr w:rsidR="0093738F">
        <w:trPr>
          <w:trHeight w:val="220"/>
        </w:trPr>
        <w:tc>
          <w:tcPr>
            <w:tcW w:w="1620" w:type="dxa"/>
            <w:vAlign w:val="bottom"/>
          </w:tcPr>
          <w:p w:rsidR="0093738F" w:rsidRDefault="0093738F">
            <w:pPr>
              <w:rPr>
                <w:sz w:val="19"/>
                <w:szCs w:val="19"/>
              </w:rPr>
            </w:pPr>
          </w:p>
        </w:tc>
        <w:tc>
          <w:tcPr>
            <w:tcW w:w="980" w:type="dxa"/>
            <w:vMerge w:val="restart"/>
            <w:vAlign w:val="bottom"/>
          </w:tcPr>
          <w:p w:rsidR="0093738F" w:rsidRDefault="00236208">
            <w:pPr>
              <w:ind w:left="580"/>
              <w:rPr>
                <w:sz w:val="20"/>
                <w:szCs w:val="20"/>
              </w:rPr>
            </w:pPr>
            <w:r>
              <w:rPr>
                <w:rFonts w:ascii="Arial" w:eastAsia="Arial" w:hAnsi="Arial" w:cs="Arial"/>
                <w:sz w:val="16"/>
                <w:szCs w:val="16"/>
              </w:rPr>
              <w:t>−</w:t>
            </w:r>
          </w:p>
        </w:tc>
        <w:tc>
          <w:tcPr>
            <w:tcW w:w="2840" w:type="dxa"/>
            <w:vMerge w:val="restart"/>
            <w:vAlign w:val="bottom"/>
          </w:tcPr>
          <w:p w:rsidR="0093738F" w:rsidRDefault="00236208">
            <w:pPr>
              <w:ind w:left="320"/>
              <w:rPr>
                <w:sz w:val="20"/>
                <w:szCs w:val="20"/>
              </w:rPr>
            </w:pPr>
            <w:r>
              <w:rPr>
                <w:rFonts w:ascii="Candara" w:eastAsia="Candara" w:hAnsi="Candara" w:cs="Candara"/>
                <w:sz w:val="16"/>
                <w:szCs w:val="16"/>
              </w:rPr>
              <w:t>30</w:t>
            </w:r>
            <w:r>
              <w:rPr>
                <w:rFonts w:ascii="Candara" w:eastAsia="Candara" w:hAnsi="Candara" w:cs="Candara"/>
                <w:sz w:val="20"/>
                <w:szCs w:val="20"/>
                <w:vertAlign w:val="superscript"/>
              </w:rPr>
              <w:t>th</w:t>
            </w:r>
            <w:r>
              <w:rPr>
                <w:rFonts w:ascii="Candara" w:eastAsia="Candara" w:hAnsi="Candara" w:cs="Candara"/>
                <w:sz w:val="16"/>
                <w:szCs w:val="16"/>
              </w:rPr>
              <w:t xml:space="preserve"> April 1990</w:t>
            </w:r>
          </w:p>
        </w:tc>
        <w:tc>
          <w:tcPr>
            <w:tcW w:w="20" w:type="dxa"/>
            <w:vAlign w:val="bottom"/>
          </w:tcPr>
          <w:p w:rsidR="0093738F" w:rsidRDefault="0093738F">
            <w:pPr>
              <w:rPr>
                <w:sz w:val="19"/>
                <w:szCs w:val="19"/>
              </w:rPr>
            </w:pPr>
          </w:p>
        </w:tc>
        <w:tc>
          <w:tcPr>
            <w:tcW w:w="3540" w:type="dxa"/>
            <w:gridSpan w:val="3"/>
            <w:vAlign w:val="bottom"/>
          </w:tcPr>
          <w:p w:rsidR="0093738F" w:rsidRDefault="00236208">
            <w:pPr>
              <w:ind w:left="720"/>
              <w:rPr>
                <w:sz w:val="20"/>
                <w:szCs w:val="20"/>
              </w:rPr>
            </w:pPr>
            <w:r>
              <w:rPr>
                <w:rFonts w:ascii="Candara" w:eastAsia="Candara" w:hAnsi="Candara" w:cs="Candara"/>
                <w:b/>
                <w:bCs/>
                <w:sz w:val="18"/>
                <w:szCs w:val="18"/>
              </w:rPr>
              <w:t>LANGUAGES</w:t>
            </w:r>
          </w:p>
        </w:tc>
        <w:tc>
          <w:tcPr>
            <w:tcW w:w="260" w:type="dxa"/>
            <w:vAlign w:val="bottom"/>
          </w:tcPr>
          <w:p w:rsidR="0093738F" w:rsidRDefault="0093738F">
            <w:pPr>
              <w:rPr>
                <w:sz w:val="19"/>
                <w:szCs w:val="19"/>
              </w:rPr>
            </w:pPr>
          </w:p>
        </w:tc>
        <w:tc>
          <w:tcPr>
            <w:tcW w:w="0" w:type="dxa"/>
            <w:vAlign w:val="bottom"/>
          </w:tcPr>
          <w:p w:rsidR="0093738F" w:rsidRDefault="0093738F">
            <w:pPr>
              <w:rPr>
                <w:sz w:val="1"/>
                <w:szCs w:val="1"/>
              </w:rPr>
            </w:pPr>
          </w:p>
        </w:tc>
      </w:tr>
      <w:tr w:rsidR="0093738F">
        <w:trPr>
          <w:trHeight w:val="208"/>
        </w:trPr>
        <w:tc>
          <w:tcPr>
            <w:tcW w:w="1620" w:type="dxa"/>
            <w:vAlign w:val="bottom"/>
          </w:tcPr>
          <w:p w:rsidR="0093738F" w:rsidRDefault="00236208">
            <w:pPr>
              <w:spacing w:line="162" w:lineRule="exact"/>
              <w:rPr>
                <w:sz w:val="20"/>
                <w:szCs w:val="20"/>
              </w:rPr>
            </w:pPr>
            <w:r>
              <w:rPr>
                <w:rFonts w:ascii="Candara" w:eastAsia="Candara" w:hAnsi="Candara" w:cs="Candara"/>
                <w:sz w:val="16"/>
                <w:szCs w:val="16"/>
              </w:rPr>
              <w:t>Date of Birth</w:t>
            </w:r>
          </w:p>
        </w:tc>
        <w:tc>
          <w:tcPr>
            <w:tcW w:w="980" w:type="dxa"/>
            <w:vMerge/>
            <w:vAlign w:val="bottom"/>
          </w:tcPr>
          <w:p w:rsidR="0093738F" w:rsidRDefault="0093738F">
            <w:pPr>
              <w:rPr>
                <w:sz w:val="18"/>
                <w:szCs w:val="18"/>
              </w:rPr>
            </w:pPr>
          </w:p>
        </w:tc>
        <w:tc>
          <w:tcPr>
            <w:tcW w:w="2840" w:type="dxa"/>
            <w:vMerge/>
            <w:vAlign w:val="bottom"/>
          </w:tcPr>
          <w:p w:rsidR="0093738F" w:rsidRDefault="0093738F">
            <w:pPr>
              <w:rPr>
                <w:sz w:val="18"/>
                <w:szCs w:val="18"/>
              </w:rPr>
            </w:pPr>
          </w:p>
        </w:tc>
        <w:tc>
          <w:tcPr>
            <w:tcW w:w="20" w:type="dxa"/>
            <w:shd w:val="clear" w:color="auto" w:fill="A5A6A5"/>
            <w:vAlign w:val="bottom"/>
          </w:tcPr>
          <w:p w:rsidR="0093738F" w:rsidRDefault="0093738F">
            <w:pPr>
              <w:rPr>
                <w:sz w:val="18"/>
                <w:szCs w:val="18"/>
              </w:rPr>
            </w:pPr>
          </w:p>
        </w:tc>
        <w:tc>
          <w:tcPr>
            <w:tcW w:w="1220" w:type="dxa"/>
            <w:vAlign w:val="bottom"/>
          </w:tcPr>
          <w:p w:rsidR="0093738F" w:rsidRDefault="0093738F">
            <w:pPr>
              <w:rPr>
                <w:sz w:val="18"/>
                <w:szCs w:val="18"/>
              </w:rPr>
            </w:pPr>
          </w:p>
        </w:tc>
        <w:tc>
          <w:tcPr>
            <w:tcW w:w="340" w:type="dxa"/>
            <w:vAlign w:val="bottom"/>
          </w:tcPr>
          <w:p w:rsidR="0093738F" w:rsidRDefault="0093738F">
            <w:pPr>
              <w:rPr>
                <w:sz w:val="18"/>
                <w:szCs w:val="18"/>
              </w:rPr>
            </w:pPr>
          </w:p>
        </w:tc>
        <w:tc>
          <w:tcPr>
            <w:tcW w:w="1980" w:type="dxa"/>
            <w:vAlign w:val="bottom"/>
          </w:tcPr>
          <w:p w:rsidR="0093738F" w:rsidRDefault="0093738F">
            <w:pPr>
              <w:rPr>
                <w:sz w:val="18"/>
                <w:szCs w:val="18"/>
              </w:rPr>
            </w:pPr>
          </w:p>
        </w:tc>
        <w:tc>
          <w:tcPr>
            <w:tcW w:w="260" w:type="dxa"/>
            <w:vAlign w:val="bottom"/>
          </w:tcPr>
          <w:p w:rsidR="0093738F" w:rsidRDefault="0093738F">
            <w:pPr>
              <w:rPr>
                <w:sz w:val="18"/>
                <w:szCs w:val="18"/>
              </w:rPr>
            </w:pPr>
          </w:p>
        </w:tc>
        <w:tc>
          <w:tcPr>
            <w:tcW w:w="0" w:type="dxa"/>
            <w:vAlign w:val="bottom"/>
          </w:tcPr>
          <w:p w:rsidR="0093738F" w:rsidRDefault="0093738F">
            <w:pPr>
              <w:rPr>
                <w:sz w:val="1"/>
                <w:szCs w:val="1"/>
              </w:rPr>
            </w:pPr>
          </w:p>
        </w:tc>
      </w:tr>
      <w:tr w:rsidR="0093738F">
        <w:trPr>
          <w:trHeight w:val="146"/>
        </w:trPr>
        <w:tc>
          <w:tcPr>
            <w:tcW w:w="1620" w:type="dxa"/>
            <w:vMerge w:val="restart"/>
            <w:vAlign w:val="bottom"/>
          </w:tcPr>
          <w:p w:rsidR="0093738F" w:rsidRDefault="00236208">
            <w:pPr>
              <w:rPr>
                <w:sz w:val="20"/>
                <w:szCs w:val="20"/>
              </w:rPr>
            </w:pPr>
            <w:r>
              <w:rPr>
                <w:rFonts w:ascii="Candara" w:eastAsia="Candara" w:hAnsi="Candara" w:cs="Candara"/>
                <w:sz w:val="16"/>
                <w:szCs w:val="16"/>
              </w:rPr>
              <w:t>Driving License</w:t>
            </w:r>
          </w:p>
        </w:tc>
        <w:tc>
          <w:tcPr>
            <w:tcW w:w="980" w:type="dxa"/>
            <w:vMerge w:val="restart"/>
            <w:vAlign w:val="bottom"/>
          </w:tcPr>
          <w:p w:rsidR="0093738F" w:rsidRDefault="00236208">
            <w:pPr>
              <w:ind w:left="580"/>
              <w:rPr>
                <w:sz w:val="20"/>
                <w:szCs w:val="20"/>
              </w:rPr>
            </w:pPr>
            <w:r>
              <w:rPr>
                <w:rFonts w:ascii="Arial" w:eastAsia="Arial" w:hAnsi="Arial" w:cs="Arial"/>
                <w:sz w:val="16"/>
                <w:szCs w:val="16"/>
              </w:rPr>
              <w:t>−</w:t>
            </w:r>
          </w:p>
        </w:tc>
        <w:tc>
          <w:tcPr>
            <w:tcW w:w="2840" w:type="dxa"/>
            <w:vMerge w:val="restart"/>
            <w:vAlign w:val="bottom"/>
          </w:tcPr>
          <w:p w:rsidR="0093738F" w:rsidRDefault="00236208">
            <w:pPr>
              <w:ind w:left="320"/>
              <w:rPr>
                <w:sz w:val="20"/>
                <w:szCs w:val="20"/>
              </w:rPr>
            </w:pPr>
            <w:r>
              <w:rPr>
                <w:rFonts w:ascii="Candara" w:eastAsia="Candara" w:hAnsi="Candara" w:cs="Candara"/>
                <w:sz w:val="16"/>
                <w:szCs w:val="16"/>
              </w:rPr>
              <w:t>UAE</w:t>
            </w:r>
          </w:p>
        </w:tc>
        <w:tc>
          <w:tcPr>
            <w:tcW w:w="20" w:type="dxa"/>
            <w:tcBorders>
              <w:bottom w:val="single" w:sz="8" w:space="0" w:color="A5A6A5"/>
            </w:tcBorders>
            <w:shd w:val="clear" w:color="auto" w:fill="A5A6A5"/>
            <w:vAlign w:val="bottom"/>
          </w:tcPr>
          <w:p w:rsidR="0093738F" w:rsidRDefault="0093738F">
            <w:pPr>
              <w:rPr>
                <w:sz w:val="12"/>
                <w:szCs w:val="12"/>
              </w:rPr>
            </w:pPr>
          </w:p>
        </w:tc>
        <w:tc>
          <w:tcPr>
            <w:tcW w:w="1560" w:type="dxa"/>
            <w:gridSpan w:val="2"/>
            <w:vMerge w:val="restart"/>
            <w:vAlign w:val="bottom"/>
          </w:tcPr>
          <w:p w:rsidR="0093738F" w:rsidRDefault="00236208">
            <w:pPr>
              <w:ind w:left="720"/>
              <w:rPr>
                <w:sz w:val="20"/>
                <w:szCs w:val="20"/>
              </w:rPr>
            </w:pPr>
            <w:r>
              <w:rPr>
                <w:rFonts w:ascii="Candara" w:eastAsia="Candara" w:hAnsi="Candara" w:cs="Candara"/>
                <w:sz w:val="16"/>
                <w:szCs w:val="16"/>
              </w:rPr>
              <w:t>English</w:t>
            </w:r>
          </w:p>
        </w:tc>
        <w:tc>
          <w:tcPr>
            <w:tcW w:w="1980" w:type="dxa"/>
            <w:tcBorders>
              <w:bottom w:val="single" w:sz="8" w:space="0" w:color="A5A6A5"/>
            </w:tcBorders>
            <w:vAlign w:val="bottom"/>
          </w:tcPr>
          <w:p w:rsidR="0093738F" w:rsidRDefault="0093738F">
            <w:pPr>
              <w:rPr>
                <w:sz w:val="12"/>
                <w:szCs w:val="12"/>
              </w:rPr>
            </w:pPr>
          </w:p>
        </w:tc>
        <w:tc>
          <w:tcPr>
            <w:tcW w:w="260" w:type="dxa"/>
            <w:vAlign w:val="bottom"/>
          </w:tcPr>
          <w:p w:rsidR="0093738F" w:rsidRDefault="0093738F">
            <w:pPr>
              <w:rPr>
                <w:sz w:val="12"/>
                <w:szCs w:val="12"/>
              </w:rPr>
            </w:pPr>
          </w:p>
        </w:tc>
        <w:tc>
          <w:tcPr>
            <w:tcW w:w="0" w:type="dxa"/>
            <w:vAlign w:val="bottom"/>
          </w:tcPr>
          <w:p w:rsidR="0093738F" w:rsidRDefault="0093738F">
            <w:pPr>
              <w:rPr>
                <w:sz w:val="1"/>
                <w:szCs w:val="1"/>
              </w:rPr>
            </w:pPr>
          </w:p>
        </w:tc>
      </w:tr>
      <w:tr w:rsidR="0093738F">
        <w:trPr>
          <w:trHeight w:val="81"/>
        </w:trPr>
        <w:tc>
          <w:tcPr>
            <w:tcW w:w="1620" w:type="dxa"/>
            <w:vMerge/>
            <w:vAlign w:val="bottom"/>
          </w:tcPr>
          <w:p w:rsidR="0093738F" w:rsidRDefault="0093738F">
            <w:pPr>
              <w:rPr>
                <w:sz w:val="7"/>
                <w:szCs w:val="7"/>
              </w:rPr>
            </w:pPr>
          </w:p>
        </w:tc>
        <w:tc>
          <w:tcPr>
            <w:tcW w:w="980" w:type="dxa"/>
            <w:vMerge/>
            <w:vAlign w:val="bottom"/>
          </w:tcPr>
          <w:p w:rsidR="0093738F" w:rsidRDefault="0093738F">
            <w:pPr>
              <w:rPr>
                <w:sz w:val="7"/>
                <w:szCs w:val="7"/>
              </w:rPr>
            </w:pPr>
          </w:p>
        </w:tc>
        <w:tc>
          <w:tcPr>
            <w:tcW w:w="2840" w:type="dxa"/>
            <w:vMerge/>
            <w:vAlign w:val="bottom"/>
          </w:tcPr>
          <w:p w:rsidR="0093738F" w:rsidRDefault="0093738F">
            <w:pPr>
              <w:rPr>
                <w:sz w:val="7"/>
                <w:szCs w:val="7"/>
              </w:rPr>
            </w:pPr>
          </w:p>
        </w:tc>
        <w:tc>
          <w:tcPr>
            <w:tcW w:w="20" w:type="dxa"/>
            <w:shd w:val="clear" w:color="auto" w:fill="A5A6A5"/>
            <w:vAlign w:val="bottom"/>
          </w:tcPr>
          <w:p w:rsidR="0093738F" w:rsidRDefault="0093738F">
            <w:pPr>
              <w:rPr>
                <w:sz w:val="7"/>
                <w:szCs w:val="7"/>
              </w:rPr>
            </w:pPr>
          </w:p>
        </w:tc>
        <w:tc>
          <w:tcPr>
            <w:tcW w:w="1560" w:type="dxa"/>
            <w:gridSpan w:val="2"/>
            <w:vMerge/>
            <w:vAlign w:val="bottom"/>
          </w:tcPr>
          <w:p w:rsidR="0093738F" w:rsidRDefault="0093738F">
            <w:pPr>
              <w:rPr>
                <w:sz w:val="7"/>
                <w:szCs w:val="7"/>
              </w:rPr>
            </w:pPr>
          </w:p>
        </w:tc>
        <w:tc>
          <w:tcPr>
            <w:tcW w:w="1980" w:type="dxa"/>
            <w:vAlign w:val="bottom"/>
          </w:tcPr>
          <w:p w:rsidR="0093738F" w:rsidRDefault="0093738F">
            <w:pPr>
              <w:rPr>
                <w:sz w:val="7"/>
                <w:szCs w:val="7"/>
              </w:rPr>
            </w:pPr>
          </w:p>
        </w:tc>
        <w:tc>
          <w:tcPr>
            <w:tcW w:w="260" w:type="dxa"/>
            <w:vAlign w:val="bottom"/>
          </w:tcPr>
          <w:p w:rsidR="0093738F" w:rsidRDefault="0093738F">
            <w:pPr>
              <w:rPr>
                <w:sz w:val="7"/>
                <w:szCs w:val="7"/>
              </w:rPr>
            </w:pPr>
          </w:p>
        </w:tc>
        <w:tc>
          <w:tcPr>
            <w:tcW w:w="0" w:type="dxa"/>
            <w:vAlign w:val="bottom"/>
          </w:tcPr>
          <w:p w:rsidR="0093738F" w:rsidRDefault="0093738F">
            <w:pPr>
              <w:rPr>
                <w:sz w:val="1"/>
                <w:szCs w:val="1"/>
              </w:rPr>
            </w:pPr>
          </w:p>
        </w:tc>
      </w:tr>
      <w:tr w:rsidR="0093738F">
        <w:trPr>
          <w:trHeight w:val="255"/>
        </w:trPr>
        <w:tc>
          <w:tcPr>
            <w:tcW w:w="1620" w:type="dxa"/>
            <w:vAlign w:val="bottom"/>
          </w:tcPr>
          <w:p w:rsidR="0093738F" w:rsidRDefault="00236208">
            <w:pPr>
              <w:rPr>
                <w:sz w:val="20"/>
                <w:szCs w:val="20"/>
              </w:rPr>
            </w:pPr>
            <w:r>
              <w:rPr>
                <w:rFonts w:ascii="Candara" w:eastAsia="Candara" w:hAnsi="Candara" w:cs="Candara"/>
                <w:sz w:val="16"/>
                <w:szCs w:val="16"/>
              </w:rPr>
              <w:t>Marital Status</w:t>
            </w:r>
          </w:p>
        </w:tc>
        <w:tc>
          <w:tcPr>
            <w:tcW w:w="980" w:type="dxa"/>
            <w:vAlign w:val="bottom"/>
          </w:tcPr>
          <w:p w:rsidR="0093738F" w:rsidRDefault="00236208">
            <w:pPr>
              <w:ind w:left="580"/>
              <w:rPr>
                <w:sz w:val="20"/>
                <w:szCs w:val="20"/>
              </w:rPr>
            </w:pPr>
            <w:r>
              <w:rPr>
                <w:rFonts w:ascii="Arial" w:eastAsia="Arial" w:hAnsi="Arial" w:cs="Arial"/>
                <w:sz w:val="16"/>
                <w:szCs w:val="16"/>
              </w:rPr>
              <w:t>−</w:t>
            </w:r>
          </w:p>
        </w:tc>
        <w:tc>
          <w:tcPr>
            <w:tcW w:w="2840" w:type="dxa"/>
            <w:vAlign w:val="bottom"/>
          </w:tcPr>
          <w:p w:rsidR="0093738F" w:rsidRDefault="00236208">
            <w:pPr>
              <w:ind w:left="320"/>
              <w:rPr>
                <w:sz w:val="20"/>
                <w:szCs w:val="20"/>
              </w:rPr>
            </w:pPr>
            <w:r>
              <w:rPr>
                <w:rFonts w:ascii="Candara" w:eastAsia="Candara" w:hAnsi="Candara" w:cs="Candara"/>
                <w:sz w:val="16"/>
                <w:szCs w:val="16"/>
              </w:rPr>
              <w:t>Single</w:t>
            </w:r>
          </w:p>
        </w:tc>
        <w:tc>
          <w:tcPr>
            <w:tcW w:w="20" w:type="dxa"/>
            <w:shd w:val="clear" w:color="auto" w:fill="A5A6A5"/>
            <w:vAlign w:val="bottom"/>
          </w:tcPr>
          <w:p w:rsidR="0093738F" w:rsidRDefault="0093738F"/>
        </w:tc>
        <w:tc>
          <w:tcPr>
            <w:tcW w:w="3540" w:type="dxa"/>
            <w:gridSpan w:val="3"/>
            <w:vAlign w:val="bottom"/>
          </w:tcPr>
          <w:p w:rsidR="0093738F" w:rsidRDefault="00236208">
            <w:pPr>
              <w:ind w:left="720"/>
              <w:rPr>
                <w:sz w:val="20"/>
                <w:szCs w:val="20"/>
              </w:rPr>
            </w:pPr>
            <w:r>
              <w:rPr>
                <w:rFonts w:ascii="Candara" w:eastAsia="Candara" w:hAnsi="Candara" w:cs="Candara"/>
                <w:sz w:val="16"/>
                <w:szCs w:val="16"/>
              </w:rPr>
              <w:t>Urdu</w:t>
            </w:r>
          </w:p>
        </w:tc>
        <w:tc>
          <w:tcPr>
            <w:tcW w:w="260" w:type="dxa"/>
            <w:vAlign w:val="bottom"/>
          </w:tcPr>
          <w:p w:rsidR="0093738F" w:rsidRDefault="0093738F"/>
        </w:tc>
        <w:tc>
          <w:tcPr>
            <w:tcW w:w="0" w:type="dxa"/>
            <w:vAlign w:val="bottom"/>
          </w:tcPr>
          <w:p w:rsidR="0093738F" w:rsidRDefault="0093738F">
            <w:pPr>
              <w:rPr>
                <w:sz w:val="1"/>
                <w:szCs w:val="1"/>
              </w:rPr>
            </w:pPr>
          </w:p>
        </w:tc>
      </w:tr>
      <w:tr w:rsidR="0093738F">
        <w:trPr>
          <w:trHeight w:val="176"/>
        </w:trPr>
        <w:tc>
          <w:tcPr>
            <w:tcW w:w="1620" w:type="dxa"/>
            <w:vMerge w:val="restart"/>
            <w:vAlign w:val="bottom"/>
          </w:tcPr>
          <w:p w:rsidR="0093738F" w:rsidRDefault="00236208">
            <w:pPr>
              <w:rPr>
                <w:sz w:val="20"/>
                <w:szCs w:val="20"/>
              </w:rPr>
            </w:pPr>
            <w:r>
              <w:rPr>
                <w:rFonts w:ascii="Candara" w:eastAsia="Candara" w:hAnsi="Candara" w:cs="Candara"/>
                <w:sz w:val="16"/>
                <w:szCs w:val="16"/>
              </w:rPr>
              <w:t>Nationality</w:t>
            </w:r>
          </w:p>
        </w:tc>
        <w:tc>
          <w:tcPr>
            <w:tcW w:w="980" w:type="dxa"/>
            <w:vMerge w:val="restart"/>
            <w:vAlign w:val="bottom"/>
          </w:tcPr>
          <w:p w:rsidR="0093738F" w:rsidRDefault="00236208">
            <w:pPr>
              <w:ind w:left="580"/>
              <w:rPr>
                <w:sz w:val="20"/>
                <w:szCs w:val="20"/>
              </w:rPr>
            </w:pPr>
            <w:r>
              <w:rPr>
                <w:rFonts w:ascii="Arial" w:eastAsia="Arial" w:hAnsi="Arial" w:cs="Arial"/>
                <w:sz w:val="16"/>
                <w:szCs w:val="16"/>
              </w:rPr>
              <w:t>−</w:t>
            </w:r>
          </w:p>
        </w:tc>
        <w:tc>
          <w:tcPr>
            <w:tcW w:w="2840" w:type="dxa"/>
            <w:vMerge w:val="restart"/>
            <w:vAlign w:val="bottom"/>
          </w:tcPr>
          <w:p w:rsidR="0093738F" w:rsidRDefault="00236208">
            <w:pPr>
              <w:ind w:left="320"/>
              <w:rPr>
                <w:sz w:val="20"/>
                <w:szCs w:val="20"/>
              </w:rPr>
            </w:pPr>
            <w:r>
              <w:rPr>
                <w:rFonts w:ascii="Candara" w:eastAsia="Candara" w:hAnsi="Candara" w:cs="Candara"/>
                <w:sz w:val="16"/>
                <w:szCs w:val="16"/>
              </w:rPr>
              <w:t>Pakistani</w:t>
            </w:r>
          </w:p>
        </w:tc>
        <w:tc>
          <w:tcPr>
            <w:tcW w:w="20" w:type="dxa"/>
            <w:tcBorders>
              <w:bottom w:val="single" w:sz="8" w:space="0" w:color="A5A6A5"/>
            </w:tcBorders>
            <w:shd w:val="clear" w:color="auto" w:fill="A5A6A5"/>
            <w:vAlign w:val="bottom"/>
          </w:tcPr>
          <w:p w:rsidR="0093738F" w:rsidRDefault="0093738F">
            <w:pPr>
              <w:rPr>
                <w:sz w:val="15"/>
                <w:szCs w:val="15"/>
              </w:rPr>
            </w:pPr>
          </w:p>
        </w:tc>
        <w:tc>
          <w:tcPr>
            <w:tcW w:w="1560" w:type="dxa"/>
            <w:gridSpan w:val="2"/>
            <w:vMerge w:val="restart"/>
            <w:vAlign w:val="bottom"/>
          </w:tcPr>
          <w:p w:rsidR="0093738F" w:rsidRDefault="00236208">
            <w:pPr>
              <w:ind w:left="720"/>
              <w:rPr>
                <w:sz w:val="20"/>
                <w:szCs w:val="20"/>
              </w:rPr>
            </w:pPr>
            <w:r>
              <w:rPr>
                <w:rFonts w:ascii="Candara" w:eastAsia="Candara" w:hAnsi="Candara" w:cs="Candara"/>
                <w:sz w:val="16"/>
                <w:szCs w:val="16"/>
              </w:rPr>
              <w:t>Pashto</w:t>
            </w:r>
          </w:p>
        </w:tc>
        <w:tc>
          <w:tcPr>
            <w:tcW w:w="1980" w:type="dxa"/>
            <w:tcBorders>
              <w:bottom w:val="single" w:sz="8" w:space="0" w:color="A5A6A5"/>
            </w:tcBorders>
            <w:vAlign w:val="bottom"/>
          </w:tcPr>
          <w:p w:rsidR="0093738F" w:rsidRDefault="0093738F">
            <w:pPr>
              <w:rPr>
                <w:sz w:val="15"/>
                <w:szCs w:val="15"/>
              </w:rPr>
            </w:pPr>
          </w:p>
        </w:tc>
        <w:tc>
          <w:tcPr>
            <w:tcW w:w="260" w:type="dxa"/>
            <w:vAlign w:val="bottom"/>
          </w:tcPr>
          <w:p w:rsidR="0093738F" w:rsidRDefault="0093738F">
            <w:pPr>
              <w:rPr>
                <w:sz w:val="15"/>
                <w:szCs w:val="15"/>
              </w:rPr>
            </w:pPr>
          </w:p>
        </w:tc>
        <w:tc>
          <w:tcPr>
            <w:tcW w:w="0" w:type="dxa"/>
            <w:vAlign w:val="bottom"/>
          </w:tcPr>
          <w:p w:rsidR="0093738F" w:rsidRDefault="0093738F">
            <w:pPr>
              <w:rPr>
                <w:sz w:val="1"/>
                <w:szCs w:val="1"/>
              </w:rPr>
            </w:pPr>
          </w:p>
        </w:tc>
      </w:tr>
      <w:tr w:rsidR="0093738F">
        <w:trPr>
          <w:trHeight w:val="61"/>
        </w:trPr>
        <w:tc>
          <w:tcPr>
            <w:tcW w:w="1620" w:type="dxa"/>
            <w:vMerge/>
            <w:vAlign w:val="bottom"/>
          </w:tcPr>
          <w:p w:rsidR="0093738F" w:rsidRDefault="0093738F">
            <w:pPr>
              <w:rPr>
                <w:sz w:val="5"/>
                <w:szCs w:val="5"/>
              </w:rPr>
            </w:pPr>
          </w:p>
        </w:tc>
        <w:tc>
          <w:tcPr>
            <w:tcW w:w="980" w:type="dxa"/>
            <w:vMerge/>
            <w:vAlign w:val="bottom"/>
          </w:tcPr>
          <w:p w:rsidR="0093738F" w:rsidRDefault="0093738F">
            <w:pPr>
              <w:rPr>
                <w:sz w:val="5"/>
                <w:szCs w:val="5"/>
              </w:rPr>
            </w:pPr>
          </w:p>
        </w:tc>
        <w:tc>
          <w:tcPr>
            <w:tcW w:w="2840" w:type="dxa"/>
            <w:vMerge/>
            <w:vAlign w:val="bottom"/>
          </w:tcPr>
          <w:p w:rsidR="0093738F" w:rsidRDefault="0093738F">
            <w:pPr>
              <w:rPr>
                <w:sz w:val="5"/>
                <w:szCs w:val="5"/>
              </w:rPr>
            </w:pPr>
          </w:p>
        </w:tc>
        <w:tc>
          <w:tcPr>
            <w:tcW w:w="20" w:type="dxa"/>
            <w:vAlign w:val="bottom"/>
          </w:tcPr>
          <w:p w:rsidR="0093738F" w:rsidRDefault="0093738F">
            <w:pPr>
              <w:rPr>
                <w:sz w:val="5"/>
                <w:szCs w:val="5"/>
              </w:rPr>
            </w:pPr>
          </w:p>
        </w:tc>
        <w:tc>
          <w:tcPr>
            <w:tcW w:w="1560" w:type="dxa"/>
            <w:gridSpan w:val="2"/>
            <w:vMerge/>
            <w:vAlign w:val="bottom"/>
          </w:tcPr>
          <w:p w:rsidR="0093738F" w:rsidRDefault="0093738F">
            <w:pPr>
              <w:rPr>
                <w:sz w:val="5"/>
                <w:szCs w:val="5"/>
              </w:rPr>
            </w:pPr>
          </w:p>
        </w:tc>
        <w:tc>
          <w:tcPr>
            <w:tcW w:w="1980" w:type="dxa"/>
            <w:vAlign w:val="bottom"/>
          </w:tcPr>
          <w:p w:rsidR="0093738F" w:rsidRDefault="0093738F">
            <w:pPr>
              <w:rPr>
                <w:sz w:val="5"/>
                <w:szCs w:val="5"/>
              </w:rPr>
            </w:pPr>
          </w:p>
        </w:tc>
        <w:tc>
          <w:tcPr>
            <w:tcW w:w="260" w:type="dxa"/>
            <w:vAlign w:val="bottom"/>
          </w:tcPr>
          <w:p w:rsidR="0093738F" w:rsidRDefault="0093738F">
            <w:pPr>
              <w:rPr>
                <w:sz w:val="5"/>
                <w:szCs w:val="5"/>
              </w:rPr>
            </w:pPr>
          </w:p>
        </w:tc>
        <w:tc>
          <w:tcPr>
            <w:tcW w:w="0" w:type="dxa"/>
            <w:vAlign w:val="bottom"/>
          </w:tcPr>
          <w:p w:rsidR="0093738F" w:rsidRDefault="0093738F">
            <w:pPr>
              <w:rPr>
                <w:sz w:val="1"/>
                <w:szCs w:val="1"/>
              </w:rPr>
            </w:pPr>
          </w:p>
        </w:tc>
      </w:tr>
      <w:tr w:rsidR="0093738F">
        <w:trPr>
          <w:trHeight w:val="114"/>
        </w:trPr>
        <w:tc>
          <w:tcPr>
            <w:tcW w:w="1620" w:type="dxa"/>
            <w:vAlign w:val="bottom"/>
          </w:tcPr>
          <w:p w:rsidR="0093738F" w:rsidRDefault="0093738F">
            <w:pPr>
              <w:rPr>
                <w:sz w:val="9"/>
                <w:szCs w:val="9"/>
              </w:rPr>
            </w:pPr>
          </w:p>
        </w:tc>
        <w:tc>
          <w:tcPr>
            <w:tcW w:w="980" w:type="dxa"/>
            <w:vAlign w:val="bottom"/>
          </w:tcPr>
          <w:p w:rsidR="0093738F" w:rsidRDefault="0093738F">
            <w:pPr>
              <w:rPr>
                <w:sz w:val="9"/>
                <w:szCs w:val="9"/>
              </w:rPr>
            </w:pPr>
          </w:p>
        </w:tc>
        <w:tc>
          <w:tcPr>
            <w:tcW w:w="2840" w:type="dxa"/>
            <w:vAlign w:val="bottom"/>
          </w:tcPr>
          <w:p w:rsidR="0093738F" w:rsidRDefault="0093738F">
            <w:pPr>
              <w:rPr>
                <w:sz w:val="9"/>
                <w:szCs w:val="9"/>
              </w:rPr>
            </w:pPr>
          </w:p>
        </w:tc>
        <w:tc>
          <w:tcPr>
            <w:tcW w:w="20" w:type="dxa"/>
            <w:vAlign w:val="bottom"/>
          </w:tcPr>
          <w:p w:rsidR="0093738F" w:rsidRDefault="0093738F">
            <w:pPr>
              <w:rPr>
                <w:sz w:val="9"/>
                <w:szCs w:val="9"/>
              </w:rPr>
            </w:pPr>
          </w:p>
        </w:tc>
        <w:tc>
          <w:tcPr>
            <w:tcW w:w="1220" w:type="dxa"/>
            <w:vAlign w:val="bottom"/>
          </w:tcPr>
          <w:p w:rsidR="0093738F" w:rsidRDefault="0093738F">
            <w:pPr>
              <w:rPr>
                <w:sz w:val="9"/>
                <w:szCs w:val="9"/>
              </w:rPr>
            </w:pPr>
          </w:p>
        </w:tc>
        <w:tc>
          <w:tcPr>
            <w:tcW w:w="340" w:type="dxa"/>
            <w:vAlign w:val="bottom"/>
          </w:tcPr>
          <w:p w:rsidR="0093738F" w:rsidRDefault="0093738F">
            <w:pPr>
              <w:rPr>
                <w:sz w:val="9"/>
                <w:szCs w:val="9"/>
              </w:rPr>
            </w:pPr>
          </w:p>
        </w:tc>
        <w:tc>
          <w:tcPr>
            <w:tcW w:w="1980" w:type="dxa"/>
            <w:vAlign w:val="bottom"/>
          </w:tcPr>
          <w:p w:rsidR="0093738F" w:rsidRDefault="0093738F">
            <w:pPr>
              <w:rPr>
                <w:sz w:val="9"/>
                <w:szCs w:val="9"/>
              </w:rPr>
            </w:pPr>
          </w:p>
        </w:tc>
        <w:tc>
          <w:tcPr>
            <w:tcW w:w="260" w:type="dxa"/>
            <w:vAlign w:val="bottom"/>
          </w:tcPr>
          <w:p w:rsidR="0093738F" w:rsidRDefault="0093738F">
            <w:pPr>
              <w:rPr>
                <w:sz w:val="9"/>
                <w:szCs w:val="9"/>
              </w:rPr>
            </w:pPr>
          </w:p>
        </w:tc>
        <w:tc>
          <w:tcPr>
            <w:tcW w:w="0" w:type="dxa"/>
            <w:vAlign w:val="bottom"/>
          </w:tcPr>
          <w:p w:rsidR="0093738F" w:rsidRDefault="0093738F">
            <w:pPr>
              <w:rPr>
                <w:sz w:val="1"/>
                <w:szCs w:val="1"/>
              </w:rPr>
            </w:pPr>
          </w:p>
        </w:tc>
      </w:tr>
      <w:tr w:rsidR="0093738F">
        <w:trPr>
          <w:trHeight w:val="615"/>
        </w:trPr>
        <w:tc>
          <w:tcPr>
            <w:tcW w:w="1620" w:type="dxa"/>
            <w:vAlign w:val="bottom"/>
          </w:tcPr>
          <w:p w:rsidR="0093738F" w:rsidRDefault="0093738F">
            <w:pPr>
              <w:rPr>
                <w:sz w:val="24"/>
                <w:szCs w:val="24"/>
              </w:rPr>
            </w:pPr>
          </w:p>
        </w:tc>
        <w:tc>
          <w:tcPr>
            <w:tcW w:w="980" w:type="dxa"/>
            <w:vAlign w:val="bottom"/>
          </w:tcPr>
          <w:p w:rsidR="0093738F" w:rsidRDefault="0093738F">
            <w:pPr>
              <w:rPr>
                <w:sz w:val="24"/>
                <w:szCs w:val="24"/>
              </w:rPr>
            </w:pPr>
          </w:p>
        </w:tc>
        <w:tc>
          <w:tcPr>
            <w:tcW w:w="2840" w:type="dxa"/>
            <w:vAlign w:val="bottom"/>
          </w:tcPr>
          <w:p w:rsidR="0093738F" w:rsidRDefault="0093738F">
            <w:pPr>
              <w:rPr>
                <w:sz w:val="24"/>
                <w:szCs w:val="24"/>
              </w:rPr>
            </w:pPr>
          </w:p>
        </w:tc>
        <w:tc>
          <w:tcPr>
            <w:tcW w:w="20" w:type="dxa"/>
            <w:vAlign w:val="bottom"/>
          </w:tcPr>
          <w:p w:rsidR="0093738F" w:rsidRDefault="0093738F">
            <w:pPr>
              <w:rPr>
                <w:sz w:val="24"/>
                <w:szCs w:val="24"/>
              </w:rPr>
            </w:pPr>
          </w:p>
        </w:tc>
        <w:tc>
          <w:tcPr>
            <w:tcW w:w="1220" w:type="dxa"/>
            <w:vAlign w:val="bottom"/>
          </w:tcPr>
          <w:p w:rsidR="0093738F" w:rsidRDefault="0093738F">
            <w:pPr>
              <w:rPr>
                <w:sz w:val="24"/>
                <w:szCs w:val="24"/>
              </w:rPr>
            </w:pPr>
          </w:p>
        </w:tc>
        <w:tc>
          <w:tcPr>
            <w:tcW w:w="340" w:type="dxa"/>
            <w:vAlign w:val="bottom"/>
          </w:tcPr>
          <w:p w:rsidR="0093738F" w:rsidRDefault="0093738F">
            <w:pPr>
              <w:rPr>
                <w:sz w:val="24"/>
                <w:szCs w:val="24"/>
              </w:rPr>
            </w:pPr>
          </w:p>
        </w:tc>
        <w:tc>
          <w:tcPr>
            <w:tcW w:w="1980" w:type="dxa"/>
            <w:vAlign w:val="bottom"/>
          </w:tcPr>
          <w:p w:rsidR="0093738F" w:rsidRDefault="0093738F">
            <w:pPr>
              <w:rPr>
                <w:sz w:val="24"/>
                <w:szCs w:val="24"/>
              </w:rPr>
            </w:pPr>
          </w:p>
        </w:tc>
        <w:tc>
          <w:tcPr>
            <w:tcW w:w="260" w:type="dxa"/>
            <w:vAlign w:val="bottom"/>
          </w:tcPr>
          <w:p w:rsidR="0093738F" w:rsidRDefault="0093738F">
            <w:pPr>
              <w:rPr>
                <w:sz w:val="24"/>
                <w:szCs w:val="24"/>
              </w:rPr>
            </w:pPr>
          </w:p>
        </w:tc>
        <w:tc>
          <w:tcPr>
            <w:tcW w:w="0" w:type="dxa"/>
            <w:vAlign w:val="bottom"/>
          </w:tcPr>
          <w:p w:rsidR="0093738F" w:rsidRDefault="0093738F">
            <w:pPr>
              <w:rPr>
                <w:sz w:val="1"/>
                <w:szCs w:val="1"/>
              </w:rPr>
            </w:pPr>
          </w:p>
        </w:tc>
      </w:tr>
    </w:tbl>
    <w:p w:rsidR="0093738F" w:rsidRDefault="00236208">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-17780</wp:posOffset>
            </wp:positionH>
            <wp:positionV relativeFrom="paragraph">
              <wp:posOffset>-1120140</wp:posOffset>
            </wp:positionV>
            <wp:extent cx="6046470" cy="11252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blip>
                    <a:srcRect/>
                    <a:stretch>
                      <a:fillRect/>
                    </a:stretch>
                  </pic:blipFill>
                  <pic:spPr bwMode="auto">
                    <a:xfrm>
                      <a:off x="0" y="0"/>
                      <a:ext cx="6046470" cy="1125220"/>
                    </a:xfrm>
                    <a:prstGeom prst="rect">
                      <a:avLst/>
                    </a:prstGeom>
                    <a:noFill/>
                  </pic:spPr>
                </pic:pic>
              </a:graphicData>
            </a:graphic>
          </wp:anchor>
        </w:drawing>
      </w:r>
    </w:p>
    <w:sectPr w:rsidR="0093738F">
      <w:type w:val="continuous"/>
      <w:pgSz w:w="11900" w:h="16841"/>
      <w:pgMar w:top="1440" w:right="779" w:bottom="0" w:left="880" w:header="0" w:footer="0" w:gutter="0"/>
      <w:cols w:space="720" w:equalWidth="0">
        <w:col w:w="10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7C22B4E4"/>
    <w:lvl w:ilvl="0" w:tplc="1AF0C05E">
      <w:start w:val="1"/>
      <w:numFmt w:val="bullet"/>
      <w:lvlText w:val="−"/>
      <w:lvlJc w:val="left"/>
    </w:lvl>
    <w:lvl w:ilvl="1" w:tplc="7698269C">
      <w:numFmt w:val="decimal"/>
      <w:lvlText w:val=""/>
      <w:lvlJc w:val="left"/>
    </w:lvl>
    <w:lvl w:ilvl="2" w:tplc="85102DB4">
      <w:numFmt w:val="decimal"/>
      <w:lvlText w:val=""/>
      <w:lvlJc w:val="left"/>
    </w:lvl>
    <w:lvl w:ilvl="3" w:tplc="DE283172">
      <w:numFmt w:val="decimal"/>
      <w:lvlText w:val=""/>
      <w:lvlJc w:val="left"/>
    </w:lvl>
    <w:lvl w:ilvl="4" w:tplc="3500A422">
      <w:numFmt w:val="decimal"/>
      <w:lvlText w:val=""/>
      <w:lvlJc w:val="left"/>
    </w:lvl>
    <w:lvl w:ilvl="5" w:tplc="5ECC2BDC">
      <w:numFmt w:val="decimal"/>
      <w:lvlText w:val=""/>
      <w:lvlJc w:val="left"/>
    </w:lvl>
    <w:lvl w:ilvl="6" w:tplc="1C647B12">
      <w:numFmt w:val="decimal"/>
      <w:lvlText w:val=""/>
      <w:lvlJc w:val="left"/>
    </w:lvl>
    <w:lvl w:ilvl="7" w:tplc="EAA681A2">
      <w:numFmt w:val="decimal"/>
      <w:lvlText w:val=""/>
      <w:lvlJc w:val="left"/>
    </w:lvl>
    <w:lvl w:ilvl="8" w:tplc="96FA5F68">
      <w:numFmt w:val="decimal"/>
      <w:lvlText w:val=""/>
      <w:lvlJc w:val="left"/>
    </w:lvl>
  </w:abstractNum>
  <w:abstractNum w:abstractNumId="1">
    <w:nsid w:val="238E1F29"/>
    <w:multiLevelType w:val="hybridMultilevel"/>
    <w:tmpl w:val="D39A668A"/>
    <w:lvl w:ilvl="0" w:tplc="58A2B388">
      <w:start w:val="1"/>
      <w:numFmt w:val="bullet"/>
      <w:lvlText w:val="−"/>
      <w:lvlJc w:val="left"/>
    </w:lvl>
    <w:lvl w:ilvl="1" w:tplc="E81C0EFC">
      <w:numFmt w:val="decimal"/>
      <w:lvlText w:val=""/>
      <w:lvlJc w:val="left"/>
    </w:lvl>
    <w:lvl w:ilvl="2" w:tplc="5CC69212">
      <w:numFmt w:val="decimal"/>
      <w:lvlText w:val=""/>
      <w:lvlJc w:val="left"/>
    </w:lvl>
    <w:lvl w:ilvl="3" w:tplc="30826696">
      <w:numFmt w:val="decimal"/>
      <w:lvlText w:val=""/>
      <w:lvlJc w:val="left"/>
    </w:lvl>
    <w:lvl w:ilvl="4" w:tplc="29D649C2">
      <w:numFmt w:val="decimal"/>
      <w:lvlText w:val=""/>
      <w:lvlJc w:val="left"/>
    </w:lvl>
    <w:lvl w:ilvl="5" w:tplc="F1FC0DAE">
      <w:numFmt w:val="decimal"/>
      <w:lvlText w:val=""/>
      <w:lvlJc w:val="left"/>
    </w:lvl>
    <w:lvl w:ilvl="6" w:tplc="23D868CE">
      <w:numFmt w:val="decimal"/>
      <w:lvlText w:val=""/>
      <w:lvlJc w:val="left"/>
    </w:lvl>
    <w:lvl w:ilvl="7" w:tplc="02049B24">
      <w:numFmt w:val="decimal"/>
      <w:lvlText w:val=""/>
      <w:lvlJc w:val="left"/>
    </w:lvl>
    <w:lvl w:ilvl="8" w:tplc="2EB8B6FC">
      <w:numFmt w:val="decimal"/>
      <w:lvlText w:val=""/>
      <w:lvlJc w:val="left"/>
    </w:lvl>
  </w:abstractNum>
  <w:abstractNum w:abstractNumId="2">
    <w:nsid w:val="2AE8944A"/>
    <w:multiLevelType w:val="hybridMultilevel"/>
    <w:tmpl w:val="8342F036"/>
    <w:lvl w:ilvl="0" w:tplc="0D2CD33A">
      <w:start w:val="1"/>
      <w:numFmt w:val="bullet"/>
      <w:lvlText w:val="−"/>
      <w:lvlJc w:val="left"/>
    </w:lvl>
    <w:lvl w:ilvl="1" w:tplc="0E9E06C6">
      <w:numFmt w:val="decimal"/>
      <w:lvlText w:val=""/>
      <w:lvlJc w:val="left"/>
    </w:lvl>
    <w:lvl w:ilvl="2" w:tplc="5142A806">
      <w:numFmt w:val="decimal"/>
      <w:lvlText w:val=""/>
      <w:lvlJc w:val="left"/>
    </w:lvl>
    <w:lvl w:ilvl="3" w:tplc="6A3AB732">
      <w:numFmt w:val="decimal"/>
      <w:lvlText w:val=""/>
      <w:lvlJc w:val="left"/>
    </w:lvl>
    <w:lvl w:ilvl="4" w:tplc="87380E78">
      <w:numFmt w:val="decimal"/>
      <w:lvlText w:val=""/>
      <w:lvlJc w:val="left"/>
    </w:lvl>
    <w:lvl w:ilvl="5" w:tplc="8A704B78">
      <w:numFmt w:val="decimal"/>
      <w:lvlText w:val=""/>
      <w:lvlJc w:val="left"/>
    </w:lvl>
    <w:lvl w:ilvl="6" w:tplc="C50E47F6">
      <w:numFmt w:val="decimal"/>
      <w:lvlText w:val=""/>
      <w:lvlJc w:val="left"/>
    </w:lvl>
    <w:lvl w:ilvl="7" w:tplc="F9C6ABA0">
      <w:numFmt w:val="decimal"/>
      <w:lvlText w:val=""/>
      <w:lvlJc w:val="left"/>
    </w:lvl>
    <w:lvl w:ilvl="8" w:tplc="C0DAFFA2">
      <w:numFmt w:val="decimal"/>
      <w:lvlText w:val=""/>
      <w:lvlJc w:val="left"/>
    </w:lvl>
  </w:abstractNum>
  <w:abstractNum w:abstractNumId="3">
    <w:nsid w:val="46E87CCD"/>
    <w:multiLevelType w:val="hybridMultilevel"/>
    <w:tmpl w:val="76C62C16"/>
    <w:lvl w:ilvl="0" w:tplc="AB349B42">
      <w:start w:val="1"/>
      <w:numFmt w:val="bullet"/>
      <w:lvlText w:val="−"/>
      <w:lvlJc w:val="left"/>
    </w:lvl>
    <w:lvl w:ilvl="1" w:tplc="A7D2C86A">
      <w:numFmt w:val="decimal"/>
      <w:lvlText w:val=""/>
      <w:lvlJc w:val="left"/>
    </w:lvl>
    <w:lvl w:ilvl="2" w:tplc="222EC53E">
      <w:numFmt w:val="decimal"/>
      <w:lvlText w:val=""/>
      <w:lvlJc w:val="left"/>
    </w:lvl>
    <w:lvl w:ilvl="3" w:tplc="6F72E20E">
      <w:numFmt w:val="decimal"/>
      <w:lvlText w:val=""/>
      <w:lvlJc w:val="left"/>
    </w:lvl>
    <w:lvl w:ilvl="4" w:tplc="EEB8BBF2">
      <w:numFmt w:val="decimal"/>
      <w:lvlText w:val=""/>
      <w:lvlJc w:val="left"/>
    </w:lvl>
    <w:lvl w:ilvl="5" w:tplc="B2F60C12">
      <w:numFmt w:val="decimal"/>
      <w:lvlText w:val=""/>
      <w:lvlJc w:val="left"/>
    </w:lvl>
    <w:lvl w:ilvl="6" w:tplc="81EE1380">
      <w:numFmt w:val="decimal"/>
      <w:lvlText w:val=""/>
      <w:lvlJc w:val="left"/>
    </w:lvl>
    <w:lvl w:ilvl="7" w:tplc="71AE8AB0">
      <w:numFmt w:val="decimal"/>
      <w:lvlText w:val=""/>
      <w:lvlJc w:val="left"/>
    </w:lvl>
    <w:lvl w:ilvl="8" w:tplc="FFA4E3EE">
      <w:numFmt w:val="decimal"/>
      <w:lvlText w:val=""/>
      <w:lvlJc w:val="left"/>
    </w:lvl>
  </w:abstractNum>
  <w:abstractNum w:abstractNumId="4">
    <w:nsid w:val="625558EC"/>
    <w:multiLevelType w:val="hybridMultilevel"/>
    <w:tmpl w:val="88A6DD78"/>
    <w:lvl w:ilvl="0" w:tplc="C09CAD62">
      <w:start w:val="1"/>
      <w:numFmt w:val="bullet"/>
      <w:lvlText w:val="−"/>
      <w:lvlJc w:val="left"/>
    </w:lvl>
    <w:lvl w:ilvl="1" w:tplc="26E2FFBE">
      <w:numFmt w:val="decimal"/>
      <w:lvlText w:val=""/>
      <w:lvlJc w:val="left"/>
    </w:lvl>
    <w:lvl w:ilvl="2" w:tplc="E5DA894E">
      <w:numFmt w:val="decimal"/>
      <w:lvlText w:val=""/>
      <w:lvlJc w:val="left"/>
    </w:lvl>
    <w:lvl w:ilvl="3" w:tplc="F57A0E2E">
      <w:numFmt w:val="decimal"/>
      <w:lvlText w:val=""/>
      <w:lvlJc w:val="left"/>
    </w:lvl>
    <w:lvl w:ilvl="4" w:tplc="6234C27E">
      <w:numFmt w:val="decimal"/>
      <w:lvlText w:val=""/>
      <w:lvlJc w:val="left"/>
    </w:lvl>
    <w:lvl w:ilvl="5" w:tplc="DD32432A">
      <w:numFmt w:val="decimal"/>
      <w:lvlText w:val=""/>
      <w:lvlJc w:val="left"/>
    </w:lvl>
    <w:lvl w:ilvl="6" w:tplc="FC60A732">
      <w:numFmt w:val="decimal"/>
      <w:lvlText w:val=""/>
      <w:lvlJc w:val="left"/>
    </w:lvl>
    <w:lvl w:ilvl="7" w:tplc="C672AEB0">
      <w:numFmt w:val="decimal"/>
      <w:lvlText w:val=""/>
      <w:lvlJc w:val="left"/>
    </w:lvl>
    <w:lvl w:ilvl="8" w:tplc="061A6C5E">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8F"/>
    <w:rsid w:val="00236208"/>
    <w:rsid w:val="0093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208"/>
    <w:rPr>
      <w:rFonts w:ascii="Tahoma" w:hAnsi="Tahoma" w:cs="Tahoma"/>
      <w:sz w:val="16"/>
      <w:szCs w:val="16"/>
    </w:rPr>
  </w:style>
  <w:style w:type="character" w:customStyle="1" w:styleId="BalloonTextChar">
    <w:name w:val="Balloon Text Char"/>
    <w:basedOn w:val="DefaultParagraphFont"/>
    <w:link w:val="BalloonText"/>
    <w:uiPriority w:val="99"/>
    <w:semiHidden/>
    <w:rsid w:val="00236208"/>
    <w:rPr>
      <w:rFonts w:ascii="Tahoma" w:hAnsi="Tahoma" w:cs="Tahoma"/>
      <w:sz w:val="16"/>
      <w:szCs w:val="16"/>
    </w:rPr>
  </w:style>
  <w:style w:type="character" w:styleId="Hyperlink">
    <w:name w:val="Hyperlink"/>
    <w:basedOn w:val="DefaultParagraphFont"/>
    <w:uiPriority w:val="99"/>
    <w:unhideWhenUsed/>
    <w:rsid w:val="00236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208"/>
    <w:rPr>
      <w:rFonts w:ascii="Tahoma" w:hAnsi="Tahoma" w:cs="Tahoma"/>
      <w:sz w:val="16"/>
      <w:szCs w:val="16"/>
    </w:rPr>
  </w:style>
  <w:style w:type="character" w:customStyle="1" w:styleId="BalloonTextChar">
    <w:name w:val="Balloon Text Char"/>
    <w:basedOn w:val="DefaultParagraphFont"/>
    <w:link w:val="BalloonText"/>
    <w:uiPriority w:val="99"/>
    <w:semiHidden/>
    <w:rsid w:val="00236208"/>
    <w:rPr>
      <w:rFonts w:ascii="Tahoma" w:hAnsi="Tahoma" w:cs="Tahoma"/>
      <w:sz w:val="16"/>
      <w:szCs w:val="16"/>
    </w:rPr>
  </w:style>
  <w:style w:type="character" w:styleId="Hyperlink">
    <w:name w:val="Hyperlink"/>
    <w:basedOn w:val="DefaultParagraphFont"/>
    <w:uiPriority w:val="99"/>
    <w:unhideWhenUsed/>
    <w:rsid w:val="00236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hyperlink" Target="saleem.380540@2freemail.com"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2018-05-21T09:48:00Z</dcterms:created>
  <dcterms:modified xsi:type="dcterms:W3CDTF">2018-05-22T10:46:00Z</dcterms:modified>
</cp:coreProperties>
</file>