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B2" w:rsidRDefault="004028E4">
      <w:r>
        <w:rPr>
          <w:noProof/>
        </w:rPr>
        <w:drawing>
          <wp:anchor distT="0" distB="0" distL="0" distR="0" simplePos="0" relativeHeight="3" behindDoc="0" locked="0" layoutInCell="1" allowOverlap="1">
            <wp:simplePos x="0" y="0"/>
            <wp:positionH relativeFrom="column">
              <wp:posOffset>401320</wp:posOffset>
            </wp:positionH>
            <wp:positionV relativeFrom="paragraph">
              <wp:posOffset>74930</wp:posOffset>
            </wp:positionV>
            <wp:extent cx="1256030" cy="1621790"/>
            <wp:effectExtent l="19050" t="0" r="1270" b="0"/>
            <wp:wrapNone/>
            <wp:docPr id="1026"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8" cstate="print"/>
                    <a:srcRect/>
                    <a:stretch/>
                  </pic:blipFill>
                  <pic:spPr>
                    <a:xfrm>
                      <a:off x="0" y="0"/>
                      <a:ext cx="1256030" cy="1621790"/>
                    </a:xfrm>
                    <a:prstGeom prst="rect">
                      <a:avLst/>
                    </a:prstGeom>
                    <a:ln>
                      <a:noFill/>
                    </a:ln>
                  </pic:spPr>
                </pic:pic>
              </a:graphicData>
            </a:graphic>
          </wp:anchor>
        </w:drawing>
      </w:r>
    </w:p>
    <w:p w:rsidR="00FF49B2" w:rsidRDefault="00FF49B2"/>
    <w:tbl>
      <w:tblPr>
        <w:tblW w:w="5603" w:type="pct"/>
        <w:tblLook w:val="04A0"/>
      </w:tblPr>
      <w:tblGrid>
        <w:gridCol w:w="3360"/>
        <w:gridCol w:w="431"/>
        <w:gridCol w:w="754"/>
        <w:gridCol w:w="321"/>
        <w:gridCol w:w="323"/>
        <w:gridCol w:w="680"/>
        <w:gridCol w:w="292"/>
        <w:gridCol w:w="1290"/>
        <w:gridCol w:w="644"/>
        <w:gridCol w:w="323"/>
        <w:gridCol w:w="323"/>
        <w:gridCol w:w="328"/>
        <w:gridCol w:w="326"/>
        <w:gridCol w:w="1290"/>
        <w:gridCol w:w="1286"/>
      </w:tblGrid>
      <w:tr w:rsidR="00FF49B2">
        <w:trPr>
          <w:gridAfter w:val="1"/>
          <w:wAfter w:w="537" w:type="pct"/>
          <w:trHeight w:val="1350"/>
        </w:trPr>
        <w:tc>
          <w:tcPr>
            <w:tcW w:w="1403" w:type="pct"/>
          </w:tcPr>
          <w:p w:rsidR="00FF49B2" w:rsidRDefault="002C4DF3">
            <w:pPr>
              <w:jc w:val="center"/>
              <w:rPr>
                <w:rFonts w:cs="Arial"/>
                <w:b/>
                <w:sz w:val="16"/>
                <w:szCs w:val="20"/>
                <w:lang w:val="it-IT"/>
              </w:rPr>
            </w:pPr>
            <w:r>
              <w:rPr>
                <w:rFonts w:cs="Arial"/>
                <w:b/>
                <w:sz w:val="16"/>
                <w:szCs w:val="20"/>
                <w:lang w:val="it-IT"/>
              </w:rPr>
              <w:t xml:space="preserve">  </w:t>
            </w:r>
          </w:p>
          <w:p w:rsidR="00FF49B2" w:rsidRDefault="00FF49B2">
            <w:pPr>
              <w:rPr>
                <w:rFonts w:cs="Arial"/>
                <w:b/>
                <w:szCs w:val="20"/>
              </w:rPr>
            </w:pPr>
          </w:p>
        </w:tc>
        <w:tc>
          <w:tcPr>
            <w:tcW w:w="3059" w:type="pct"/>
            <w:gridSpan w:val="13"/>
          </w:tcPr>
          <w:p w:rsidR="00FF49B2" w:rsidRDefault="00FF49B2">
            <w:pPr>
              <w:rPr>
                <w:rFonts w:cs="Arial"/>
                <w:b/>
                <w:sz w:val="14"/>
              </w:rPr>
            </w:pPr>
          </w:p>
          <w:p w:rsidR="00FF49B2" w:rsidRDefault="00FF49B2">
            <w:pPr>
              <w:pStyle w:val="Heading1"/>
              <w:pBdr>
                <w:bottom w:val="dashSmallGap" w:sz="4" w:space="1" w:color="auto"/>
              </w:pBdr>
              <w:rPr>
                <w:sz w:val="40"/>
              </w:rPr>
            </w:pPr>
          </w:p>
          <w:p w:rsidR="00FF49B2" w:rsidRDefault="002C4DF3">
            <w:pPr>
              <w:pStyle w:val="Heading1"/>
              <w:pBdr>
                <w:bottom w:val="dashSmallGap" w:sz="4" w:space="1" w:color="auto"/>
              </w:pBdr>
              <w:rPr>
                <w:sz w:val="40"/>
              </w:rPr>
            </w:pPr>
            <w:r>
              <w:rPr>
                <w:sz w:val="40"/>
              </w:rPr>
              <w:t>DOREEN</w:t>
            </w:r>
            <w:r>
              <w:rPr>
                <w:noProof/>
                <w:sz w:val="32"/>
                <w:szCs w:val="32"/>
              </w:rPr>
              <w:drawing>
                <wp:anchor distT="0" distB="0" distL="0" distR="0" simplePos="0" relativeHeight="2" behindDoc="0" locked="0" layoutInCell="1" allowOverlap="1">
                  <wp:simplePos x="0" y="0"/>
                  <wp:positionH relativeFrom="column">
                    <wp:posOffset>5713095</wp:posOffset>
                  </wp:positionH>
                  <wp:positionV relativeFrom="paragraph">
                    <wp:posOffset>2764155</wp:posOffset>
                  </wp:positionV>
                  <wp:extent cx="1924685" cy="2477135"/>
                  <wp:effectExtent l="19050" t="0" r="0" b="0"/>
                  <wp:wrapNone/>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rcRect/>
                          <a:stretch/>
                        </pic:blipFill>
                        <pic:spPr>
                          <a:xfrm>
                            <a:off x="0" y="0"/>
                            <a:ext cx="1924685" cy="2477135"/>
                          </a:xfrm>
                          <a:prstGeom prst="rect">
                            <a:avLst/>
                          </a:prstGeom>
                          <a:ln>
                            <a:noFill/>
                          </a:ln>
                        </pic:spPr>
                      </pic:pic>
                    </a:graphicData>
                  </a:graphic>
                </wp:anchor>
              </w:drawing>
            </w:r>
            <w:r>
              <w:rPr>
                <w:rFonts w:cs="Arial"/>
                <w:b w:val="0"/>
                <w:sz w:val="32"/>
                <w:szCs w:val="32"/>
              </w:rPr>
              <w:t xml:space="preserve">               </w:t>
            </w:r>
          </w:p>
          <w:p w:rsidR="00FF49B2" w:rsidRDefault="002C4DF3" w:rsidP="00F55150">
            <w:pPr>
              <w:pBdr>
                <w:bottom w:val="dashSmallGap" w:sz="4" w:space="1" w:color="auto"/>
              </w:pBdr>
              <w:jc w:val="center"/>
              <w:rPr>
                <w:b/>
                <w:sz w:val="32"/>
                <w:szCs w:val="20"/>
              </w:rPr>
            </w:pPr>
            <w:r>
              <w:rPr>
                <w:b/>
                <w:bCs/>
                <w:szCs w:val="20"/>
              </w:rPr>
              <w:t>E-mail:</w:t>
            </w:r>
            <w:r>
              <w:rPr>
                <w:b/>
                <w:bCs/>
                <w:color w:val="000000"/>
                <w:szCs w:val="20"/>
              </w:rPr>
              <w:t xml:space="preserve"> </w:t>
            </w:r>
            <w:hyperlink r:id="rId10" w:history="1">
              <w:r w:rsidR="00F55150" w:rsidRPr="000603EA">
                <w:rPr>
                  <w:rStyle w:val="Hyperlink"/>
                  <w:b/>
                </w:rPr>
                <w:t>Doreen.381202@2freemail.com</w:t>
              </w:r>
            </w:hyperlink>
            <w:r w:rsidR="00F55150">
              <w:rPr>
                <w:b/>
              </w:rPr>
              <w:t xml:space="preserve"> </w:t>
            </w:r>
          </w:p>
        </w:tc>
      </w:tr>
      <w:tr w:rsidR="00FF49B2">
        <w:trPr>
          <w:gridAfter w:val="1"/>
          <w:wAfter w:w="537" w:type="pct"/>
        </w:trPr>
        <w:tc>
          <w:tcPr>
            <w:tcW w:w="4463" w:type="pct"/>
            <w:gridSpan w:val="14"/>
          </w:tcPr>
          <w:p w:rsidR="00FF49B2" w:rsidRDefault="002C4DF3">
            <w:r>
              <w:t xml:space="preserve">        </w:t>
            </w:r>
          </w:p>
          <w:p w:rsidR="00FF49B2" w:rsidRDefault="00FF49B2"/>
          <w:p w:rsidR="00FF49B2" w:rsidRDefault="00FF49B2"/>
          <w:p w:rsidR="00FF49B2" w:rsidRDefault="00FF49B2"/>
          <w:p w:rsidR="00FF49B2" w:rsidRDefault="002C4DF3">
            <w:pPr>
              <w:ind w:right="-18"/>
              <w:jc w:val="both"/>
              <w:rPr>
                <w:color w:val="000000"/>
              </w:rPr>
            </w:pPr>
            <w:r>
              <w:rPr>
                <w:color w:val="000000"/>
              </w:rPr>
              <w:t xml:space="preserve">            Dynamic, enthusiastic and service-oriented professional with 4+ years of vast experience within </w:t>
            </w:r>
            <w:r>
              <w:rPr>
                <w:color w:val="000000"/>
              </w:rPr>
              <w:t>diversified industries. Proven in sales management, clerical functions, client relations and customer service with exceptional skills in prioritizing job responsibilities in an effective and organized manner, multitasking on several assignments, meeting de</w:t>
            </w:r>
            <w:r>
              <w:rPr>
                <w:color w:val="000000"/>
              </w:rPr>
              <w:t>adlines and maintaining strict confidentiality of sales. Tact in dealing with multicultural clients, delivering service at the highest quality standard and ensuring customer satisfaction with excellent communication, coordination, time management and inter</w:t>
            </w:r>
            <w:r>
              <w:rPr>
                <w:color w:val="000000"/>
              </w:rPr>
              <w:t>personal skills.</w:t>
            </w:r>
          </w:p>
          <w:p w:rsidR="00FF49B2" w:rsidRDefault="00FF49B2">
            <w:pPr>
              <w:ind w:right="-18"/>
              <w:jc w:val="both"/>
              <w:rPr>
                <w:color w:val="000000"/>
              </w:rPr>
            </w:pPr>
          </w:p>
          <w:p w:rsidR="00FF49B2" w:rsidRDefault="002C4DF3">
            <w:pPr>
              <w:ind w:right="-18"/>
              <w:jc w:val="both"/>
              <w:rPr>
                <w:b/>
                <w:bCs/>
                <w:color w:val="000000"/>
              </w:rPr>
            </w:pPr>
            <w:r>
              <w:rPr>
                <w:b/>
                <w:bCs/>
                <w:color w:val="000000"/>
              </w:rPr>
              <w:t>Strengths:</w:t>
            </w:r>
          </w:p>
          <w:p w:rsidR="00FF49B2" w:rsidRDefault="00FF49B2">
            <w:pPr>
              <w:jc w:val="both"/>
            </w:pPr>
          </w:p>
        </w:tc>
      </w:tr>
      <w:tr w:rsidR="00FF49B2">
        <w:trPr>
          <w:gridAfter w:val="1"/>
          <w:wAfter w:w="537" w:type="pct"/>
          <w:trHeight w:val="218"/>
        </w:trPr>
        <w:tc>
          <w:tcPr>
            <w:tcW w:w="2573" w:type="pct"/>
            <w:gridSpan w:val="7"/>
          </w:tcPr>
          <w:p w:rsidR="00FF49B2" w:rsidRDefault="002C4DF3">
            <w:pPr>
              <w:pStyle w:val="BodyText3"/>
              <w:numPr>
                <w:ilvl w:val="0"/>
                <w:numId w:val="3"/>
              </w:numPr>
              <w:ind w:left="522" w:hanging="252"/>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 year’s Professional experience.</w:t>
            </w:r>
          </w:p>
          <w:p w:rsidR="00FF49B2" w:rsidRDefault="002C4DF3">
            <w:pPr>
              <w:pStyle w:val="BodyText3"/>
              <w:numPr>
                <w:ilvl w:val="0"/>
                <w:numId w:val="3"/>
              </w:numPr>
              <w:ind w:left="522" w:hanging="252"/>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Good communications and interpretation skills.</w:t>
            </w:r>
          </w:p>
          <w:p w:rsidR="00FF49B2" w:rsidRDefault="00FF49B2">
            <w:pPr>
              <w:pStyle w:val="BodyText3"/>
              <w:ind w:left="1440"/>
              <w:rPr>
                <w:rFonts w:ascii="Times New Roman" w:hAnsi="Times New Roman" w:cs="Times New Roman"/>
                <w:color w:val="000000"/>
                <w:sz w:val="24"/>
                <w:szCs w:val="24"/>
                <w:lang w:val="en-US"/>
              </w:rPr>
            </w:pPr>
          </w:p>
        </w:tc>
        <w:tc>
          <w:tcPr>
            <w:tcW w:w="1890" w:type="pct"/>
            <w:gridSpan w:val="7"/>
          </w:tcPr>
          <w:p w:rsidR="00FF49B2" w:rsidRDefault="002C4DF3">
            <w:pPr>
              <w:pStyle w:val="BodyText3"/>
              <w:numPr>
                <w:ilvl w:val="0"/>
                <w:numId w:val="14"/>
              </w:numPr>
              <w:ind w:left="432" w:hanging="18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Superb administration &amp; Customer Service Skills.</w:t>
            </w:r>
          </w:p>
        </w:tc>
      </w:tr>
      <w:tr w:rsidR="00FF49B2">
        <w:trPr>
          <w:gridAfter w:val="1"/>
          <w:wAfter w:w="537" w:type="pct"/>
          <w:trHeight w:val="218"/>
        </w:trPr>
        <w:tc>
          <w:tcPr>
            <w:tcW w:w="2573" w:type="pct"/>
            <w:gridSpan w:val="7"/>
          </w:tcPr>
          <w:p w:rsidR="00FF49B2" w:rsidRDefault="00FF49B2">
            <w:pPr>
              <w:pStyle w:val="BodyText3"/>
              <w:rPr>
                <w:rFonts w:ascii="Times New Roman" w:hAnsi="Times New Roman" w:cs="Times New Roman"/>
                <w:color w:val="000000"/>
                <w:sz w:val="24"/>
                <w:szCs w:val="24"/>
                <w:lang w:val="en-US"/>
              </w:rPr>
            </w:pPr>
          </w:p>
        </w:tc>
        <w:tc>
          <w:tcPr>
            <w:tcW w:w="1890" w:type="pct"/>
            <w:gridSpan w:val="7"/>
          </w:tcPr>
          <w:p w:rsidR="00FF49B2" w:rsidRDefault="002C4DF3">
            <w:pPr>
              <w:pStyle w:val="BodyText3"/>
              <w:numPr>
                <w:ilvl w:val="0"/>
                <w:numId w:val="14"/>
              </w:numPr>
              <w:ind w:left="432" w:hanging="18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Tact to deal with multicultural client.</w:t>
            </w:r>
          </w:p>
        </w:tc>
      </w:tr>
      <w:tr w:rsidR="00FF49B2">
        <w:trPr>
          <w:gridAfter w:val="1"/>
          <w:wAfter w:w="537" w:type="pct"/>
          <w:trHeight w:val="173"/>
        </w:trPr>
        <w:tc>
          <w:tcPr>
            <w:tcW w:w="2573" w:type="pct"/>
            <w:gridSpan w:val="7"/>
          </w:tcPr>
          <w:p w:rsidR="00FF49B2" w:rsidRDefault="002C4DF3">
            <w:pPr>
              <w:pStyle w:val="BodyText3"/>
              <w:numPr>
                <w:ilvl w:val="0"/>
                <w:numId w:val="3"/>
              </w:numPr>
              <w:ind w:left="522" w:hanging="252"/>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Highly motivated – Reliable – Confident.</w:t>
            </w:r>
          </w:p>
        </w:tc>
        <w:tc>
          <w:tcPr>
            <w:tcW w:w="1890" w:type="pct"/>
            <w:gridSpan w:val="7"/>
          </w:tcPr>
          <w:p w:rsidR="00FF49B2" w:rsidRDefault="002C4DF3">
            <w:pPr>
              <w:pStyle w:val="BodyText3"/>
              <w:numPr>
                <w:ilvl w:val="0"/>
                <w:numId w:val="14"/>
              </w:numPr>
              <w:ind w:left="432" w:hanging="18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Ability </w:t>
            </w:r>
            <w:r>
              <w:rPr>
                <w:rFonts w:ascii="Times New Roman" w:hAnsi="Times New Roman" w:cs="Times New Roman"/>
                <w:color w:val="000000"/>
                <w:sz w:val="24"/>
                <w:szCs w:val="24"/>
                <w:lang w:val="en-US"/>
              </w:rPr>
              <w:t>to multi-task &amp; meet deadlines.</w:t>
            </w:r>
          </w:p>
        </w:tc>
      </w:tr>
      <w:tr w:rsidR="00FF49B2">
        <w:trPr>
          <w:gridAfter w:val="1"/>
          <w:wAfter w:w="537" w:type="pct"/>
          <w:trHeight w:val="128"/>
        </w:trPr>
        <w:tc>
          <w:tcPr>
            <w:tcW w:w="2573" w:type="pct"/>
            <w:gridSpan w:val="7"/>
          </w:tcPr>
          <w:p w:rsidR="00FF49B2" w:rsidRDefault="002C4DF3">
            <w:pPr>
              <w:pStyle w:val="BodyText3"/>
              <w:numPr>
                <w:ilvl w:val="0"/>
                <w:numId w:val="3"/>
              </w:numPr>
              <w:ind w:left="522" w:hanging="252"/>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Strong commitment to service excellence.</w:t>
            </w:r>
          </w:p>
        </w:tc>
        <w:tc>
          <w:tcPr>
            <w:tcW w:w="1890" w:type="pct"/>
            <w:gridSpan w:val="7"/>
          </w:tcPr>
          <w:p w:rsidR="00FF49B2" w:rsidRDefault="002C4DF3">
            <w:pPr>
              <w:pStyle w:val="BodyText3"/>
              <w:numPr>
                <w:ilvl w:val="0"/>
                <w:numId w:val="14"/>
              </w:numPr>
              <w:ind w:left="432" w:hanging="18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Diversified industry work background.</w:t>
            </w:r>
          </w:p>
        </w:tc>
      </w:tr>
      <w:tr w:rsidR="00FF49B2">
        <w:trPr>
          <w:gridAfter w:val="1"/>
          <w:wAfter w:w="537" w:type="pct"/>
          <w:trHeight w:val="171"/>
        </w:trPr>
        <w:tc>
          <w:tcPr>
            <w:tcW w:w="2573" w:type="pct"/>
            <w:gridSpan w:val="7"/>
          </w:tcPr>
          <w:p w:rsidR="00FF49B2" w:rsidRDefault="00FF49B2">
            <w:pPr>
              <w:pStyle w:val="ListParagraph"/>
              <w:ind w:left="0"/>
              <w:rPr>
                <w:rFonts w:ascii="Cambria" w:hAnsi="Cambria" w:cs="Arial"/>
                <w:b/>
                <w:szCs w:val="20"/>
              </w:rPr>
            </w:pPr>
          </w:p>
        </w:tc>
        <w:tc>
          <w:tcPr>
            <w:tcW w:w="1890" w:type="pct"/>
            <w:gridSpan w:val="7"/>
          </w:tcPr>
          <w:p w:rsidR="00FF49B2" w:rsidRDefault="00FF49B2">
            <w:pPr>
              <w:pStyle w:val="ListParagraph"/>
              <w:ind w:left="0"/>
              <w:rPr>
                <w:rFonts w:ascii="Cambria" w:hAnsi="Cambria" w:cs="Arial"/>
                <w:b/>
                <w:szCs w:val="20"/>
              </w:rPr>
            </w:pPr>
          </w:p>
          <w:p w:rsidR="00FF49B2" w:rsidRDefault="00FF49B2">
            <w:pPr>
              <w:pStyle w:val="ListParagraph"/>
              <w:ind w:left="342"/>
              <w:rPr>
                <w:rFonts w:ascii="Cambria" w:hAnsi="Cambria" w:cs="Arial"/>
                <w:b/>
                <w:sz w:val="12"/>
                <w:szCs w:val="20"/>
              </w:rPr>
            </w:pPr>
          </w:p>
        </w:tc>
      </w:tr>
      <w:tr w:rsidR="00FF49B2">
        <w:trPr>
          <w:gridAfter w:val="1"/>
          <w:wAfter w:w="537" w:type="pct"/>
          <w:trHeight w:val="153"/>
        </w:trPr>
        <w:tc>
          <w:tcPr>
            <w:tcW w:w="2032" w:type="pct"/>
            <w:gridSpan w:val="4"/>
          </w:tcPr>
          <w:p w:rsidR="00FF49B2" w:rsidRDefault="00FF49B2">
            <w:pPr>
              <w:rPr>
                <w:rFonts w:ascii="Cambria" w:hAnsi="Cambria" w:cs="Arial"/>
                <w:b/>
                <w:noProof/>
                <w:sz w:val="18"/>
              </w:rPr>
            </w:pPr>
            <w:r w:rsidRPr="00FF49B2">
              <w:rPr>
                <w:noProof/>
              </w:rPr>
              <w:pict>
                <v:rect id="1028" o:spid="_x0000_s1029" style="position:absolute;margin-left:-7.15pt;margin-top:.55pt;width:170.25pt;height:19.3pt;z-index:4;visibility:visible;mso-wrap-distance-left:0;mso-wrap-distance-right:0;mso-position-horizontal-relative:text;mso-position-vertical-relative:text" fillcolor="#548dd4" stroked="f">
                  <v:shadow on="t" type="perspective" opacity=".5" offset=".49892mm,.49892mm"/>
                  <v:textbox>
                    <w:txbxContent>
                      <w:p w:rsidR="00FF49B2" w:rsidRDefault="002C4DF3">
                        <w:pPr>
                          <w:rPr>
                            <w:b/>
                            <w:color w:val="FFFFFF"/>
                          </w:rPr>
                        </w:pPr>
                        <w:r>
                          <w:rPr>
                            <w:color w:val="FFFFFF"/>
                          </w:rPr>
                          <w:t>KNOWLEDGE &amp; SKILLS  ABILITIES</w:t>
                        </w:r>
                      </w:p>
                      <w:p w:rsidR="00FF49B2" w:rsidRDefault="00FF49B2"/>
                    </w:txbxContent>
                  </v:textbox>
                </v:rect>
              </w:pict>
            </w:r>
          </w:p>
        </w:tc>
        <w:tc>
          <w:tcPr>
            <w:tcW w:w="1080" w:type="pct"/>
            <w:gridSpan w:val="4"/>
          </w:tcPr>
          <w:p w:rsidR="00FF49B2" w:rsidRDefault="00FF49B2">
            <w:pPr>
              <w:rPr>
                <w:rFonts w:ascii="Cambria" w:hAnsi="Cambria" w:cs="Arial"/>
                <w:b/>
                <w:sz w:val="18"/>
              </w:rPr>
            </w:pPr>
          </w:p>
        </w:tc>
        <w:tc>
          <w:tcPr>
            <w:tcW w:w="1351" w:type="pct"/>
            <w:gridSpan w:val="6"/>
          </w:tcPr>
          <w:p w:rsidR="00FF49B2" w:rsidRDefault="00FF49B2">
            <w:pPr>
              <w:rPr>
                <w:rFonts w:ascii="Cambria" w:hAnsi="Cambria" w:cs="Arial"/>
                <w:b/>
                <w:sz w:val="18"/>
              </w:rPr>
            </w:pPr>
          </w:p>
        </w:tc>
      </w:tr>
      <w:tr w:rsidR="00FF49B2">
        <w:trPr>
          <w:gridAfter w:val="1"/>
          <w:wAfter w:w="537" w:type="pct"/>
          <w:trHeight w:val="197"/>
        </w:trPr>
        <w:tc>
          <w:tcPr>
            <w:tcW w:w="2032" w:type="pct"/>
            <w:gridSpan w:val="4"/>
          </w:tcPr>
          <w:p w:rsidR="00FF49B2" w:rsidRDefault="00FF49B2">
            <w:pPr>
              <w:pStyle w:val="NoSpacing"/>
              <w:rPr>
                <w:rFonts w:ascii="Cambria" w:hAnsi="Cambria" w:cs="Arial"/>
                <w:b/>
                <w:sz w:val="16"/>
              </w:rPr>
            </w:pPr>
          </w:p>
        </w:tc>
        <w:tc>
          <w:tcPr>
            <w:tcW w:w="1484" w:type="pct"/>
            <w:gridSpan w:val="6"/>
            <w:shd w:val="clear" w:color="auto" w:fill="DBE5F1"/>
          </w:tcPr>
          <w:p w:rsidR="00FF49B2" w:rsidRDefault="00FF49B2">
            <w:pPr>
              <w:pStyle w:val="NoSpacing"/>
              <w:rPr>
                <w:rFonts w:ascii="Cambria" w:hAnsi="Cambria" w:cs="Arial"/>
                <w:b/>
                <w:sz w:val="14"/>
              </w:rPr>
            </w:pPr>
          </w:p>
        </w:tc>
        <w:tc>
          <w:tcPr>
            <w:tcW w:w="408" w:type="pct"/>
            <w:gridSpan w:val="3"/>
            <w:shd w:val="clear" w:color="auto" w:fill="B8CCE4"/>
          </w:tcPr>
          <w:p w:rsidR="00FF49B2" w:rsidRDefault="00FF49B2">
            <w:pPr>
              <w:pStyle w:val="NoSpacing"/>
              <w:rPr>
                <w:rFonts w:ascii="Cambria" w:hAnsi="Cambria" w:cs="Arial"/>
                <w:b/>
                <w:sz w:val="14"/>
              </w:rPr>
            </w:pPr>
          </w:p>
        </w:tc>
        <w:tc>
          <w:tcPr>
            <w:tcW w:w="539" w:type="pct"/>
            <w:shd w:val="clear" w:color="auto" w:fill="95B3D7"/>
          </w:tcPr>
          <w:p w:rsidR="00FF49B2" w:rsidRDefault="00FF49B2">
            <w:pPr>
              <w:pStyle w:val="NoSpacing"/>
              <w:rPr>
                <w:rFonts w:ascii="Cambria" w:hAnsi="Cambria" w:cs="Arial"/>
                <w:b/>
                <w:sz w:val="14"/>
              </w:rPr>
            </w:pPr>
          </w:p>
        </w:tc>
      </w:tr>
      <w:tr w:rsidR="00FF49B2">
        <w:trPr>
          <w:gridAfter w:val="1"/>
          <w:wAfter w:w="537" w:type="pct"/>
        </w:trPr>
        <w:tc>
          <w:tcPr>
            <w:tcW w:w="3924" w:type="pct"/>
            <w:gridSpan w:val="13"/>
          </w:tcPr>
          <w:p w:rsidR="00FF49B2" w:rsidRDefault="00FF49B2">
            <w:pPr>
              <w:rPr>
                <w:rFonts w:ascii="Cambria" w:hAnsi="Cambria" w:cs="Arial"/>
                <w:b/>
                <w:sz w:val="18"/>
                <w:szCs w:val="20"/>
              </w:rPr>
            </w:pPr>
          </w:p>
          <w:p w:rsidR="00FF49B2" w:rsidRDefault="00FF49B2">
            <w:pPr>
              <w:rPr>
                <w:rFonts w:ascii="Cambria" w:hAnsi="Cambria" w:cs="Arial"/>
                <w:b/>
                <w:sz w:val="18"/>
                <w:szCs w:val="20"/>
              </w:rPr>
            </w:pPr>
          </w:p>
          <w:p w:rsidR="00FF49B2" w:rsidRDefault="00FF49B2">
            <w:pPr>
              <w:rPr>
                <w:rFonts w:ascii="Cambria" w:hAnsi="Cambria" w:cs="Arial"/>
                <w:b/>
                <w:sz w:val="18"/>
                <w:szCs w:val="20"/>
              </w:rPr>
            </w:pPr>
            <w:r w:rsidRPr="00FF49B2">
              <w:rPr>
                <w:noProof/>
              </w:rPr>
              <w:pict>
                <v:rect id="1029" o:spid="_x0000_s1028" style="position:absolute;margin-left:-7.15pt;margin-top:12.75pt;width:170.25pt;height:19.3pt;z-index:5;visibility:visible;mso-wrap-distance-left:0;mso-wrap-distance-right:0" fillcolor="#548dd4" stroked="f">
                  <v:shadow on="t" type="perspective" opacity=".5" offset=".49892mm,.49892mm"/>
                  <v:textbox>
                    <w:txbxContent>
                      <w:p w:rsidR="00FF49B2" w:rsidRDefault="002C4DF3">
                        <w:pPr>
                          <w:jc w:val="center"/>
                          <w:rPr>
                            <w:b/>
                            <w:color w:val="FFFFFF"/>
                          </w:rPr>
                        </w:pPr>
                        <w:r>
                          <w:rPr>
                            <w:b/>
                            <w:color w:val="FFFFFF"/>
                          </w:rPr>
                          <w:t>EDUCATION</w:t>
                        </w:r>
                      </w:p>
                      <w:p w:rsidR="00FF49B2" w:rsidRDefault="00FF49B2"/>
                    </w:txbxContent>
                  </v:textbox>
                </v:rect>
              </w:pict>
            </w:r>
          </w:p>
        </w:tc>
        <w:tc>
          <w:tcPr>
            <w:tcW w:w="539" w:type="pct"/>
          </w:tcPr>
          <w:p w:rsidR="00FF49B2" w:rsidRDefault="00FF49B2">
            <w:pPr>
              <w:rPr>
                <w:rFonts w:ascii="Cambria" w:hAnsi="Cambria" w:cs="Arial"/>
                <w:b/>
                <w:bCs/>
                <w:szCs w:val="20"/>
              </w:rPr>
            </w:pPr>
          </w:p>
        </w:tc>
      </w:tr>
      <w:tr w:rsidR="00FF49B2">
        <w:trPr>
          <w:gridAfter w:val="1"/>
          <w:wAfter w:w="537" w:type="pct"/>
        </w:trPr>
        <w:tc>
          <w:tcPr>
            <w:tcW w:w="4463" w:type="pct"/>
            <w:gridSpan w:val="14"/>
          </w:tcPr>
          <w:p w:rsidR="00FF49B2" w:rsidRDefault="00FF49B2">
            <w:pPr>
              <w:rPr>
                <w:rFonts w:ascii="Cambria" w:hAnsi="Cambria" w:cs="Arial"/>
                <w:b/>
                <w:sz w:val="18"/>
              </w:rPr>
            </w:pPr>
          </w:p>
        </w:tc>
      </w:tr>
      <w:tr w:rsidR="00FF49B2">
        <w:trPr>
          <w:gridAfter w:val="1"/>
          <w:wAfter w:w="537" w:type="pct"/>
          <w:trHeight w:val="173"/>
        </w:trPr>
        <w:tc>
          <w:tcPr>
            <w:tcW w:w="3788" w:type="pct"/>
            <w:gridSpan w:val="12"/>
          </w:tcPr>
          <w:p w:rsidR="00FF49B2" w:rsidRDefault="002C4DF3">
            <w:pPr>
              <w:tabs>
                <w:tab w:val="left" w:pos="3315"/>
              </w:tabs>
              <w:rPr>
                <w:rStyle w:val="FontStyle18"/>
                <w:rFonts w:ascii="Cambria" w:hAnsi="Cambria"/>
                <w:bCs/>
                <w:sz w:val="22"/>
                <w:szCs w:val="20"/>
              </w:rPr>
            </w:pPr>
            <w:r>
              <w:rPr>
                <w:rStyle w:val="FontStyle18"/>
                <w:rFonts w:ascii="Cambria" w:hAnsi="Cambria"/>
                <w:bCs/>
                <w:sz w:val="22"/>
                <w:szCs w:val="20"/>
              </w:rPr>
              <w:t xml:space="preserve">  </w:t>
            </w:r>
            <w:r>
              <w:rPr>
                <w:rStyle w:val="FontStyle18"/>
                <w:rFonts w:ascii="Cambria" w:hAnsi="Cambria"/>
                <w:bCs/>
                <w:sz w:val="22"/>
                <w:szCs w:val="20"/>
              </w:rPr>
              <w:tab/>
            </w:r>
          </w:p>
          <w:p w:rsidR="00FF49B2" w:rsidRDefault="00FF49B2">
            <w:pPr>
              <w:tabs>
                <w:tab w:val="left" w:pos="3315"/>
              </w:tabs>
              <w:rPr>
                <w:rStyle w:val="FontStyle18"/>
                <w:rFonts w:ascii="Cambria" w:hAnsi="Cambria"/>
                <w:bCs/>
                <w:sz w:val="22"/>
                <w:szCs w:val="20"/>
              </w:rPr>
            </w:pPr>
          </w:p>
          <w:p w:rsidR="00FF49B2" w:rsidRDefault="00FF49B2">
            <w:pPr>
              <w:tabs>
                <w:tab w:val="left" w:pos="3315"/>
              </w:tabs>
              <w:rPr>
                <w:rStyle w:val="FontStyle18"/>
                <w:rFonts w:ascii="Cambria" w:hAnsi="Cambria"/>
                <w:bCs/>
                <w:sz w:val="22"/>
                <w:szCs w:val="20"/>
              </w:rPr>
            </w:pPr>
          </w:p>
          <w:p w:rsidR="00FF49B2" w:rsidRDefault="002C4DF3">
            <w:pPr>
              <w:tabs>
                <w:tab w:val="left" w:pos="3315"/>
              </w:tabs>
              <w:rPr>
                <w:rStyle w:val="FontStyle18"/>
                <w:rFonts w:ascii="Cambria" w:hAnsi="Cambria"/>
                <w:bCs/>
                <w:sz w:val="22"/>
                <w:szCs w:val="20"/>
              </w:rPr>
            </w:pPr>
            <w:r>
              <w:rPr>
                <w:rStyle w:val="FontStyle18"/>
                <w:rFonts w:ascii="Cambria" w:hAnsi="Cambria"/>
                <w:bCs/>
                <w:sz w:val="22"/>
                <w:szCs w:val="20"/>
              </w:rPr>
              <w:t>Diploma in Business Law Makerere University.</w:t>
            </w:r>
            <w:r>
              <w:rPr>
                <w:rStyle w:val="FontStyle18"/>
                <w:rFonts w:ascii="Cambria" w:hAnsi="Cambria"/>
                <w:bCs/>
                <w:sz w:val="22"/>
                <w:szCs w:val="20"/>
              </w:rPr>
              <w:t xml:space="preserve">                                                      </w:t>
            </w:r>
          </w:p>
          <w:p w:rsidR="00FF49B2" w:rsidRDefault="002C4DF3">
            <w:pPr>
              <w:rPr>
                <w:rStyle w:val="FontStyle18"/>
                <w:rFonts w:ascii="Cambria" w:hAnsi="Cambria"/>
                <w:bCs/>
                <w:sz w:val="22"/>
                <w:szCs w:val="20"/>
              </w:rPr>
            </w:pPr>
            <w:r>
              <w:rPr>
                <w:rStyle w:val="FontStyle18"/>
                <w:rFonts w:ascii="Cambria" w:hAnsi="Cambria"/>
                <w:bCs/>
                <w:sz w:val="22"/>
                <w:szCs w:val="20"/>
              </w:rPr>
              <w:t>Certificate in information Technology.</w:t>
            </w:r>
          </w:p>
          <w:p w:rsidR="00FF49B2" w:rsidRDefault="002C4DF3">
            <w:pPr>
              <w:rPr>
                <w:rStyle w:val="FontStyle18"/>
                <w:rFonts w:ascii="Cambria" w:hAnsi="Cambria"/>
                <w:bCs/>
                <w:sz w:val="22"/>
                <w:szCs w:val="20"/>
              </w:rPr>
            </w:pPr>
            <w:r>
              <w:rPr>
                <w:rStyle w:val="FontStyle18"/>
                <w:rFonts w:ascii="Cambria" w:hAnsi="Cambria"/>
                <w:bCs/>
                <w:sz w:val="22"/>
                <w:szCs w:val="20"/>
              </w:rPr>
              <w:t xml:space="preserve">Uganda Advanced Certificate of Education {U.A.C.E}                                                                                        </w:t>
            </w:r>
          </w:p>
        </w:tc>
        <w:tc>
          <w:tcPr>
            <w:tcW w:w="675" w:type="pct"/>
            <w:gridSpan w:val="2"/>
            <w:vAlign w:val="center"/>
          </w:tcPr>
          <w:p w:rsidR="00FF49B2" w:rsidRDefault="002C4DF3">
            <w:pPr>
              <w:rPr>
                <w:rFonts w:ascii="Cambria" w:hAnsi="Cambria" w:cs="Arial"/>
                <w:b/>
                <w:bCs/>
              </w:rPr>
            </w:pPr>
            <w:r>
              <w:rPr>
                <w:rFonts w:ascii="Cambria" w:hAnsi="Cambria" w:cs="Arial"/>
                <w:b/>
                <w:bCs/>
              </w:rPr>
              <w:t>2011-2013</w:t>
            </w:r>
          </w:p>
          <w:p w:rsidR="00FF49B2" w:rsidRDefault="002C4DF3">
            <w:pPr>
              <w:rPr>
                <w:rFonts w:ascii="Cambria" w:hAnsi="Cambria" w:cs="Arial"/>
                <w:b/>
                <w:bCs/>
              </w:rPr>
            </w:pPr>
            <w:r>
              <w:rPr>
                <w:rFonts w:ascii="Cambria" w:hAnsi="Cambria" w:cs="Arial"/>
                <w:b/>
                <w:bCs/>
              </w:rPr>
              <w:t>2014-2015</w:t>
            </w:r>
          </w:p>
          <w:p w:rsidR="00FF49B2" w:rsidRDefault="002C4DF3">
            <w:pPr>
              <w:rPr>
                <w:rFonts w:ascii="Cambria" w:hAnsi="Cambria" w:cs="Arial"/>
                <w:b/>
                <w:bCs/>
              </w:rPr>
            </w:pPr>
            <w:r>
              <w:rPr>
                <w:rFonts w:ascii="Cambria" w:hAnsi="Cambria" w:cs="Arial"/>
                <w:b/>
                <w:bCs/>
              </w:rPr>
              <w:t>2009-2010</w:t>
            </w:r>
          </w:p>
        </w:tc>
      </w:tr>
      <w:tr w:rsidR="00FF49B2">
        <w:trPr>
          <w:gridAfter w:val="1"/>
          <w:wAfter w:w="537" w:type="pct"/>
          <w:trHeight w:val="87"/>
        </w:trPr>
        <w:tc>
          <w:tcPr>
            <w:tcW w:w="3788" w:type="pct"/>
            <w:gridSpan w:val="12"/>
          </w:tcPr>
          <w:p w:rsidR="00FF49B2" w:rsidRDefault="00FF49B2">
            <w:pPr>
              <w:rPr>
                <w:rStyle w:val="FontStyle18"/>
                <w:rFonts w:ascii="Cambria" w:hAnsi="Cambria"/>
                <w:bCs/>
                <w:sz w:val="4"/>
                <w:szCs w:val="20"/>
              </w:rPr>
            </w:pPr>
          </w:p>
          <w:p w:rsidR="00FF49B2" w:rsidRDefault="00FF49B2">
            <w:pPr>
              <w:rPr>
                <w:rStyle w:val="FontStyle18"/>
                <w:rFonts w:ascii="Cambria" w:hAnsi="Cambria"/>
                <w:bCs/>
                <w:sz w:val="4"/>
                <w:szCs w:val="20"/>
              </w:rPr>
            </w:pPr>
          </w:p>
          <w:p w:rsidR="00FF49B2" w:rsidRDefault="00FF49B2">
            <w:pPr>
              <w:rPr>
                <w:rStyle w:val="FontStyle18"/>
                <w:rFonts w:ascii="Cambria" w:hAnsi="Cambria"/>
                <w:bCs/>
                <w:sz w:val="4"/>
                <w:szCs w:val="20"/>
              </w:rPr>
            </w:pPr>
          </w:p>
          <w:p w:rsidR="00FF49B2" w:rsidRDefault="00FF49B2">
            <w:pPr>
              <w:rPr>
                <w:rStyle w:val="FontStyle18"/>
                <w:rFonts w:ascii="Cambria" w:hAnsi="Cambria"/>
                <w:bCs/>
                <w:sz w:val="4"/>
                <w:szCs w:val="20"/>
              </w:rPr>
            </w:pPr>
          </w:p>
          <w:p w:rsidR="00FF49B2" w:rsidRDefault="00FF49B2">
            <w:pPr>
              <w:rPr>
                <w:rStyle w:val="FontStyle18"/>
                <w:rFonts w:ascii="Cambria" w:hAnsi="Cambria"/>
                <w:bCs/>
                <w:sz w:val="4"/>
                <w:szCs w:val="20"/>
              </w:rPr>
            </w:pPr>
          </w:p>
          <w:p w:rsidR="00FF49B2" w:rsidRDefault="00FF49B2">
            <w:pPr>
              <w:rPr>
                <w:rStyle w:val="FontStyle18"/>
                <w:rFonts w:ascii="Cambria" w:hAnsi="Cambria"/>
                <w:bCs/>
                <w:sz w:val="4"/>
                <w:szCs w:val="20"/>
              </w:rPr>
            </w:pPr>
          </w:p>
          <w:p w:rsidR="00FF49B2" w:rsidRDefault="00FF49B2">
            <w:pPr>
              <w:rPr>
                <w:rStyle w:val="FontStyle18"/>
                <w:rFonts w:ascii="Cambria" w:hAnsi="Cambria"/>
                <w:bCs/>
                <w:sz w:val="4"/>
                <w:szCs w:val="20"/>
              </w:rPr>
            </w:pPr>
          </w:p>
          <w:p w:rsidR="00FF49B2" w:rsidRDefault="00FF49B2">
            <w:pPr>
              <w:rPr>
                <w:rStyle w:val="FontStyle18"/>
                <w:rFonts w:ascii="Cambria" w:hAnsi="Cambria"/>
                <w:bCs/>
                <w:sz w:val="4"/>
                <w:szCs w:val="20"/>
              </w:rPr>
            </w:pPr>
          </w:p>
        </w:tc>
        <w:tc>
          <w:tcPr>
            <w:tcW w:w="675" w:type="pct"/>
            <w:gridSpan w:val="2"/>
            <w:vAlign w:val="center"/>
          </w:tcPr>
          <w:p w:rsidR="00FF49B2" w:rsidRDefault="00FF49B2">
            <w:pPr>
              <w:rPr>
                <w:rFonts w:ascii="Cambria" w:hAnsi="Cambria" w:cs="Arial"/>
                <w:b/>
              </w:rPr>
            </w:pPr>
          </w:p>
        </w:tc>
      </w:tr>
      <w:tr w:rsidR="00FF49B2">
        <w:trPr>
          <w:trHeight w:val="297"/>
        </w:trPr>
        <w:tc>
          <w:tcPr>
            <w:tcW w:w="2451" w:type="pct"/>
            <w:gridSpan w:val="6"/>
          </w:tcPr>
          <w:p w:rsidR="00FF49B2" w:rsidRDefault="002C4DF3">
            <w:pPr>
              <w:pStyle w:val="NoSpacing"/>
              <w:rPr>
                <w:rFonts w:ascii="Cambria" w:hAnsi="Cambria" w:cs="Arial"/>
                <w:b/>
                <w:sz w:val="24"/>
                <w:szCs w:val="24"/>
              </w:rPr>
            </w:pPr>
            <w:r>
              <w:rPr>
                <w:rFonts w:ascii="Cambria" w:hAnsi="Cambria" w:cs="Arial"/>
                <w:b/>
                <w:sz w:val="24"/>
                <w:szCs w:val="24"/>
              </w:rPr>
              <w:t>SUMMERY:</w:t>
            </w:r>
          </w:p>
          <w:p w:rsidR="00FF49B2" w:rsidRDefault="002C4DF3">
            <w:pPr>
              <w:spacing w:before="80" w:after="80"/>
              <w:rPr>
                <w:rFonts w:eastAsia="Arial"/>
                <w:lang w:val="en-AU"/>
              </w:rPr>
            </w:pPr>
            <w:r>
              <w:rPr>
                <w:rFonts w:eastAsia="Arial"/>
                <w:sz w:val="22"/>
                <w:szCs w:val="22"/>
              </w:rPr>
              <w:t xml:space="preserve">               4</w:t>
            </w:r>
            <w:r>
              <w:rPr>
                <w:rFonts w:eastAsia="Arial"/>
                <w:sz w:val="22"/>
                <w:szCs w:val="22"/>
                <w:lang w:val="en-AU"/>
              </w:rPr>
              <w:t xml:space="preserve"> years extensive experience and Strong industry knowledge, </w:t>
            </w:r>
            <w:r>
              <w:rPr>
                <w:rFonts w:eastAsia="Arial"/>
                <w:sz w:val="22"/>
                <w:szCs w:val="22"/>
              </w:rPr>
              <w:t>across</w:t>
            </w:r>
            <w:r>
              <w:rPr>
                <w:rFonts w:eastAsia="Arial"/>
                <w:sz w:val="22"/>
                <w:szCs w:val="22"/>
                <w:lang w:val="en-AU"/>
              </w:rPr>
              <w:t xml:space="preserve"> </w:t>
            </w:r>
            <w:r>
              <w:rPr>
                <w:rFonts w:eastAsia="Arial"/>
                <w:sz w:val="22"/>
                <w:szCs w:val="22"/>
              </w:rPr>
              <w:t xml:space="preserve">divisions </w:t>
            </w:r>
            <w:r>
              <w:rPr>
                <w:rFonts w:eastAsia="Arial"/>
                <w:sz w:val="22"/>
                <w:szCs w:val="22"/>
                <w:lang w:val="en-AU"/>
              </w:rPr>
              <w:t xml:space="preserve">Retail sales </w:t>
            </w:r>
            <w:r>
              <w:rPr>
                <w:rFonts w:eastAsia="Arial"/>
                <w:sz w:val="22"/>
                <w:szCs w:val="22"/>
              </w:rPr>
              <w:t xml:space="preserve">and customer service, </w:t>
            </w:r>
          </w:p>
          <w:p w:rsidR="00FF49B2" w:rsidRDefault="002C4DF3">
            <w:pPr>
              <w:numPr>
                <w:ilvl w:val="0"/>
                <w:numId w:val="10"/>
              </w:numPr>
              <w:spacing w:before="80" w:after="80"/>
              <w:rPr>
                <w:rFonts w:eastAsia="Arial"/>
                <w:lang w:val="en-AU"/>
              </w:rPr>
            </w:pPr>
            <w:r>
              <w:rPr>
                <w:rFonts w:eastAsia="Arial"/>
                <w:sz w:val="22"/>
                <w:szCs w:val="22"/>
                <w:lang w:val="en-AU"/>
              </w:rPr>
              <w:t xml:space="preserve">Ms Office, Excel, Power point, WordPad etc. </w:t>
            </w:r>
          </w:p>
          <w:p w:rsidR="00FF49B2" w:rsidRDefault="002C4DF3">
            <w:pPr>
              <w:numPr>
                <w:ilvl w:val="0"/>
                <w:numId w:val="10"/>
              </w:numPr>
              <w:spacing w:before="80" w:after="80"/>
              <w:rPr>
                <w:rFonts w:eastAsia="Arial"/>
                <w:lang w:val="en-AU"/>
              </w:rPr>
            </w:pPr>
            <w:r>
              <w:rPr>
                <w:rFonts w:eastAsia="Arial"/>
                <w:sz w:val="22"/>
                <w:szCs w:val="22"/>
                <w:lang w:val="en-AU"/>
              </w:rPr>
              <w:t xml:space="preserve">English, </w:t>
            </w:r>
            <w:r>
              <w:rPr>
                <w:rFonts w:eastAsia="Arial"/>
                <w:sz w:val="22"/>
                <w:szCs w:val="22"/>
              </w:rPr>
              <w:t>Luganda.</w:t>
            </w:r>
          </w:p>
          <w:p w:rsidR="00FF49B2" w:rsidRDefault="002C4DF3">
            <w:pPr>
              <w:numPr>
                <w:ilvl w:val="0"/>
                <w:numId w:val="10"/>
              </w:numPr>
              <w:spacing w:before="80" w:after="80"/>
              <w:rPr>
                <w:rFonts w:eastAsia="Arial"/>
                <w:lang w:val="en-AU"/>
              </w:rPr>
            </w:pPr>
            <w:r>
              <w:rPr>
                <w:rFonts w:eastAsia="Arial"/>
                <w:sz w:val="22"/>
                <w:szCs w:val="22"/>
              </w:rPr>
              <w:t xml:space="preserve"> </w:t>
            </w:r>
            <w:r>
              <w:rPr>
                <w:rFonts w:eastAsia="Arial"/>
                <w:sz w:val="22"/>
                <w:szCs w:val="22"/>
                <w:lang w:val="en-AU"/>
              </w:rPr>
              <w:t>Strong cross functional experience</w:t>
            </w:r>
            <w:r>
              <w:rPr>
                <w:rFonts w:eastAsia="Arial"/>
                <w:sz w:val="22"/>
                <w:szCs w:val="22"/>
                <w:lang w:val="en-AU"/>
              </w:rPr>
              <w:t xml:space="preserve"> across marketing and sales.</w:t>
            </w:r>
          </w:p>
          <w:p w:rsidR="00FF49B2" w:rsidRDefault="002C4DF3">
            <w:pPr>
              <w:numPr>
                <w:ilvl w:val="0"/>
                <w:numId w:val="10"/>
              </w:numPr>
              <w:spacing w:before="80" w:after="80"/>
              <w:rPr>
                <w:rFonts w:eastAsia="Arial"/>
                <w:lang w:val="en-AU"/>
              </w:rPr>
            </w:pPr>
            <w:r>
              <w:rPr>
                <w:rFonts w:eastAsia="Arial"/>
                <w:sz w:val="22"/>
                <w:szCs w:val="22"/>
                <w:lang w:val="en-AU"/>
              </w:rPr>
              <w:t>In depth understanding of local markets’ consumers, accounts, economic environment and commercial needs.</w:t>
            </w:r>
          </w:p>
        </w:tc>
        <w:tc>
          <w:tcPr>
            <w:tcW w:w="661" w:type="pct"/>
            <w:gridSpan w:val="2"/>
          </w:tcPr>
          <w:p w:rsidR="00FF49B2" w:rsidRDefault="00FF49B2">
            <w:pPr>
              <w:pStyle w:val="NoSpacing"/>
              <w:rPr>
                <w:rFonts w:ascii="Cambria" w:hAnsi="Cambria" w:cs="Arial"/>
                <w:b/>
                <w:sz w:val="14"/>
              </w:rPr>
            </w:pPr>
          </w:p>
        </w:tc>
        <w:tc>
          <w:tcPr>
            <w:tcW w:w="1351" w:type="pct"/>
            <w:gridSpan w:val="6"/>
          </w:tcPr>
          <w:p w:rsidR="00FF49B2" w:rsidRDefault="00FF49B2">
            <w:pPr>
              <w:pStyle w:val="NoSpacing"/>
              <w:rPr>
                <w:rFonts w:ascii="Cambria" w:hAnsi="Cambria" w:cs="Arial"/>
                <w:b/>
                <w:sz w:val="14"/>
              </w:rPr>
            </w:pPr>
          </w:p>
        </w:tc>
        <w:tc>
          <w:tcPr>
            <w:tcW w:w="537" w:type="pct"/>
          </w:tcPr>
          <w:p w:rsidR="00FF49B2" w:rsidRDefault="00FF49B2">
            <w:pPr>
              <w:pStyle w:val="NoSpacing"/>
              <w:rPr>
                <w:rFonts w:ascii="Cambria" w:hAnsi="Cambria" w:cs="Arial"/>
                <w:b/>
                <w:sz w:val="14"/>
              </w:rPr>
            </w:pPr>
          </w:p>
        </w:tc>
      </w:tr>
      <w:tr w:rsidR="00FF49B2">
        <w:trPr>
          <w:gridAfter w:val="1"/>
          <w:wAfter w:w="537" w:type="pct"/>
        </w:trPr>
        <w:tc>
          <w:tcPr>
            <w:tcW w:w="4463" w:type="pct"/>
            <w:gridSpan w:val="14"/>
          </w:tcPr>
          <w:p w:rsidR="00FF49B2" w:rsidRDefault="002C4DF3">
            <w:pPr>
              <w:tabs>
                <w:tab w:val="left" w:pos="7380"/>
              </w:tabs>
              <w:rPr>
                <w:rFonts w:ascii="Cambria" w:hAnsi="Cambria" w:cs="Arial"/>
                <w:b/>
                <w:sz w:val="18"/>
              </w:rPr>
            </w:pPr>
            <w:r>
              <w:rPr>
                <w:rFonts w:ascii="Cambria" w:hAnsi="Cambria" w:cs="Arial"/>
                <w:b/>
                <w:sz w:val="18"/>
              </w:rPr>
              <w:tab/>
            </w:r>
          </w:p>
        </w:tc>
      </w:tr>
      <w:tr w:rsidR="00FF49B2">
        <w:trPr>
          <w:gridAfter w:val="1"/>
          <w:wAfter w:w="537" w:type="pct"/>
          <w:trHeight w:val="153"/>
        </w:trPr>
        <w:tc>
          <w:tcPr>
            <w:tcW w:w="2167" w:type="pct"/>
            <w:gridSpan w:val="5"/>
          </w:tcPr>
          <w:p w:rsidR="00FF49B2" w:rsidRDefault="002C4DF3">
            <w:pPr>
              <w:rPr>
                <w:rFonts w:ascii="Cambria" w:hAnsi="Cambria" w:cs="Arial"/>
                <w:b/>
                <w:noProof/>
                <w:sz w:val="18"/>
              </w:rPr>
            </w:pPr>
            <w:r>
              <w:rPr>
                <w:rFonts w:ascii="Cambria" w:hAnsi="Cambria"/>
                <w:b/>
                <w:color w:val="FFFFFF"/>
                <w:sz w:val="28"/>
              </w:rPr>
              <w:t>PROVEN JOB ROLE</w:t>
            </w:r>
            <w:r w:rsidR="00FF49B2" w:rsidRPr="00FF49B2">
              <w:rPr>
                <w:noProof/>
              </w:rPr>
              <w:pict>
                <v:rect id="1030" o:spid="_x0000_s1027" style="position:absolute;margin-left:-7.15pt;margin-top:.55pt;width:170.25pt;height:19.3pt;z-index:7;visibility:visible;mso-wrap-distance-left:0;mso-wrap-distance-right:0;mso-position-horizontal-relative:text;mso-position-vertical-relative:text" fillcolor="#548dd4" stroked="f">
                  <v:shadow on="t" type="perspective" opacity=".5" offset=".49892mm,.49892mm"/>
                  <v:textbox>
                    <w:txbxContent>
                      <w:p w:rsidR="00FF49B2" w:rsidRDefault="002C4DF3">
                        <w:pPr>
                          <w:jc w:val="center"/>
                          <w:rPr>
                            <w:b/>
                            <w:color w:val="FFFFFF"/>
                          </w:rPr>
                        </w:pPr>
                        <w:r>
                          <w:rPr>
                            <w:b/>
                            <w:color w:val="FFFFFF"/>
                          </w:rPr>
                          <w:t>PROVEN JOB ROLE</w:t>
                        </w:r>
                      </w:p>
                      <w:p w:rsidR="00FF49B2" w:rsidRDefault="00FF49B2"/>
                    </w:txbxContent>
                  </v:textbox>
                </v:rect>
              </w:pict>
            </w:r>
          </w:p>
        </w:tc>
        <w:tc>
          <w:tcPr>
            <w:tcW w:w="1214" w:type="pct"/>
            <w:gridSpan w:val="4"/>
          </w:tcPr>
          <w:p w:rsidR="00FF49B2" w:rsidRDefault="00FF49B2">
            <w:pPr>
              <w:rPr>
                <w:rFonts w:ascii="Cambria" w:hAnsi="Cambria" w:cs="Arial"/>
                <w:b/>
                <w:sz w:val="18"/>
              </w:rPr>
            </w:pPr>
          </w:p>
        </w:tc>
        <w:tc>
          <w:tcPr>
            <w:tcW w:w="1082" w:type="pct"/>
            <w:gridSpan w:val="5"/>
          </w:tcPr>
          <w:p w:rsidR="00FF49B2" w:rsidRDefault="00FF49B2">
            <w:pPr>
              <w:rPr>
                <w:rFonts w:ascii="Cambria" w:hAnsi="Cambria" w:cs="Arial"/>
                <w:b/>
                <w:sz w:val="18"/>
              </w:rPr>
            </w:pPr>
          </w:p>
        </w:tc>
      </w:tr>
      <w:tr w:rsidR="00FF49B2">
        <w:trPr>
          <w:gridAfter w:val="1"/>
          <w:wAfter w:w="537" w:type="pct"/>
          <w:trHeight w:val="197"/>
        </w:trPr>
        <w:tc>
          <w:tcPr>
            <w:tcW w:w="2167" w:type="pct"/>
            <w:gridSpan w:val="5"/>
          </w:tcPr>
          <w:p w:rsidR="00FF49B2" w:rsidRDefault="00FF49B2">
            <w:pPr>
              <w:pStyle w:val="NoSpacing"/>
              <w:rPr>
                <w:rFonts w:ascii="Cambria" w:hAnsi="Cambria" w:cs="Arial"/>
                <w:b/>
                <w:sz w:val="16"/>
              </w:rPr>
            </w:pPr>
          </w:p>
        </w:tc>
        <w:tc>
          <w:tcPr>
            <w:tcW w:w="1484" w:type="pct"/>
            <w:gridSpan w:val="6"/>
            <w:shd w:val="clear" w:color="auto" w:fill="DBE5F1"/>
          </w:tcPr>
          <w:p w:rsidR="00FF49B2" w:rsidRDefault="00FF49B2">
            <w:pPr>
              <w:pStyle w:val="NoSpacing"/>
              <w:rPr>
                <w:rFonts w:ascii="Cambria" w:hAnsi="Cambria" w:cs="Arial"/>
                <w:b/>
                <w:sz w:val="14"/>
              </w:rPr>
            </w:pPr>
          </w:p>
        </w:tc>
        <w:tc>
          <w:tcPr>
            <w:tcW w:w="273" w:type="pct"/>
            <w:gridSpan w:val="2"/>
            <w:shd w:val="clear" w:color="auto" w:fill="B8CCE4"/>
          </w:tcPr>
          <w:p w:rsidR="00FF49B2" w:rsidRDefault="00FF49B2">
            <w:pPr>
              <w:pStyle w:val="NoSpacing"/>
              <w:rPr>
                <w:rFonts w:ascii="Cambria" w:hAnsi="Cambria" w:cs="Arial"/>
                <w:b/>
                <w:sz w:val="14"/>
              </w:rPr>
            </w:pPr>
          </w:p>
        </w:tc>
        <w:tc>
          <w:tcPr>
            <w:tcW w:w="539" w:type="pct"/>
            <w:shd w:val="clear" w:color="auto" w:fill="95B3D7"/>
          </w:tcPr>
          <w:p w:rsidR="00FF49B2" w:rsidRDefault="00FF49B2">
            <w:pPr>
              <w:pStyle w:val="NoSpacing"/>
              <w:rPr>
                <w:rFonts w:ascii="Cambria" w:hAnsi="Cambria" w:cs="Arial"/>
                <w:b/>
                <w:sz w:val="14"/>
              </w:rPr>
            </w:pPr>
          </w:p>
        </w:tc>
      </w:tr>
      <w:tr w:rsidR="00FF49B2">
        <w:trPr>
          <w:gridAfter w:val="1"/>
          <w:wAfter w:w="537" w:type="pct"/>
        </w:trPr>
        <w:tc>
          <w:tcPr>
            <w:tcW w:w="4463" w:type="pct"/>
            <w:gridSpan w:val="14"/>
          </w:tcPr>
          <w:p w:rsidR="00FF49B2" w:rsidRDefault="00FF49B2">
            <w:pPr>
              <w:jc w:val="both"/>
              <w:rPr>
                <w:rFonts w:ascii="Cambria" w:hAnsi="Cambria"/>
                <w:b/>
                <w:caps/>
              </w:rPr>
            </w:pPr>
          </w:p>
          <w:p w:rsidR="00FF49B2" w:rsidRDefault="002C4DF3">
            <w:pPr>
              <w:jc w:val="both"/>
              <w:rPr>
                <w:rFonts w:ascii="Cambria" w:hAnsi="Cambria"/>
                <w:b/>
                <w:caps/>
              </w:rPr>
            </w:pPr>
            <w:r>
              <w:rPr>
                <w:rFonts w:ascii="Cambria" w:hAnsi="Cambria"/>
                <w:b/>
                <w:caps/>
              </w:rPr>
              <w:t>ORGANISATION: OUTSOURCED CLIENT SOLUTIONS /TRANSGUARD</w:t>
            </w:r>
          </w:p>
          <w:p w:rsidR="00FF49B2" w:rsidRDefault="002C4DF3">
            <w:pPr>
              <w:jc w:val="both"/>
              <w:rPr>
                <w:rFonts w:ascii="Cambria" w:hAnsi="Cambria"/>
                <w:b/>
                <w:caps/>
              </w:rPr>
            </w:pPr>
            <w:r>
              <w:rPr>
                <w:rFonts w:ascii="Cambria" w:hAnsi="Cambria"/>
                <w:b/>
                <w:caps/>
              </w:rPr>
              <w:lastRenderedPageBreak/>
              <w:t xml:space="preserve">DESIGNATION: </w:t>
            </w:r>
            <w:r>
              <w:rPr>
                <w:rFonts w:ascii="Cambria" w:hAnsi="Cambria"/>
                <w:b/>
                <w:caps/>
              </w:rPr>
              <w:t>WARDAIDE at sheikh khalifa hospital ajman</w:t>
            </w:r>
          </w:p>
          <w:p w:rsidR="00FF49B2" w:rsidRDefault="002C4DF3">
            <w:pPr>
              <w:jc w:val="both"/>
              <w:rPr>
                <w:rFonts w:ascii="Cambria" w:hAnsi="Cambria"/>
                <w:b/>
                <w:caps/>
              </w:rPr>
            </w:pPr>
            <w:r>
              <w:rPr>
                <w:rFonts w:ascii="Cambria" w:hAnsi="Cambria"/>
                <w:b/>
                <w:caps/>
              </w:rPr>
              <w:t>PERIOD; 28</w:t>
            </w:r>
            <w:r>
              <w:rPr>
                <w:rFonts w:ascii="Cambria" w:hAnsi="Cambria"/>
                <w:b/>
                <w:caps/>
                <w:vertAlign w:val="superscript"/>
              </w:rPr>
              <w:t>TH</w:t>
            </w:r>
            <w:r>
              <w:rPr>
                <w:rFonts w:ascii="Cambria" w:hAnsi="Cambria"/>
                <w:b/>
                <w:caps/>
              </w:rPr>
              <w:t xml:space="preserve"> .01.2017 UPTO DATE.</w:t>
            </w:r>
          </w:p>
          <w:p w:rsidR="00FF49B2" w:rsidRDefault="00FF49B2">
            <w:pPr>
              <w:jc w:val="both"/>
              <w:rPr>
                <w:rFonts w:ascii="Cambria" w:hAnsi="Cambria"/>
                <w:b/>
                <w:caps/>
              </w:rPr>
            </w:pPr>
          </w:p>
          <w:p w:rsidR="00FF49B2" w:rsidRDefault="002C4DF3">
            <w:pPr>
              <w:rPr>
                <w:b/>
              </w:rPr>
            </w:pPr>
            <w:r>
              <w:rPr>
                <w:b/>
              </w:rPr>
              <w:t>Duties and Responsibilities</w:t>
            </w:r>
          </w:p>
          <w:p w:rsidR="00FF49B2" w:rsidRDefault="00FF49B2">
            <w:pPr>
              <w:rPr>
                <w:rFonts w:ascii="Bell MT" w:hAnsi="Bell MT"/>
              </w:rPr>
            </w:pPr>
          </w:p>
          <w:p w:rsidR="00FF49B2" w:rsidRDefault="002C4DF3">
            <w:pPr>
              <w:pStyle w:val="ListParagraph"/>
              <w:numPr>
                <w:ilvl w:val="0"/>
                <w:numId w:val="14"/>
              </w:numPr>
              <w:rPr>
                <w:rFonts w:ascii="Bell MT" w:hAnsi="Bell MT"/>
              </w:rPr>
            </w:pPr>
            <w:r>
              <w:rPr>
                <w:rFonts w:ascii="Bell MT" w:hAnsi="Bell MT"/>
              </w:rPr>
              <w:t>Helping nurses when receiving patients into the ward.</w:t>
            </w:r>
          </w:p>
          <w:p w:rsidR="00FF49B2" w:rsidRDefault="002C4DF3">
            <w:pPr>
              <w:pStyle w:val="ListParagraph"/>
              <w:numPr>
                <w:ilvl w:val="0"/>
                <w:numId w:val="14"/>
              </w:numPr>
              <w:rPr>
                <w:rFonts w:ascii="Bell MT" w:hAnsi="Bell MT"/>
              </w:rPr>
            </w:pPr>
            <w:r>
              <w:rPr>
                <w:rFonts w:ascii="Bell MT" w:hAnsi="Bell MT"/>
              </w:rPr>
              <w:t>Helping nurses to shift patients from one ward to another ward.</w:t>
            </w:r>
          </w:p>
          <w:p w:rsidR="00FF49B2" w:rsidRDefault="002C4DF3">
            <w:pPr>
              <w:pStyle w:val="ListParagraph"/>
              <w:numPr>
                <w:ilvl w:val="0"/>
                <w:numId w:val="14"/>
              </w:numPr>
              <w:rPr>
                <w:rFonts w:ascii="Bell MT" w:hAnsi="Bell MT"/>
              </w:rPr>
            </w:pPr>
            <w:r>
              <w:rPr>
                <w:rFonts w:ascii="Bell MT" w:hAnsi="Bell MT"/>
              </w:rPr>
              <w:t xml:space="preserve">Cleaning all instruments used in </w:t>
            </w:r>
            <w:r>
              <w:rPr>
                <w:rFonts w:ascii="Bell MT" w:hAnsi="Bell MT"/>
              </w:rPr>
              <w:t>the ward.</w:t>
            </w:r>
          </w:p>
          <w:p w:rsidR="00FF49B2" w:rsidRDefault="002C4DF3">
            <w:pPr>
              <w:pStyle w:val="ListParagraph"/>
              <w:numPr>
                <w:ilvl w:val="0"/>
                <w:numId w:val="14"/>
              </w:numPr>
              <w:rPr>
                <w:rFonts w:ascii="Bell MT" w:hAnsi="Bell MT"/>
              </w:rPr>
            </w:pPr>
            <w:r>
              <w:rPr>
                <w:rFonts w:ascii="Bell MT" w:hAnsi="Bell MT"/>
              </w:rPr>
              <w:t>Shifting instruments from one place to another as instructed by the nurse or doctors.</w:t>
            </w:r>
          </w:p>
          <w:p w:rsidR="00FF49B2" w:rsidRDefault="002C4DF3">
            <w:pPr>
              <w:pStyle w:val="ListParagraph"/>
              <w:numPr>
                <w:ilvl w:val="0"/>
                <w:numId w:val="14"/>
              </w:numPr>
              <w:rPr>
                <w:rFonts w:ascii="Bell MT" w:hAnsi="Bell MT"/>
              </w:rPr>
            </w:pPr>
            <w:r>
              <w:rPr>
                <w:rFonts w:ascii="Bell MT" w:hAnsi="Bell MT"/>
              </w:rPr>
              <w:t>Helping nurses to clean the patients.</w:t>
            </w:r>
          </w:p>
          <w:p w:rsidR="00FF49B2" w:rsidRDefault="00FF49B2">
            <w:pPr>
              <w:pStyle w:val="ListParagraph"/>
              <w:ind w:left="1062"/>
            </w:pPr>
          </w:p>
          <w:p w:rsidR="00FF49B2" w:rsidRDefault="00FF49B2">
            <w:pPr>
              <w:pStyle w:val="ListParagraph"/>
              <w:ind w:left="1062"/>
            </w:pPr>
          </w:p>
          <w:p w:rsidR="00FF49B2" w:rsidRDefault="00FF49B2">
            <w:pPr>
              <w:pStyle w:val="Style10"/>
              <w:widowControl/>
              <w:spacing w:line="240" w:lineRule="auto"/>
              <w:rPr>
                <w:rFonts w:ascii="Times New Roman" w:hAnsi="Times New Roman"/>
                <w:b/>
                <w:i/>
                <w:color w:val="000000"/>
                <w:sz w:val="18"/>
                <w:lang w:val="en-GB"/>
              </w:rPr>
            </w:pPr>
          </w:p>
          <w:p w:rsidR="00FF49B2" w:rsidRDefault="002C4DF3">
            <w:pPr>
              <w:widowControl w:val="0"/>
              <w:autoSpaceDE w:val="0"/>
              <w:autoSpaceDN w:val="0"/>
              <w:adjustRightInd w:val="0"/>
              <w:jc w:val="both"/>
              <w:rPr>
                <w:b/>
                <w:bCs/>
                <w:color w:val="000000"/>
              </w:rPr>
            </w:pPr>
            <w:r>
              <w:rPr>
                <w:b/>
                <w:bCs/>
                <w:color w:val="000000"/>
              </w:rPr>
              <w:t xml:space="preserve">WORK EXPERIENCE: </w:t>
            </w:r>
          </w:p>
          <w:p w:rsidR="00FF49B2" w:rsidRDefault="002C4DF3">
            <w:pPr>
              <w:jc w:val="both"/>
              <w:rPr>
                <w:b/>
              </w:rPr>
            </w:pPr>
            <w:r>
              <w:rPr>
                <w:b/>
              </w:rPr>
              <w:t>ORGANISATION</w:t>
            </w:r>
            <w:r>
              <w:rPr>
                <w:b/>
                <w:sz w:val="28"/>
                <w:szCs w:val="28"/>
              </w:rPr>
              <w:t xml:space="preserve">:     </w:t>
            </w:r>
            <w:r>
              <w:rPr>
                <w:b/>
                <w:sz w:val="22"/>
                <w:szCs w:val="22"/>
              </w:rPr>
              <w:t>WANSU &amp; SONS ELECTRONICS CENTRE</w:t>
            </w:r>
          </w:p>
          <w:p w:rsidR="00FF49B2" w:rsidRDefault="002C4DF3">
            <w:pPr>
              <w:rPr>
                <w:b/>
                <w:bCs/>
              </w:rPr>
            </w:pPr>
            <w:r>
              <w:rPr>
                <w:b/>
                <w:caps/>
              </w:rPr>
              <w:t>DesignatioN:</w:t>
            </w:r>
            <w:r>
              <w:rPr>
                <w:b/>
              </w:rPr>
              <w:t xml:space="preserve">         Cashier. </w:t>
            </w:r>
          </w:p>
          <w:p w:rsidR="00FF49B2" w:rsidRDefault="002C4DF3">
            <w:pPr>
              <w:jc w:val="both"/>
              <w:rPr>
                <w:b/>
                <w:bCs/>
              </w:rPr>
            </w:pPr>
            <w:r>
              <w:rPr>
                <w:b/>
                <w:bCs/>
              </w:rPr>
              <w:t>PERIOD:                      16</w:t>
            </w:r>
            <w:r>
              <w:rPr>
                <w:b/>
                <w:bCs/>
                <w:vertAlign w:val="superscript"/>
              </w:rPr>
              <w:t>th</w:t>
            </w:r>
            <w:r>
              <w:rPr>
                <w:b/>
                <w:bCs/>
              </w:rPr>
              <w:t>.04.2013 – 31</w:t>
            </w:r>
            <w:r>
              <w:rPr>
                <w:b/>
                <w:bCs/>
                <w:vertAlign w:val="superscript"/>
              </w:rPr>
              <w:t>st</w:t>
            </w:r>
            <w:r>
              <w:rPr>
                <w:b/>
                <w:bCs/>
              </w:rPr>
              <w:t>.03.2016</w:t>
            </w:r>
          </w:p>
          <w:p w:rsidR="00FF49B2" w:rsidRDefault="00FF49B2">
            <w:pPr>
              <w:jc w:val="both"/>
              <w:rPr>
                <w:b/>
                <w:bCs/>
              </w:rPr>
            </w:pPr>
          </w:p>
          <w:p w:rsidR="00FF49B2" w:rsidRDefault="002C4DF3">
            <w:pPr>
              <w:widowControl w:val="0"/>
              <w:autoSpaceDE w:val="0"/>
              <w:autoSpaceDN w:val="0"/>
              <w:adjustRightInd w:val="0"/>
              <w:jc w:val="both"/>
              <w:rPr>
                <w:b/>
                <w:color w:val="000000"/>
                <w:szCs w:val="20"/>
              </w:rPr>
            </w:pPr>
            <w:r>
              <w:rPr>
                <w:b/>
                <w:bCs/>
                <w:color w:val="000000"/>
              </w:rPr>
              <w:t>Duties and Responsibilities</w:t>
            </w:r>
            <w:r>
              <w:rPr>
                <w:b/>
                <w:color w:val="000000"/>
                <w:szCs w:val="20"/>
              </w:rPr>
              <w:t>:</w:t>
            </w:r>
          </w:p>
          <w:p w:rsidR="00FF49B2" w:rsidRDefault="00FF49B2">
            <w:pPr>
              <w:widowControl w:val="0"/>
              <w:autoSpaceDE w:val="0"/>
              <w:autoSpaceDN w:val="0"/>
              <w:adjustRightInd w:val="0"/>
              <w:jc w:val="both"/>
              <w:rPr>
                <w:b/>
                <w:color w:val="000000"/>
                <w:szCs w:val="20"/>
              </w:rPr>
            </w:pPr>
          </w:p>
          <w:p w:rsidR="00FF49B2" w:rsidRDefault="00FF49B2">
            <w:pPr>
              <w:widowControl w:val="0"/>
              <w:autoSpaceDE w:val="0"/>
              <w:autoSpaceDN w:val="0"/>
              <w:adjustRightInd w:val="0"/>
              <w:jc w:val="both"/>
              <w:rPr>
                <w:b/>
                <w:color w:val="000000"/>
                <w:szCs w:val="20"/>
              </w:rPr>
            </w:pPr>
          </w:p>
          <w:p w:rsidR="00FF49B2" w:rsidRDefault="002C4DF3">
            <w:pPr>
              <w:pStyle w:val="NormalWeb"/>
              <w:numPr>
                <w:ilvl w:val="0"/>
                <w:numId w:val="13"/>
              </w:numPr>
              <w:spacing w:before="0" w:beforeAutospacing="0" w:after="200" w:afterAutospacing="0"/>
              <w:jc w:val="both"/>
            </w:pPr>
            <w:r>
              <w:t>Promotes sells, secures orders from existing and prospective customers through a relationship-based approach.</w:t>
            </w:r>
          </w:p>
          <w:p w:rsidR="00FF49B2" w:rsidRDefault="002C4DF3">
            <w:pPr>
              <w:pStyle w:val="NormalWeb"/>
              <w:numPr>
                <w:ilvl w:val="0"/>
                <w:numId w:val="13"/>
              </w:numPr>
              <w:spacing w:before="0" w:beforeAutospacing="0" w:after="200" w:afterAutospacing="0"/>
              <w:jc w:val="both"/>
            </w:pPr>
            <w:r>
              <w:t>Carries out cash transactions of products.</w:t>
            </w:r>
          </w:p>
          <w:p w:rsidR="00FF49B2" w:rsidRDefault="002C4DF3">
            <w:pPr>
              <w:pStyle w:val="NormalWeb"/>
              <w:numPr>
                <w:ilvl w:val="0"/>
                <w:numId w:val="13"/>
              </w:numPr>
              <w:spacing w:before="0" w:beforeAutospacing="0" w:after="200" w:afterAutospacing="0"/>
              <w:jc w:val="both"/>
            </w:pPr>
            <w:r>
              <w:t>Enters all sal</w:t>
            </w:r>
            <w:r>
              <w:t>es records into the computer for the day to day sales.</w:t>
            </w:r>
          </w:p>
          <w:p w:rsidR="00FF49B2" w:rsidRDefault="002C4DF3">
            <w:pPr>
              <w:pStyle w:val="NormalWeb"/>
              <w:spacing w:before="0" w:beforeAutospacing="0" w:after="200" w:afterAutospacing="0"/>
              <w:ind w:left="720"/>
              <w:jc w:val="both"/>
            </w:pPr>
            <w:r>
              <w:t>Responsible for balancing all cash transactions for the day.</w:t>
            </w:r>
          </w:p>
          <w:p w:rsidR="00FF49B2" w:rsidRDefault="002C4DF3">
            <w:pPr>
              <w:pStyle w:val="NormalWeb"/>
              <w:numPr>
                <w:ilvl w:val="0"/>
                <w:numId w:val="13"/>
              </w:numPr>
              <w:spacing w:before="0" w:beforeAutospacing="0" w:after="200" w:afterAutospacing="0"/>
              <w:jc w:val="both"/>
            </w:pPr>
            <w:r>
              <w:t xml:space="preserve">Demonstrates products and services to existing potential customers and assists them in selecting those best suited to their needs. </w:t>
            </w:r>
          </w:p>
          <w:p w:rsidR="00FF49B2" w:rsidRDefault="002C4DF3">
            <w:pPr>
              <w:pStyle w:val="NormalWeb"/>
              <w:numPr>
                <w:ilvl w:val="0"/>
                <w:numId w:val="13"/>
              </w:numPr>
              <w:spacing w:before="0" w:beforeAutospacing="0" w:after="200" w:afterAutospacing="0"/>
              <w:jc w:val="both"/>
            </w:pPr>
            <w:r>
              <w:t>Expedites the resolution of customer problems and complaints.</w:t>
            </w:r>
          </w:p>
          <w:p w:rsidR="00FF49B2" w:rsidRDefault="002C4DF3">
            <w:pPr>
              <w:pStyle w:val="NormalWeb"/>
              <w:numPr>
                <w:ilvl w:val="0"/>
                <w:numId w:val="13"/>
              </w:numPr>
              <w:spacing w:before="0" w:beforeAutospacing="0" w:after="200" w:afterAutospacing="0"/>
              <w:jc w:val="both"/>
            </w:pPr>
            <w:r>
              <w:t>Coordinates sales effort with marketing, sales management, accounting, logistics and technical service groups.</w:t>
            </w:r>
          </w:p>
          <w:p w:rsidR="00FF49B2" w:rsidRDefault="002C4DF3">
            <w:pPr>
              <w:pStyle w:val="NormalWeb"/>
              <w:numPr>
                <w:ilvl w:val="0"/>
                <w:numId w:val="13"/>
              </w:numPr>
              <w:spacing w:before="0" w:beforeAutospacing="0" w:after="200" w:afterAutospacing="0"/>
              <w:jc w:val="both"/>
            </w:pPr>
            <w:r>
              <w:t>Supplies management with oral and written reports on customer needs, problems, inte</w:t>
            </w:r>
            <w:r>
              <w:t>rests, competitive activities, and potential for new products and services.</w:t>
            </w:r>
          </w:p>
          <w:p w:rsidR="00FF49B2" w:rsidRDefault="002C4DF3">
            <w:pPr>
              <w:pStyle w:val="NormalWeb"/>
              <w:numPr>
                <w:ilvl w:val="0"/>
                <w:numId w:val="13"/>
              </w:numPr>
              <w:spacing w:before="0" w:beforeAutospacing="0" w:after="200" w:afterAutospacing="0"/>
              <w:jc w:val="both"/>
            </w:pPr>
            <w:r>
              <w:t>Keeps abreast of product applications, technical services, market conditions, competitive activities, advertising and promotional trends through the reading of pertinent literature</w:t>
            </w:r>
            <w:r>
              <w:t xml:space="preserve"> and consulting with marketing and technical service areas.</w:t>
            </w:r>
          </w:p>
          <w:p w:rsidR="00FF49B2" w:rsidRDefault="00FF49B2">
            <w:pPr>
              <w:jc w:val="both"/>
              <w:rPr>
                <w:rFonts w:ascii="Cambria" w:hAnsi="Cambria"/>
                <w:b/>
                <w:caps/>
              </w:rPr>
            </w:pPr>
          </w:p>
          <w:p w:rsidR="00FF49B2" w:rsidRDefault="00FF49B2">
            <w:pPr>
              <w:jc w:val="both"/>
              <w:rPr>
                <w:rFonts w:ascii="Cambria" w:hAnsi="Cambria"/>
                <w:b/>
                <w:caps/>
              </w:rPr>
            </w:pPr>
          </w:p>
          <w:p w:rsidR="00FF49B2" w:rsidRDefault="00FF49B2">
            <w:pPr>
              <w:jc w:val="both"/>
              <w:rPr>
                <w:rFonts w:ascii="Cambria" w:hAnsi="Cambria"/>
                <w:b/>
                <w:caps/>
              </w:rPr>
            </w:pPr>
            <w:bookmarkStart w:id="0" w:name="_GoBack"/>
            <w:bookmarkEnd w:id="0"/>
          </w:p>
          <w:p w:rsidR="00FF49B2" w:rsidRDefault="00FF49B2">
            <w:pPr>
              <w:jc w:val="both"/>
              <w:rPr>
                <w:rFonts w:ascii="Cambria" w:hAnsi="Cambria"/>
                <w:b/>
                <w:caps/>
              </w:rPr>
            </w:pPr>
          </w:p>
          <w:p w:rsidR="00FF49B2" w:rsidRDefault="00FF49B2">
            <w:pPr>
              <w:jc w:val="both"/>
              <w:rPr>
                <w:rFonts w:ascii="Cambria" w:hAnsi="Cambria"/>
                <w:b/>
                <w:caps/>
              </w:rPr>
            </w:pPr>
          </w:p>
          <w:p w:rsidR="00FF49B2" w:rsidRDefault="00FF49B2">
            <w:pPr>
              <w:jc w:val="both"/>
              <w:rPr>
                <w:rFonts w:ascii="Cambria" w:hAnsi="Cambria"/>
                <w:b/>
                <w:caps/>
              </w:rPr>
            </w:pPr>
          </w:p>
          <w:p w:rsidR="00FF49B2" w:rsidRDefault="00FF49B2">
            <w:pPr>
              <w:jc w:val="both"/>
              <w:rPr>
                <w:rFonts w:ascii="Cambria" w:hAnsi="Cambria"/>
                <w:b/>
                <w:caps/>
              </w:rPr>
            </w:pPr>
          </w:p>
          <w:p w:rsidR="00FF49B2" w:rsidRDefault="00FF49B2">
            <w:pPr>
              <w:jc w:val="both"/>
              <w:rPr>
                <w:rFonts w:ascii="Cambria" w:hAnsi="Cambria"/>
                <w:b/>
                <w:caps/>
              </w:rPr>
            </w:pPr>
          </w:p>
          <w:p w:rsidR="00FF49B2" w:rsidRDefault="00FF49B2">
            <w:pPr>
              <w:jc w:val="both"/>
              <w:rPr>
                <w:rFonts w:ascii="Cambria" w:hAnsi="Cambria"/>
                <w:b/>
                <w:caps/>
              </w:rPr>
            </w:pPr>
          </w:p>
          <w:p w:rsidR="00FF49B2" w:rsidRDefault="00FF49B2">
            <w:pPr>
              <w:jc w:val="both"/>
              <w:rPr>
                <w:rFonts w:ascii="Cambria" w:hAnsi="Cambria"/>
                <w:b/>
                <w:caps/>
              </w:rPr>
            </w:pPr>
          </w:p>
          <w:p w:rsidR="00FF49B2" w:rsidRDefault="00FF49B2">
            <w:pPr>
              <w:jc w:val="both"/>
              <w:rPr>
                <w:rFonts w:ascii="Cambria" w:hAnsi="Cambria"/>
                <w:b/>
                <w:caps/>
              </w:rPr>
            </w:pPr>
          </w:p>
          <w:p w:rsidR="00FF49B2" w:rsidRDefault="002C4DF3">
            <w:pPr>
              <w:jc w:val="both"/>
              <w:rPr>
                <w:rFonts w:ascii="Cambria" w:hAnsi="Cambria"/>
                <w:b/>
                <w:caps/>
              </w:rPr>
            </w:pPr>
            <w:r>
              <w:rPr>
                <w:rFonts w:ascii="Cambria" w:hAnsi="Cambria"/>
                <w:b/>
                <w:caps/>
              </w:rPr>
              <w:t>WORK EXPERIENCE</w:t>
            </w:r>
          </w:p>
          <w:p w:rsidR="00FF49B2" w:rsidRDefault="002C4DF3">
            <w:pPr>
              <w:jc w:val="both"/>
              <w:rPr>
                <w:rFonts w:ascii="Cambria" w:hAnsi="Cambria"/>
                <w:b/>
              </w:rPr>
            </w:pPr>
            <w:r>
              <w:rPr>
                <w:rFonts w:ascii="Cambria" w:hAnsi="Cambria"/>
                <w:b/>
                <w:caps/>
              </w:rPr>
              <w:lastRenderedPageBreak/>
              <w:t xml:space="preserve">ORGANISATION: </w:t>
            </w:r>
            <w:r>
              <w:rPr>
                <w:rFonts w:ascii="Cambria" w:hAnsi="Cambria"/>
                <w:b/>
                <w:caps/>
              </w:rPr>
              <w:t>ORIFLAME PeRFUMES</w:t>
            </w:r>
          </w:p>
          <w:p w:rsidR="00FF49B2" w:rsidRDefault="002C4DF3">
            <w:pPr>
              <w:jc w:val="both"/>
              <w:rPr>
                <w:rFonts w:ascii="Cambria" w:hAnsi="Cambria"/>
                <w:b/>
              </w:rPr>
            </w:pPr>
            <w:r>
              <w:rPr>
                <w:rFonts w:ascii="Cambria" w:hAnsi="Cambria"/>
                <w:b/>
              </w:rPr>
              <w:t>DESIGNATION:    SALES ASSOCIATE:</w:t>
            </w:r>
          </w:p>
          <w:p w:rsidR="00FF49B2" w:rsidRDefault="002C4DF3">
            <w:pPr>
              <w:jc w:val="both"/>
              <w:rPr>
                <w:rFonts w:ascii="Cambria" w:hAnsi="Cambria"/>
                <w:b/>
              </w:rPr>
            </w:pPr>
            <w:r>
              <w:rPr>
                <w:rFonts w:ascii="Cambria" w:hAnsi="Cambria"/>
                <w:b/>
              </w:rPr>
              <w:t>PERIOD:               2</w:t>
            </w:r>
            <w:r>
              <w:rPr>
                <w:rFonts w:ascii="Cambria" w:hAnsi="Cambria"/>
                <w:b/>
                <w:vertAlign w:val="superscript"/>
              </w:rPr>
              <w:t>nd</w:t>
            </w:r>
            <w:r>
              <w:rPr>
                <w:rFonts w:ascii="Cambria" w:hAnsi="Cambria"/>
                <w:b/>
              </w:rPr>
              <w:t>.05.2011 – 10</w:t>
            </w:r>
            <w:r>
              <w:rPr>
                <w:rFonts w:ascii="Cambria" w:hAnsi="Cambria"/>
                <w:b/>
                <w:vertAlign w:val="superscript"/>
              </w:rPr>
              <w:t>th</w:t>
            </w:r>
            <w:r>
              <w:rPr>
                <w:rFonts w:ascii="Cambria" w:hAnsi="Cambria"/>
                <w:b/>
              </w:rPr>
              <w:t>.03.2013</w:t>
            </w:r>
          </w:p>
          <w:p w:rsidR="00FF49B2" w:rsidRDefault="00FF49B2">
            <w:pPr>
              <w:jc w:val="both"/>
              <w:rPr>
                <w:rFonts w:ascii="Cambria" w:hAnsi="Cambria"/>
                <w:b/>
              </w:rPr>
            </w:pPr>
          </w:p>
          <w:p w:rsidR="00FF49B2" w:rsidRDefault="002C4DF3">
            <w:pPr>
              <w:rPr>
                <w:b/>
              </w:rPr>
            </w:pPr>
            <w:r>
              <w:rPr>
                <w:b/>
              </w:rPr>
              <w:t>Duties and Responsibilities:</w:t>
            </w:r>
          </w:p>
          <w:p w:rsidR="00FF49B2" w:rsidRDefault="00FF49B2">
            <w:pPr>
              <w:rPr>
                <w:b/>
              </w:rPr>
            </w:pPr>
          </w:p>
          <w:p w:rsidR="00FF49B2" w:rsidRDefault="00FF49B2">
            <w:pPr>
              <w:rPr>
                <w:b/>
              </w:rPr>
            </w:pPr>
          </w:p>
          <w:p w:rsidR="00FF49B2" w:rsidRDefault="002C4DF3">
            <w:pPr>
              <w:pStyle w:val="ListParagraph"/>
              <w:numPr>
                <w:ilvl w:val="0"/>
                <w:numId w:val="17"/>
              </w:numPr>
              <w:rPr>
                <w:rFonts w:ascii="Times New Roman" w:hAnsi="Times New Roman"/>
              </w:rPr>
            </w:pPr>
            <w:r>
              <w:rPr>
                <w:rFonts w:ascii="Times New Roman" w:hAnsi="Times New Roman"/>
              </w:rPr>
              <w:t xml:space="preserve">Performs sales </w:t>
            </w:r>
            <w:r>
              <w:rPr>
                <w:rFonts w:ascii="Times New Roman" w:hAnsi="Times New Roman"/>
              </w:rPr>
              <w:t>activities on major accounts and negotiates sales price and discounts in consultation.</w:t>
            </w:r>
          </w:p>
          <w:p w:rsidR="00FF49B2" w:rsidRDefault="002C4DF3">
            <w:pPr>
              <w:pStyle w:val="ListParagraph"/>
              <w:numPr>
                <w:ilvl w:val="0"/>
                <w:numId w:val="17"/>
              </w:numPr>
              <w:rPr>
                <w:rFonts w:ascii="Times New Roman" w:hAnsi="Times New Roman"/>
              </w:rPr>
            </w:pPr>
            <w:r>
              <w:rPr>
                <w:rFonts w:ascii="Times New Roman" w:hAnsi="Times New Roman"/>
              </w:rPr>
              <w:t>Manages personnel and develops sales and sales support staff.</w:t>
            </w:r>
          </w:p>
          <w:p w:rsidR="00FF49B2" w:rsidRDefault="002C4DF3">
            <w:pPr>
              <w:pStyle w:val="ListParagraph"/>
              <w:numPr>
                <w:ilvl w:val="0"/>
                <w:numId w:val="17"/>
              </w:numPr>
              <w:rPr>
                <w:rFonts w:ascii="Times New Roman" w:hAnsi="Times New Roman"/>
              </w:rPr>
            </w:pPr>
            <w:r>
              <w:rPr>
                <w:rFonts w:ascii="Times New Roman" w:hAnsi="Times New Roman"/>
              </w:rPr>
              <w:t>Reviews progress of sales roles throughout the company.</w:t>
            </w:r>
          </w:p>
          <w:p w:rsidR="00FF49B2" w:rsidRDefault="002C4DF3">
            <w:pPr>
              <w:pStyle w:val="ListParagraph"/>
              <w:numPr>
                <w:ilvl w:val="0"/>
                <w:numId w:val="17"/>
              </w:numPr>
              <w:rPr>
                <w:rFonts w:ascii="Times New Roman" w:hAnsi="Times New Roman"/>
              </w:rPr>
            </w:pPr>
            <w:r>
              <w:rPr>
                <w:rFonts w:ascii="Times New Roman" w:hAnsi="Times New Roman"/>
              </w:rPr>
              <w:t xml:space="preserve">Accurately forecasts annual, quarterly and monthly </w:t>
            </w:r>
            <w:r>
              <w:rPr>
                <w:rFonts w:ascii="Times New Roman" w:hAnsi="Times New Roman"/>
              </w:rPr>
              <w:t>revenue streams.</w:t>
            </w:r>
          </w:p>
          <w:p w:rsidR="00FF49B2" w:rsidRDefault="002C4DF3">
            <w:pPr>
              <w:pStyle w:val="ListParagraph"/>
              <w:numPr>
                <w:ilvl w:val="0"/>
                <w:numId w:val="17"/>
              </w:numPr>
              <w:rPr>
                <w:rFonts w:ascii="Times New Roman" w:hAnsi="Times New Roman"/>
              </w:rPr>
            </w:pPr>
            <w:r>
              <w:rPr>
                <w:rFonts w:ascii="Times New Roman" w:hAnsi="Times New Roman"/>
              </w:rPr>
              <w:t>Develops specific plans to ensure revenue growth in all company’s products.</w:t>
            </w:r>
          </w:p>
          <w:p w:rsidR="00FF49B2" w:rsidRDefault="002C4DF3">
            <w:pPr>
              <w:pStyle w:val="ListParagraph"/>
              <w:numPr>
                <w:ilvl w:val="0"/>
                <w:numId w:val="17"/>
              </w:numPr>
              <w:rPr>
                <w:rFonts w:ascii="Times New Roman" w:hAnsi="Times New Roman"/>
              </w:rPr>
            </w:pPr>
            <w:r>
              <w:rPr>
                <w:rFonts w:ascii="Times New Roman" w:hAnsi="Times New Roman"/>
              </w:rPr>
              <w:t>Provides quarterly results assessments of sales staff’s productivity</w:t>
            </w:r>
          </w:p>
          <w:p w:rsidR="00FF49B2" w:rsidRDefault="002C4DF3">
            <w:pPr>
              <w:pStyle w:val="ListParagraph"/>
              <w:numPr>
                <w:ilvl w:val="0"/>
                <w:numId w:val="17"/>
              </w:numPr>
              <w:rPr>
                <w:rFonts w:ascii="Times New Roman" w:hAnsi="Times New Roman"/>
              </w:rPr>
            </w:pPr>
            <w:r>
              <w:rPr>
                <w:rFonts w:ascii="Times New Roman" w:hAnsi="Times New Roman"/>
              </w:rPr>
              <w:t>Coordinates proper company resources to ensure efficient and stable sales results.</w:t>
            </w:r>
          </w:p>
          <w:p w:rsidR="00FF49B2" w:rsidRDefault="002C4DF3">
            <w:pPr>
              <w:pStyle w:val="ListParagraph"/>
              <w:numPr>
                <w:ilvl w:val="0"/>
                <w:numId w:val="17"/>
              </w:numPr>
              <w:rPr>
                <w:rFonts w:ascii="Times New Roman" w:hAnsi="Times New Roman"/>
              </w:rPr>
            </w:pPr>
            <w:r>
              <w:rPr>
                <w:rFonts w:ascii="Times New Roman" w:hAnsi="Times New Roman"/>
              </w:rPr>
              <w:t xml:space="preserve">Formulates </w:t>
            </w:r>
            <w:r>
              <w:rPr>
                <w:rFonts w:ascii="Times New Roman" w:hAnsi="Times New Roman"/>
              </w:rPr>
              <w:t>all sales policies, practices and procedures.</w:t>
            </w:r>
          </w:p>
          <w:p w:rsidR="00FF49B2" w:rsidRDefault="002C4DF3">
            <w:pPr>
              <w:pStyle w:val="ListParagraph"/>
              <w:numPr>
                <w:ilvl w:val="0"/>
                <w:numId w:val="17"/>
              </w:numPr>
              <w:rPr>
                <w:rFonts w:ascii="Times New Roman" w:hAnsi="Times New Roman"/>
              </w:rPr>
            </w:pPr>
            <w:r>
              <w:rPr>
                <w:rFonts w:ascii="Times New Roman" w:hAnsi="Times New Roman"/>
              </w:rPr>
              <w:t>Assists sales personnel in establishing personal contact and rapport with top echelon decision-makers.</w:t>
            </w:r>
          </w:p>
          <w:p w:rsidR="00FF49B2" w:rsidRDefault="002C4DF3">
            <w:pPr>
              <w:pStyle w:val="ListParagraph"/>
              <w:numPr>
                <w:ilvl w:val="0"/>
                <w:numId w:val="17"/>
              </w:numPr>
              <w:rPr>
                <w:rFonts w:ascii="Times New Roman" w:hAnsi="Times New Roman"/>
              </w:rPr>
            </w:pPr>
            <w:r>
              <w:rPr>
                <w:rFonts w:ascii="Times New Roman" w:hAnsi="Times New Roman"/>
              </w:rPr>
              <w:t>Collaborates with the salesmen to develop sales strategies to improve market share in all product lines.</w:t>
            </w:r>
          </w:p>
          <w:p w:rsidR="00FF49B2" w:rsidRDefault="002C4DF3">
            <w:pPr>
              <w:pStyle w:val="ListParagraph"/>
              <w:numPr>
                <w:ilvl w:val="0"/>
                <w:numId w:val="17"/>
              </w:numPr>
              <w:rPr>
                <w:rFonts w:ascii="Times New Roman" w:hAnsi="Times New Roman"/>
              </w:rPr>
            </w:pPr>
            <w:r>
              <w:rPr>
                <w:rFonts w:ascii="Times New Roman" w:hAnsi="Times New Roman"/>
              </w:rPr>
              <w:t>In</w:t>
            </w:r>
            <w:r>
              <w:rPr>
                <w:rFonts w:ascii="Times New Roman" w:hAnsi="Times New Roman"/>
              </w:rPr>
              <w:t>terprets short- and long-term effects on sales strategies in operating profit.</w:t>
            </w:r>
          </w:p>
          <w:p w:rsidR="00FF49B2" w:rsidRDefault="002C4DF3">
            <w:pPr>
              <w:pStyle w:val="ListParagraph"/>
              <w:numPr>
                <w:ilvl w:val="0"/>
                <w:numId w:val="17"/>
              </w:numPr>
              <w:rPr>
                <w:rFonts w:ascii="Times New Roman" w:hAnsi="Times New Roman"/>
              </w:rPr>
            </w:pPr>
            <w:r>
              <w:rPr>
                <w:rFonts w:ascii="Times New Roman" w:hAnsi="Times New Roman"/>
              </w:rPr>
              <w:t>Educates sales team by establishing programs or seminars in the areas of new account sales and growth, sales of emerging products and multi-product sales, profitability, improve</w:t>
            </w:r>
            <w:r>
              <w:rPr>
                <w:rFonts w:ascii="Times New Roman" w:hAnsi="Times New Roman"/>
              </w:rPr>
              <w:t>d presentation strategies, competitive strategies, proper use and level of sales support, management of expenses and business or financial issues on contracts.</w:t>
            </w:r>
          </w:p>
          <w:p w:rsidR="00FF49B2" w:rsidRDefault="002C4DF3">
            <w:pPr>
              <w:pStyle w:val="ListParagraph"/>
              <w:numPr>
                <w:ilvl w:val="0"/>
                <w:numId w:val="17"/>
              </w:numPr>
              <w:rPr>
                <w:rFonts w:ascii="Times New Roman" w:hAnsi="Times New Roman"/>
              </w:rPr>
            </w:pPr>
            <w:r>
              <w:rPr>
                <w:rFonts w:ascii="Times New Roman" w:hAnsi="Times New Roman"/>
              </w:rPr>
              <w:t>Collaborates with department supervisors to establish and control budgets for sales promotion an</w:t>
            </w:r>
            <w:r>
              <w:rPr>
                <w:rFonts w:ascii="Times New Roman" w:hAnsi="Times New Roman"/>
              </w:rPr>
              <w:t>d trade show expenses.</w:t>
            </w:r>
          </w:p>
          <w:p w:rsidR="00FF49B2" w:rsidRDefault="002C4DF3">
            <w:pPr>
              <w:pStyle w:val="ListParagraph"/>
              <w:numPr>
                <w:ilvl w:val="0"/>
                <w:numId w:val="17"/>
              </w:numPr>
              <w:rPr>
                <w:rFonts w:ascii="Times New Roman" w:hAnsi="Times New Roman"/>
              </w:rPr>
            </w:pPr>
            <w:r>
              <w:rPr>
                <w:rFonts w:ascii="Times New Roman" w:hAnsi="Times New Roman"/>
              </w:rPr>
              <w:t>Reviews expenses and recommends economies.</w:t>
            </w:r>
          </w:p>
          <w:p w:rsidR="00FF49B2" w:rsidRDefault="00FF49B2"/>
          <w:p w:rsidR="00FF49B2" w:rsidRDefault="00FF49B2">
            <w:pPr>
              <w:ind w:left="720"/>
            </w:pPr>
          </w:p>
          <w:p w:rsidR="00FF49B2" w:rsidRDefault="00FF49B2">
            <w:pPr>
              <w:rPr>
                <w:b/>
                <w:sz w:val="12"/>
                <w:szCs w:val="18"/>
              </w:rPr>
            </w:pPr>
          </w:p>
        </w:tc>
      </w:tr>
      <w:tr w:rsidR="00FF49B2">
        <w:trPr>
          <w:gridAfter w:val="1"/>
          <w:wAfter w:w="537" w:type="pct"/>
          <w:trHeight w:val="153"/>
        </w:trPr>
        <w:tc>
          <w:tcPr>
            <w:tcW w:w="2167" w:type="pct"/>
            <w:gridSpan w:val="5"/>
          </w:tcPr>
          <w:p w:rsidR="00FF49B2" w:rsidRDefault="00FF49B2">
            <w:pPr>
              <w:rPr>
                <w:rFonts w:ascii="Cambria" w:hAnsi="Cambria" w:cs="Arial"/>
                <w:b/>
                <w:noProof/>
                <w:sz w:val="18"/>
              </w:rPr>
            </w:pPr>
            <w:r w:rsidRPr="00FF49B2">
              <w:rPr>
                <w:noProof/>
              </w:rPr>
              <w:lastRenderedPageBreak/>
              <w:pict>
                <v:rect id="1031" o:spid="_x0000_s1026" style="position:absolute;margin-left:-7.15pt;margin-top:.55pt;width:170.25pt;height:19.3pt;z-index:6;visibility:visible;mso-wrap-distance-left:0;mso-wrap-distance-right:0;mso-position-horizontal-relative:text;mso-position-vertical-relative:text" fillcolor="#548dd4" stroked="f">
                  <v:shadow on="t" type="perspective" opacity=".5" offset=".49892mm,.49892mm"/>
                  <v:textbox>
                    <w:txbxContent>
                      <w:p w:rsidR="00FF49B2" w:rsidRDefault="002C4DF3">
                        <w:pPr>
                          <w:jc w:val="center"/>
                          <w:rPr>
                            <w:b/>
                            <w:color w:val="FFFFFF"/>
                          </w:rPr>
                        </w:pPr>
                        <w:r>
                          <w:rPr>
                            <w:b/>
                            <w:color w:val="FFFFFF"/>
                          </w:rPr>
                          <w:t>PERSONAL DETAILS</w:t>
                        </w:r>
                      </w:p>
                      <w:p w:rsidR="00FF49B2" w:rsidRDefault="00FF49B2"/>
                    </w:txbxContent>
                  </v:textbox>
                </v:rect>
              </w:pict>
            </w:r>
          </w:p>
        </w:tc>
        <w:tc>
          <w:tcPr>
            <w:tcW w:w="1214" w:type="pct"/>
            <w:gridSpan w:val="4"/>
          </w:tcPr>
          <w:p w:rsidR="00FF49B2" w:rsidRDefault="00FF49B2">
            <w:pPr>
              <w:rPr>
                <w:rFonts w:ascii="Cambria" w:hAnsi="Cambria" w:cs="Arial"/>
                <w:b/>
                <w:sz w:val="18"/>
              </w:rPr>
            </w:pPr>
          </w:p>
        </w:tc>
        <w:tc>
          <w:tcPr>
            <w:tcW w:w="1082" w:type="pct"/>
            <w:gridSpan w:val="5"/>
          </w:tcPr>
          <w:p w:rsidR="00FF49B2" w:rsidRDefault="00FF49B2">
            <w:pPr>
              <w:rPr>
                <w:rFonts w:ascii="Cambria" w:hAnsi="Cambria" w:cs="Arial"/>
                <w:b/>
                <w:sz w:val="18"/>
              </w:rPr>
            </w:pPr>
          </w:p>
        </w:tc>
      </w:tr>
      <w:tr w:rsidR="00FF49B2">
        <w:trPr>
          <w:gridAfter w:val="1"/>
          <w:wAfter w:w="537" w:type="pct"/>
          <w:trHeight w:val="197"/>
        </w:trPr>
        <w:tc>
          <w:tcPr>
            <w:tcW w:w="2167" w:type="pct"/>
            <w:gridSpan w:val="5"/>
          </w:tcPr>
          <w:p w:rsidR="00FF49B2" w:rsidRDefault="00FF49B2">
            <w:pPr>
              <w:pStyle w:val="NoSpacing"/>
              <w:rPr>
                <w:rFonts w:ascii="Cambria" w:hAnsi="Cambria" w:cs="Arial"/>
                <w:b/>
                <w:sz w:val="16"/>
              </w:rPr>
            </w:pPr>
          </w:p>
        </w:tc>
        <w:tc>
          <w:tcPr>
            <w:tcW w:w="1484" w:type="pct"/>
            <w:gridSpan w:val="6"/>
            <w:shd w:val="clear" w:color="auto" w:fill="DBE5F1"/>
          </w:tcPr>
          <w:p w:rsidR="00FF49B2" w:rsidRDefault="00FF49B2">
            <w:pPr>
              <w:pStyle w:val="NoSpacing"/>
              <w:rPr>
                <w:rFonts w:ascii="Cambria" w:hAnsi="Cambria" w:cs="Arial"/>
                <w:b/>
                <w:sz w:val="14"/>
              </w:rPr>
            </w:pPr>
          </w:p>
        </w:tc>
        <w:tc>
          <w:tcPr>
            <w:tcW w:w="273" w:type="pct"/>
            <w:gridSpan w:val="2"/>
            <w:shd w:val="clear" w:color="auto" w:fill="B8CCE4"/>
          </w:tcPr>
          <w:p w:rsidR="00FF49B2" w:rsidRDefault="00FF49B2">
            <w:pPr>
              <w:pStyle w:val="NoSpacing"/>
              <w:rPr>
                <w:rFonts w:ascii="Cambria" w:hAnsi="Cambria" w:cs="Arial"/>
                <w:b/>
                <w:sz w:val="14"/>
              </w:rPr>
            </w:pPr>
          </w:p>
        </w:tc>
        <w:tc>
          <w:tcPr>
            <w:tcW w:w="539" w:type="pct"/>
            <w:shd w:val="clear" w:color="auto" w:fill="95B3D7"/>
          </w:tcPr>
          <w:p w:rsidR="00FF49B2" w:rsidRDefault="00FF49B2">
            <w:pPr>
              <w:pStyle w:val="NoSpacing"/>
              <w:rPr>
                <w:rFonts w:ascii="Cambria" w:hAnsi="Cambria" w:cs="Arial"/>
                <w:b/>
                <w:sz w:val="14"/>
              </w:rPr>
            </w:pPr>
          </w:p>
        </w:tc>
      </w:tr>
      <w:tr w:rsidR="00FF49B2">
        <w:trPr>
          <w:gridAfter w:val="1"/>
          <w:wAfter w:w="537" w:type="pct"/>
        </w:trPr>
        <w:tc>
          <w:tcPr>
            <w:tcW w:w="4463" w:type="pct"/>
            <w:gridSpan w:val="14"/>
          </w:tcPr>
          <w:p w:rsidR="00FF49B2" w:rsidRDefault="00FF49B2">
            <w:pPr>
              <w:jc w:val="both"/>
              <w:rPr>
                <w:rFonts w:ascii="Cambria" w:hAnsi="Cambria" w:cs="Arial"/>
                <w:b/>
                <w:bCs/>
                <w:sz w:val="16"/>
                <w:szCs w:val="18"/>
              </w:rPr>
            </w:pPr>
          </w:p>
          <w:p w:rsidR="00FF49B2" w:rsidRDefault="00FF49B2">
            <w:pPr>
              <w:jc w:val="both"/>
              <w:rPr>
                <w:rFonts w:ascii="Cambria" w:hAnsi="Cambria" w:cs="Arial"/>
                <w:b/>
                <w:bCs/>
                <w:sz w:val="16"/>
                <w:szCs w:val="18"/>
              </w:rPr>
            </w:pPr>
          </w:p>
        </w:tc>
      </w:tr>
      <w:tr w:rsidR="00FF49B2">
        <w:tblPrEx>
          <w:tblLook w:val="01E0"/>
        </w:tblPrEx>
        <w:trPr>
          <w:gridAfter w:val="1"/>
          <w:wAfter w:w="537" w:type="pct"/>
        </w:trPr>
        <w:tc>
          <w:tcPr>
            <w:tcW w:w="1583" w:type="pct"/>
            <w:gridSpan w:val="2"/>
          </w:tcPr>
          <w:p w:rsidR="00FF49B2" w:rsidRDefault="002C4DF3">
            <w:pPr>
              <w:rPr>
                <w:rFonts w:ascii="Cambria" w:hAnsi="Cambria" w:cs="Arial"/>
                <w:b/>
                <w:szCs w:val="20"/>
              </w:rPr>
            </w:pPr>
            <w:r>
              <w:rPr>
                <w:rFonts w:ascii="Cambria" w:hAnsi="Cambria" w:cs="Arial"/>
                <w:b/>
                <w:szCs w:val="20"/>
              </w:rPr>
              <w:t>Nationality</w:t>
            </w:r>
          </w:p>
          <w:p w:rsidR="00FF49B2" w:rsidRDefault="00FF49B2">
            <w:pPr>
              <w:rPr>
                <w:rFonts w:ascii="Cambria" w:hAnsi="Cambria" w:cs="Arial"/>
                <w:b/>
                <w:szCs w:val="20"/>
              </w:rPr>
            </w:pPr>
          </w:p>
        </w:tc>
        <w:tc>
          <w:tcPr>
            <w:tcW w:w="315" w:type="pct"/>
          </w:tcPr>
          <w:p w:rsidR="00FF49B2" w:rsidRPr="00F55150" w:rsidRDefault="002C4DF3">
            <w:pPr>
              <w:rPr>
                <w:rFonts w:ascii="Cambria" w:hAnsi="Cambria" w:cs="Arial"/>
                <w:b/>
                <w:szCs w:val="20"/>
              </w:rPr>
            </w:pPr>
            <w:r>
              <w:rPr>
                <w:rFonts w:ascii="Cambria" w:hAnsi="Cambria" w:cs="Arial"/>
                <w:b/>
                <w:szCs w:val="20"/>
              </w:rPr>
              <w:t>:</w:t>
            </w:r>
          </w:p>
        </w:tc>
        <w:tc>
          <w:tcPr>
            <w:tcW w:w="2565" w:type="pct"/>
            <w:gridSpan w:val="11"/>
          </w:tcPr>
          <w:p w:rsidR="00FF49B2" w:rsidRDefault="002C4DF3">
            <w:pPr>
              <w:rPr>
                <w:rFonts w:ascii="Cambria" w:hAnsi="Cambria" w:cs="Arial"/>
                <w:b/>
                <w:szCs w:val="20"/>
              </w:rPr>
            </w:pPr>
            <w:r>
              <w:rPr>
                <w:rFonts w:ascii="Cambria" w:hAnsi="Cambria" w:cs="Arial"/>
                <w:b/>
                <w:szCs w:val="20"/>
              </w:rPr>
              <w:t>Uganda</w:t>
            </w:r>
            <w:r>
              <w:rPr>
                <w:rFonts w:ascii="Cambria" w:hAnsi="Cambria" w:cs="Arial"/>
                <w:b/>
                <w:szCs w:val="20"/>
              </w:rPr>
              <w:t>n</w:t>
            </w:r>
          </w:p>
        </w:tc>
      </w:tr>
      <w:tr w:rsidR="00FF49B2">
        <w:tblPrEx>
          <w:tblLook w:val="01E0"/>
        </w:tblPrEx>
        <w:trPr>
          <w:gridAfter w:val="1"/>
          <w:wAfter w:w="537" w:type="pct"/>
        </w:trPr>
        <w:tc>
          <w:tcPr>
            <w:tcW w:w="1583" w:type="pct"/>
            <w:gridSpan w:val="2"/>
          </w:tcPr>
          <w:p w:rsidR="00FF49B2" w:rsidRDefault="002C4DF3">
            <w:pPr>
              <w:rPr>
                <w:rFonts w:ascii="Cambria" w:hAnsi="Cambria" w:cs="Arial"/>
                <w:b/>
                <w:szCs w:val="20"/>
              </w:rPr>
            </w:pPr>
            <w:r>
              <w:rPr>
                <w:rFonts w:ascii="Cambria" w:hAnsi="Cambria" w:cs="Arial"/>
                <w:b/>
                <w:szCs w:val="20"/>
              </w:rPr>
              <w:t xml:space="preserve">Date of Birth                                                                     </w:t>
            </w:r>
          </w:p>
        </w:tc>
        <w:tc>
          <w:tcPr>
            <w:tcW w:w="315" w:type="pct"/>
          </w:tcPr>
          <w:p w:rsidR="00FF49B2" w:rsidRDefault="002C4DF3">
            <w:pPr>
              <w:rPr>
                <w:rFonts w:ascii="Cambria" w:hAnsi="Cambria" w:cs="Arial"/>
                <w:b/>
                <w:szCs w:val="20"/>
              </w:rPr>
            </w:pPr>
            <w:r>
              <w:rPr>
                <w:rFonts w:ascii="Cambria" w:hAnsi="Cambria" w:cs="Arial"/>
                <w:b/>
                <w:szCs w:val="20"/>
              </w:rPr>
              <w:t>:</w:t>
            </w:r>
          </w:p>
        </w:tc>
        <w:tc>
          <w:tcPr>
            <w:tcW w:w="2565" w:type="pct"/>
            <w:gridSpan w:val="11"/>
          </w:tcPr>
          <w:p w:rsidR="00FF49B2" w:rsidRDefault="002C4DF3">
            <w:pPr>
              <w:rPr>
                <w:rFonts w:ascii="Cambria" w:hAnsi="Cambria" w:cs="Arial"/>
                <w:b/>
                <w:szCs w:val="20"/>
              </w:rPr>
            </w:pPr>
            <w:r>
              <w:rPr>
                <w:rFonts w:ascii="Cambria" w:hAnsi="Cambria" w:cs="Arial"/>
                <w:b/>
                <w:szCs w:val="20"/>
              </w:rPr>
              <w:t>12</w:t>
            </w:r>
            <w:r>
              <w:rPr>
                <w:rFonts w:ascii="Cambria" w:hAnsi="Cambria" w:cs="Arial"/>
                <w:b/>
                <w:szCs w:val="20"/>
                <w:vertAlign w:val="superscript"/>
              </w:rPr>
              <w:t>th</w:t>
            </w:r>
            <w:r>
              <w:rPr>
                <w:rFonts w:ascii="Cambria" w:hAnsi="Cambria" w:cs="Arial"/>
                <w:b/>
                <w:szCs w:val="20"/>
              </w:rPr>
              <w:t>.01.1991</w:t>
            </w:r>
          </w:p>
        </w:tc>
      </w:tr>
      <w:tr w:rsidR="00FF49B2">
        <w:tblPrEx>
          <w:tblLook w:val="01E0"/>
        </w:tblPrEx>
        <w:trPr>
          <w:gridAfter w:val="1"/>
          <w:wAfter w:w="537" w:type="pct"/>
        </w:trPr>
        <w:tc>
          <w:tcPr>
            <w:tcW w:w="1583" w:type="pct"/>
            <w:gridSpan w:val="2"/>
          </w:tcPr>
          <w:p w:rsidR="00FF49B2" w:rsidRDefault="002C4DF3">
            <w:pPr>
              <w:rPr>
                <w:rFonts w:ascii="Cambria" w:hAnsi="Cambria" w:cs="Arial"/>
                <w:b/>
                <w:szCs w:val="20"/>
              </w:rPr>
            </w:pPr>
            <w:r>
              <w:rPr>
                <w:rFonts w:ascii="Cambria" w:hAnsi="Cambria" w:cs="Arial"/>
                <w:b/>
                <w:szCs w:val="20"/>
              </w:rPr>
              <w:t xml:space="preserve">Marital </w:t>
            </w:r>
            <w:r>
              <w:rPr>
                <w:rFonts w:ascii="Cambria" w:hAnsi="Cambria" w:cs="Arial"/>
                <w:b/>
                <w:szCs w:val="20"/>
              </w:rPr>
              <w:t>Status</w:t>
            </w:r>
          </w:p>
        </w:tc>
        <w:tc>
          <w:tcPr>
            <w:tcW w:w="315" w:type="pct"/>
          </w:tcPr>
          <w:p w:rsidR="00FF49B2" w:rsidRDefault="002C4DF3">
            <w:pPr>
              <w:rPr>
                <w:rFonts w:ascii="Cambria" w:hAnsi="Cambria" w:cs="Arial"/>
                <w:b/>
                <w:szCs w:val="20"/>
              </w:rPr>
            </w:pPr>
            <w:r>
              <w:rPr>
                <w:rFonts w:ascii="Cambria" w:hAnsi="Cambria" w:cs="Arial"/>
                <w:b/>
                <w:szCs w:val="20"/>
              </w:rPr>
              <w:t>:</w:t>
            </w:r>
          </w:p>
        </w:tc>
        <w:tc>
          <w:tcPr>
            <w:tcW w:w="2565" w:type="pct"/>
            <w:gridSpan w:val="11"/>
          </w:tcPr>
          <w:p w:rsidR="00FF49B2" w:rsidRDefault="002C4DF3">
            <w:pPr>
              <w:rPr>
                <w:rFonts w:ascii="Cambria" w:hAnsi="Cambria" w:cs="Arial"/>
                <w:b/>
                <w:szCs w:val="20"/>
              </w:rPr>
            </w:pPr>
            <w:r>
              <w:rPr>
                <w:rFonts w:ascii="Cambria" w:hAnsi="Cambria" w:cs="Arial"/>
                <w:b/>
                <w:szCs w:val="20"/>
              </w:rPr>
              <w:t>MARRIED.</w:t>
            </w:r>
          </w:p>
        </w:tc>
      </w:tr>
      <w:tr w:rsidR="00FF49B2">
        <w:tblPrEx>
          <w:tblLook w:val="01E0"/>
        </w:tblPrEx>
        <w:trPr>
          <w:gridAfter w:val="1"/>
          <w:wAfter w:w="537" w:type="pct"/>
        </w:trPr>
        <w:tc>
          <w:tcPr>
            <w:tcW w:w="1583" w:type="pct"/>
            <w:gridSpan w:val="2"/>
          </w:tcPr>
          <w:p w:rsidR="00FF49B2" w:rsidRDefault="002C4DF3">
            <w:pPr>
              <w:rPr>
                <w:rFonts w:ascii="Cambria" w:hAnsi="Cambria" w:cs="Arial"/>
                <w:b/>
                <w:szCs w:val="20"/>
              </w:rPr>
            </w:pPr>
            <w:r>
              <w:rPr>
                <w:rFonts w:ascii="Cambria" w:hAnsi="Cambria" w:cs="Arial"/>
                <w:b/>
                <w:szCs w:val="20"/>
              </w:rPr>
              <w:t>Visa Status</w:t>
            </w:r>
          </w:p>
        </w:tc>
        <w:tc>
          <w:tcPr>
            <w:tcW w:w="315" w:type="pct"/>
          </w:tcPr>
          <w:p w:rsidR="00FF49B2" w:rsidRDefault="002C4DF3">
            <w:pPr>
              <w:rPr>
                <w:rFonts w:ascii="Cambria" w:hAnsi="Cambria" w:cs="Arial"/>
                <w:b/>
                <w:szCs w:val="20"/>
              </w:rPr>
            </w:pPr>
            <w:r>
              <w:rPr>
                <w:rFonts w:ascii="Cambria" w:hAnsi="Cambria" w:cs="Arial"/>
                <w:b/>
                <w:szCs w:val="20"/>
              </w:rPr>
              <w:t>:</w:t>
            </w:r>
          </w:p>
        </w:tc>
        <w:tc>
          <w:tcPr>
            <w:tcW w:w="2565" w:type="pct"/>
            <w:gridSpan w:val="11"/>
          </w:tcPr>
          <w:p w:rsidR="00FF49B2" w:rsidRDefault="002C4DF3">
            <w:pPr>
              <w:rPr>
                <w:rFonts w:ascii="Cambria" w:hAnsi="Cambria" w:cs="Arial"/>
                <w:b/>
                <w:szCs w:val="20"/>
              </w:rPr>
            </w:pPr>
            <w:r>
              <w:rPr>
                <w:rFonts w:ascii="Cambria" w:hAnsi="Cambria" w:cs="Arial"/>
                <w:b/>
                <w:szCs w:val="20"/>
              </w:rPr>
              <w:t>EMPLOYMENT VISA.</w:t>
            </w:r>
          </w:p>
        </w:tc>
      </w:tr>
      <w:tr w:rsidR="00FF49B2">
        <w:tblPrEx>
          <w:tblLook w:val="01E0"/>
        </w:tblPrEx>
        <w:trPr>
          <w:gridAfter w:val="1"/>
          <w:wAfter w:w="537" w:type="pct"/>
        </w:trPr>
        <w:tc>
          <w:tcPr>
            <w:tcW w:w="1583" w:type="pct"/>
            <w:gridSpan w:val="2"/>
          </w:tcPr>
          <w:p w:rsidR="00FF49B2" w:rsidRDefault="002C4DF3">
            <w:pPr>
              <w:rPr>
                <w:rFonts w:ascii="Cambria" w:hAnsi="Cambria" w:cs="Arial"/>
                <w:b/>
                <w:szCs w:val="20"/>
              </w:rPr>
            </w:pPr>
            <w:r>
              <w:rPr>
                <w:rFonts w:ascii="Cambria" w:hAnsi="Cambria" w:cs="Arial"/>
                <w:b/>
                <w:szCs w:val="20"/>
              </w:rPr>
              <w:t>Languages</w:t>
            </w:r>
          </w:p>
        </w:tc>
        <w:tc>
          <w:tcPr>
            <w:tcW w:w="315" w:type="pct"/>
          </w:tcPr>
          <w:p w:rsidR="00FF49B2" w:rsidRDefault="002C4DF3">
            <w:pPr>
              <w:rPr>
                <w:rFonts w:ascii="Cambria" w:hAnsi="Cambria" w:cs="Arial"/>
                <w:b/>
                <w:szCs w:val="20"/>
              </w:rPr>
            </w:pPr>
            <w:r>
              <w:rPr>
                <w:rFonts w:ascii="Cambria" w:hAnsi="Cambria" w:cs="Arial"/>
                <w:b/>
                <w:szCs w:val="20"/>
              </w:rPr>
              <w:t>:</w:t>
            </w:r>
          </w:p>
        </w:tc>
        <w:tc>
          <w:tcPr>
            <w:tcW w:w="2565" w:type="pct"/>
            <w:gridSpan w:val="11"/>
          </w:tcPr>
          <w:p w:rsidR="00FF49B2" w:rsidRDefault="002C4DF3">
            <w:pPr>
              <w:rPr>
                <w:rFonts w:ascii="Cambria" w:hAnsi="Cambria" w:cs="Arial"/>
                <w:b/>
                <w:szCs w:val="20"/>
              </w:rPr>
            </w:pPr>
            <w:r>
              <w:rPr>
                <w:rFonts w:ascii="Cambria" w:hAnsi="Cambria" w:cs="Arial"/>
                <w:b/>
                <w:szCs w:val="20"/>
              </w:rPr>
              <w:t>English, Luganda.</w:t>
            </w:r>
          </w:p>
        </w:tc>
      </w:tr>
      <w:tr w:rsidR="00FF49B2">
        <w:tblPrEx>
          <w:tblLook w:val="01E0"/>
        </w:tblPrEx>
        <w:trPr>
          <w:gridAfter w:val="1"/>
          <w:wAfter w:w="537" w:type="pct"/>
        </w:trPr>
        <w:tc>
          <w:tcPr>
            <w:tcW w:w="1583" w:type="pct"/>
            <w:gridSpan w:val="2"/>
          </w:tcPr>
          <w:p w:rsidR="00FF49B2" w:rsidRDefault="002C4DF3">
            <w:pPr>
              <w:rPr>
                <w:rFonts w:ascii="Cambria" w:hAnsi="Cambria" w:cs="Arial"/>
                <w:b/>
                <w:szCs w:val="20"/>
              </w:rPr>
            </w:pPr>
            <w:r>
              <w:rPr>
                <w:rFonts w:ascii="Cambria" w:hAnsi="Cambria" w:cs="Arial"/>
                <w:b/>
                <w:szCs w:val="20"/>
              </w:rPr>
              <w:t>IT Skills</w:t>
            </w:r>
          </w:p>
        </w:tc>
        <w:tc>
          <w:tcPr>
            <w:tcW w:w="315" w:type="pct"/>
          </w:tcPr>
          <w:p w:rsidR="00FF49B2" w:rsidRDefault="002C4DF3">
            <w:pPr>
              <w:rPr>
                <w:rFonts w:ascii="Cambria" w:hAnsi="Cambria" w:cs="Arial"/>
                <w:b/>
                <w:szCs w:val="20"/>
              </w:rPr>
            </w:pPr>
            <w:r>
              <w:rPr>
                <w:rFonts w:ascii="Cambria" w:hAnsi="Cambria" w:cs="Arial"/>
                <w:b/>
                <w:szCs w:val="20"/>
              </w:rPr>
              <w:t>:</w:t>
            </w:r>
          </w:p>
        </w:tc>
        <w:tc>
          <w:tcPr>
            <w:tcW w:w="2565" w:type="pct"/>
            <w:gridSpan w:val="11"/>
          </w:tcPr>
          <w:p w:rsidR="00FF49B2" w:rsidRDefault="002C4DF3">
            <w:pPr>
              <w:rPr>
                <w:rFonts w:ascii="Cambria" w:hAnsi="Cambria" w:cs="Arial"/>
                <w:b/>
                <w:szCs w:val="20"/>
              </w:rPr>
            </w:pPr>
            <w:r>
              <w:rPr>
                <w:rFonts w:ascii="Cambria" w:hAnsi="Cambria" w:cs="Arial"/>
                <w:b/>
                <w:szCs w:val="20"/>
              </w:rPr>
              <w:t>MS Office, Ward pad, Excel, Power point, Internet, and E-mail applications.</w:t>
            </w:r>
          </w:p>
          <w:p w:rsidR="00FF49B2" w:rsidRDefault="00FF49B2">
            <w:pPr>
              <w:rPr>
                <w:rFonts w:ascii="Cambria" w:hAnsi="Cambria" w:cs="Arial"/>
                <w:b/>
                <w:szCs w:val="20"/>
              </w:rPr>
            </w:pPr>
          </w:p>
          <w:p w:rsidR="00FF49B2" w:rsidRDefault="00FF49B2">
            <w:pPr>
              <w:rPr>
                <w:rFonts w:ascii="Cambria" w:hAnsi="Cambria" w:cs="Arial"/>
                <w:b/>
                <w:szCs w:val="20"/>
              </w:rPr>
            </w:pPr>
          </w:p>
        </w:tc>
      </w:tr>
      <w:tr w:rsidR="00FF49B2">
        <w:tblPrEx>
          <w:tblLook w:val="01E0"/>
        </w:tblPrEx>
        <w:trPr>
          <w:gridAfter w:val="1"/>
          <w:wAfter w:w="537" w:type="pct"/>
        </w:trPr>
        <w:tc>
          <w:tcPr>
            <w:tcW w:w="1583" w:type="pct"/>
            <w:gridSpan w:val="2"/>
          </w:tcPr>
          <w:p w:rsidR="00FF49B2" w:rsidRDefault="00FF49B2">
            <w:pPr>
              <w:rPr>
                <w:rFonts w:ascii="Cambria" w:hAnsi="Cambria" w:cs="Arial"/>
                <w:b/>
                <w:szCs w:val="20"/>
              </w:rPr>
            </w:pPr>
          </w:p>
        </w:tc>
        <w:tc>
          <w:tcPr>
            <w:tcW w:w="315" w:type="pct"/>
          </w:tcPr>
          <w:p w:rsidR="00FF49B2" w:rsidRDefault="00FF49B2">
            <w:pPr>
              <w:rPr>
                <w:rFonts w:ascii="Cambria" w:hAnsi="Cambria" w:cs="Arial"/>
                <w:b/>
                <w:szCs w:val="20"/>
              </w:rPr>
            </w:pPr>
          </w:p>
        </w:tc>
        <w:tc>
          <w:tcPr>
            <w:tcW w:w="2565" w:type="pct"/>
            <w:gridSpan w:val="11"/>
          </w:tcPr>
          <w:p w:rsidR="00FF49B2" w:rsidRDefault="00FF49B2">
            <w:pPr>
              <w:rPr>
                <w:rFonts w:ascii="Cambria" w:hAnsi="Cambria" w:cs="Arial"/>
                <w:b/>
                <w:szCs w:val="20"/>
              </w:rPr>
            </w:pPr>
          </w:p>
        </w:tc>
      </w:tr>
    </w:tbl>
    <w:p w:rsidR="00FF49B2" w:rsidRDefault="00FF49B2">
      <w:pPr>
        <w:pStyle w:val="ListParagraph"/>
        <w:ind w:left="1062"/>
      </w:pPr>
    </w:p>
    <w:sectPr w:rsidR="00FF49B2" w:rsidSect="00FF49B2">
      <w:headerReference w:type="even" r:id="rId11"/>
      <w:footerReference w:type="default" r:id="rId12"/>
      <w:headerReference w:type="first" r:id="rId13"/>
      <w:pgSz w:w="11907" w:h="16839" w:code="9"/>
      <w:pgMar w:top="720" w:right="720" w:bottom="720" w:left="720" w:header="180" w:footer="2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F3" w:rsidRDefault="002C4DF3" w:rsidP="00FF49B2">
      <w:r>
        <w:separator/>
      </w:r>
    </w:p>
  </w:endnote>
  <w:endnote w:type="continuationSeparator" w:id="0">
    <w:p w:rsidR="002C4DF3" w:rsidRDefault="002C4DF3" w:rsidP="00FF49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 MT">
    <w:altName w:val="Bell MT"/>
    <w:panose1 w:val="0202050306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B2" w:rsidRDefault="002C4DF3">
    <w:pPr>
      <w:pStyle w:val="Footer"/>
      <w:ind w:right="-693"/>
      <w:jc w:val="right"/>
      <w:rPr>
        <w:rFonts w:cs="Calibri"/>
        <w:i/>
        <w:sz w:val="18"/>
        <w:szCs w:val="18"/>
      </w:rPr>
    </w:pPr>
    <w:r>
      <w:rPr>
        <w:rFonts w:cs="Calibri"/>
        <w:i/>
        <w:sz w:val="18"/>
        <w:szCs w:val="18"/>
      </w:rPr>
      <w:t xml:space="preserve">Page </w:t>
    </w:r>
    <w:r w:rsidR="00FF49B2">
      <w:rPr>
        <w:rFonts w:cs="Calibri"/>
        <w:i/>
        <w:sz w:val="18"/>
        <w:szCs w:val="18"/>
      </w:rPr>
      <w:fldChar w:fldCharType="begin"/>
    </w:r>
    <w:r>
      <w:rPr>
        <w:rFonts w:cs="Calibri"/>
        <w:i/>
        <w:sz w:val="18"/>
        <w:szCs w:val="18"/>
      </w:rPr>
      <w:instrText xml:space="preserve"> PAGE </w:instrText>
    </w:r>
    <w:r w:rsidR="00FF49B2">
      <w:rPr>
        <w:rFonts w:cs="Calibri"/>
        <w:i/>
        <w:sz w:val="18"/>
        <w:szCs w:val="18"/>
      </w:rPr>
      <w:fldChar w:fldCharType="separate"/>
    </w:r>
    <w:r w:rsidR="00F55150">
      <w:rPr>
        <w:rFonts w:cs="Calibri"/>
        <w:i/>
        <w:noProof/>
        <w:sz w:val="18"/>
        <w:szCs w:val="18"/>
      </w:rPr>
      <w:t>1</w:t>
    </w:r>
    <w:r w:rsidR="00FF49B2">
      <w:rPr>
        <w:rFonts w:cs="Calibri"/>
        <w:i/>
        <w:sz w:val="18"/>
        <w:szCs w:val="18"/>
      </w:rPr>
      <w:fldChar w:fldCharType="end"/>
    </w:r>
    <w:r>
      <w:rPr>
        <w:rFonts w:cs="Calibri"/>
        <w:i/>
        <w:sz w:val="18"/>
        <w:szCs w:val="18"/>
      </w:rPr>
      <w:t xml:space="preserve"> of </w:t>
    </w:r>
    <w:r w:rsidR="00FF49B2">
      <w:rPr>
        <w:rFonts w:cs="Calibri"/>
        <w:i/>
        <w:sz w:val="18"/>
        <w:szCs w:val="18"/>
      </w:rPr>
      <w:fldChar w:fldCharType="begin"/>
    </w:r>
    <w:r>
      <w:rPr>
        <w:rFonts w:cs="Calibri"/>
        <w:i/>
        <w:sz w:val="18"/>
        <w:szCs w:val="18"/>
      </w:rPr>
      <w:instrText xml:space="preserve"> NUMPAGES </w:instrText>
    </w:r>
    <w:r w:rsidR="00FF49B2">
      <w:rPr>
        <w:rFonts w:cs="Calibri"/>
        <w:i/>
        <w:sz w:val="18"/>
        <w:szCs w:val="18"/>
      </w:rPr>
      <w:fldChar w:fldCharType="separate"/>
    </w:r>
    <w:r w:rsidR="00F55150">
      <w:rPr>
        <w:rFonts w:cs="Calibri"/>
        <w:i/>
        <w:noProof/>
        <w:sz w:val="18"/>
        <w:szCs w:val="18"/>
      </w:rPr>
      <w:t>3</w:t>
    </w:r>
    <w:r w:rsidR="00FF49B2">
      <w:rPr>
        <w:rFonts w:cs="Calibri"/>
        <w:i/>
        <w:sz w:val="18"/>
        <w:szCs w:val="18"/>
      </w:rPr>
      <w:fldChar w:fldCharType="end"/>
    </w:r>
  </w:p>
  <w:p w:rsidR="00FF49B2" w:rsidRDefault="00FF4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F3" w:rsidRDefault="002C4DF3" w:rsidP="00FF49B2">
      <w:r>
        <w:separator/>
      </w:r>
    </w:p>
  </w:footnote>
  <w:footnote w:type="continuationSeparator" w:id="0">
    <w:p w:rsidR="002C4DF3" w:rsidRDefault="002C4DF3" w:rsidP="00FF4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B2" w:rsidRDefault="00FF49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098" o:spid="_x0000_s2050" type="#_x0000_t136" style="position:absolute;margin-left:0;margin-top:0;width:462.75pt;height:173.5pt;rotation:-45;z-index:-251659264;visibility:visible;mso-wrap-distance-left:0;mso-wrap-distance-right:0;mso-position-horizontal:center;mso-position-horizontal-relative:margin;mso-position-vertical:center;mso-position-vertical-relative:margin" o:allowincell="f" fillcolor="silver" stroked="f">
          <v:textpath style="font-family:&quot;Calibri&quot;;font-size:1pt" string="CV 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B2" w:rsidRDefault="00FF49B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4099" o:spid="_x0000_s2049" type="#_x0000_t136" style="position:absolute;margin-left:0;margin-top:0;width:462.75pt;height:173.5pt;rotation:-45;z-index:-251658240;visibility:visible;mso-wrap-distance-left:0;mso-wrap-distance-right:0;mso-position-horizontal:center;mso-position-horizontal-relative:margin;mso-position-vertical:center;mso-position-vertical-relative:margin" o:allowincell="f" fillcolor="silver" stroked="f">
          <v:textpath style="font-family:&quot;Calibri&quot;;font-size:1pt" string="CV 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AFEC73E6"/>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720"/>
        </w:tabs>
        <w:ind w:left="72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0000001"/>
    <w:multiLevelType w:val="hybridMultilevel"/>
    <w:tmpl w:val="B22CE7C0"/>
    <w:lvl w:ilvl="0" w:tplc="762048DA">
      <w:start w:val="1"/>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2"/>
    <w:multiLevelType w:val="hybridMultilevel"/>
    <w:tmpl w:val="3980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68504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0000004"/>
    <w:multiLevelType w:val="multilevel"/>
    <w:tmpl w:val="4D08862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00000005"/>
    <w:multiLevelType w:val="hybridMultilevel"/>
    <w:tmpl w:val="1172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4CFCE788"/>
    <w:lvl w:ilvl="0" w:tplc="FE60723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FE8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214CD726"/>
    <w:lvl w:ilvl="0" w:tplc="762048DA">
      <w:start w:val="1"/>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0000009"/>
    <w:multiLevelType w:val="multilevel"/>
    <w:tmpl w:val="00000002"/>
    <w:lvl w:ilvl="0">
      <w:start w:val="1"/>
      <w:numFmt w:val="bullet"/>
      <w:lvlText w:val=""/>
      <w:lvlJc w:val="left"/>
      <w:pPr>
        <w:ind w:left="360" w:hanging="360"/>
      </w:pPr>
      <w:rPr>
        <w:rFonts w:ascii="Symbol" w:hAnsi="Symbol"/>
      </w:rPr>
    </w:lvl>
    <w:lvl w:ilvl="1">
      <w:start w:val="1"/>
      <w:numFmt w:val="bullet"/>
      <w:lvlText w:val="o"/>
      <w:lvlJc w:val="left"/>
      <w:pPr>
        <w:ind w:left="720" w:hanging="360"/>
      </w:pPr>
      <w:rPr>
        <w:rFonts w:ascii="Courier New" w:hAnsi="Courier New"/>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o"/>
      <w:lvlJc w:val="left"/>
      <w:pPr>
        <w:ind w:left="1800" w:hanging="360"/>
      </w:pPr>
      <w:rPr>
        <w:rFonts w:ascii="Courier New" w:hAnsi="Courier New"/>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Symbol" w:hAnsi="Symbol"/>
      </w:rPr>
    </w:lvl>
    <w:lvl w:ilvl="7">
      <w:start w:val="1"/>
      <w:numFmt w:val="bullet"/>
      <w:lvlText w:val="o"/>
      <w:lvlJc w:val="left"/>
      <w:pPr>
        <w:ind w:left="2880" w:hanging="360"/>
      </w:pPr>
      <w:rPr>
        <w:rFonts w:ascii="Courier New" w:hAnsi="Courier New"/>
      </w:rPr>
    </w:lvl>
    <w:lvl w:ilvl="8">
      <w:start w:val="1"/>
      <w:numFmt w:val="bullet"/>
      <w:lvlText w:val=""/>
      <w:lvlJc w:val="left"/>
      <w:pPr>
        <w:ind w:left="3240" w:hanging="360"/>
      </w:pPr>
      <w:rPr>
        <w:rFonts w:ascii="Wingdings" w:hAnsi="Wingdings"/>
      </w:rPr>
    </w:lvl>
  </w:abstractNum>
  <w:abstractNum w:abstractNumId="10">
    <w:nsid w:val="0000000A"/>
    <w:multiLevelType w:val="hybridMultilevel"/>
    <w:tmpl w:val="859C34BA"/>
    <w:lvl w:ilvl="0" w:tplc="0409000B">
      <w:start w:val="1"/>
      <w:numFmt w:val="bullet"/>
      <w:lvlText w:val=""/>
      <w:lvlJc w:val="left"/>
      <w:pPr>
        <w:ind w:left="1575" w:hanging="855"/>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000000B"/>
    <w:multiLevelType w:val="hybridMultilevel"/>
    <w:tmpl w:val="2F844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F228A04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nsid w:val="0000000D"/>
    <w:multiLevelType w:val="multilevel"/>
    <w:tmpl w:val="59F691E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nsid w:val="0000000E"/>
    <w:multiLevelType w:val="hybridMultilevel"/>
    <w:tmpl w:val="9E522FDA"/>
    <w:lvl w:ilvl="0" w:tplc="762048DA">
      <w:start w:val="1"/>
      <w:numFmt w:val="bullet"/>
      <w:lvlText w:val="•"/>
      <w:lvlJc w:val="left"/>
      <w:pPr>
        <w:ind w:left="1575" w:hanging="855"/>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000000F"/>
    <w:multiLevelType w:val="multilevel"/>
    <w:tmpl w:val="9EDE1C7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nsid w:val="00000010"/>
    <w:multiLevelType w:val="hybridMultilevel"/>
    <w:tmpl w:val="8EDE6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0000011"/>
    <w:multiLevelType w:val="hybridMultilevel"/>
    <w:tmpl w:val="43441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A1804C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0000013"/>
    <w:multiLevelType w:val="hybridMultilevel"/>
    <w:tmpl w:val="583E93A2"/>
    <w:lvl w:ilvl="0" w:tplc="762048DA">
      <w:start w:val="1"/>
      <w:numFmt w:val="bullet"/>
      <w:lvlText w:val="•"/>
      <w:lvlJc w:val="left"/>
      <w:pPr>
        <w:ind w:left="1215" w:hanging="85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4EE6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0000015"/>
    <w:multiLevelType w:val="multilevel"/>
    <w:tmpl w:val="00000028"/>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2">
    <w:nsid w:val="00000016"/>
    <w:multiLevelType w:val="hybridMultilevel"/>
    <w:tmpl w:val="66540212"/>
    <w:lvl w:ilvl="0" w:tplc="04090003">
      <w:start w:val="1"/>
      <w:numFmt w:val="bullet"/>
      <w:lvlText w:val="o"/>
      <w:lvlJc w:val="left"/>
      <w:pPr>
        <w:tabs>
          <w:tab w:val="left" w:pos="720"/>
        </w:tabs>
        <w:ind w:left="720" w:hanging="360"/>
      </w:pPr>
      <w:rPr>
        <w:rFonts w:ascii="Courier New" w:hAnsi="Courier New" w:cs="Courier New"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3">
    <w:nsid w:val="00000017"/>
    <w:multiLevelType w:val="hybridMultilevel"/>
    <w:tmpl w:val="3CD04E92"/>
    <w:lvl w:ilvl="0" w:tplc="04090003">
      <w:start w:val="1"/>
      <w:numFmt w:val="bullet"/>
      <w:lvlText w:val="o"/>
      <w:lvlJc w:val="left"/>
      <w:pPr>
        <w:tabs>
          <w:tab w:val="left" w:pos="720"/>
        </w:tabs>
        <w:ind w:left="720" w:hanging="360"/>
      </w:pPr>
      <w:rPr>
        <w:rFonts w:ascii="Courier New" w:hAnsi="Courier New" w:cs="Courier New"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4">
    <w:nsid w:val="00000018"/>
    <w:multiLevelType w:val="multilevel"/>
    <w:tmpl w:val="4FF4DCE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nsid w:val="00000019"/>
    <w:multiLevelType w:val="hybridMultilevel"/>
    <w:tmpl w:val="8E36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000001A"/>
    <w:multiLevelType w:val="hybridMultilevel"/>
    <w:tmpl w:val="D0F4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B"/>
    <w:multiLevelType w:val="multilevel"/>
    <w:tmpl w:val="0000002C"/>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8"/>
  </w:num>
  <w:num w:numId="2">
    <w:abstractNumId w:val="1"/>
  </w:num>
  <w:num w:numId="3">
    <w:abstractNumId w:val="16"/>
  </w:num>
  <w:num w:numId="4">
    <w:abstractNumId w:val="6"/>
  </w:num>
  <w:num w:numId="5">
    <w:abstractNumId w:val="22"/>
  </w:num>
  <w:num w:numId="6">
    <w:abstractNumId w:val="26"/>
  </w:num>
  <w:num w:numId="7">
    <w:abstractNumId w:val="20"/>
  </w:num>
  <w:num w:numId="8">
    <w:abstractNumId w:val="3"/>
  </w:num>
  <w:num w:numId="9">
    <w:abstractNumId w:val="7"/>
  </w:num>
  <w:num w:numId="10">
    <w:abstractNumId w:val="9"/>
  </w:num>
  <w:num w:numId="11">
    <w:abstractNumId w:val="4"/>
  </w:num>
  <w:num w:numId="12">
    <w:abstractNumId w:val="23"/>
  </w:num>
  <w:num w:numId="13">
    <w:abstractNumId w:val="21"/>
  </w:num>
  <w:num w:numId="14">
    <w:abstractNumId w:val="12"/>
  </w:num>
  <w:num w:numId="15">
    <w:abstractNumId w:val="25"/>
  </w:num>
  <w:num w:numId="16">
    <w:abstractNumId w:val="11"/>
  </w:num>
  <w:num w:numId="17">
    <w:abstractNumId w:val="10"/>
  </w:num>
  <w:num w:numId="18">
    <w:abstractNumId w:val="17"/>
  </w:num>
  <w:num w:numId="19">
    <w:abstractNumId w:val="19"/>
  </w:num>
  <w:num w:numId="20">
    <w:abstractNumId w:val="27"/>
  </w:num>
  <w:num w:numId="21">
    <w:abstractNumId w:val="0"/>
  </w:num>
  <w:num w:numId="22">
    <w:abstractNumId w:val="13"/>
  </w:num>
  <w:num w:numId="23">
    <w:abstractNumId w:val="18"/>
  </w:num>
  <w:num w:numId="24">
    <w:abstractNumId w:val="15"/>
  </w:num>
  <w:num w:numId="25">
    <w:abstractNumId w:val="2"/>
  </w:num>
  <w:num w:numId="26">
    <w:abstractNumId w:val="14"/>
  </w:num>
  <w:num w:numId="27">
    <w:abstractNumId w:val="5"/>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49B2"/>
    <w:rsid w:val="002C4DF3"/>
    <w:rsid w:val="004028E4"/>
    <w:rsid w:val="00F55150"/>
    <w:rsid w:val="00FF49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49B2"/>
    <w:pPr>
      <w:keepNext/>
      <w:jc w:val="center"/>
      <w:outlineLvl w:val="0"/>
    </w:pPr>
    <w:rPr>
      <w:rFonts w:ascii="Bookman Old Style" w:hAnsi="Bookman Old Style" w:cs="Tahom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49B2"/>
    <w:pPr>
      <w:spacing w:before="100" w:beforeAutospacing="1" w:after="100" w:afterAutospacing="1"/>
    </w:pPr>
  </w:style>
  <w:style w:type="character" w:styleId="Strong">
    <w:name w:val="Strong"/>
    <w:basedOn w:val="DefaultParagraphFont"/>
    <w:uiPriority w:val="22"/>
    <w:qFormat/>
    <w:rsid w:val="00FF49B2"/>
    <w:rPr>
      <w:b/>
      <w:bCs/>
    </w:rPr>
  </w:style>
  <w:style w:type="paragraph" w:styleId="BalloonText">
    <w:name w:val="Balloon Text"/>
    <w:basedOn w:val="Normal"/>
    <w:link w:val="BalloonTextChar"/>
    <w:uiPriority w:val="99"/>
    <w:rsid w:val="00FF49B2"/>
    <w:rPr>
      <w:rFonts w:ascii="Tahoma" w:hAnsi="Tahoma" w:cs="Tahoma"/>
      <w:sz w:val="16"/>
      <w:szCs w:val="16"/>
    </w:rPr>
  </w:style>
  <w:style w:type="character" w:customStyle="1" w:styleId="BalloonTextChar">
    <w:name w:val="Balloon Text Char"/>
    <w:basedOn w:val="DefaultParagraphFont"/>
    <w:link w:val="BalloonText"/>
    <w:uiPriority w:val="99"/>
    <w:rsid w:val="00FF49B2"/>
    <w:rPr>
      <w:rFonts w:ascii="Tahoma" w:eastAsia="Times New Roman" w:hAnsi="Tahoma" w:cs="Tahoma"/>
      <w:sz w:val="16"/>
      <w:szCs w:val="16"/>
    </w:rPr>
  </w:style>
  <w:style w:type="character" w:customStyle="1" w:styleId="Heading1Char">
    <w:name w:val="Heading 1 Char"/>
    <w:basedOn w:val="DefaultParagraphFont"/>
    <w:link w:val="Heading1"/>
    <w:uiPriority w:val="9"/>
    <w:rsid w:val="00FF49B2"/>
    <w:rPr>
      <w:rFonts w:ascii="Bookman Old Style" w:eastAsia="Times New Roman" w:hAnsi="Bookman Old Style" w:cs="Tahoma"/>
      <w:b/>
      <w:bCs/>
      <w:sz w:val="36"/>
      <w:szCs w:val="24"/>
    </w:rPr>
  </w:style>
  <w:style w:type="paragraph" w:styleId="NoSpacing">
    <w:name w:val="No Spacing"/>
    <w:uiPriority w:val="1"/>
    <w:qFormat/>
    <w:rsid w:val="00FF49B2"/>
    <w:pPr>
      <w:spacing w:after="0" w:line="240" w:lineRule="auto"/>
    </w:pPr>
    <w:rPr>
      <w:rFonts w:eastAsia="Times New Roman" w:cs="Times New Roman"/>
    </w:rPr>
  </w:style>
  <w:style w:type="paragraph" w:styleId="Header">
    <w:name w:val="header"/>
    <w:basedOn w:val="Normal"/>
    <w:link w:val="HeaderChar"/>
    <w:uiPriority w:val="99"/>
    <w:rsid w:val="00FF49B2"/>
    <w:pPr>
      <w:tabs>
        <w:tab w:val="center" w:pos="4680"/>
        <w:tab w:val="right" w:pos="9360"/>
      </w:tabs>
      <w:spacing w:after="200" w:line="276" w:lineRule="auto"/>
    </w:pPr>
    <w:rPr>
      <w:rFonts w:ascii="Calibri" w:hAnsi="Calibri"/>
      <w:sz w:val="22"/>
      <w:szCs w:val="22"/>
    </w:rPr>
  </w:style>
  <w:style w:type="character" w:customStyle="1" w:styleId="HeaderChar">
    <w:name w:val="Header Char"/>
    <w:basedOn w:val="DefaultParagraphFont"/>
    <w:link w:val="Header"/>
    <w:uiPriority w:val="99"/>
    <w:rsid w:val="00FF49B2"/>
    <w:rPr>
      <w:rFonts w:ascii="Calibri" w:eastAsia="Times New Roman" w:hAnsi="Calibri" w:cs="Times New Roman"/>
    </w:rPr>
  </w:style>
  <w:style w:type="paragraph" w:customStyle="1" w:styleId="Style10">
    <w:name w:val="Style10"/>
    <w:basedOn w:val="Normal"/>
    <w:uiPriority w:val="99"/>
    <w:rsid w:val="00FF49B2"/>
    <w:pPr>
      <w:widowControl w:val="0"/>
      <w:autoSpaceDE w:val="0"/>
      <w:autoSpaceDN w:val="0"/>
      <w:adjustRightInd w:val="0"/>
      <w:spacing w:line="519" w:lineRule="exact"/>
    </w:pPr>
    <w:rPr>
      <w:rFonts w:ascii="Verdana" w:hAnsi="Verdana"/>
    </w:rPr>
  </w:style>
  <w:style w:type="paragraph" w:styleId="ListParagraph">
    <w:name w:val="List Paragraph"/>
    <w:basedOn w:val="Normal"/>
    <w:uiPriority w:val="34"/>
    <w:qFormat/>
    <w:rsid w:val="00FF49B2"/>
    <w:pPr>
      <w:ind w:left="720"/>
      <w:contextualSpacing/>
    </w:pPr>
    <w:rPr>
      <w:rFonts w:ascii="Calibri" w:hAnsi="Calibri"/>
    </w:rPr>
  </w:style>
  <w:style w:type="character" w:customStyle="1" w:styleId="FontStyle18">
    <w:name w:val="Font Style18"/>
    <w:uiPriority w:val="99"/>
    <w:rsid w:val="00FF49B2"/>
    <w:rPr>
      <w:rFonts w:ascii="Microsoft Sans Serif" w:hAnsi="Microsoft Sans Serif"/>
      <w:b/>
      <w:sz w:val="16"/>
    </w:rPr>
  </w:style>
  <w:style w:type="paragraph" w:styleId="Footer">
    <w:name w:val="footer"/>
    <w:basedOn w:val="Normal"/>
    <w:link w:val="FooterChar"/>
    <w:uiPriority w:val="99"/>
    <w:rsid w:val="00FF49B2"/>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FF49B2"/>
    <w:rPr>
      <w:rFonts w:ascii="Calibri" w:eastAsia="Times New Roman" w:hAnsi="Calibri" w:cs="Times New Roman"/>
    </w:rPr>
  </w:style>
  <w:style w:type="paragraph" w:styleId="BodyText3">
    <w:name w:val="Body Text 3"/>
    <w:basedOn w:val="Normal"/>
    <w:link w:val="BodyText3Char"/>
    <w:uiPriority w:val="99"/>
    <w:rsid w:val="00FF49B2"/>
    <w:pPr>
      <w:jc w:val="both"/>
    </w:pPr>
    <w:rPr>
      <w:rFonts w:ascii="Arial" w:hAnsi="Arial" w:cs="Arial"/>
      <w:sz w:val="18"/>
      <w:szCs w:val="18"/>
      <w:lang w:val="en-GB"/>
    </w:rPr>
  </w:style>
  <w:style w:type="character" w:customStyle="1" w:styleId="BodyText3Char">
    <w:name w:val="Body Text 3 Char"/>
    <w:basedOn w:val="DefaultParagraphFont"/>
    <w:link w:val="BodyText3"/>
    <w:uiPriority w:val="99"/>
    <w:rsid w:val="00FF49B2"/>
    <w:rPr>
      <w:rFonts w:ascii="Arial" w:eastAsia="Times New Roman" w:hAnsi="Arial" w:cs="Arial"/>
      <w:sz w:val="18"/>
      <w:szCs w:val="18"/>
      <w:lang w:val="en-GB"/>
    </w:rPr>
  </w:style>
  <w:style w:type="character" w:customStyle="1" w:styleId="apple-converted-space">
    <w:name w:val="apple-converted-space"/>
    <w:basedOn w:val="DefaultParagraphFont"/>
    <w:rsid w:val="00FF49B2"/>
  </w:style>
  <w:style w:type="character" w:styleId="Hyperlink">
    <w:name w:val="Hyperlink"/>
    <w:basedOn w:val="DefaultParagraphFont"/>
    <w:uiPriority w:val="99"/>
    <w:rsid w:val="00FF49B2"/>
    <w:rPr>
      <w:color w:val="0000FF"/>
      <w:u w:val="single"/>
    </w:rPr>
  </w:style>
  <w:style w:type="character" w:customStyle="1" w:styleId="BoldExpanded">
    <w:name w:val="Bold Expanded"/>
    <w:basedOn w:val="DefaultParagraphFont"/>
    <w:qFormat/>
    <w:rsid w:val="00FF49B2"/>
    <w:rPr>
      <w:b/>
      <w:spacing w:val="40"/>
      <w:lang w:val="en-US"/>
    </w:rPr>
  </w:style>
  <w:style w:type="character" w:customStyle="1" w:styleId="EndnoteTextChar">
    <w:name w:val="Endnote Text Char"/>
    <w:rsid w:val="00FF49B2"/>
    <w:rPr>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oreen.381202@2free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0F22F-9002-4CFA-A763-322C8E3E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Up01</dc:creator>
  <cp:lastModifiedBy>348370422</cp:lastModifiedBy>
  <cp:revision>2</cp:revision>
  <dcterms:created xsi:type="dcterms:W3CDTF">2018-06-18T06:16:00Z</dcterms:created>
  <dcterms:modified xsi:type="dcterms:W3CDTF">2018-06-18T06:16:00Z</dcterms:modified>
</cp:coreProperties>
</file>