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44" w:rsidRPr="00FE7283" w:rsidRDefault="00D57544" w:rsidP="00D57544">
      <w:pPr>
        <w:spacing w:after="0" w:line="240" w:lineRule="auto"/>
        <w:ind w:left="3600" w:firstLine="720"/>
        <w:rPr>
          <w:rFonts w:ascii="Cambria" w:hAnsi="Cambria" w:cs="Calibri"/>
          <w:b/>
          <w:sz w:val="24"/>
          <w:szCs w:val="24"/>
        </w:rPr>
      </w:pPr>
      <w:r w:rsidRPr="00FE7283">
        <w:rPr>
          <w:rFonts w:ascii="Cambria" w:hAnsi="Cambria"/>
          <w:noProof/>
          <w:color w:val="0000F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819150" cy="1019175"/>
            <wp:effectExtent l="0" t="0" r="0" b="0"/>
            <wp:wrapTight wrapText="bothSides">
              <wp:wrapPolygon edited="0">
                <wp:start x="0" y="0"/>
                <wp:lineTo x="0" y="21398"/>
                <wp:lineTo x="21098" y="21398"/>
                <wp:lineTo x="21098" y="0"/>
                <wp:lineTo x="0" y="0"/>
              </wp:wrapPolygon>
            </wp:wrapTight>
            <wp:docPr id="1" name="Picture 2" descr="C:\Users\Sudesh\Desktop\IMG-20150216-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desh\Desktop\IMG-20150216-0185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019175"/>
                    </a:xfrm>
                    <a:prstGeom prst="rect">
                      <a:avLst/>
                    </a:prstGeom>
                    <a:noFill/>
                    <a:ln w="9525">
                      <a:noFill/>
                      <a:miter lim="800000"/>
                      <a:headEnd/>
                      <a:tailEnd/>
                    </a:ln>
                  </pic:spPr>
                </pic:pic>
              </a:graphicData>
            </a:graphic>
          </wp:anchor>
        </w:drawing>
      </w:r>
      <w:r w:rsidRPr="00FE7283">
        <w:rPr>
          <w:rFonts w:ascii="Cambria" w:hAnsi="Cambria" w:cs="Calibri"/>
          <w:b/>
          <w:sz w:val="24"/>
          <w:szCs w:val="24"/>
        </w:rPr>
        <w:t xml:space="preserve">SUDESH </w:t>
      </w:r>
    </w:p>
    <w:p w:rsidR="00D57544" w:rsidRPr="00FE7283" w:rsidRDefault="00D57544" w:rsidP="00D57544">
      <w:pPr>
        <w:spacing w:after="0" w:line="240" w:lineRule="auto"/>
        <w:ind w:left="3600"/>
        <w:rPr>
          <w:rFonts w:ascii="Cambria" w:hAnsi="Cambria" w:cs="Calibri"/>
          <w:b/>
          <w:sz w:val="20"/>
          <w:szCs w:val="20"/>
        </w:rPr>
      </w:pPr>
      <w:r w:rsidRPr="00FE7283">
        <w:rPr>
          <w:rFonts w:ascii="Cambria" w:hAnsi="Cambria" w:cs="Calibri"/>
          <w:sz w:val="20"/>
          <w:szCs w:val="20"/>
        </w:rPr>
        <w:t>E-Mail:</w:t>
      </w:r>
      <w:r w:rsidR="00747E91">
        <w:rPr>
          <w:rFonts w:ascii="Cambria" w:hAnsi="Cambria" w:cs="Calibri"/>
          <w:sz w:val="20"/>
          <w:szCs w:val="20"/>
        </w:rPr>
        <w:t xml:space="preserve"> </w:t>
      </w:r>
      <w:hyperlink r:id="rId8" w:history="1">
        <w:r w:rsidR="00747E91" w:rsidRPr="00AD20AE">
          <w:rPr>
            <w:rStyle w:val="Hyperlink"/>
            <w:rFonts w:ascii="Cambria" w:hAnsi="Cambria" w:cs="Calibri"/>
            <w:sz w:val="20"/>
            <w:szCs w:val="20"/>
          </w:rPr>
          <w:t>suresh.381472@2freemail.com</w:t>
        </w:r>
      </w:hyperlink>
      <w:r w:rsidR="00747E91">
        <w:rPr>
          <w:rFonts w:ascii="Cambria" w:hAnsi="Cambria" w:cs="Calibri"/>
          <w:sz w:val="20"/>
          <w:szCs w:val="20"/>
        </w:rPr>
        <w:t xml:space="preserve"> </w:t>
      </w:r>
    </w:p>
    <w:p w:rsidR="00D57544" w:rsidRPr="00FE7283" w:rsidRDefault="00D57544" w:rsidP="00D57544">
      <w:pPr>
        <w:widowControl w:val="0"/>
        <w:tabs>
          <w:tab w:val="left" w:pos="860"/>
        </w:tabs>
        <w:autoSpaceDE w:val="0"/>
        <w:autoSpaceDN w:val="0"/>
        <w:adjustRightInd w:val="0"/>
        <w:spacing w:after="0" w:line="240" w:lineRule="auto"/>
        <w:rPr>
          <w:rFonts w:ascii="Cambria" w:hAnsi="Cambria" w:cs="Calibri"/>
          <w:b/>
          <w:color w:val="FFFFFF" w:themeColor="background1"/>
          <w:spacing w:val="-2"/>
          <w:sz w:val="20"/>
          <w:szCs w:val="20"/>
        </w:rPr>
      </w:pP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Pr="00FE7283">
        <w:rPr>
          <w:rFonts w:ascii="Cambria" w:hAnsi="Cambria" w:cs="Calibri"/>
          <w:b/>
          <w:color w:val="FFFFFF" w:themeColor="background1"/>
          <w:spacing w:val="-2"/>
          <w:sz w:val="20"/>
          <w:szCs w:val="20"/>
        </w:rPr>
        <w:t>Level Assignments</w:t>
      </w:r>
    </w:p>
    <w:p w:rsidR="00D57544" w:rsidRPr="00FE7283" w:rsidRDefault="00D57544" w:rsidP="00D57544">
      <w:pPr>
        <w:widowControl w:val="0"/>
        <w:pBdr>
          <w:bottom w:val="double" w:sz="4" w:space="1" w:color="auto"/>
        </w:pBdr>
        <w:shd w:val="clear" w:color="auto" w:fill="262626"/>
        <w:autoSpaceDE w:val="0"/>
        <w:autoSpaceDN w:val="0"/>
        <w:adjustRightInd w:val="0"/>
        <w:spacing w:after="0" w:line="240" w:lineRule="auto"/>
        <w:jc w:val="center"/>
        <w:rPr>
          <w:rFonts w:ascii="Cambria" w:hAnsi="Cambria" w:cs="Calibri"/>
          <w:b/>
          <w:color w:val="FFFFFF" w:themeColor="background1"/>
          <w:spacing w:val="-2"/>
          <w:sz w:val="20"/>
          <w:szCs w:val="20"/>
        </w:rPr>
      </w:pPr>
      <w:r w:rsidRPr="00FE7283">
        <w:rPr>
          <w:rFonts w:ascii="Cambria" w:hAnsi="Cambria" w:cs="Calibri"/>
          <w:b/>
          <w:color w:val="FFFFFF" w:themeColor="background1"/>
          <w:spacing w:val="-2"/>
          <w:sz w:val="20"/>
          <w:szCs w:val="20"/>
        </w:rPr>
        <w:t>Security Operations ~Liaison &amp; Coordination</w:t>
      </w:r>
    </w:p>
    <w:p w:rsidR="00D57544" w:rsidRPr="00FE7283" w:rsidRDefault="00D57544" w:rsidP="00D57544">
      <w:pPr>
        <w:widowControl w:val="0"/>
        <w:pBdr>
          <w:bottom w:val="double" w:sz="4" w:space="1" w:color="auto"/>
        </w:pBdr>
        <w:shd w:val="clear" w:color="auto" w:fill="262626"/>
        <w:autoSpaceDE w:val="0"/>
        <w:autoSpaceDN w:val="0"/>
        <w:adjustRightInd w:val="0"/>
        <w:spacing w:after="0" w:line="240" w:lineRule="auto"/>
        <w:jc w:val="center"/>
        <w:rPr>
          <w:rFonts w:ascii="Cambria" w:hAnsi="Cambria"/>
          <w:b/>
          <w:noProof/>
          <w:sz w:val="20"/>
          <w:szCs w:val="20"/>
        </w:rPr>
      </w:pPr>
      <w:r w:rsidRPr="00FE7283">
        <w:rPr>
          <w:rFonts w:ascii="Cambria" w:hAnsi="Cambria"/>
          <w:b/>
          <w:noProof/>
          <w:color w:val="FFFFFF" w:themeColor="background1"/>
          <w:sz w:val="20"/>
          <w:szCs w:val="20"/>
        </w:rPr>
        <w:t>Location Preference: Delhi/NCR</w:t>
      </w:r>
    </w:p>
    <w:p w:rsidR="00D57544" w:rsidRPr="00FE7283" w:rsidRDefault="00D57544" w:rsidP="00D57544">
      <w:pPr>
        <w:autoSpaceDE w:val="0"/>
        <w:autoSpaceDN w:val="0"/>
        <w:adjustRightInd w:val="0"/>
        <w:spacing w:after="0" w:line="240" w:lineRule="auto"/>
        <w:jc w:val="both"/>
        <w:rPr>
          <w:rFonts w:ascii="Cambria" w:hAnsi="Cambria"/>
          <w:b/>
          <w:smallCaps/>
          <w:spacing w:val="26"/>
          <w:sz w:val="20"/>
          <w:szCs w:val="20"/>
          <w:highlight w:val="yellow"/>
        </w:rPr>
      </w:pPr>
    </w:p>
    <w:p w:rsidR="00D57544" w:rsidRPr="00FE7283" w:rsidRDefault="00D57544" w:rsidP="00D57544">
      <w:pPr>
        <w:pBdr>
          <w:top w:val="single" w:sz="4" w:space="1" w:color="auto"/>
          <w:bottom w:val="single" w:sz="4" w:space="1" w:color="auto"/>
        </w:pBdr>
        <w:spacing w:after="0" w:line="240" w:lineRule="auto"/>
        <w:jc w:val="center"/>
        <w:rPr>
          <w:rFonts w:ascii="Cambria" w:hAnsi="Cambria"/>
          <w:b/>
          <w:smallCaps/>
          <w:spacing w:val="38"/>
          <w:sz w:val="20"/>
          <w:szCs w:val="20"/>
        </w:rPr>
      </w:pPr>
      <w:r w:rsidRPr="00FE7283">
        <w:rPr>
          <w:rFonts w:ascii="Cambria" w:hAnsi="Cambria"/>
          <w:b/>
          <w:smallCaps/>
          <w:spacing w:val="38"/>
          <w:sz w:val="20"/>
          <w:szCs w:val="20"/>
        </w:rPr>
        <w:t xml:space="preserve">PROFILE SUMMARY </w:t>
      </w:r>
    </w:p>
    <w:p w:rsidR="00D57544" w:rsidRPr="0078705B" w:rsidRDefault="00D57544" w:rsidP="00D57544">
      <w:pPr>
        <w:pStyle w:val="ListParagraph"/>
        <w:numPr>
          <w:ilvl w:val="0"/>
          <w:numId w:val="4"/>
        </w:numPr>
        <w:spacing w:after="0" w:line="240" w:lineRule="auto"/>
        <w:jc w:val="both"/>
        <w:rPr>
          <w:rFonts w:ascii="Cambria" w:hAnsi="Cambria"/>
          <w:sz w:val="20"/>
          <w:szCs w:val="20"/>
        </w:rPr>
      </w:pPr>
      <w:r w:rsidRPr="0078705B">
        <w:rPr>
          <w:rFonts w:ascii="Cambria" w:hAnsi="Cambria"/>
          <w:sz w:val="20"/>
          <w:szCs w:val="20"/>
        </w:rPr>
        <w:t>Experienced in handling 27 plants in Amtek industries (525 Security manpower) Area IMT Manesar, Dharuhera (Haryana), Bhiwadi (Rajasthan) Reporting to Chief Security Officer,   PVR Cinemas in 22 Cinemas (245 Security manpower)Delhi NCR Reporting to Chief Security officer, Cargo terminals (850 Security manpower) Reporting to Chief Security officer.</w:t>
      </w:r>
    </w:p>
    <w:p w:rsidR="00D57544" w:rsidRPr="00FE7283" w:rsidRDefault="00D57544" w:rsidP="00D57544">
      <w:pPr>
        <w:numPr>
          <w:ilvl w:val="0"/>
          <w:numId w:val="1"/>
        </w:numPr>
        <w:spacing w:after="0" w:line="240" w:lineRule="auto"/>
        <w:ind w:left="357" w:hanging="357"/>
        <w:jc w:val="both"/>
        <w:rPr>
          <w:rFonts w:ascii="Cambria" w:hAnsi="Cambria"/>
          <w:b/>
          <w:sz w:val="20"/>
          <w:szCs w:val="20"/>
        </w:rPr>
      </w:pPr>
      <w:r w:rsidRPr="00FE7283">
        <w:rPr>
          <w:rFonts w:ascii="Cambria" w:hAnsi="Cambria" w:cs="Calibri"/>
          <w:spacing w:val="-2"/>
          <w:sz w:val="20"/>
          <w:szCs w:val="20"/>
        </w:rPr>
        <w:t xml:space="preserve">A competent professional with </w:t>
      </w:r>
      <w:r w:rsidRPr="00FE7283">
        <w:rPr>
          <w:rFonts w:ascii="Cambria" w:hAnsi="Cambria" w:cs="Calibri"/>
          <w:b/>
          <w:color w:val="000000" w:themeColor="text1"/>
          <w:spacing w:val="-2"/>
          <w:sz w:val="20"/>
          <w:szCs w:val="20"/>
        </w:rPr>
        <w:t xml:space="preserve">nearly 18 years </w:t>
      </w:r>
      <w:r w:rsidRPr="00FE7283">
        <w:rPr>
          <w:rFonts w:ascii="Cambria" w:hAnsi="Cambria" w:cs="Calibri"/>
          <w:color w:val="000000" w:themeColor="text1"/>
          <w:spacing w:val="-2"/>
          <w:sz w:val="20"/>
          <w:szCs w:val="20"/>
        </w:rPr>
        <w:t xml:space="preserve">of </w:t>
      </w:r>
      <w:r w:rsidRPr="00FE7283">
        <w:rPr>
          <w:rFonts w:ascii="Cambria" w:hAnsi="Cambria" w:cs="Calibri"/>
          <w:spacing w:val="-2"/>
          <w:sz w:val="20"/>
          <w:szCs w:val="20"/>
        </w:rPr>
        <w:t xml:space="preserve">experience in </w:t>
      </w:r>
      <w:r w:rsidRPr="00B62F53">
        <w:rPr>
          <w:rFonts w:ascii="Cambria" w:hAnsi="Cambria" w:cs="Calibri"/>
          <w:color w:val="000000" w:themeColor="text1"/>
          <w:spacing w:val="-2"/>
          <w:sz w:val="20"/>
          <w:szCs w:val="20"/>
        </w:rPr>
        <w:t xml:space="preserve">the fields of </w:t>
      </w:r>
      <w:r w:rsidRPr="00B62F53">
        <w:rPr>
          <w:rFonts w:ascii="Cambria" w:hAnsi="Cambria" w:cs="Calibri"/>
          <w:b/>
          <w:color w:val="000000" w:themeColor="text1"/>
          <w:spacing w:val="-2"/>
          <w:sz w:val="20"/>
          <w:szCs w:val="20"/>
        </w:rPr>
        <w:t>Security</w:t>
      </w:r>
      <w:r w:rsidR="00747E91">
        <w:rPr>
          <w:rFonts w:ascii="Cambria" w:hAnsi="Cambria" w:cs="Calibri"/>
          <w:b/>
          <w:color w:val="000000" w:themeColor="text1"/>
          <w:spacing w:val="-2"/>
          <w:sz w:val="20"/>
          <w:szCs w:val="20"/>
        </w:rPr>
        <w:t xml:space="preserve"> </w:t>
      </w:r>
      <w:r w:rsidRPr="00FE7283">
        <w:rPr>
          <w:rFonts w:ascii="Cambria" w:hAnsi="Cambria" w:cs="Calibri"/>
          <w:b/>
          <w:spacing w:val="-2"/>
          <w:sz w:val="20"/>
          <w:szCs w:val="20"/>
        </w:rPr>
        <w:t>Administration, Facility Management, Vendor Management, etc.</w:t>
      </w:r>
    </w:p>
    <w:p w:rsidR="00D57544" w:rsidRPr="00FE7283" w:rsidRDefault="00D57544" w:rsidP="00D57544">
      <w:pPr>
        <w:numPr>
          <w:ilvl w:val="0"/>
          <w:numId w:val="1"/>
        </w:numPr>
        <w:spacing w:after="0" w:line="240" w:lineRule="auto"/>
        <w:ind w:left="357" w:hanging="357"/>
        <w:jc w:val="both"/>
        <w:rPr>
          <w:rFonts w:ascii="Cambria" w:hAnsi="Cambria" w:cs="Calibri"/>
          <w:sz w:val="20"/>
          <w:szCs w:val="20"/>
        </w:rPr>
      </w:pPr>
      <w:r w:rsidRPr="00FE7283">
        <w:rPr>
          <w:rFonts w:ascii="Cambria" w:hAnsi="Cambria" w:cs="Calibri"/>
          <w:sz w:val="20"/>
          <w:szCs w:val="20"/>
        </w:rPr>
        <w:t xml:space="preserve">Hands on experience in </w:t>
      </w:r>
      <w:r w:rsidRPr="00FE7283">
        <w:rPr>
          <w:rFonts w:ascii="Cambria" w:hAnsi="Cambria" w:cs="Calibri"/>
          <w:b/>
          <w:sz w:val="20"/>
          <w:szCs w:val="20"/>
        </w:rPr>
        <w:t xml:space="preserve">managing Crime and Intelligence Wing, VIP Security, Fire </w:t>
      </w:r>
      <w:r w:rsidRPr="00FE7283">
        <w:rPr>
          <w:rFonts w:ascii="Cambria" w:hAnsi="Cambria" w:cs="Calibri"/>
          <w:b/>
          <w:sz w:val="20"/>
          <w:szCs w:val="20"/>
        </w:rPr>
        <w:br/>
        <w:t>Fighting, Anti-Terrorist Measures, Disaster Management</w:t>
      </w:r>
      <w:r w:rsidRPr="00FE7283">
        <w:rPr>
          <w:rFonts w:ascii="Cambria" w:hAnsi="Cambria" w:cs="Calibri"/>
          <w:sz w:val="20"/>
          <w:szCs w:val="20"/>
        </w:rPr>
        <w:t>, etc.</w:t>
      </w:r>
    </w:p>
    <w:p w:rsidR="00D57544" w:rsidRPr="00FE7283" w:rsidRDefault="00D57544" w:rsidP="00D57544">
      <w:pPr>
        <w:numPr>
          <w:ilvl w:val="0"/>
          <w:numId w:val="1"/>
        </w:numPr>
        <w:spacing w:after="0" w:line="240" w:lineRule="auto"/>
        <w:ind w:left="357" w:hanging="357"/>
        <w:jc w:val="both"/>
        <w:rPr>
          <w:rFonts w:ascii="Cambria" w:hAnsi="Cambria" w:cs="Calibri"/>
          <w:b/>
          <w:sz w:val="20"/>
          <w:szCs w:val="20"/>
        </w:rPr>
      </w:pPr>
      <w:r w:rsidRPr="00FE7283">
        <w:rPr>
          <w:rFonts w:ascii="Cambria" w:hAnsi="Cambria" w:cs="Calibri"/>
          <w:sz w:val="20"/>
          <w:szCs w:val="20"/>
        </w:rPr>
        <w:t xml:space="preserve">Proficient in improving profitability, enhancing operational performance, eliminating / mitigating risks, </w:t>
      </w:r>
      <w:r w:rsidRPr="00FE7283">
        <w:rPr>
          <w:rFonts w:ascii="Cambria" w:hAnsi="Cambria" w:cs="Calibri"/>
          <w:b/>
          <w:sz w:val="20"/>
          <w:szCs w:val="20"/>
        </w:rPr>
        <w:t>identifying security gaps, protecting executives, personnel and property</w:t>
      </w:r>
    </w:p>
    <w:p w:rsidR="00D57544" w:rsidRPr="00FE7283" w:rsidRDefault="00D57544" w:rsidP="00D57544">
      <w:pPr>
        <w:numPr>
          <w:ilvl w:val="0"/>
          <w:numId w:val="1"/>
        </w:numPr>
        <w:spacing w:after="0" w:line="240" w:lineRule="auto"/>
        <w:ind w:left="357" w:hanging="357"/>
        <w:jc w:val="both"/>
        <w:rPr>
          <w:rFonts w:ascii="Cambria" w:hAnsi="Cambria" w:cs="Calibri"/>
          <w:spacing w:val="-4"/>
          <w:sz w:val="20"/>
          <w:szCs w:val="20"/>
        </w:rPr>
      </w:pPr>
      <w:r w:rsidRPr="00FE7283">
        <w:rPr>
          <w:rFonts w:ascii="Cambria" w:hAnsi="Cambria" w:cs="Calibri"/>
          <w:spacing w:val="-4"/>
          <w:sz w:val="20"/>
          <w:szCs w:val="20"/>
        </w:rPr>
        <w:t xml:space="preserve">Experienced in making high-stakes decisions, </w:t>
      </w:r>
      <w:r w:rsidRPr="00FE7283">
        <w:rPr>
          <w:rFonts w:ascii="Cambria" w:hAnsi="Cambria" w:cs="Calibri"/>
          <w:b/>
          <w:spacing w:val="-4"/>
          <w:sz w:val="20"/>
          <w:szCs w:val="20"/>
        </w:rPr>
        <w:t>handling complex security issues</w:t>
      </w:r>
      <w:r w:rsidRPr="00FE7283">
        <w:rPr>
          <w:rFonts w:ascii="Cambria" w:hAnsi="Cambria" w:cs="Calibri"/>
          <w:spacing w:val="-4"/>
          <w:sz w:val="20"/>
          <w:szCs w:val="20"/>
        </w:rPr>
        <w:t xml:space="preserve"> and providing expert advisory services</w:t>
      </w:r>
    </w:p>
    <w:p w:rsidR="00D57544" w:rsidRPr="00FE7283" w:rsidRDefault="00D57544" w:rsidP="00D57544">
      <w:pPr>
        <w:numPr>
          <w:ilvl w:val="0"/>
          <w:numId w:val="1"/>
        </w:numPr>
        <w:spacing w:after="0" w:line="240" w:lineRule="auto"/>
        <w:ind w:left="357" w:hanging="357"/>
        <w:jc w:val="both"/>
        <w:rPr>
          <w:rFonts w:ascii="Cambria" w:hAnsi="Cambria" w:cs="Calibri"/>
          <w:sz w:val="20"/>
          <w:szCs w:val="20"/>
        </w:rPr>
      </w:pPr>
      <w:r w:rsidRPr="00FE7283">
        <w:rPr>
          <w:rFonts w:ascii="Cambria" w:hAnsi="Cambria" w:cs="Calibri"/>
          <w:sz w:val="20"/>
          <w:szCs w:val="20"/>
        </w:rPr>
        <w:t xml:space="preserve">Insightfulness in </w:t>
      </w:r>
      <w:r w:rsidRPr="00FE7283">
        <w:rPr>
          <w:rFonts w:ascii="Cambria" w:hAnsi="Cambria" w:cs="Calibri"/>
          <w:b/>
          <w:sz w:val="20"/>
          <w:szCs w:val="20"/>
        </w:rPr>
        <w:t>designing, implementing &amp; enforcing</w:t>
      </w:r>
      <w:r w:rsidRPr="00FE7283">
        <w:rPr>
          <w:rFonts w:ascii="Cambria" w:hAnsi="Cambria" w:cs="Calibri"/>
          <w:sz w:val="20"/>
          <w:szCs w:val="20"/>
        </w:rPr>
        <w:t xml:space="preserve"> comprehensive, technologically sophisticated yet fiscally conscientious </w:t>
      </w:r>
      <w:r w:rsidRPr="00FE7283">
        <w:rPr>
          <w:rFonts w:ascii="Cambria" w:hAnsi="Cambria" w:cs="Calibri"/>
          <w:b/>
          <w:sz w:val="20"/>
          <w:szCs w:val="20"/>
        </w:rPr>
        <w:t>corporate security programs and solutions</w:t>
      </w:r>
    </w:p>
    <w:p w:rsidR="00D57544" w:rsidRPr="00FE7283" w:rsidRDefault="00D57544" w:rsidP="00D57544">
      <w:pPr>
        <w:numPr>
          <w:ilvl w:val="0"/>
          <w:numId w:val="1"/>
        </w:numPr>
        <w:spacing w:after="0" w:line="240" w:lineRule="auto"/>
        <w:ind w:left="357" w:hanging="357"/>
        <w:jc w:val="both"/>
        <w:rPr>
          <w:rFonts w:ascii="Cambria" w:hAnsi="Cambria" w:cs="Arial"/>
          <w:spacing w:val="-6"/>
          <w:sz w:val="20"/>
          <w:szCs w:val="20"/>
          <w:lang w:eastAsia="en-GB"/>
        </w:rPr>
      </w:pPr>
      <w:r w:rsidRPr="00FE7283">
        <w:rPr>
          <w:rFonts w:ascii="Cambria" w:hAnsi="Cambria" w:cs="Calibri"/>
          <w:sz w:val="20"/>
          <w:szCs w:val="20"/>
        </w:rPr>
        <w:t xml:space="preserve">An </w:t>
      </w:r>
      <w:r w:rsidRPr="00FE7283">
        <w:rPr>
          <w:rFonts w:ascii="Cambria" w:hAnsi="Cambria" w:cs="Calibri"/>
          <w:b/>
          <w:sz w:val="20"/>
          <w:szCs w:val="20"/>
        </w:rPr>
        <w:t>innovative professional</w:t>
      </w:r>
      <w:r w:rsidRPr="00FE7283">
        <w:rPr>
          <w:rFonts w:ascii="Cambria" w:hAnsi="Cambria" w:cs="Calibri"/>
          <w:sz w:val="20"/>
          <w:szCs w:val="20"/>
        </w:rPr>
        <w:t xml:space="preserve"> with strong analytical, communication, interpersonal and organizational skills</w:t>
      </w:r>
    </w:p>
    <w:p w:rsidR="00D57544" w:rsidRPr="00FE7283" w:rsidRDefault="00D57544" w:rsidP="00D57544">
      <w:pPr>
        <w:spacing w:after="0" w:line="240" w:lineRule="auto"/>
        <w:ind w:left="360"/>
        <w:jc w:val="both"/>
        <w:rPr>
          <w:rFonts w:ascii="Cambria" w:hAnsi="Cambria" w:cs="Arial"/>
          <w:spacing w:val="-6"/>
          <w:sz w:val="20"/>
          <w:szCs w:val="20"/>
          <w:lang w:eastAsia="en-GB"/>
        </w:rPr>
      </w:pPr>
    </w:p>
    <w:p w:rsidR="00D57544" w:rsidRPr="00FE7283" w:rsidRDefault="00D57544" w:rsidP="00D57544">
      <w:pPr>
        <w:pBdr>
          <w:top w:val="single" w:sz="4" w:space="1" w:color="auto"/>
          <w:bottom w:val="single" w:sz="4" w:space="1" w:color="auto"/>
        </w:pBdr>
        <w:spacing w:after="0" w:line="240" w:lineRule="auto"/>
        <w:jc w:val="center"/>
        <w:rPr>
          <w:rFonts w:ascii="Cambria" w:hAnsi="Cambria"/>
          <w:b/>
          <w:smallCaps/>
          <w:spacing w:val="38"/>
          <w:sz w:val="20"/>
          <w:szCs w:val="20"/>
        </w:rPr>
      </w:pPr>
      <w:r w:rsidRPr="00FE7283">
        <w:rPr>
          <w:rFonts w:ascii="Cambria" w:hAnsi="Cambria"/>
          <w:b/>
          <w:smallCaps/>
          <w:spacing w:val="38"/>
          <w:sz w:val="20"/>
          <w:szCs w:val="20"/>
        </w:rPr>
        <w:t xml:space="preserve">CORE COMPETENCIES </w:t>
      </w:r>
    </w:p>
    <w:p w:rsidR="00D57544" w:rsidRPr="00FE7283" w:rsidRDefault="00D57544" w:rsidP="00D57544">
      <w:pPr>
        <w:tabs>
          <w:tab w:val="num" w:pos="720"/>
        </w:tabs>
        <w:spacing w:after="0" w:line="240" w:lineRule="auto"/>
        <w:ind w:left="720"/>
        <w:jc w:val="both"/>
        <w:rPr>
          <w:rFonts w:ascii="Cambria" w:hAnsi="Cambria" w:cs="Arial"/>
          <w:sz w:val="20"/>
          <w:szCs w:val="20"/>
          <w:lang w:eastAsia="en-GB"/>
        </w:rPr>
      </w:pPr>
    </w:p>
    <w:p w:rsidR="00D57544" w:rsidRPr="00FE7283" w:rsidRDefault="00D57544" w:rsidP="00D57544">
      <w:pPr>
        <w:autoSpaceDE w:val="0"/>
        <w:autoSpaceDN w:val="0"/>
        <w:adjustRightInd w:val="0"/>
        <w:spacing w:after="0" w:line="240" w:lineRule="auto"/>
        <w:jc w:val="both"/>
        <w:rPr>
          <w:rFonts w:ascii="Cambria" w:hAnsi="Cambria"/>
          <w:sz w:val="20"/>
          <w:szCs w:val="20"/>
        </w:rPr>
        <w:sectPr w:rsidR="00D57544" w:rsidRPr="00FE7283" w:rsidSect="0044050E">
          <w:footerReference w:type="default" r:id="rId9"/>
          <w:pgSz w:w="11909" w:h="16834" w:code="9"/>
          <w:pgMar w:top="720" w:right="720" w:bottom="720" w:left="7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341"/>
          <w:docGrid w:linePitch="360"/>
        </w:sectPr>
      </w:pPr>
    </w:p>
    <w:p w:rsidR="00D57544" w:rsidRPr="00FE7283" w:rsidRDefault="00D57544" w:rsidP="00D57544">
      <w:pPr>
        <w:autoSpaceDE w:val="0"/>
        <w:autoSpaceDN w:val="0"/>
        <w:adjustRightInd w:val="0"/>
        <w:spacing w:after="0" w:line="240" w:lineRule="auto"/>
        <w:ind w:left="630"/>
        <w:jc w:val="center"/>
        <w:rPr>
          <w:rFonts w:ascii="Cambria" w:hAnsi="Cambria"/>
          <w:b/>
          <w:i/>
          <w:sz w:val="20"/>
          <w:szCs w:val="20"/>
        </w:rPr>
      </w:pPr>
      <w:r w:rsidRPr="00FE7283">
        <w:rPr>
          <w:rFonts w:ascii="Cambria" w:hAnsi="Cambria"/>
          <w:b/>
          <w:i/>
          <w:sz w:val="20"/>
          <w:szCs w:val="20"/>
        </w:rPr>
        <w:lastRenderedPageBreak/>
        <w:t xml:space="preserve">Security Operations </w:t>
      </w:r>
    </w:p>
    <w:p w:rsidR="00D57544" w:rsidRPr="00FE7283" w:rsidRDefault="00D57544" w:rsidP="00D57544">
      <w:pPr>
        <w:autoSpaceDE w:val="0"/>
        <w:autoSpaceDN w:val="0"/>
        <w:adjustRightInd w:val="0"/>
        <w:spacing w:after="0" w:line="240" w:lineRule="auto"/>
        <w:ind w:left="630"/>
        <w:jc w:val="center"/>
        <w:rPr>
          <w:rFonts w:ascii="Cambria" w:hAnsi="Cambria"/>
          <w:b/>
          <w:i/>
          <w:spacing w:val="-4"/>
          <w:sz w:val="20"/>
          <w:szCs w:val="20"/>
        </w:rPr>
      </w:pPr>
    </w:p>
    <w:p w:rsidR="00D57544" w:rsidRPr="00FE7283" w:rsidRDefault="00D57544" w:rsidP="00D57544">
      <w:pPr>
        <w:autoSpaceDE w:val="0"/>
        <w:autoSpaceDN w:val="0"/>
        <w:adjustRightInd w:val="0"/>
        <w:spacing w:after="0" w:line="240" w:lineRule="auto"/>
        <w:rPr>
          <w:rFonts w:ascii="Cambria" w:hAnsi="Cambria"/>
          <w:b/>
          <w:i/>
          <w:spacing w:val="-4"/>
          <w:sz w:val="20"/>
          <w:szCs w:val="20"/>
        </w:rPr>
      </w:pPr>
    </w:p>
    <w:p w:rsidR="00D57544" w:rsidRPr="00FE7283" w:rsidRDefault="00D57544" w:rsidP="00D57544">
      <w:pPr>
        <w:pBdr>
          <w:left w:val="dashSmallGap" w:sz="4" w:space="4" w:color="auto"/>
          <w:right w:val="dashSmallGap" w:sz="4" w:space="4" w:color="auto"/>
        </w:pBdr>
        <w:autoSpaceDE w:val="0"/>
        <w:autoSpaceDN w:val="0"/>
        <w:adjustRightInd w:val="0"/>
        <w:spacing w:after="0" w:line="240" w:lineRule="auto"/>
        <w:ind w:left="630" w:hanging="450"/>
        <w:jc w:val="center"/>
        <w:rPr>
          <w:rFonts w:ascii="Cambria" w:hAnsi="Cambria"/>
          <w:b/>
          <w:i/>
          <w:sz w:val="20"/>
          <w:szCs w:val="20"/>
        </w:rPr>
      </w:pPr>
      <w:r w:rsidRPr="00FE7283">
        <w:rPr>
          <w:rFonts w:ascii="Cambria" w:hAnsi="Cambria"/>
          <w:b/>
          <w:i/>
          <w:sz w:val="20"/>
          <w:szCs w:val="20"/>
        </w:rPr>
        <w:lastRenderedPageBreak/>
        <w:t>Safety Assurance</w:t>
      </w:r>
    </w:p>
    <w:p w:rsidR="00D57544" w:rsidRPr="00FE7283" w:rsidRDefault="00D57544" w:rsidP="00D57544">
      <w:pPr>
        <w:pBdr>
          <w:left w:val="dashSmallGap" w:sz="4" w:space="4" w:color="auto"/>
          <w:right w:val="dashSmallGap" w:sz="4" w:space="4" w:color="auto"/>
        </w:pBdr>
        <w:autoSpaceDE w:val="0"/>
        <w:autoSpaceDN w:val="0"/>
        <w:adjustRightInd w:val="0"/>
        <w:spacing w:after="0" w:line="240" w:lineRule="auto"/>
        <w:ind w:left="630" w:hanging="450"/>
        <w:rPr>
          <w:rFonts w:ascii="Cambria" w:hAnsi="Cambria"/>
          <w:b/>
          <w:i/>
          <w:sz w:val="20"/>
          <w:szCs w:val="20"/>
        </w:rPr>
      </w:pPr>
    </w:p>
    <w:p w:rsidR="00D57544" w:rsidRPr="00FE7283" w:rsidRDefault="00D57544" w:rsidP="00D57544">
      <w:pPr>
        <w:pBdr>
          <w:left w:val="dashSmallGap" w:sz="4" w:space="4" w:color="auto"/>
          <w:right w:val="dashSmallGap" w:sz="4" w:space="4" w:color="auto"/>
        </w:pBdr>
        <w:autoSpaceDE w:val="0"/>
        <w:autoSpaceDN w:val="0"/>
        <w:adjustRightInd w:val="0"/>
        <w:spacing w:after="0" w:line="240" w:lineRule="auto"/>
        <w:ind w:left="630" w:hanging="450"/>
        <w:rPr>
          <w:rFonts w:ascii="Cambria" w:hAnsi="Cambria"/>
          <w:b/>
          <w:i/>
          <w:sz w:val="20"/>
          <w:szCs w:val="20"/>
        </w:rPr>
      </w:pPr>
    </w:p>
    <w:p w:rsidR="00D57544" w:rsidRPr="00FE7283" w:rsidRDefault="00D57544" w:rsidP="00D57544">
      <w:pPr>
        <w:autoSpaceDE w:val="0"/>
        <w:autoSpaceDN w:val="0"/>
        <w:adjustRightInd w:val="0"/>
        <w:spacing w:after="0" w:line="240" w:lineRule="auto"/>
        <w:ind w:firstLine="180"/>
        <w:jc w:val="center"/>
        <w:rPr>
          <w:rFonts w:ascii="Cambria" w:hAnsi="Cambria"/>
          <w:b/>
          <w:i/>
          <w:sz w:val="20"/>
          <w:szCs w:val="20"/>
        </w:rPr>
        <w:sectPr w:rsidR="00D57544" w:rsidRPr="00FE7283" w:rsidSect="0044050E">
          <w:type w:val="continuous"/>
          <w:pgSz w:w="11909" w:h="16834" w:code="9"/>
          <w:pgMar w:top="737" w:right="624" w:bottom="737" w:left="624"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341"/>
          <w:docGrid w:linePitch="360"/>
        </w:sectPr>
      </w:pPr>
      <w:r>
        <w:rPr>
          <w:rFonts w:ascii="Cambria" w:hAnsi="Cambria"/>
          <w:b/>
          <w:i/>
          <w:sz w:val="20"/>
          <w:szCs w:val="20"/>
        </w:rPr>
        <w:lastRenderedPageBreak/>
        <w:t>Training &amp; Development</w:t>
      </w:r>
    </w:p>
    <w:p w:rsidR="00D57544" w:rsidRPr="00FE7283" w:rsidRDefault="00D57544" w:rsidP="00D57544">
      <w:pPr>
        <w:spacing w:after="0" w:line="240" w:lineRule="auto"/>
        <w:contextualSpacing/>
        <w:jc w:val="both"/>
        <w:rPr>
          <w:rFonts w:ascii="Cambria" w:hAnsi="Cambria"/>
          <w:spacing w:val="6"/>
          <w:sz w:val="20"/>
          <w:szCs w:val="20"/>
        </w:rPr>
      </w:pP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Planning &amp; monitoring security arrangements involving devising security plans &amp; deployment of security personnel</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Ensuring the company security / administration work and handling the crisis management planning</w:t>
      </w:r>
    </w:p>
    <w:p w:rsidR="00D57544" w:rsidRPr="006F7220" w:rsidRDefault="00D57544" w:rsidP="00D57544">
      <w:pPr>
        <w:numPr>
          <w:ilvl w:val="0"/>
          <w:numId w:val="3"/>
        </w:numPr>
        <w:spacing w:after="0" w:line="240" w:lineRule="auto"/>
        <w:jc w:val="both"/>
        <w:rPr>
          <w:rFonts w:ascii="Cambria" w:hAnsi="Cambria"/>
          <w:spacing w:val="-8"/>
          <w:sz w:val="20"/>
          <w:szCs w:val="20"/>
        </w:rPr>
      </w:pPr>
      <w:r w:rsidRPr="006F7220">
        <w:rPr>
          <w:rFonts w:ascii="Cambria" w:hAnsi="Cambria"/>
          <w:spacing w:val="-8"/>
          <w:sz w:val="20"/>
          <w:szCs w:val="20"/>
        </w:rPr>
        <w:t>Monitoring the latest modus operandi of the criminals and activities of anti-social elements terrorists and insurgents in the country</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Handling major turmoil labour unrest situations and emergencies arisen out of industrial relation problems terrorist activities natural calamities manmade disasters and accidents</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 xml:space="preserve">Detecting the major crime cases apart from minor crime cases malpractice white collar crimes and </w:t>
      </w:r>
      <w:r w:rsidRPr="00FE7283">
        <w:rPr>
          <w:rFonts w:ascii="Cambria" w:hAnsi="Cambria"/>
          <w:sz w:val="20"/>
          <w:szCs w:val="20"/>
        </w:rPr>
        <w:br/>
        <w:t>organize investigation into such cases</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Utilizing modern security gadgets for access control and protective requirements of establishments</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Implementing stringent security systems / measures to establish &amp; maintain high security standards &amp; protect the high-value assets of the organization</w:t>
      </w:r>
    </w:p>
    <w:p w:rsidR="00D57544" w:rsidRPr="00FE7283" w:rsidRDefault="00D57544" w:rsidP="00D57544">
      <w:pPr>
        <w:spacing w:after="0" w:line="240" w:lineRule="auto"/>
        <w:jc w:val="both"/>
        <w:rPr>
          <w:rFonts w:ascii="Cambria" w:hAnsi="Cambria"/>
          <w:sz w:val="20"/>
          <w:szCs w:val="20"/>
        </w:rPr>
      </w:pPr>
    </w:p>
    <w:p w:rsidR="00D57544" w:rsidRDefault="00D57544" w:rsidP="00D57544">
      <w:pPr>
        <w:pBdr>
          <w:top w:val="single" w:sz="4" w:space="1" w:color="auto"/>
          <w:bottom w:val="single" w:sz="4" w:space="1" w:color="auto"/>
        </w:pBdr>
        <w:spacing w:after="0" w:line="240" w:lineRule="auto"/>
        <w:jc w:val="center"/>
        <w:rPr>
          <w:rFonts w:ascii="Cambria" w:hAnsi="Cambria"/>
          <w:b/>
          <w:smallCaps/>
          <w:spacing w:val="38"/>
          <w:sz w:val="20"/>
          <w:szCs w:val="20"/>
        </w:rPr>
      </w:pPr>
      <w:r w:rsidRPr="00FE7283">
        <w:rPr>
          <w:rFonts w:ascii="Cambria" w:hAnsi="Cambria"/>
          <w:b/>
          <w:smallCaps/>
          <w:spacing w:val="38"/>
          <w:sz w:val="20"/>
          <w:szCs w:val="20"/>
        </w:rPr>
        <w:t>ORGANISATIONAL EXPERIENCE</w:t>
      </w:r>
    </w:p>
    <w:p w:rsidR="00D57544" w:rsidRDefault="00D57544" w:rsidP="00D57544">
      <w:pPr>
        <w:pBdr>
          <w:top w:val="single" w:sz="4" w:space="1" w:color="auto"/>
          <w:bottom w:val="single" w:sz="4" w:space="1" w:color="auto"/>
        </w:pBdr>
        <w:spacing w:after="0" w:line="240" w:lineRule="auto"/>
        <w:rPr>
          <w:rFonts w:ascii="Cambria" w:hAnsi="Cambria"/>
          <w:b/>
          <w:smallCaps/>
          <w:spacing w:val="38"/>
          <w:sz w:val="20"/>
          <w:szCs w:val="20"/>
        </w:rPr>
      </w:pPr>
    </w:p>
    <w:p w:rsidR="00D57544" w:rsidRPr="00FE7283" w:rsidRDefault="00D57544" w:rsidP="00D57544">
      <w:pPr>
        <w:shd w:val="clear" w:color="auto" w:fill="404040"/>
        <w:tabs>
          <w:tab w:val="num" w:pos="720"/>
        </w:tabs>
        <w:spacing w:after="0" w:line="240" w:lineRule="auto"/>
        <w:jc w:val="both"/>
        <w:rPr>
          <w:rFonts w:ascii="Cambria" w:hAnsi="Cambria" w:cs="Calibri"/>
          <w:b/>
          <w:color w:val="FFFFFF"/>
          <w:sz w:val="20"/>
          <w:szCs w:val="20"/>
        </w:rPr>
      </w:pPr>
      <w:r>
        <w:rPr>
          <w:rFonts w:ascii="Cambria" w:hAnsi="Cambria" w:cs="Calibri"/>
          <w:b/>
          <w:color w:val="FFFFFF"/>
          <w:sz w:val="20"/>
          <w:szCs w:val="20"/>
        </w:rPr>
        <w:t xml:space="preserve">Ambience Mall, VasantKunj Delhi as Chief Security Officer        </w:t>
      </w:r>
      <w:r>
        <w:rPr>
          <w:rFonts w:ascii="Cambria" w:hAnsi="Cambria" w:cs="Calibri"/>
          <w:b/>
          <w:color w:val="FFFFFF"/>
          <w:sz w:val="20"/>
          <w:szCs w:val="20"/>
        </w:rPr>
        <w:tab/>
        <w:t>Dec. 17- till date</w:t>
      </w:r>
    </w:p>
    <w:p w:rsidR="00D57544" w:rsidRPr="00FE7283" w:rsidRDefault="00D57544" w:rsidP="00D57544">
      <w:pPr>
        <w:spacing w:after="0" w:line="240" w:lineRule="auto"/>
        <w:jc w:val="both"/>
        <w:rPr>
          <w:rFonts w:ascii="Cambria" w:hAnsi="Cambria"/>
          <w:spacing w:val="-4"/>
          <w:sz w:val="20"/>
          <w:szCs w:val="20"/>
        </w:rPr>
      </w:pPr>
    </w:p>
    <w:p w:rsidR="00D57544" w:rsidRDefault="00D57544" w:rsidP="00D57544">
      <w:pPr>
        <w:tabs>
          <w:tab w:val="num" w:pos="720"/>
        </w:tabs>
        <w:spacing w:after="0" w:line="240" w:lineRule="auto"/>
        <w:jc w:val="both"/>
        <w:rPr>
          <w:rFonts w:ascii="Cambria" w:hAnsi="Cambria"/>
          <w:b/>
          <w:sz w:val="20"/>
          <w:szCs w:val="20"/>
        </w:rPr>
      </w:pPr>
      <w:r w:rsidRPr="00FE7283">
        <w:rPr>
          <w:rFonts w:ascii="Cambria" w:hAnsi="Cambria"/>
          <w:b/>
          <w:sz w:val="20"/>
          <w:szCs w:val="20"/>
        </w:rPr>
        <w:t xml:space="preserve">Key Result Areas: </w:t>
      </w:r>
    </w:p>
    <w:p w:rsidR="00D57544" w:rsidRPr="00556BC3" w:rsidRDefault="00D57544" w:rsidP="00D57544">
      <w:pPr>
        <w:tabs>
          <w:tab w:val="num" w:pos="720"/>
        </w:tabs>
        <w:spacing w:after="0" w:line="240" w:lineRule="auto"/>
        <w:jc w:val="both"/>
        <w:rPr>
          <w:rFonts w:ascii="Cambria" w:hAnsi="Cambria"/>
          <w:b/>
          <w:sz w:val="20"/>
          <w:szCs w:val="20"/>
        </w:rPr>
      </w:pPr>
    </w:p>
    <w:p w:rsidR="00D57544"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 xml:space="preserve">Responsible for administering security operations to ensure a safe and secure environment for employees, visitors, </w:t>
      </w:r>
      <w:r>
        <w:rPr>
          <w:rFonts w:ascii="Cambria" w:hAnsi="Cambria"/>
          <w:color w:val="000000" w:themeColor="text1"/>
          <w:sz w:val="20"/>
          <w:szCs w:val="20"/>
        </w:rPr>
        <w:t>customers and other</w:t>
      </w:r>
    </w:p>
    <w:p w:rsidR="00D57544" w:rsidRPr="00556BC3" w:rsidRDefault="00D57544" w:rsidP="00D57544">
      <w:pPr>
        <w:numPr>
          <w:ilvl w:val="0"/>
          <w:numId w:val="3"/>
        </w:numPr>
        <w:spacing w:after="0" w:line="240" w:lineRule="auto"/>
        <w:jc w:val="both"/>
        <w:rPr>
          <w:rFonts w:asciiTheme="majorHAnsi" w:hAnsiTheme="majorHAnsi"/>
          <w:color w:val="000000" w:themeColor="text1"/>
          <w:sz w:val="18"/>
          <w:szCs w:val="20"/>
        </w:rPr>
      </w:pPr>
      <w:r w:rsidRPr="00556BC3">
        <w:rPr>
          <w:rFonts w:asciiTheme="majorHAnsi" w:hAnsiTheme="majorHAnsi" w:cs="Arial"/>
          <w:color w:val="222222"/>
          <w:sz w:val="20"/>
          <w:shd w:val="clear" w:color="auto" w:fill="FFFFFF"/>
        </w:rPr>
        <w:t>Maintains </w:t>
      </w:r>
      <w:r w:rsidRPr="00556BC3">
        <w:rPr>
          <w:rFonts w:asciiTheme="majorHAnsi" w:hAnsiTheme="majorHAnsi" w:cs="Arial"/>
          <w:b/>
          <w:bCs/>
          <w:color w:val="222222"/>
          <w:sz w:val="20"/>
          <w:shd w:val="clear" w:color="auto" w:fill="FFFFFF"/>
        </w:rPr>
        <w:t>a</w:t>
      </w:r>
      <w:r w:rsidRPr="00556BC3">
        <w:rPr>
          <w:rFonts w:asciiTheme="majorHAnsi" w:hAnsiTheme="majorHAnsi" w:cs="Arial"/>
          <w:color w:val="222222"/>
          <w:sz w:val="20"/>
          <w:shd w:val="clear" w:color="auto" w:fill="FFFFFF"/>
        </w:rPr>
        <w:t> safe and secure environment for customers and employees by establishing and enforcing </w:t>
      </w:r>
      <w:r w:rsidRPr="00556BC3">
        <w:rPr>
          <w:rFonts w:asciiTheme="majorHAnsi" w:hAnsiTheme="majorHAnsi" w:cs="Arial"/>
          <w:b/>
          <w:bCs/>
          <w:color w:val="222222"/>
          <w:sz w:val="20"/>
          <w:shd w:val="clear" w:color="auto" w:fill="FFFFFF"/>
        </w:rPr>
        <w:t>security</w:t>
      </w:r>
      <w:r w:rsidRPr="00556BC3">
        <w:rPr>
          <w:rFonts w:asciiTheme="majorHAnsi" w:hAnsiTheme="majorHAnsi" w:cs="Arial"/>
          <w:color w:val="222222"/>
          <w:sz w:val="20"/>
          <w:shd w:val="clear" w:color="auto" w:fill="FFFFFF"/>
        </w:rPr>
        <w:t> policies and procedures; supervising </w:t>
      </w:r>
      <w:r w:rsidRPr="00556BC3">
        <w:rPr>
          <w:rFonts w:asciiTheme="majorHAnsi" w:hAnsiTheme="majorHAnsi" w:cs="Arial"/>
          <w:b/>
          <w:bCs/>
          <w:color w:val="222222"/>
          <w:sz w:val="20"/>
          <w:shd w:val="clear" w:color="auto" w:fill="FFFFFF"/>
        </w:rPr>
        <w:t>the security</w:t>
      </w:r>
      <w:r w:rsidRPr="00556BC3">
        <w:rPr>
          <w:rFonts w:asciiTheme="majorHAnsi" w:hAnsiTheme="majorHAnsi" w:cs="Arial"/>
          <w:color w:val="222222"/>
          <w:sz w:val="20"/>
          <w:shd w:val="clear" w:color="auto" w:fill="FFFFFF"/>
        </w:rPr>
        <w:t> guard force</w:t>
      </w:r>
    </w:p>
    <w:p w:rsidR="00D57544"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Accountable for handl</w:t>
      </w:r>
      <w:r>
        <w:rPr>
          <w:rFonts w:ascii="Cambria" w:hAnsi="Cambria"/>
          <w:color w:val="000000" w:themeColor="text1"/>
          <w:sz w:val="20"/>
          <w:szCs w:val="20"/>
        </w:rPr>
        <w:t>ing the Guest Management, Visitor</w:t>
      </w:r>
      <w:r w:rsidRPr="00FE7283">
        <w:rPr>
          <w:rFonts w:ascii="Cambria" w:hAnsi="Cambria"/>
          <w:color w:val="000000" w:themeColor="text1"/>
          <w:sz w:val="20"/>
          <w:szCs w:val="20"/>
        </w:rPr>
        <w:t xml:space="preserve"> Management and </w:t>
      </w:r>
      <w:smartTag w:uri="urn:schemas-microsoft-com:office:smarttags" w:element="stockticker">
        <w:r w:rsidRPr="00FE7283">
          <w:rPr>
            <w:rFonts w:ascii="Cambria" w:hAnsi="Cambria"/>
            <w:color w:val="000000" w:themeColor="text1"/>
            <w:sz w:val="20"/>
            <w:szCs w:val="20"/>
          </w:rPr>
          <w:t>VIP</w:t>
        </w:r>
      </w:smartTag>
      <w:r w:rsidRPr="00FE7283">
        <w:rPr>
          <w:rFonts w:ascii="Cambria" w:hAnsi="Cambria"/>
          <w:color w:val="000000" w:themeColor="text1"/>
          <w:sz w:val="20"/>
          <w:szCs w:val="20"/>
        </w:rPr>
        <w:t>/VVIP Movement/security in coordination with Delhi Police as a protocol officer and other law enforcement agencies.</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Accountable for developing, standardizing and implementing security systems and procedures for the organization</w:t>
      </w:r>
    </w:p>
    <w:p w:rsidR="00D57544" w:rsidRPr="00A56AA3" w:rsidRDefault="00D57544" w:rsidP="00D57544">
      <w:pPr>
        <w:numPr>
          <w:ilvl w:val="0"/>
          <w:numId w:val="3"/>
        </w:numPr>
        <w:spacing w:after="0" w:line="240" w:lineRule="auto"/>
        <w:jc w:val="both"/>
        <w:rPr>
          <w:rFonts w:ascii="Cambria" w:hAnsi="Cambria"/>
          <w:color w:val="000000" w:themeColor="text1"/>
          <w:sz w:val="20"/>
          <w:szCs w:val="20"/>
        </w:rPr>
      </w:pPr>
      <w:r w:rsidRPr="00DB6B72">
        <w:rPr>
          <w:rFonts w:ascii="Cambria" w:hAnsi="Cambria"/>
          <w:sz w:val="20"/>
          <w:szCs w:val="20"/>
        </w:rPr>
        <w:t xml:space="preserve">Managing the integration and implementation of electronic security of the premises including HHMD, DFMD, alarm/intruder system, </w:t>
      </w:r>
      <w:smartTag w:uri="urn:schemas-microsoft-com:office:smarttags" w:element="stockticker">
        <w:r w:rsidRPr="00DB6B72">
          <w:rPr>
            <w:rFonts w:ascii="Cambria" w:hAnsi="Cambria"/>
            <w:sz w:val="20"/>
            <w:szCs w:val="20"/>
          </w:rPr>
          <w:t xml:space="preserve">PIC </w:t>
        </w:r>
      </w:smartTag>
      <w:r w:rsidRPr="00DB6B72">
        <w:rPr>
          <w:rFonts w:ascii="Cambria" w:hAnsi="Cambria"/>
          <w:sz w:val="20"/>
          <w:szCs w:val="20"/>
        </w:rPr>
        <w:t>checks, DVR &amp;closed circuit television (CCTV), access control, baggage scanner, etc</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 xml:space="preserve">Detecting the major crime cases apart from minor crime cases malpractice white collar crimes and </w:t>
      </w:r>
      <w:r w:rsidRPr="00FE7283">
        <w:rPr>
          <w:rFonts w:ascii="Cambria" w:hAnsi="Cambria"/>
          <w:sz w:val="20"/>
          <w:szCs w:val="20"/>
        </w:rPr>
        <w:br/>
        <w:t>organize investigation into such cases</w:t>
      </w:r>
    </w:p>
    <w:p w:rsidR="00D57544" w:rsidRPr="00EC6324" w:rsidRDefault="00D57544" w:rsidP="00D57544">
      <w:pPr>
        <w:numPr>
          <w:ilvl w:val="0"/>
          <w:numId w:val="3"/>
        </w:numPr>
        <w:spacing w:after="0" w:line="240" w:lineRule="auto"/>
        <w:jc w:val="both"/>
        <w:rPr>
          <w:rFonts w:asciiTheme="majorHAnsi" w:hAnsiTheme="majorHAnsi"/>
          <w:color w:val="000000" w:themeColor="text1"/>
          <w:sz w:val="18"/>
          <w:szCs w:val="20"/>
        </w:rPr>
      </w:pPr>
      <w:r w:rsidRPr="002E1254">
        <w:rPr>
          <w:rFonts w:asciiTheme="majorHAnsi" w:hAnsiTheme="majorHAnsi"/>
          <w:color w:val="444444"/>
          <w:sz w:val="20"/>
          <w:shd w:val="clear" w:color="auto" w:fill="FFFFFF"/>
        </w:rPr>
        <w:t>Updated the company’s security manual and emergency procedures in alignment with modern security guidelines</w:t>
      </w:r>
    </w:p>
    <w:p w:rsidR="00D57544" w:rsidRPr="00EC6324" w:rsidRDefault="00D57544" w:rsidP="00D57544">
      <w:pPr>
        <w:numPr>
          <w:ilvl w:val="0"/>
          <w:numId w:val="3"/>
        </w:numPr>
        <w:spacing w:after="0" w:line="240" w:lineRule="auto"/>
        <w:jc w:val="both"/>
        <w:rPr>
          <w:rFonts w:asciiTheme="majorHAnsi" w:hAnsiTheme="majorHAnsi"/>
          <w:color w:val="000000" w:themeColor="text1"/>
          <w:sz w:val="16"/>
          <w:szCs w:val="20"/>
        </w:rPr>
      </w:pPr>
      <w:r w:rsidRPr="00EC6324">
        <w:rPr>
          <w:rFonts w:asciiTheme="majorHAnsi" w:hAnsiTheme="majorHAnsi"/>
          <w:color w:val="444444"/>
          <w:sz w:val="20"/>
          <w:shd w:val="clear" w:color="auto" w:fill="FFFFFF"/>
        </w:rPr>
        <w:t>Interpret security rules, procedures and policies and ensure implementation of the same. Review irregularity reports and resolve the matter appropriately</w:t>
      </w:r>
    </w:p>
    <w:p w:rsidR="00D57544" w:rsidRPr="00EC6324" w:rsidRDefault="00D57544" w:rsidP="00D57544">
      <w:pPr>
        <w:numPr>
          <w:ilvl w:val="0"/>
          <w:numId w:val="3"/>
        </w:numPr>
        <w:spacing w:after="0" w:line="240" w:lineRule="auto"/>
        <w:jc w:val="both"/>
        <w:rPr>
          <w:rFonts w:asciiTheme="majorHAnsi" w:hAnsiTheme="majorHAnsi"/>
          <w:color w:val="000000" w:themeColor="text1"/>
          <w:sz w:val="14"/>
          <w:szCs w:val="20"/>
        </w:rPr>
      </w:pPr>
      <w:r w:rsidRPr="00EC6324">
        <w:rPr>
          <w:rFonts w:asciiTheme="majorHAnsi" w:hAnsiTheme="majorHAnsi"/>
          <w:color w:val="444444"/>
          <w:sz w:val="20"/>
          <w:shd w:val="clear" w:color="auto" w:fill="FFFFFF"/>
        </w:rPr>
        <w:t>Identified a significant security threat in the system and rectified it effectively</w:t>
      </w:r>
    </w:p>
    <w:p w:rsidR="00D57544" w:rsidRPr="00FE7283" w:rsidRDefault="00D57544" w:rsidP="00D57544">
      <w:pPr>
        <w:spacing w:after="0" w:line="240" w:lineRule="auto"/>
        <w:ind w:left="360"/>
        <w:jc w:val="both"/>
        <w:rPr>
          <w:rFonts w:ascii="Cambria" w:hAnsi="Cambria"/>
          <w:color w:val="000000" w:themeColor="text1"/>
          <w:sz w:val="20"/>
          <w:szCs w:val="20"/>
        </w:rPr>
      </w:pPr>
    </w:p>
    <w:p w:rsidR="00D57544" w:rsidRDefault="00D57544" w:rsidP="00D57544">
      <w:pPr>
        <w:pBdr>
          <w:top w:val="single" w:sz="4" w:space="1" w:color="auto"/>
          <w:bottom w:val="single" w:sz="4" w:space="1" w:color="auto"/>
        </w:pBdr>
        <w:spacing w:after="0" w:line="240" w:lineRule="auto"/>
        <w:rPr>
          <w:rFonts w:ascii="Cambria" w:hAnsi="Cambria"/>
          <w:b/>
          <w:smallCaps/>
          <w:spacing w:val="38"/>
          <w:sz w:val="20"/>
          <w:szCs w:val="20"/>
        </w:rPr>
      </w:pPr>
    </w:p>
    <w:p w:rsidR="00D57544" w:rsidRDefault="00D57544" w:rsidP="00D57544">
      <w:pPr>
        <w:pBdr>
          <w:top w:val="single" w:sz="4" w:space="1" w:color="auto"/>
          <w:bottom w:val="single" w:sz="4" w:space="1" w:color="auto"/>
        </w:pBdr>
        <w:spacing w:after="0" w:line="240" w:lineRule="auto"/>
        <w:jc w:val="center"/>
        <w:rPr>
          <w:rFonts w:ascii="Cambria" w:hAnsi="Cambria"/>
          <w:b/>
          <w:smallCaps/>
          <w:spacing w:val="38"/>
          <w:sz w:val="20"/>
          <w:szCs w:val="20"/>
        </w:rPr>
      </w:pPr>
    </w:p>
    <w:p w:rsidR="00D57544" w:rsidRPr="005809EF" w:rsidRDefault="00D57544" w:rsidP="00D57544">
      <w:pPr>
        <w:pBdr>
          <w:top w:val="single" w:sz="4" w:space="1" w:color="auto"/>
          <w:bottom w:val="single" w:sz="4" w:space="1" w:color="auto"/>
        </w:pBdr>
        <w:spacing w:after="0" w:line="240" w:lineRule="auto"/>
        <w:jc w:val="center"/>
        <w:rPr>
          <w:rFonts w:ascii="Cambria" w:hAnsi="Cambria"/>
          <w:b/>
          <w:smallCaps/>
          <w:spacing w:val="38"/>
          <w:sz w:val="20"/>
          <w:szCs w:val="20"/>
        </w:rPr>
      </w:pPr>
    </w:p>
    <w:p w:rsidR="00D57544" w:rsidRPr="00FE7283" w:rsidRDefault="00D57544" w:rsidP="00D57544">
      <w:pPr>
        <w:shd w:val="clear" w:color="auto" w:fill="404040"/>
        <w:tabs>
          <w:tab w:val="num" w:pos="720"/>
        </w:tabs>
        <w:spacing w:after="0" w:line="240" w:lineRule="auto"/>
        <w:jc w:val="both"/>
        <w:rPr>
          <w:rFonts w:ascii="Cambria" w:hAnsi="Cambria" w:cs="Calibri"/>
          <w:b/>
          <w:color w:val="FFFFFF"/>
          <w:sz w:val="20"/>
          <w:szCs w:val="20"/>
        </w:rPr>
      </w:pPr>
      <w:r>
        <w:rPr>
          <w:rFonts w:ascii="Cambria" w:hAnsi="Cambria" w:cs="Calibri"/>
          <w:b/>
          <w:color w:val="FFFFFF"/>
          <w:sz w:val="20"/>
          <w:szCs w:val="20"/>
        </w:rPr>
        <w:t>BCL Secure Pvt Ltd</w:t>
      </w:r>
      <w:r w:rsidRPr="00FE7283">
        <w:rPr>
          <w:rFonts w:ascii="Cambria" w:hAnsi="Cambria" w:cs="Calibri"/>
          <w:b/>
          <w:color w:val="FFFFFF"/>
          <w:sz w:val="20"/>
          <w:szCs w:val="20"/>
        </w:rPr>
        <w:t xml:space="preserve">, </w:t>
      </w:r>
      <w:r>
        <w:rPr>
          <w:rFonts w:ascii="Cambria" w:hAnsi="Cambria" w:cs="Calibri"/>
          <w:b/>
          <w:color w:val="FFFFFF"/>
          <w:sz w:val="20"/>
          <w:szCs w:val="20"/>
        </w:rPr>
        <w:t>Gurgoan</w:t>
      </w:r>
      <w:r w:rsidR="00747E91">
        <w:rPr>
          <w:rFonts w:ascii="Cambria" w:hAnsi="Cambria" w:cs="Calibri"/>
          <w:b/>
          <w:color w:val="FFFFFF"/>
          <w:sz w:val="20"/>
          <w:szCs w:val="20"/>
        </w:rPr>
        <w:t xml:space="preserve"> </w:t>
      </w:r>
      <w:r w:rsidRPr="00FE7283">
        <w:rPr>
          <w:rFonts w:ascii="Cambria" w:hAnsi="Cambria" w:cs="Calibri"/>
          <w:b/>
          <w:color w:val="FFFFFF"/>
          <w:sz w:val="20"/>
          <w:szCs w:val="20"/>
        </w:rPr>
        <w:t>Haryana as</w:t>
      </w:r>
      <w:r>
        <w:rPr>
          <w:rFonts w:ascii="Cambria" w:hAnsi="Cambria" w:cs="Calibri"/>
          <w:b/>
          <w:color w:val="FFFFFF"/>
          <w:sz w:val="20"/>
          <w:szCs w:val="20"/>
        </w:rPr>
        <w:t xml:space="preserve"> Associate General Manager                                         </w:t>
      </w:r>
      <w:r>
        <w:rPr>
          <w:rFonts w:ascii="Cambria" w:hAnsi="Cambria" w:cs="Calibri"/>
          <w:b/>
          <w:color w:val="FFFFFF"/>
          <w:sz w:val="20"/>
          <w:szCs w:val="20"/>
        </w:rPr>
        <w:tab/>
        <w:t xml:space="preserve">         Jun’16</w:t>
      </w:r>
      <w:r w:rsidRPr="00FE7283">
        <w:rPr>
          <w:rFonts w:ascii="Cambria" w:hAnsi="Cambria" w:cs="Calibri"/>
          <w:b/>
          <w:color w:val="FFFFFF"/>
          <w:sz w:val="20"/>
          <w:szCs w:val="20"/>
        </w:rPr>
        <w:t>-</w:t>
      </w:r>
      <w:r>
        <w:rPr>
          <w:rFonts w:ascii="Cambria" w:hAnsi="Cambria" w:cs="Calibri"/>
          <w:b/>
          <w:color w:val="FFFFFF"/>
          <w:sz w:val="20"/>
          <w:szCs w:val="20"/>
        </w:rPr>
        <w:t xml:space="preserve"> Dec. 17</w:t>
      </w:r>
    </w:p>
    <w:p w:rsidR="00D57544" w:rsidRDefault="00D57544" w:rsidP="00D57544">
      <w:pPr>
        <w:tabs>
          <w:tab w:val="num" w:pos="720"/>
        </w:tabs>
        <w:spacing w:after="0" w:line="240" w:lineRule="auto"/>
        <w:jc w:val="both"/>
        <w:rPr>
          <w:rFonts w:ascii="Cambria" w:hAnsi="Cambria" w:cs="Calibri"/>
          <w:b/>
          <w:sz w:val="20"/>
          <w:szCs w:val="20"/>
        </w:rPr>
      </w:pPr>
    </w:p>
    <w:p w:rsidR="00D57544" w:rsidRDefault="00D57544" w:rsidP="00D57544">
      <w:pPr>
        <w:tabs>
          <w:tab w:val="num" w:pos="720"/>
        </w:tabs>
        <w:spacing w:after="0" w:line="240" w:lineRule="auto"/>
        <w:jc w:val="both"/>
        <w:rPr>
          <w:rFonts w:ascii="Cambria" w:hAnsi="Cambria" w:cs="Calibri"/>
          <w:b/>
          <w:sz w:val="20"/>
          <w:szCs w:val="20"/>
        </w:rPr>
      </w:pPr>
      <w:r>
        <w:rPr>
          <w:rFonts w:ascii="Cambria" w:hAnsi="Cambria" w:cs="Calibri"/>
          <w:b/>
          <w:sz w:val="20"/>
          <w:szCs w:val="20"/>
        </w:rPr>
        <w:t>Key Result Areas:</w:t>
      </w:r>
    </w:p>
    <w:p w:rsidR="00D57544" w:rsidRDefault="00D57544" w:rsidP="00D57544">
      <w:pPr>
        <w:tabs>
          <w:tab w:val="num" w:pos="720"/>
        </w:tabs>
        <w:spacing w:after="0" w:line="240" w:lineRule="auto"/>
        <w:jc w:val="both"/>
        <w:rPr>
          <w:rFonts w:ascii="Cambria" w:hAnsi="Cambria" w:cs="Calibri"/>
          <w:b/>
          <w:sz w:val="20"/>
          <w:szCs w:val="20"/>
        </w:rPr>
      </w:pPr>
    </w:p>
    <w:p w:rsidR="00D57544" w:rsidRDefault="00D57544" w:rsidP="00D57544">
      <w:pPr>
        <w:pStyle w:val="ListParagraph"/>
        <w:numPr>
          <w:ilvl w:val="0"/>
          <w:numId w:val="4"/>
        </w:numPr>
        <w:tabs>
          <w:tab w:val="num" w:pos="720"/>
        </w:tabs>
        <w:spacing w:after="0" w:line="240" w:lineRule="auto"/>
        <w:jc w:val="both"/>
        <w:rPr>
          <w:rFonts w:ascii="Cambria" w:hAnsi="Cambria" w:cs="Calibri"/>
          <w:b/>
          <w:sz w:val="20"/>
          <w:szCs w:val="20"/>
        </w:rPr>
      </w:pPr>
      <w:r>
        <w:rPr>
          <w:rFonts w:ascii="Cambria" w:hAnsi="Cambria" w:cs="Calibri"/>
          <w:b/>
          <w:sz w:val="20"/>
          <w:szCs w:val="20"/>
        </w:rPr>
        <w:t>Working as Project head at JNPT (Jawaharlal Nehru Port trust), Navi Mumbai. The project associated with Indo Japanese’s joint venture.</w:t>
      </w:r>
    </w:p>
    <w:p w:rsidR="00D57544" w:rsidRPr="00E12428" w:rsidRDefault="00D57544" w:rsidP="00D57544">
      <w:pPr>
        <w:pStyle w:val="ListParagraph"/>
        <w:numPr>
          <w:ilvl w:val="0"/>
          <w:numId w:val="4"/>
        </w:numPr>
        <w:tabs>
          <w:tab w:val="num" w:pos="720"/>
        </w:tabs>
        <w:spacing w:after="0" w:line="240" w:lineRule="auto"/>
        <w:jc w:val="both"/>
        <w:rPr>
          <w:rFonts w:ascii="Cambria" w:hAnsi="Cambria" w:cs="Calibri"/>
          <w:b/>
          <w:sz w:val="20"/>
          <w:szCs w:val="20"/>
        </w:rPr>
      </w:pPr>
      <w:r>
        <w:rPr>
          <w:rFonts w:ascii="Cambria" w:hAnsi="Cambria"/>
          <w:color w:val="000000" w:themeColor="text1"/>
          <w:sz w:val="20"/>
          <w:szCs w:val="20"/>
        </w:rPr>
        <w:t xml:space="preserve">Handling </w:t>
      </w:r>
      <w:r w:rsidRPr="00FE7283">
        <w:rPr>
          <w:rFonts w:ascii="Cambria" w:hAnsi="Cambria"/>
          <w:color w:val="000000" w:themeColor="text1"/>
          <w:sz w:val="20"/>
          <w:szCs w:val="20"/>
        </w:rPr>
        <w:t>complete security operations, intelligence &amp; liaison with government official, local governing b</w:t>
      </w:r>
      <w:r>
        <w:rPr>
          <w:rFonts w:ascii="Cambria" w:hAnsi="Cambria"/>
          <w:color w:val="000000" w:themeColor="text1"/>
          <w:sz w:val="20"/>
          <w:szCs w:val="20"/>
        </w:rPr>
        <w:t>odies</w:t>
      </w:r>
    </w:p>
    <w:p w:rsidR="00D57544" w:rsidRPr="00FE7283" w:rsidRDefault="00D57544" w:rsidP="00D57544">
      <w:pPr>
        <w:numPr>
          <w:ilvl w:val="0"/>
          <w:numId w:val="4"/>
        </w:numPr>
        <w:spacing w:after="0" w:line="240" w:lineRule="auto"/>
        <w:jc w:val="both"/>
        <w:rPr>
          <w:rFonts w:ascii="Cambria" w:hAnsi="Cambria"/>
          <w:sz w:val="20"/>
          <w:szCs w:val="20"/>
        </w:rPr>
      </w:pPr>
      <w:r>
        <w:rPr>
          <w:rFonts w:ascii="Cambria" w:hAnsi="Cambria"/>
          <w:sz w:val="20"/>
          <w:szCs w:val="20"/>
        </w:rPr>
        <w:t xml:space="preserve">Responsible </w:t>
      </w:r>
      <w:r w:rsidRPr="00FE7283">
        <w:rPr>
          <w:rFonts w:ascii="Cambria" w:hAnsi="Cambria"/>
          <w:sz w:val="20"/>
          <w:szCs w:val="20"/>
        </w:rPr>
        <w:t xml:space="preserve"> for developing, standardizing and implementing security systems and procedures for the organization</w:t>
      </w:r>
    </w:p>
    <w:p w:rsidR="00D57544" w:rsidRPr="00E12428" w:rsidRDefault="00D57544" w:rsidP="00D57544">
      <w:pPr>
        <w:pStyle w:val="ListParagraph"/>
        <w:numPr>
          <w:ilvl w:val="0"/>
          <w:numId w:val="4"/>
        </w:numPr>
        <w:tabs>
          <w:tab w:val="num" w:pos="720"/>
        </w:tabs>
        <w:spacing w:after="0" w:line="240" w:lineRule="auto"/>
        <w:jc w:val="both"/>
        <w:rPr>
          <w:rFonts w:ascii="Cambria" w:hAnsi="Cambria" w:cs="Calibri"/>
          <w:b/>
          <w:sz w:val="20"/>
          <w:szCs w:val="20"/>
        </w:rPr>
      </w:pPr>
      <w:r>
        <w:rPr>
          <w:rFonts w:ascii="Cambria" w:hAnsi="Cambria"/>
          <w:color w:val="000000" w:themeColor="text1"/>
          <w:sz w:val="20"/>
          <w:szCs w:val="20"/>
        </w:rPr>
        <w:t>Written project</w:t>
      </w:r>
      <w:r w:rsidRPr="00FE7283">
        <w:rPr>
          <w:rFonts w:ascii="Cambria" w:hAnsi="Cambria"/>
          <w:color w:val="000000" w:themeColor="text1"/>
          <w:sz w:val="20"/>
          <w:szCs w:val="20"/>
        </w:rPr>
        <w:t xml:space="preserve"> manual, training manual, periodic training</w:t>
      </w:r>
      <w:r w:rsidRPr="00FE7283">
        <w:rPr>
          <w:rFonts w:ascii="Cambria" w:hAnsi="Cambria"/>
          <w:sz w:val="20"/>
          <w:szCs w:val="20"/>
        </w:rPr>
        <w:t xml:space="preserve"> steps for streamlining the daily processes</w:t>
      </w:r>
      <w:r>
        <w:rPr>
          <w:rFonts w:ascii="Cambria" w:hAnsi="Cambria"/>
          <w:sz w:val="20"/>
          <w:szCs w:val="20"/>
        </w:rPr>
        <w:t>.</w:t>
      </w:r>
    </w:p>
    <w:p w:rsidR="00D57544" w:rsidRPr="00D517B9" w:rsidRDefault="00D57544" w:rsidP="00D57544">
      <w:pPr>
        <w:pStyle w:val="BodyText"/>
        <w:numPr>
          <w:ilvl w:val="0"/>
          <w:numId w:val="4"/>
        </w:numPr>
        <w:jc w:val="both"/>
        <w:rPr>
          <w:rFonts w:ascii="Arial" w:hAnsi="Arial" w:cs="Arial"/>
          <w:bCs/>
          <w:sz w:val="20"/>
        </w:rPr>
      </w:pPr>
      <w:r w:rsidRPr="00D517B9">
        <w:rPr>
          <w:rFonts w:ascii="Arial" w:hAnsi="Arial" w:cs="Arial"/>
          <w:sz w:val="20"/>
        </w:rPr>
        <w:t>Tagging and de-tagging of the containers entering or exiting the port through rail siding or truck gate and associate/de-associate them in the central server using handheld RFID reader</w:t>
      </w:r>
    </w:p>
    <w:p w:rsidR="00D57544" w:rsidRPr="00D517B9" w:rsidRDefault="00D57544" w:rsidP="00D57544">
      <w:pPr>
        <w:pStyle w:val="BodyText"/>
        <w:numPr>
          <w:ilvl w:val="0"/>
          <w:numId w:val="4"/>
        </w:numPr>
        <w:jc w:val="both"/>
        <w:rPr>
          <w:rFonts w:ascii="Arial" w:hAnsi="Arial" w:cs="Arial"/>
          <w:bCs/>
          <w:sz w:val="20"/>
        </w:rPr>
      </w:pPr>
      <w:r w:rsidRPr="00D517B9">
        <w:rPr>
          <w:rFonts w:ascii="Arial" w:hAnsi="Arial" w:cs="Arial"/>
          <w:sz w:val="20"/>
        </w:rPr>
        <w:t>100% of containers exiting the port should be tagged. Similarly, 100% of containers entering the port should be de-tagged.  The data entry for associating/de-associating the container number in central server using handheld reader should be 100% accurate.</w:t>
      </w:r>
    </w:p>
    <w:p w:rsidR="00D57544" w:rsidRDefault="00D57544" w:rsidP="00D57544">
      <w:pPr>
        <w:pStyle w:val="ListParagraph"/>
        <w:numPr>
          <w:ilvl w:val="0"/>
          <w:numId w:val="4"/>
        </w:numPr>
        <w:tabs>
          <w:tab w:val="num" w:pos="720"/>
        </w:tabs>
        <w:spacing w:after="0" w:line="240" w:lineRule="auto"/>
        <w:jc w:val="both"/>
        <w:rPr>
          <w:rFonts w:ascii="Cambria" w:hAnsi="Cambria" w:cs="Calibri"/>
          <w:b/>
          <w:sz w:val="20"/>
          <w:szCs w:val="20"/>
        </w:rPr>
      </w:pPr>
      <w:r>
        <w:rPr>
          <w:rFonts w:ascii="Cambria" w:hAnsi="Cambria" w:cs="Calibri"/>
          <w:b/>
          <w:sz w:val="20"/>
          <w:szCs w:val="20"/>
        </w:rPr>
        <w:t>Responsible for operation of project with 400 manpower. Organizing the  Joining of manpower,  training of Manpower and safety of manpower</w:t>
      </w:r>
    </w:p>
    <w:p w:rsidR="00D57544" w:rsidRDefault="00D57544" w:rsidP="00D57544">
      <w:pPr>
        <w:tabs>
          <w:tab w:val="num" w:pos="720"/>
        </w:tabs>
        <w:spacing w:after="0" w:line="240" w:lineRule="auto"/>
        <w:jc w:val="both"/>
        <w:rPr>
          <w:rFonts w:ascii="Cambria" w:hAnsi="Cambria" w:cs="Calibri"/>
          <w:b/>
          <w:sz w:val="20"/>
          <w:szCs w:val="20"/>
        </w:rPr>
      </w:pPr>
    </w:p>
    <w:p w:rsidR="00D57544" w:rsidRPr="00C30EDA" w:rsidRDefault="00D57544" w:rsidP="00D57544">
      <w:pPr>
        <w:tabs>
          <w:tab w:val="num" w:pos="720"/>
        </w:tabs>
        <w:spacing w:after="0" w:line="240" w:lineRule="auto"/>
        <w:jc w:val="both"/>
        <w:rPr>
          <w:rFonts w:ascii="Cambria" w:hAnsi="Cambria" w:cs="Calibri"/>
          <w:b/>
          <w:sz w:val="20"/>
          <w:szCs w:val="20"/>
        </w:rPr>
      </w:pPr>
    </w:p>
    <w:p w:rsidR="00D57544" w:rsidRPr="00FE7283" w:rsidRDefault="00D57544" w:rsidP="00D57544">
      <w:pPr>
        <w:shd w:val="clear" w:color="auto" w:fill="404040"/>
        <w:tabs>
          <w:tab w:val="num" w:pos="720"/>
        </w:tabs>
        <w:spacing w:after="0" w:line="240" w:lineRule="auto"/>
        <w:jc w:val="both"/>
        <w:rPr>
          <w:rFonts w:ascii="Cambria" w:hAnsi="Cambria" w:cs="Calibri"/>
          <w:b/>
          <w:color w:val="FFFFFF"/>
          <w:sz w:val="20"/>
          <w:szCs w:val="20"/>
        </w:rPr>
      </w:pPr>
      <w:r w:rsidRPr="00FE7283">
        <w:rPr>
          <w:rFonts w:ascii="Cambria" w:hAnsi="Cambria" w:cs="Calibri"/>
          <w:b/>
          <w:color w:val="FFFFFF"/>
          <w:sz w:val="20"/>
          <w:szCs w:val="20"/>
        </w:rPr>
        <w:t xml:space="preserve">Amtek India Ltd., Haryana </w:t>
      </w:r>
      <w:r>
        <w:rPr>
          <w:rFonts w:ascii="Cambria" w:hAnsi="Cambria" w:cs="Calibri"/>
          <w:b/>
          <w:color w:val="FFFFFF"/>
          <w:sz w:val="20"/>
          <w:szCs w:val="20"/>
        </w:rPr>
        <w:t xml:space="preserve">&amp; Rajasthan </w:t>
      </w:r>
      <w:r w:rsidRPr="00FE7283">
        <w:rPr>
          <w:rFonts w:ascii="Cambria" w:hAnsi="Cambria" w:cs="Calibri"/>
          <w:b/>
          <w:color w:val="FFFFFF"/>
          <w:sz w:val="20"/>
          <w:szCs w:val="20"/>
        </w:rPr>
        <w:t>as</w:t>
      </w:r>
      <w:r>
        <w:rPr>
          <w:rFonts w:ascii="Cambria" w:hAnsi="Cambria" w:cs="Calibri"/>
          <w:b/>
          <w:color w:val="FFFFFF"/>
          <w:sz w:val="20"/>
          <w:szCs w:val="20"/>
        </w:rPr>
        <w:t xml:space="preserve"> Associate General Manager</w:t>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sidRPr="00FE7283">
        <w:rPr>
          <w:rFonts w:ascii="Cambria" w:hAnsi="Cambria" w:cs="Calibri"/>
          <w:b/>
          <w:color w:val="FFFFFF"/>
          <w:sz w:val="20"/>
          <w:szCs w:val="20"/>
        </w:rPr>
        <w:t xml:space="preserve">        Jun’11-</w:t>
      </w:r>
      <w:r>
        <w:rPr>
          <w:rFonts w:ascii="Cambria" w:hAnsi="Cambria" w:cs="Calibri"/>
          <w:b/>
          <w:color w:val="FFFFFF"/>
          <w:sz w:val="20"/>
          <w:szCs w:val="20"/>
        </w:rPr>
        <w:t>June 16</w:t>
      </w:r>
    </w:p>
    <w:p w:rsidR="00D57544" w:rsidRPr="00FE7283" w:rsidRDefault="00D57544" w:rsidP="00D57544">
      <w:pPr>
        <w:tabs>
          <w:tab w:val="num" w:pos="720"/>
        </w:tabs>
        <w:spacing w:after="0" w:line="240" w:lineRule="auto"/>
        <w:jc w:val="both"/>
        <w:rPr>
          <w:rFonts w:ascii="Cambria" w:hAnsi="Cambria"/>
          <w:sz w:val="20"/>
          <w:szCs w:val="20"/>
        </w:rPr>
      </w:pPr>
    </w:p>
    <w:p w:rsidR="00D57544" w:rsidRDefault="00D57544" w:rsidP="00D57544">
      <w:pPr>
        <w:tabs>
          <w:tab w:val="num" w:pos="720"/>
        </w:tabs>
        <w:spacing w:after="0" w:line="240" w:lineRule="auto"/>
        <w:jc w:val="both"/>
        <w:rPr>
          <w:rFonts w:ascii="Cambria" w:hAnsi="Cambria"/>
          <w:b/>
          <w:sz w:val="20"/>
          <w:szCs w:val="20"/>
        </w:rPr>
      </w:pPr>
      <w:r w:rsidRPr="00FE7283">
        <w:rPr>
          <w:rFonts w:ascii="Cambria" w:hAnsi="Cambria"/>
          <w:b/>
          <w:sz w:val="20"/>
          <w:szCs w:val="20"/>
        </w:rPr>
        <w:t xml:space="preserve">Key Result Areas: </w:t>
      </w:r>
    </w:p>
    <w:p w:rsidR="00D57544" w:rsidRPr="00B62F53" w:rsidRDefault="00D57544" w:rsidP="00D57544">
      <w:pPr>
        <w:numPr>
          <w:ilvl w:val="0"/>
          <w:numId w:val="3"/>
        </w:numPr>
        <w:spacing w:after="0" w:line="240" w:lineRule="auto"/>
        <w:jc w:val="both"/>
        <w:rPr>
          <w:rFonts w:ascii="Cambria" w:hAnsi="Cambria"/>
          <w:sz w:val="20"/>
          <w:szCs w:val="20"/>
        </w:rPr>
      </w:pPr>
      <w:r w:rsidRPr="00B62F53">
        <w:rPr>
          <w:rFonts w:ascii="Cambria" w:hAnsi="Cambria"/>
          <w:sz w:val="20"/>
          <w:szCs w:val="20"/>
        </w:rPr>
        <w:t>Responsible for managing the security operations for all plants and other properties in the area through Regional General, Associate Managers, Security Officers and other se</w:t>
      </w:r>
      <w:r>
        <w:rPr>
          <w:rFonts w:ascii="Cambria" w:hAnsi="Cambria"/>
          <w:sz w:val="20"/>
          <w:szCs w:val="20"/>
        </w:rPr>
        <w:t>curity team members in the area</w:t>
      </w:r>
    </w:p>
    <w:p w:rsidR="00D57544" w:rsidRPr="00B62F53" w:rsidRDefault="00D57544" w:rsidP="00D57544">
      <w:pPr>
        <w:numPr>
          <w:ilvl w:val="0"/>
          <w:numId w:val="3"/>
        </w:numPr>
        <w:spacing w:after="0" w:line="240" w:lineRule="auto"/>
        <w:jc w:val="both"/>
        <w:rPr>
          <w:rFonts w:ascii="Cambria" w:hAnsi="Cambria"/>
          <w:sz w:val="20"/>
          <w:szCs w:val="20"/>
        </w:rPr>
      </w:pPr>
      <w:r w:rsidRPr="00B62F53">
        <w:rPr>
          <w:rFonts w:ascii="Cambria" w:hAnsi="Cambria"/>
          <w:sz w:val="20"/>
          <w:szCs w:val="20"/>
        </w:rPr>
        <w:t xml:space="preserve">Evolving security plans for new and upcoming plants / sites in conjunction with civil, IT, project team and others </w:t>
      </w:r>
    </w:p>
    <w:p w:rsidR="00D57544" w:rsidRPr="00B62F53" w:rsidRDefault="00D57544" w:rsidP="00D57544">
      <w:pPr>
        <w:numPr>
          <w:ilvl w:val="0"/>
          <w:numId w:val="3"/>
        </w:numPr>
        <w:spacing w:after="0" w:line="240" w:lineRule="auto"/>
        <w:jc w:val="both"/>
        <w:rPr>
          <w:rFonts w:ascii="Cambria" w:hAnsi="Cambria"/>
          <w:sz w:val="20"/>
          <w:szCs w:val="20"/>
        </w:rPr>
      </w:pPr>
      <w:r w:rsidRPr="00B62F53">
        <w:rPr>
          <w:rFonts w:ascii="Cambria" w:hAnsi="Cambria"/>
          <w:sz w:val="20"/>
          <w:szCs w:val="20"/>
        </w:rPr>
        <w:t>Planning security budget of all plants under jurisdiction; suggesting, controlling and overseeing security expenditure linked with ROI to the Chief Security Officer</w:t>
      </w:r>
    </w:p>
    <w:p w:rsidR="00D57544" w:rsidRPr="00B62F53" w:rsidRDefault="00D57544" w:rsidP="00D57544">
      <w:pPr>
        <w:numPr>
          <w:ilvl w:val="0"/>
          <w:numId w:val="3"/>
        </w:numPr>
        <w:spacing w:after="0" w:line="240" w:lineRule="auto"/>
        <w:jc w:val="both"/>
        <w:rPr>
          <w:rFonts w:ascii="Cambria" w:hAnsi="Cambria"/>
          <w:sz w:val="20"/>
          <w:szCs w:val="20"/>
        </w:rPr>
      </w:pPr>
      <w:r w:rsidRPr="00B62F53">
        <w:rPr>
          <w:rFonts w:ascii="Cambria" w:hAnsi="Cambria"/>
          <w:sz w:val="20"/>
          <w:szCs w:val="20"/>
        </w:rPr>
        <w:t>Assisting plant management for the investigation of security breaches, recommending corrective measures and overseeing implementation; reporting to Chief Security Officer for any breach of security in the plant</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Accountable for developing, standardizing and implementing security systems and procedures for the organization</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Coordinating with civil law enforcement agencies, fire, health, disaster management and other government authorities</w:t>
      </w:r>
    </w:p>
    <w:p w:rsidR="00D57544" w:rsidRPr="00B62F53" w:rsidRDefault="00D57544" w:rsidP="00D57544">
      <w:pPr>
        <w:numPr>
          <w:ilvl w:val="0"/>
          <w:numId w:val="3"/>
        </w:numPr>
        <w:spacing w:after="0" w:line="240" w:lineRule="auto"/>
        <w:jc w:val="both"/>
        <w:rPr>
          <w:rFonts w:ascii="Cambria" w:hAnsi="Cambria"/>
          <w:sz w:val="20"/>
          <w:szCs w:val="20"/>
        </w:rPr>
      </w:pPr>
      <w:r w:rsidRPr="00B62F53">
        <w:rPr>
          <w:rFonts w:ascii="Cambria" w:hAnsi="Cambria"/>
          <w:sz w:val="20"/>
          <w:szCs w:val="20"/>
        </w:rPr>
        <w:t xml:space="preserve">Responsible for managing disaster &amp;analyzing risk of sites against terrorism, theft, labour dispute of plant with preventive industrial espionage measures to create secure and healthy industrial environment </w:t>
      </w:r>
    </w:p>
    <w:p w:rsidR="00D57544" w:rsidRPr="00DB6B72" w:rsidRDefault="00D57544" w:rsidP="00D57544">
      <w:pPr>
        <w:numPr>
          <w:ilvl w:val="0"/>
          <w:numId w:val="3"/>
        </w:numPr>
        <w:spacing w:after="0" w:line="240" w:lineRule="auto"/>
        <w:jc w:val="both"/>
        <w:rPr>
          <w:rFonts w:ascii="Cambria" w:hAnsi="Cambria"/>
          <w:sz w:val="20"/>
          <w:szCs w:val="20"/>
        </w:rPr>
      </w:pPr>
      <w:r w:rsidRPr="00DB6B72">
        <w:rPr>
          <w:rFonts w:ascii="Cambria" w:hAnsi="Cambria"/>
          <w:sz w:val="20"/>
          <w:szCs w:val="20"/>
        </w:rPr>
        <w:t xml:space="preserve">Managing the integration and implementation of electronic security of the premises including HHMD, DFMD, alarm/intruder system, </w:t>
      </w:r>
      <w:smartTag w:uri="urn:schemas-microsoft-com:office:smarttags" w:element="stockticker">
        <w:r w:rsidRPr="00DB6B72">
          <w:rPr>
            <w:rFonts w:ascii="Cambria" w:hAnsi="Cambria"/>
            <w:sz w:val="20"/>
            <w:szCs w:val="20"/>
          </w:rPr>
          <w:t xml:space="preserve">PIC </w:t>
        </w:r>
      </w:smartTag>
      <w:r w:rsidRPr="00DB6B72">
        <w:rPr>
          <w:rFonts w:ascii="Cambria" w:hAnsi="Cambria"/>
          <w:sz w:val="20"/>
          <w:szCs w:val="20"/>
        </w:rPr>
        <w:t>checks, DVR &amp;closed circuit television (CCTV), access control, baggage scanner, etc.</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 xml:space="preserve">Monitoring the visitor management process, material movement process, identity card process, access control &amp;biometrics management along with key management and parking management </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Organizing audits on site in view of access control, fire &amp;safety, alarm system, fire panel, etc.</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Liaising with security agency for effective security, training, night checks, etc. and coordinating with agencies to</w:t>
      </w:r>
      <w:r>
        <w:rPr>
          <w:rFonts w:ascii="Cambria" w:hAnsi="Cambria"/>
          <w:sz w:val="20"/>
          <w:szCs w:val="20"/>
        </w:rPr>
        <w:t xml:space="preserve"> improve the quality of service</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Ensuring the execution of loss preventive methods in consultation with plant heads at sites</w:t>
      </w:r>
    </w:p>
    <w:p w:rsidR="00D57544" w:rsidRPr="00FE7283" w:rsidRDefault="00D57544" w:rsidP="00D57544">
      <w:pPr>
        <w:numPr>
          <w:ilvl w:val="0"/>
          <w:numId w:val="3"/>
        </w:numPr>
        <w:spacing w:after="0" w:line="240" w:lineRule="auto"/>
        <w:jc w:val="both"/>
        <w:rPr>
          <w:rFonts w:ascii="Cambria" w:hAnsi="Cambria"/>
          <w:sz w:val="20"/>
          <w:szCs w:val="20"/>
        </w:rPr>
      </w:pPr>
      <w:r w:rsidRPr="00FE7283">
        <w:rPr>
          <w:rFonts w:ascii="Cambria" w:hAnsi="Cambria"/>
          <w:sz w:val="20"/>
          <w:szCs w:val="20"/>
        </w:rPr>
        <w:t>Looking after the plant management in investigation of security breaches and recommending corrective measures and ensuring its implementation</w:t>
      </w:r>
    </w:p>
    <w:p w:rsidR="00D57544" w:rsidRDefault="00D57544" w:rsidP="00D57544">
      <w:pPr>
        <w:spacing w:after="0" w:line="240" w:lineRule="auto"/>
        <w:jc w:val="both"/>
        <w:rPr>
          <w:rFonts w:ascii="Cambria" w:hAnsi="Cambria"/>
          <w:b/>
          <w:spacing w:val="-4"/>
          <w:sz w:val="20"/>
          <w:szCs w:val="20"/>
        </w:rPr>
      </w:pPr>
    </w:p>
    <w:p w:rsidR="00D57544" w:rsidRPr="00FE7283" w:rsidRDefault="00D57544" w:rsidP="00D57544">
      <w:pPr>
        <w:spacing w:after="0" w:line="240" w:lineRule="auto"/>
        <w:jc w:val="both"/>
        <w:rPr>
          <w:rFonts w:ascii="Cambria" w:hAnsi="Cambria"/>
          <w:b/>
          <w:spacing w:val="-4"/>
          <w:sz w:val="20"/>
          <w:szCs w:val="20"/>
        </w:rPr>
      </w:pPr>
      <w:r w:rsidRPr="00FE7283">
        <w:rPr>
          <w:rFonts w:ascii="Cambria" w:hAnsi="Cambria"/>
          <w:b/>
          <w:spacing w:val="-4"/>
          <w:sz w:val="20"/>
          <w:szCs w:val="20"/>
        </w:rPr>
        <w:t>Highlights:</w:t>
      </w:r>
    </w:p>
    <w:p w:rsidR="00D57544" w:rsidRPr="00FE7283" w:rsidRDefault="00D57544" w:rsidP="00D57544">
      <w:pPr>
        <w:numPr>
          <w:ilvl w:val="0"/>
          <w:numId w:val="3"/>
        </w:numPr>
        <w:spacing w:after="0" w:line="240" w:lineRule="auto"/>
        <w:jc w:val="both"/>
        <w:rPr>
          <w:rFonts w:ascii="Cambria" w:hAnsi="Cambria"/>
          <w:sz w:val="20"/>
          <w:szCs w:val="20"/>
        </w:rPr>
      </w:pPr>
      <w:r>
        <w:rPr>
          <w:rFonts w:ascii="Cambria" w:hAnsi="Cambria"/>
          <w:sz w:val="20"/>
          <w:szCs w:val="20"/>
        </w:rPr>
        <w:t xml:space="preserve">Implemented </w:t>
      </w:r>
      <w:r w:rsidRPr="00FE7283">
        <w:rPr>
          <w:rFonts w:ascii="Cambria" w:hAnsi="Cambria"/>
          <w:color w:val="000000" w:themeColor="text1"/>
          <w:sz w:val="20"/>
          <w:szCs w:val="20"/>
        </w:rPr>
        <w:t>written security manual, training manual, periodic training</w:t>
      </w:r>
      <w:r w:rsidRPr="00FE7283">
        <w:rPr>
          <w:rFonts w:ascii="Cambria" w:hAnsi="Cambria"/>
          <w:sz w:val="20"/>
          <w:szCs w:val="20"/>
        </w:rPr>
        <w:t xml:space="preserve"> steps for streamlining the daily processes</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Successfully organized training sessions/ programs/ events  like fire &amp; safety, process &amp; procedure, mock drill, evacuation drill, first aid, communication skills, etc.</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Received promotion from Security Manager to Associate General Manager for upgrading the security system initiatives</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Introduced periodic training, emergency  mock drill, checking of PPE’s of workers/staff, implemented variousfireequipment measures to improve/ enhance the safety operations</w:t>
      </w:r>
    </w:p>
    <w:p w:rsidR="00D57544" w:rsidRPr="00FE7283" w:rsidRDefault="00D57544" w:rsidP="00D57544">
      <w:pPr>
        <w:spacing w:after="0" w:line="240" w:lineRule="auto"/>
        <w:jc w:val="both"/>
        <w:rPr>
          <w:rFonts w:ascii="Cambria" w:hAnsi="Cambria"/>
          <w:color w:val="000000" w:themeColor="text1"/>
          <w:spacing w:val="-4"/>
          <w:sz w:val="20"/>
          <w:szCs w:val="20"/>
        </w:rPr>
      </w:pPr>
    </w:p>
    <w:p w:rsidR="00D57544" w:rsidRPr="00FE7283" w:rsidRDefault="00D57544" w:rsidP="00D57544">
      <w:pPr>
        <w:shd w:val="clear" w:color="auto" w:fill="404040"/>
        <w:tabs>
          <w:tab w:val="num" w:pos="720"/>
        </w:tabs>
        <w:spacing w:after="0" w:line="240" w:lineRule="auto"/>
        <w:jc w:val="both"/>
        <w:rPr>
          <w:rFonts w:ascii="Cambria" w:hAnsi="Cambria" w:cs="Calibri"/>
          <w:b/>
          <w:color w:val="FFFFFF"/>
          <w:sz w:val="20"/>
          <w:szCs w:val="20"/>
        </w:rPr>
      </w:pPr>
      <w:r w:rsidRPr="00FE7283">
        <w:rPr>
          <w:rFonts w:ascii="Cambria" w:hAnsi="Cambria" w:cs="Calibri"/>
          <w:b/>
          <w:color w:val="FFFFFF" w:themeColor="background1"/>
          <w:sz w:val="20"/>
          <w:szCs w:val="20"/>
        </w:rPr>
        <w:t>Securitas Security Pvt. Ltd., International Airport, Cargo Terminal, Delhi as Deputy</w:t>
      </w:r>
      <w:r>
        <w:rPr>
          <w:rFonts w:ascii="Cambria" w:hAnsi="Cambria" w:cs="Calibri"/>
          <w:b/>
          <w:color w:val="FFFFFF" w:themeColor="background1"/>
          <w:sz w:val="20"/>
          <w:szCs w:val="20"/>
        </w:rPr>
        <w:t xml:space="preserve"> Chief</w:t>
      </w:r>
      <w:r w:rsidRPr="00FE7283">
        <w:rPr>
          <w:rFonts w:ascii="Cambria" w:hAnsi="Cambria" w:cs="Calibri"/>
          <w:b/>
          <w:color w:val="FFFFFF" w:themeColor="background1"/>
          <w:sz w:val="20"/>
          <w:szCs w:val="20"/>
        </w:rPr>
        <w:t xml:space="preserve"> Security Officer</w:t>
      </w:r>
      <w:r w:rsidRPr="00FE7283">
        <w:rPr>
          <w:rFonts w:ascii="Cambria" w:hAnsi="Cambria" w:cs="Calibri"/>
          <w:b/>
          <w:color w:val="FFFFFF"/>
          <w:sz w:val="20"/>
          <w:szCs w:val="20"/>
        </w:rPr>
        <w:tab/>
      </w:r>
      <w:r w:rsidRPr="00FE7283">
        <w:rPr>
          <w:rFonts w:ascii="Cambria" w:hAnsi="Cambria" w:cs="Calibri"/>
          <w:b/>
          <w:color w:val="FFFFFF"/>
          <w:sz w:val="20"/>
          <w:szCs w:val="20"/>
        </w:rPr>
        <w:tab/>
      </w:r>
      <w:r w:rsidRPr="00FE7283">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sidRPr="00FE7283">
        <w:rPr>
          <w:rFonts w:ascii="Cambria" w:hAnsi="Cambria" w:cs="Calibri"/>
          <w:b/>
          <w:color w:val="FFFFFF" w:themeColor="background1"/>
          <w:sz w:val="20"/>
          <w:szCs w:val="20"/>
        </w:rPr>
        <w:t>Aug’10-Jun’11</w:t>
      </w:r>
    </w:p>
    <w:p w:rsidR="00D57544" w:rsidRPr="00FE7283" w:rsidRDefault="00D57544" w:rsidP="00D57544">
      <w:pPr>
        <w:spacing w:after="0" w:line="240" w:lineRule="auto"/>
        <w:jc w:val="both"/>
        <w:rPr>
          <w:rFonts w:ascii="Cambria" w:hAnsi="Cambria"/>
          <w:spacing w:val="-4"/>
          <w:sz w:val="20"/>
          <w:szCs w:val="20"/>
        </w:rPr>
      </w:pPr>
    </w:p>
    <w:p w:rsidR="00D57544" w:rsidRPr="00FE7283" w:rsidRDefault="00D57544" w:rsidP="00D57544">
      <w:pPr>
        <w:tabs>
          <w:tab w:val="num" w:pos="720"/>
        </w:tabs>
        <w:spacing w:after="0" w:line="240" w:lineRule="auto"/>
        <w:jc w:val="both"/>
        <w:rPr>
          <w:rFonts w:ascii="Cambria" w:hAnsi="Cambria"/>
          <w:b/>
          <w:sz w:val="20"/>
          <w:szCs w:val="20"/>
        </w:rPr>
      </w:pPr>
      <w:r w:rsidRPr="00FE7283">
        <w:rPr>
          <w:rFonts w:ascii="Cambria" w:hAnsi="Cambria"/>
          <w:b/>
          <w:sz w:val="20"/>
          <w:szCs w:val="20"/>
        </w:rPr>
        <w:t xml:space="preserve">Key Result Areas: </w:t>
      </w:r>
      <w:bookmarkStart w:id="0" w:name="OLE_LINK1"/>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bookmarkStart w:id="1" w:name="OLE_LINK2"/>
      <w:r w:rsidRPr="00FE7283">
        <w:rPr>
          <w:rFonts w:ascii="Cambria" w:hAnsi="Cambria"/>
          <w:color w:val="000000" w:themeColor="text1"/>
          <w:sz w:val="20"/>
          <w:szCs w:val="20"/>
        </w:rPr>
        <w:t>Responsible for administering security operations to ensure a safe and secure environment for employees, visitors, customers and others</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Accountable for identifying dangers or risk assessment from local anti-social elements, terrorists, saboteurs and anti-national element against civil aviation</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Looked after man management and material management including outgoing and incoming material</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Managed security documentationof export and import ware houses, flight checks, pre delivery and final delivery, etc.</w:t>
      </w:r>
    </w:p>
    <w:bookmarkEnd w:id="0"/>
    <w:bookmarkEnd w:id="1"/>
    <w:p w:rsidR="00D57544" w:rsidRPr="00FE7283" w:rsidRDefault="00D57544" w:rsidP="00D57544">
      <w:pPr>
        <w:spacing w:after="0" w:line="240" w:lineRule="auto"/>
        <w:jc w:val="both"/>
        <w:rPr>
          <w:rFonts w:ascii="Cambria" w:hAnsi="Cambria"/>
          <w:b/>
          <w:sz w:val="20"/>
          <w:szCs w:val="20"/>
        </w:rPr>
      </w:pPr>
      <w:r w:rsidRPr="00FE7283">
        <w:rPr>
          <w:rFonts w:ascii="Cambria" w:hAnsi="Cambria"/>
          <w:b/>
          <w:sz w:val="20"/>
          <w:szCs w:val="20"/>
        </w:rPr>
        <w:t>Highlight:</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Pr>
          <w:rFonts w:ascii="Cambria" w:hAnsi="Cambria"/>
          <w:color w:val="000000" w:themeColor="text1"/>
          <w:sz w:val="20"/>
          <w:szCs w:val="20"/>
        </w:rPr>
        <w:t xml:space="preserve">Merit of handling </w:t>
      </w:r>
      <w:r w:rsidRPr="00FE7283">
        <w:rPr>
          <w:rFonts w:ascii="Cambria" w:hAnsi="Cambria"/>
          <w:color w:val="000000" w:themeColor="text1"/>
          <w:sz w:val="20"/>
          <w:szCs w:val="20"/>
        </w:rPr>
        <w:t>complete security operations, intelligence &amp; liaison with government official, local governing b</w:t>
      </w:r>
      <w:r>
        <w:rPr>
          <w:rFonts w:ascii="Cambria" w:hAnsi="Cambria"/>
          <w:color w:val="000000" w:themeColor="text1"/>
          <w:sz w:val="20"/>
          <w:szCs w:val="20"/>
        </w:rPr>
        <w:t xml:space="preserve">odies, union committee during </w:t>
      </w:r>
      <w:r w:rsidRPr="00FE7283">
        <w:rPr>
          <w:rFonts w:ascii="Cambria" w:hAnsi="Cambria"/>
          <w:color w:val="000000" w:themeColor="text1"/>
          <w:sz w:val="20"/>
          <w:szCs w:val="20"/>
        </w:rPr>
        <w:t>7 days strike of loaders &amp; workers at Cargo terminal IGI Airport</w:t>
      </w:r>
    </w:p>
    <w:p w:rsidR="00D57544" w:rsidRPr="00FE7283" w:rsidRDefault="00D57544" w:rsidP="00D57544">
      <w:pPr>
        <w:spacing w:after="0" w:line="240" w:lineRule="auto"/>
        <w:jc w:val="both"/>
        <w:rPr>
          <w:rFonts w:ascii="Cambria" w:hAnsi="Cambria"/>
          <w:color w:val="000000" w:themeColor="text1"/>
          <w:sz w:val="20"/>
          <w:szCs w:val="20"/>
        </w:rPr>
      </w:pPr>
    </w:p>
    <w:p w:rsidR="00D57544" w:rsidRPr="00FE7283" w:rsidRDefault="00D57544" w:rsidP="00D57544">
      <w:pPr>
        <w:shd w:val="clear" w:color="auto" w:fill="404040"/>
        <w:tabs>
          <w:tab w:val="num" w:pos="720"/>
        </w:tabs>
        <w:spacing w:after="0" w:line="240" w:lineRule="auto"/>
        <w:jc w:val="both"/>
        <w:rPr>
          <w:rFonts w:ascii="Cambria" w:hAnsi="Cambria" w:cs="Calibri"/>
          <w:b/>
          <w:color w:val="FFFFFF"/>
          <w:sz w:val="20"/>
          <w:szCs w:val="20"/>
        </w:rPr>
      </w:pPr>
      <w:smartTag w:uri="urn:schemas-microsoft-com:office:smarttags" w:element="stockticker">
        <w:r w:rsidRPr="00FE7283">
          <w:rPr>
            <w:rFonts w:ascii="Cambria" w:hAnsi="Cambria" w:cs="Calibri"/>
            <w:b/>
            <w:color w:val="FFFFFF"/>
            <w:sz w:val="20"/>
            <w:szCs w:val="20"/>
          </w:rPr>
          <w:t>PVR</w:t>
        </w:r>
      </w:smartTag>
      <w:r w:rsidRPr="00FE7283">
        <w:rPr>
          <w:rFonts w:ascii="Cambria" w:hAnsi="Cambria" w:cs="Calibri"/>
          <w:b/>
          <w:color w:val="FFFFFF"/>
          <w:sz w:val="20"/>
          <w:szCs w:val="20"/>
        </w:rPr>
        <w:t xml:space="preserve"> Cinemas, Delhi/NCR as</w:t>
      </w:r>
      <w:r>
        <w:rPr>
          <w:rFonts w:ascii="Cambria" w:hAnsi="Cambria" w:cs="Calibri"/>
          <w:b/>
          <w:color w:val="FFFFFF"/>
          <w:sz w:val="20"/>
          <w:szCs w:val="20"/>
        </w:rPr>
        <w:t>AssociateRegional Manager</w:t>
      </w:r>
      <w:r>
        <w:rPr>
          <w:rFonts w:ascii="Cambria" w:hAnsi="Cambria" w:cs="Calibri"/>
          <w:b/>
          <w:color w:val="FFFFFF"/>
          <w:sz w:val="20"/>
          <w:szCs w:val="20"/>
        </w:rPr>
        <w:tab/>
      </w:r>
      <w:r>
        <w:rPr>
          <w:rFonts w:ascii="Cambria" w:hAnsi="Cambria" w:cs="Calibri"/>
          <w:b/>
          <w:color w:val="FFFFFF"/>
          <w:sz w:val="20"/>
          <w:szCs w:val="20"/>
        </w:rPr>
        <w:tab/>
      </w:r>
      <w:r>
        <w:rPr>
          <w:rFonts w:ascii="Cambria" w:hAnsi="Cambria" w:cs="Calibri"/>
          <w:b/>
          <w:color w:val="FFFFFF"/>
          <w:sz w:val="20"/>
          <w:szCs w:val="20"/>
        </w:rPr>
        <w:tab/>
      </w:r>
      <w:r w:rsidRPr="00FE7283">
        <w:rPr>
          <w:rFonts w:ascii="Cambria" w:hAnsi="Cambria" w:cs="Calibri"/>
          <w:b/>
          <w:color w:val="FFFFFF"/>
          <w:sz w:val="20"/>
          <w:szCs w:val="20"/>
        </w:rPr>
        <w:t>Jul’06-Aug’10</w:t>
      </w:r>
    </w:p>
    <w:p w:rsidR="00D57544" w:rsidRPr="00FE7283" w:rsidRDefault="00D57544" w:rsidP="00D57544">
      <w:pPr>
        <w:tabs>
          <w:tab w:val="num" w:pos="360"/>
        </w:tabs>
        <w:spacing w:after="0" w:line="240" w:lineRule="auto"/>
        <w:jc w:val="both"/>
        <w:rPr>
          <w:rFonts w:ascii="Cambria" w:hAnsi="Cambria"/>
          <w:sz w:val="20"/>
          <w:szCs w:val="20"/>
        </w:rPr>
      </w:pPr>
    </w:p>
    <w:p w:rsidR="00D57544" w:rsidRPr="00FE7283" w:rsidRDefault="00D57544" w:rsidP="00D57544">
      <w:pPr>
        <w:tabs>
          <w:tab w:val="num" w:pos="720"/>
        </w:tabs>
        <w:spacing w:after="0" w:line="240" w:lineRule="auto"/>
        <w:jc w:val="both"/>
        <w:rPr>
          <w:rFonts w:ascii="Cambria" w:hAnsi="Cambria"/>
          <w:b/>
          <w:sz w:val="20"/>
          <w:szCs w:val="20"/>
        </w:rPr>
      </w:pPr>
      <w:r w:rsidRPr="00FE7283">
        <w:rPr>
          <w:rFonts w:ascii="Cambria" w:hAnsi="Cambria"/>
          <w:b/>
          <w:sz w:val="20"/>
          <w:szCs w:val="20"/>
        </w:rPr>
        <w:t xml:space="preserve">Key Result Areas: </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 xml:space="preserve">Accountable for handling the Guest Management, Patron Management and </w:t>
      </w:r>
      <w:smartTag w:uri="urn:schemas-microsoft-com:office:smarttags" w:element="stockticker">
        <w:r w:rsidRPr="00FE7283">
          <w:rPr>
            <w:rFonts w:ascii="Cambria" w:hAnsi="Cambria"/>
            <w:color w:val="000000" w:themeColor="text1"/>
            <w:sz w:val="20"/>
            <w:szCs w:val="20"/>
          </w:rPr>
          <w:t>VIP</w:t>
        </w:r>
      </w:smartTag>
      <w:r w:rsidRPr="00FE7283">
        <w:rPr>
          <w:rFonts w:ascii="Cambria" w:hAnsi="Cambria"/>
          <w:color w:val="000000" w:themeColor="text1"/>
          <w:sz w:val="20"/>
          <w:szCs w:val="20"/>
        </w:rPr>
        <w:t>/VVIP Movement/security in coordination with Delhi Police as a protocol officer and other law enforcement agencies.</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Implemented fire safety measures, fire alarm, hydrant system, hose reel, fire box, smoke detector, heat detector, fire panel and PA system, etc.</w:t>
      </w:r>
    </w:p>
    <w:p w:rsidR="00D57544" w:rsidRPr="00FE7283"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Organized training of Guards and staff about fire &amp; safety, first aid, emergency plan procedure and security SOP’s</w:t>
      </w:r>
    </w:p>
    <w:p w:rsidR="00D57544" w:rsidRPr="00FE7283" w:rsidRDefault="00D57544" w:rsidP="00D57544">
      <w:pPr>
        <w:spacing w:after="0" w:line="240" w:lineRule="auto"/>
        <w:jc w:val="both"/>
        <w:rPr>
          <w:rFonts w:ascii="Cambria" w:hAnsi="Cambria" w:cs="Arial"/>
          <w:b/>
          <w:color w:val="000000"/>
          <w:sz w:val="20"/>
          <w:szCs w:val="20"/>
        </w:rPr>
      </w:pPr>
      <w:r w:rsidRPr="00FE7283">
        <w:rPr>
          <w:rFonts w:ascii="Cambria" w:hAnsi="Cambria" w:cs="Arial"/>
          <w:b/>
          <w:color w:val="000000"/>
          <w:sz w:val="20"/>
          <w:szCs w:val="20"/>
        </w:rPr>
        <w:t>Highlight:</w:t>
      </w:r>
    </w:p>
    <w:p w:rsidR="00D57544" w:rsidRDefault="00D57544" w:rsidP="00D57544">
      <w:pPr>
        <w:numPr>
          <w:ilvl w:val="0"/>
          <w:numId w:val="3"/>
        </w:numPr>
        <w:spacing w:after="0" w:line="240" w:lineRule="auto"/>
        <w:jc w:val="both"/>
        <w:rPr>
          <w:rFonts w:ascii="Cambria" w:hAnsi="Cambria"/>
          <w:color w:val="000000" w:themeColor="text1"/>
          <w:sz w:val="20"/>
          <w:szCs w:val="20"/>
        </w:rPr>
      </w:pPr>
      <w:r w:rsidRPr="00FE7283">
        <w:rPr>
          <w:rFonts w:ascii="Cambria" w:hAnsi="Cambria"/>
          <w:color w:val="000000" w:themeColor="text1"/>
          <w:sz w:val="20"/>
          <w:szCs w:val="20"/>
        </w:rPr>
        <w:t>Distinction of managing the Security &amp; Safety audit project (DT cinemas of Delhi, Gurgaon and Chandigarh), CCTV project (Survey, types of cameras, procurement &amp; AMC), Risk assessment projects, Automated gates, Access control and Watch tower with tactical planning, Installing Jammers, Metal Detectors, Baggage and vehicles scanning machines</w:t>
      </w:r>
    </w:p>
    <w:p w:rsidR="00D57544" w:rsidRDefault="00D57544" w:rsidP="00D57544">
      <w:pPr>
        <w:spacing w:after="0" w:line="240" w:lineRule="auto"/>
        <w:jc w:val="both"/>
        <w:rPr>
          <w:rFonts w:ascii="Cambria" w:hAnsi="Cambria"/>
          <w:color w:val="000000" w:themeColor="text1"/>
          <w:sz w:val="20"/>
          <w:szCs w:val="20"/>
        </w:rPr>
      </w:pPr>
    </w:p>
    <w:p w:rsidR="00D57544" w:rsidRPr="00FE7283" w:rsidRDefault="00D57544" w:rsidP="00D57544">
      <w:pPr>
        <w:spacing w:after="0" w:line="240" w:lineRule="auto"/>
        <w:jc w:val="both"/>
        <w:rPr>
          <w:rFonts w:ascii="Cambria" w:hAnsi="Cambria"/>
          <w:color w:val="000000" w:themeColor="text1"/>
          <w:sz w:val="20"/>
          <w:szCs w:val="20"/>
        </w:rPr>
      </w:pPr>
    </w:p>
    <w:p w:rsidR="00D57544" w:rsidRPr="00FE7283" w:rsidRDefault="00D57544" w:rsidP="00D57544">
      <w:pPr>
        <w:shd w:val="clear" w:color="auto" w:fill="404040"/>
        <w:tabs>
          <w:tab w:val="num" w:pos="720"/>
        </w:tabs>
        <w:spacing w:after="0" w:line="240" w:lineRule="auto"/>
        <w:jc w:val="both"/>
        <w:rPr>
          <w:rFonts w:ascii="Cambria" w:hAnsi="Cambria"/>
          <w:b/>
          <w:color w:val="FFFFFF" w:themeColor="background1"/>
          <w:sz w:val="20"/>
          <w:szCs w:val="20"/>
        </w:rPr>
      </w:pPr>
      <w:r>
        <w:rPr>
          <w:rFonts w:ascii="Cambria" w:hAnsi="Cambria" w:cs="Calibri"/>
          <w:b/>
          <w:color w:val="FFFFFF"/>
          <w:sz w:val="20"/>
          <w:szCs w:val="20"/>
        </w:rPr>
        <w:t xml:space="preserve">SIS India Ltd    </w:t>
      </w:r>
      <w:bookmarkStart w:id="2" w:name="_GoBack"/>
      <w:r w:rsidRPr="00FE7283">
        <w:rPr>
          <w:rFonts w:ascii="Cambria" w:hAnsi="Cambria" w:cs="Calibri"/>
          <w:b/>
          <w:color w:val="FFFFFF"/>
          <w:sz w:val="20"/>
          <w:szCs w:val="20"/>
        </w:rPr>
        <w:t>American Express, Gurgaon as Assignment Manager</w:t>
      </w:r>
      <w:r w:rsidRPr="00FE7283">
        <w:rPr>
          <w:rFonts w:ascii="Cambria" w:hAnsi="Cambria"/>
          <w:b/>
          <w:color w:val="FFFFFF" w:themeColor="background1"/>
          <w:sz w:val="20"/>
          <w:szCs w:val="20"/>
        </w:rPr>
        <w:tab/>
      </w:r>
      <w:r w:rsidRPr="00FE7283">
        <w:rPr>
          <w:rFonts w:ascii="Cambria" w:hAnsi="Cambria"/>
          <w:b/>
          <w:color w:val="FFFFFF" w:themeColor="background1"/>
          <w:sz w:val="20"/>
          <w:szCs w:val="20"/>
        </w:rPr>
        <w:tab/>
      </w:r>
      <w:r>
        <w:rPr>
          <w:rFonts w:ascii="Cambria" w:hAnsi="Cambria"/>
          <w:b/>
          <w:color w:val="FFFFFF" w:themeColor="background1"/>
          <w:sz w:val="20"/>
          <w:szCs w:val="20"/>
        </w:rPr>
        <w:tab/>
      </w:r>
      <w:r>
        <w:rPr>
          <w:rFonts w:ascii="Cambria" w:hAnsi="Cambria"/>
          <w:b/>
          <w:color w:val="FFFFFF" w:themeColor="background1"/>
          <w:sz w:val="20"/>
          <w:szCs w:val="20"/>
        </w:rPr>
        <w:tab/>
      </w:r>
      <w:r>
        <w:rPr>
          <w:rFonts w:ascii="Cambria" w:hAnsi="Cambria"/>
          <w:b/>
          <w:color w:val="FFFFFF" w:themeColor="background1"/>
          <w:sz w:val="20"/>
          <w:szCs w:val="20"/>
        </w:rPr>
        <w:tab/>
      </w:r>
      <w:r>
        <w:rPr>
          <w:rFonts w:ascii="Cambria" w:hAnsi="Cambria"/>
          <w:b/>
          <w:color w:val="FFFFFF" w:themeColor="background1"/>
          <w:sz w:val="20"/>
          <w:szCs w:val="20"/>
        </w:rPr>
        <w:tab/>
      </w:r>
      <w:r w:rsidRPr="00FE7283">
        <w:rPr>
          <w:rFonts w:ascii="Cambria" w:hAnsi="Cambria" w:cs="Calibri"/>
          <w:b/>
          <w:color w:val="FFFFFF"/>
          <w:sz w:val="20"/>
          <w:szCs w:val="20"/>
        </w:rPr>
        <w:t>Jan’06-Jul’06</w:t>
      </w:r>
    </w:p>
    <w:p w:rsidR="00D57544" w:rsidRPr="00FE7283" w:rsidRDefault="00D57544" w:rsidP="00D57544">
      <w:pPr>
        <w:spacing w:after="0" w:line="240" w:lineRule="auto"/>
        <w:jc w:val="both"/>
        <w:rPr>
          <w:rFonts w:ascii="Cambria" w:hAnsi="Cambria" w:cs="Tahoma"/>
          <w:bCs/>
          <w:sz w:val="20"/>
          <w:szCs w:val="20"/>
        </w:rPr>
      </w:pPr>
    </w:p>
    <w:p w:rsidR="00D57544" w:rsidRPr="00FE7283" w:rsidRDefault="00D57544" w:rsidP="00D57544">
      <w:pPr>
        <w:shd w:val="clear" w:color="auto" w:fill="404040"/>
        <w:tabs>
          <w:tab w:val="num" w:pos="720"/>
        </w:tabs>
        <w:spacing w:after="0" w:line="240" w:lineRule="auto"/>
        <w:jc w:val="both"/>
        <w:rPr>
          <w:rFonts w:ascii="Cambria" w:hAnsi="Cambria"/>
          <w:b/>
          <w:color w:val="FFFFFF" w:themeColor="background1"/>
          <w:sz w:val="20"/>
          <w:szCs w:val="20"/>
        </w:rPr>
      </w:pPr>
      <w:r w:rsidRPr="00FE7283">
        <w:rPr>
          <w:rFonts w:ascii="Cambria" w:hAnsi="Cambria" w:cs="Calibri"/>
          <w:b/>
          <w:color w:val="FFFFFF"/>
          <w:sz w:val="20"/>
          <w:szCs w:val="20"/>
        </w:rPr>
        <w:t>Radisson Hotel &amp; Power Gird Corporation of India Pvt Ltd</w:t>
      </w:r>
      <w:r w:rsidRPr="00FE7283">
        <w:rPr>
          <w:rFonts w:ascii="Cambria" w:hAnsi="Cambria"/>
          <w:b/>
          <w:color w:val="FFFFFF" w:themeColor="background1"/>
          <w:sz w:val="20"/>
          <w:szCs w:val="20"/>
        </w:rPr>
        <w:t>., Gurgaon as Security Officer</w:t>
      </w:r>
      <w:r>
        <w:rPr>
          <w:rFonts w:ascii="Cambria" w:hAnsi="Cambria"/>
          <w:b/>
          <w:color w:val="FFFFFF" w:themeColor="background1"/>
          <w:sz w:val="20"/>
          <w:szCs w:val="20"/>
        </w:rPr>
        <w:tab/>
      </w:r>
      <w:r>
        <w:rPr>
          <w:rFonts w:ascii="Cambria" w:hAnsi="Cambria"/>
          <w:b/>
          <w:color w:val="FFFFFF" w:themeColor="background1"/>
          <w:sz w:val="20"/>
          <w:szCs w:val="20"/>
        </w:rPr>
        <w:tab/>
      </w:r>
      <w:r w:rsidRPr="00FE7283">
        <w:rPr>
          <w:rFonts w:ascii="Cambria" w:hAnsi="Cambria"/>
          <w:b/>
          <w:color w:val="FFFFFF" w:themeColor="background1"/>
          <w:sz w:val="20"/>
          <w:szCs w:val="20"/>
        </w:rPr>
        <w:t>Aug’02-</w:t>
      </w:r>
      <w:r>
        <w:rPr>
          <w:rFonts w:ascii="Cambria" w:hAnsi="Cambria"/>
          <w:b/>
          <w:color w:val="FFFFFF" w:themeColor="background1"/>
          <w:sz w:val="20"/>
          <w:szCs w:val="20"/>
        </w:rPr>
        <w:t>Jul’06</w:t>
      </w:r>
    </w:p>
    <w:p w:rsidR="00D57544" w:rsidRPr="00FE7283" w:rsidRDefault="00D57544" w:rsidP="00D57544">
      <w:pPr>
        <w:tabs>
          <w:tab w:val="num" w:pos="720"/>
        </w:tabs>
        <w:spacing w:after="0" w:line="240" w:lineRule="auto"/>
        <w:jc w:val="both"/>
        <w:rPr>
          <w:rFonts w:ascii="Cambria" w:hAnsi="Cambria"/>
          <w:b/>
          <w:sz w:val="20"/>
          <w:szCs w:val="20"/>
        </w:rPr>
      </w:pPr>
    </w:p>
    <w:p w:rsidR="00D57544" w:rsidRPr="00FE7283" w:rsidRDefault="00D57544" w:rsidP="00D57544">
      <w:pPr>
        <w:shd w:val="clear" w:color="auto" w:fill="404040"/>
        <w:tabs>
          <w:tab w:val="num" w:pos="720"/>
        </w:tabs>
        <w:spacing w:after="0" w:line="240" w:lineRule="auto"/>
        <w:jc w:val="both"/>
        <w:rPr>
          <w:rFonts w:ascii="Cambria" w:hAnsi="Cambria"/>
          <w:b/>
          <w:color w:val="FFFFFF" w:themeColor="background1"/>
          <w:sz w:val="20"/>
          <w:szCs w:val="20"/>
        </w:rPr>
      </w:pPr>
      <w:r w:rsidRPr="00FE7283">
        <w:rPr>
          <w:rFonts w:ascii="Cambria" w:hAnsi="Cambria" w:cs="Calibri"/>
          <w:b/>
          <w:color w:val="FFFFFF"/>
          <w:sz w:val="20"/>
          <w:szCs w:val="20"/>
        </w:rPr>
        <w:t>Hilton Hotel, Delhi as Security Marshal</w:t>
      </w:r>
      <w:r w:rsidRPr="00FE7283">
        <w:rPr>
          <w:rFonts w:ascii="Cambria" w:hAnsi="Cambria"/>
          <w:b/>
          <w:color w:val="FFFFFF" w:themeColor="background1"/>
          <w:sz w:val="20"/>
          <w:szCs w:val="20"/>
        </w:rPr>
        <w:tab/>
      </w:r>
      <w:r w:rsidRPr="00FE7283">
        <w:rPr>
          <w:rFonts w:ascii="Cambria" w:hAnsi="Cambria"/>
          <w:b/>
          <w:color w:val="FFFFFF" w:themeColor="background1"/>
          <w:sz w:val="20"/>
          <w:szCs w:val="20"/>
        </w:rPr>
        <w:tab/>
      </w:r>
      <w:r w:rsidRPr="00FE7283">
        <w:rPr>
          <w:rFonts w:ascii="Cambria" w:hAnsi="Cambria"/>
          <w:b/>
          <w:color w:val="FFFFFF" w:themeColor="background1"/>
          <w:sz w:val="20"/>
          <w:szCs w:val="20"/>
        </w:rPr>
        <w:tab/>
      </w:r>
      <w:r w:rsidRPr="00FE7283">
        <w:rPr>
          <w:rFonts w:ascii="Cambria" w:hAnsi="Cambria"/>
          <w:b/>
          <w:color w:val="FFFFFF" w:themeColor="background1"/>
          <w:sz w:val="20"/>
          <w:szCs w:val="20"/>
        </w:rPr>
        <w:tab/>
      </w:r>
      <w:r w:rsidRPr="00FE7283">
        <w:rPr>
          <w:rFonts w:ascii="Cambria" w:hAnsi="Cambria"/>
          <w:b/>
          <w:color w:val="FFFFFF" w:themeColor="background1"/>
          <w:sz w:val="20"/>
          <w:szCs w:val="20"/>
        </w:rPr>
        <w:tab/>
      </w:r>
      <w:r w:rsidRPr="00FE7283">
        <w:rPr>
          <w:rFonts w:ascii="Cambria" w:hAnsi="Cambria"/>
          <w:b/>
          <w:color w:val="FFFFFF" w:themeColor="background1"/>
          <w:sz w:val="20"/>
          <w:szCs w:val="20"/>
        </w:rPr>
        <w:tab/>
      </w:r>
      <w:r w:rsidRPr="00FE7283">
        <w:rPr>
          <w:rFonts w:ascii="Cambria" w:hAnsi="Cambria"/>
          <w:b/>
          <w:color w:val="FFFFFF" w:themeColor="background1"/>
          <w:sz w:val="20"/>
          <w:szCs w:val="20"/>
        </w:rPr>
        <w:tab/>
      </w:r>
      <w:r>
        <w:rPr>
          <w:rFonts w:ascii="Cambria" w:hAnsi="Cambria"/>
          <w:b/>
          <w:color w:val="FFFFFF" w:themeColor="background1"/>
          <w:sz w:val="20"/>
          <w:szCs w:val="20"/>
        </w:rPr>
        <w:tab/>
      </w:r>
      <w:r w:rsidRPr="00FE7283">
        <w:rPr>
          <w:rFonts w:ascii="Cambria" w:hAnsi="Cambria"/>
          <w:b/>
          <w:color w:val="FFFFFF" w:themeColor="background1"/>
          <w:sz w:val="20"/>
          <w:szCs w:val="20"/>
        </w:rPr>
        <w:t>Jul’97-Jun’02</w:t>
      </w:r>
    </w:p>
    <w:p w:rsidR="00D57544" w:rsidRPr="00FE7283" w:rsidRDefault="00D57544" w:rsidP="00D57544">
      <w:pPr>
        <w:spacing w:after="0" w:line="240" w:lineRule="auto"/>
        <w:jc w:val="both"/>
        <w:rPr>
          <w:rFonts w:ascii="Cambria" w:hAnsi="Cambria"/>
          <w:sz w:val="20"/>
          <w:szCs w:val="20"/>
        </w:rPr>
      </w:pPr>
    </w:p>
    <w:p w:rsidR="00D57544" w:rsidRPr="00FE7283" w:rsidRDefault="00D57544" w:rsidP="00D57544">
      <w:pPr>
        <w:pBdr>
          <w:top w:val="single" w:sz="4" w:space="1" w:color="auto"/>
          <w:bottom w:val="single" w:sz="4" w:space="1" w:color="auto"/>
        </w:pBdr>
        <w:spacing w:after="0" w:line="240" w:lineRule="auto"/>
        <w:jc w:val="center"/>
        <w:rPr>
          <w:rFonts w:ascii="Cambria" w:hAnsi="Cambria" w:cs="Calibri"/>
          <w:b/>
          <w:color w:val="000000" w:themeColor="text1"/>
          <w:kern w:val="3"/>
          <w:sz w:val="20"/>
          <w:szCs w:val="20"/>
        </w:rPr>
      </w:pPr>
      <w:r w:rsidRPr="00FE7283">
        <w:rPr>
          <w:rFonts w:ascii="Cambria" w:hAnsi="Cambria" w:cs="Calibri"/>
          <w:b/>
          <w:color w:val="000000" w:themeColor="text1"/>
          <w:kern w:val="3"/>
          <w:sz w:val="20"/>
          <w:szCs w:val="20"/>
        </w:rPr>
        <w:t>ACADEMIC DETAILS</w:t>
      </w:r>
    </w:p>
    <w:bookmarkEnd w:id="2"/>
    <w:p w:rsidR="00D57544" w:rsidRPr="00FE7283" w:rsidRDefault="00D57544" w:rsidP="00D57544">
      <w:pPr>
        <w:spacing w:after="0" w:line="240" w:lineRule="auto"/>
        <w:jc w:val="both"/>
        <w:rPr>
          <w:rFonts w:ascii="Cambria" w:hAnsi="Cambria"/>
          <w:b/>
          <w:sz w:val="20"/>
          <w:szCs w:val="20"/>
          <w:highlight w:val="yellow"/>
        </w:rPr>
      </w:pPr>
    </w:p>
    <w:p w:rsidR="00D57544" w:rsidRPr="00FE7283" w:rsidRDefault="00D57544" w:rsidP="00D57544">
      <w:pPr>
        <w:numPr>
          <w:ilvl w:val="0"/>
          <w:numId w:val="2"/>
        </w:numPr>
        <w:spacing w:after="0" w:line="240" w:lineRule="auto"/>
        <w:jc w:val="both"/>
        <w:rPr>
          <w:rFonts w:ascii="Cambria" w:hAnsi="Cambria"/>
          <w:sz w:val="20"/>
          <w:szCs w:val="20"/>
        </w:rPr>
      </w:pPr>
      <w:r w:rsidRPr="00FE7283">
        <w:rPr>
          <w:rFonts w:ascii="Cambria" w:hAnsi="Cambria"/>
          <w:sz w:val="20"/>
          <w:szCs w:val="20"/>
        </w:rPr>
        <w:t>BA-Hons. (Geography) from Delhi University in 1995</w:t>
      </w:r>
    </w:p>
    <w:p w:rsidR="00D57544" w:rsidRPr="00FE7283" w:rsidRDefault="00D57544" w:rsidP="00D57544">
      <w:pPr>
        <w:spacing w:after="0" w:line="240" w:lineRule="auto"/>
        <w:jc w:val="both"/>
        <w:rPr>
          <w:rFonts w:ascii="Cambria" w:hAnsi="Cambria"/>
          <w:b/>
          <w:sz w:val="20"/>
          <w:szCs w:val="20"/>
        </w:rPr>
      </w:pPr>
      <w:r w:rsidRPr="00FE7283">
        <w:rPr>
          <w:rFonts w:ascii="Cambria" w:hAnsi="Cambria"/>
          <w:b/>
          <w:sz w:val="20"/>
          <w:szCs w:val="20"/>
        </w:rPr>
        <w:t>Others:</w:t>
      </w:r>
    </w:p>
    <w:p w:rsidR="00D57544" w:rsidRPr="00FE7283" w:rsidRDefault="00D57544" w:rsidP="00D57544">
      <w:pPr>
        <w:numPr>
          <w:ilvl w:val="0"/>
          <w:numId w:val="2"/>
        </w:numPr>
        <w:spacing w:after="0" w:line="240" w:lineRule="auto"/>
        <w:jc w:val="both"/>
        <w:rPr>
          <w:rFonts w:ascii="Cambria" w:hAnsi="Cambria"/>
          <w:sz w:val="20"/>
          <w:szCs w:val="20"/>
        </w:rPr>
      </w:pPr>
      <w:r w:rsidRPr="00FE7283">
        <w:rPr>
          <w:rFonts w:ascii="Cambria" w:hAnsi="Cambria"/>
          <w:sz w:val="20"/>
          <w:szCs w:val="20"/>
        </w:rPr>
        <w:t>Diploma in Computer Application-Ms-Office- Word, Excel, Power Point, Net</w:t>
      </w:r>
    </w:p>
    <w:p w:rsidR="00D57544" w:rsidRPr="00FE7283" w:rsidRDefault="00D57544" w:rsidP="00D57544">
      <w:pPr>
        <w:numPr>
          <w:ilvl w:val="0"/>
          <w:numId w:val="2"/>
        </w:numPr>
        <w:spacing w:after="0" w:line="240" w:lineRule="auto"/>
        <w:jc w:val="both"/>
        <w:rPr>
          <w:rFonts w:ascii="Cambria" w:hAnsi="Cambria"/>
          <w:sz w:val="20"/>
          <w:szCs w:val="20"/>
        </w:rPr>
      </w:pPr>
      <w:r w:rsidRPr="00FE7283">
        <w:rPr>
          <w:rFonts w:ascii="Cambria" w:hAnsi="Cambria"/>
          <w:sz w:val="20"/>
          <w:szCs w:val="20"/>
        </w:rPr>
        <w:t>First Aid Course from St. John Ambulance Association, New Delhi Certificate No. SF A9029135</w:t>
      </w:r>
    </w:p>
    <w:p w:rsidR="00D57544" w:rsidRPr="00FE7283" w:rsidRDefault="00D57544" w:rsidP="00D57544">
      <w:pPr>
        <w:numPr>
          <w:ilvl w:val="0"/>
          <w:numId w:val="2"/>
        </w:numPr>
        <w:spacing w:after="0" w:line="240" w:lineRule="auto"/>
        <w:jc w:val="both"/>
        <w:rPr>
          <w:rFonts w:ascii="Cambria" w:hAnsi="Cambria"/>
          <w:sz w:val="20"/>
          <w:szCs w:val="20"/>
        </w:rPr>
      </w:pPr>
      <w:r w:rsidRPr="00FE7283">
        <w:rPr>
          <w:rFonts w:ascii="Cambria" w:hAnsi="Cambria"/>
          <w:sz w:val="20"/>
          <w:szCs w:val="20"/>
        </w:rPr>
        <w:t>Fire and Safety Diploma from Delhi Fire Engineering Institute, Delhi</w:t>
      </w:r>
    </w:p>
    <w:p w:rsidR="00D57544" w:rsidRPr="006A3360" w:rsidRDefault="00D57544" w:rsidP="00D57544">
      <w:pPr>
        <w:pBdr>
          <w:top w:val="single" w:sz="4" w:space="1" w:color="auto"/>
          <w:bottom w:val="single" w:sz="4" w:space="1" w:color="auto"/>
        </w:pBdr>
        <w:tabs>
          <w:tab w:val="center" w:pos="5234"/>
        </w:tabs>
        <w:spacing w:after="0" w:line="240" w:lineRule="auto"/>
        <w:rPr>
          <w:rFonts w:ascii="Cambria" w:hAnsi="Cambria" w:cs="Calibri"/>
          <w:b/>
          <w:color w:val="000000" w:themeColor="text1"/>
          <w:kern w:val="3"/>
          <w:sz w:val="20"/>
          <w:szCs w:val="20"/>
        </w:rPr>
      </w:pPr>
      <w:r>
        <w:rPr>
          <w:rFonts w:ascii="Cambria" w:hAnsi="Cambria" w:cs="Calibri"/>
          <w:b/>
          <w:color w:val="000000" w:themeColor="text1"/>
          <w:kern w:val="3"/>
          <w:sz w:val="20"/>
          <w:szCs w:val="20"/>
        </w:rPr>
        <w:tab/>
      </w:r>
      <w:r w:rsidRPr="00FE7283">
        <w:rPr>
          <w:rFonts w:ascii="Cambria" w:hAnsi="Cambria" w:cs="Calibri"/>
          <w:b/>
          <w:color w:val="000000" w:themeColor="text1"/>
          <w:kern w:val="3"/>
          <w:sz w:val="20"/>
          <w:szCs w:val="20"/>
        </w:rPr>
        <w:t>EXTRACURRICULAR ACTIVITIES</w:t>
      </w:r>
    </w:p>
    <w:p w:rsidR="00D57544" w:rsidRPr="00FE7283" w:rsidRDefault="00D57544" w:rsidP="00D57544">
      <w:pPr>
        <w:numPr>
          <w:ilvl w:val="0"/>
          <w:numId w:val="2"/>
        </w:numPr>
        <w:spacing w:after="0" w:line="240" w:lineRule="auto"/>
        <w:jc w:val="both"/>
        <w:rPr>
          <w:rFonts w:ascii="Cambria" w:hAnsi="Cambria"/>
          <w:sz w:val="20"/>
          <w:szCs w:val="20"/>
        </w:rPr>
      </w:pPr>
      <w:r w:rsidRPr="00FE7283">
        <w:rPr>
          <w:rFonts w:ascii="Cambria" w:hAnsi="Cambria"/>
          <w:sz w:val="20"/>
          <w:szCs w:val="20"/>
        </w:rPr>
        <w:t>Merit of being recognized with National Cadet Corps (N.C.C) ‘B’ Certificate on May’93 and ‘C’ Certificate on Jun’94, attended different training camps like Annual Training Camp, National Integration Camp, Gliding, etc.</w:t>
      </w:r>
    </w:p>
    <w:p w:rsidR="00D57544" w:rsidRPr="006A3360" w:rsidRDefault="00D57544" w:rsidP="00D57544">
      <w:pPr>
        <w:numPr>
          <w:ilvl w:val="0"/>
          <w:numId w:val="2"/>
        </w:numPr>
        <w:spacing w:after="0" w:line="240" w:lineRule="auto"/>
        <w:jc w:val="both"/>
        <w:rPr>
          <w:rFonts w:ascii="Cambria" w:hAnsi="Cambria"/>
          <w:sz w:val="20"/>
          <w:szCs w:val="20"/>
        </w:rPr>
      </w:pPr>
      <w:r w:rsidRPr="00FE7283">
        <w:rPr>
          <w:rFonts w:ascii="Cambria" w:hAnsi="Cambria"/>
          <w:sz w:val="20"/>
          <w:szCs w:val="20"/>
        </w:rPr>
        <w:t>Served as the member of National Adventure Foundation and attended Parasailing Camp at Bikaner, Rajasthan</w:t>
      </w:r>
    </w:p>
    <w:p w:rsidR="00D57544" w:rsidRPr="006A3360" w:rsidRDefault="00D57544" w:rsidP="00D57544">
      <w:pPr>
        <w:pBdr>
          <w:top w:val="single" w:sz="4" w:space="1" w:color="auto"/>
          <w:bottom w:val="single" w:sz="4" w:space="1" w:color="auto"/>
        </w:pBdr>
        <w:spacing w:after="0" w:line="240" w:lineRule="auto"/>
        <w:jc w:val="center"/>
        <w:rPr>
          <w:rFonts w:ascii="Cambria" w:hAnsi="Cambria" w:cs="Calibri"/>
          <w:b/>
          <w:color w:val="000000" w:themeColor="text1"/>
          <w:kern w:val="3"/>
          <w:sz w:val="20"/>
          <w:szCs w:val="20"/>
        </w:rPr>
      </w:pPr>
      <w:r w:rsidRPr="00FE7283">
        <w:rPr>
          <w:rFonts w:ascii="Cambria" w:hAnsi="Cambria" w:cs="Calibri"/>
          <w:b/>
          <w:color w:val="000000" w:themeColor="text1"/>
          <w:kern w:val="3"/>
          <w:sz w:val="20"/>
          <w:szCs w:val="20"/>
        </w:rPr>
        <w:t>IT SKILLS</w:t>
      </w:r>
    </w:p>
    <w:p w:rsidR="00D57544" w:rsidRPr="00FE7283" w:rsidRDefault="00D57544" w:rsidP="00D57544">
      <w:pPr>
        <w:numPr>
          <w:ilvl w:val="0"/>
          <w:numId w:val="2"/>
        </w:numPr>
        <w:spacing w:after="0" w:line="240" w:lineRule="auto"/>
        <w:jc w:val="both"/>
        <w:rPr>
          <w:rFonts w:ascii="Cambria" w:hAnsi="Cambria"/>
          <w:sz w:val="20"/>
          <w:szCs w:val="20"/>
        </w:rPr>
      </w:pPr>
      <w:r w:rsidRPr="00FE7283">
        <w:rPr>
          <w:rFonts w:ascii="Cambria" w:hAnsi="Cambria"/>
          <w:sz w:val="20"/>
          <w:szCs w:val="20"/>
        </w:rPr>
        <w:t>Proficient in the usage of MS-Office and other Internet Applications</w:t>
      </w:r>
    </w:p>
    <w:p w:rsidR="00D57544" w:rsidRPr="00FE7283" w:rsidRDefault="00D57544" w:rsidP="00D57544">
      <w:pPr>
        <w:spacing w:after="0" w:line="240" w:lineRule="auto"/>
        <w:ind w:left="288"/>
        <w:jc w:val="both"/>
        <w:rPr>
          <w:rFonts w:ascii="Cambria" w:hAnsi="Cambria"/>
          <w:spacing w:val="-6"/>
          <w:sz w:val="20"/>
          <w:szCs w:val="20"/>
        </w:rPr>
      </w:pPr>
    </w:p>
    <w:p w:rsidR="00D57544" w:rsidRPr="00FE7283" w:rsidRDefault="00D57544" w:rsidP="00D57544">
      <w:pPr>
        <w:pStyle w:val="BodyTextIndent"/>
        <w:shd w:val="clear" w:color="auto" w:fill="404040"/>
        <w:tabs>
          <w:tab w:val="left" w:pos="-630"/>
        </w:tabs>
        <w:spacing w:after="0"/>
        <w:ind w:left="0"/>
        <w:jc w:val="center"/>
        <w:rPr>
          <w:rFonts w:ascii="Cambria" w:hAnsi="Cambria"/>
          <w:spacing w:val="-6"/>
        </w:rPr>
      </w:pPr>
      <w:r w:rsidRPr="00FE7283">
        <w:rPr>
          <w:rFonts w:ascii="Cambria" w:hAnsi="Cambria"/>
          <w:noProof/>
          <w:color w:val="FFFFFF" w:themeColor="background1"/>
          <w:lang w:val="en-US"/>
        </w:rPr>
        <w:t>Date of Birth: 17</w:t>
      </w:r>
      <w:r w:rsidRPr="00FE7283">
        <w:rPr>
          <w:rFonts w:ascii="Cambria" w:hAnsi="Cambria"/>
          <w:noProof/>
          <w:color w:val="FFFFFF" w:themeColor="background1"/>
          <w:vertAlign w:val="superscript"/>
          <w:lang w:val="en-US"/>
        </w:rPr>
        <w:t>th</w:t>
      </w:r>
      <w:r w:rsidRPr="00FE7283">
        <w:rPr>
          <w:rFonts w:ascii="Cambria" w:hAnsi="Cambria"/>
          <w:noProof/>
          <w:color w:val="FFFFFF" w:themeColor="background1"/>
          <w:lang w:val="en-US"/>
        </w:rPr>
        <w:t xml:space="preserve"> August 1973</w:t>
      </w:r>
    </w:p>
    <w:p w:rsidR="00D57544" w:rsidRPr="00FE7283" w:rsidRDefault="00D57544" w:rsidP="00D57544">
      <w:pPr>
        <w:pStyle w:val="BodyTextIndent"/>
        <w:shd w:val="clear" w:color="auto" w:fill="404040"/>
        <w:tabs>
          <w:tab w:val="left" w:pos="-630"/>
        </w:tabs>
        <w:spacing w:after="0"/>
        <w:ind w:left="0"/>
        <w:jc w:val="center"/>
        <w:rPr>
          <w:rFonts w:ascii="Cambria" w:hAnsi="Cambria"/>
          <w:noProof/>
          <w:color w:val="FFFFFF"/>
          <w:lang w:val="en-US"/>
        </w:rPr>
      </w:pPr>
      <w:r w:rsidRPr="00FE7283">
        <w:rPr>
          <w:rFonts w:ascii="Cambria" w:hAnsi="Cambria"/>
          <w:noProof/>
          <w:color w:val="FFFFFF"/>
          <w:lang w:val="en-US"/>
        </w:rPr>
        <w:t xml:space="preserve">Languages Known: </w:t>
      </w:r>
      <w:r w:rsidRPr="00FE7283">
        <w:rPr>
          <w:rFonts w:ascii="Cambria" w:hAnsi="Cambria"/>
          <w:noProof/>
          <w:color w:val="FFFFFF" w:themeColor="background1"/>
          <w:lang w:val="en-US"/>
        </w:rPr>
        <w:t>English, Hindi and Punjabi</w:t>
      </w:r>
    </w:p>
    <w:p w:rsidR="001E2B49" w:rsidRDefault="001E2B49"/>
    <w:sectPr w:rsidR="001E2B49" w:rsidSect="0044050E">
      <w:type w:val="continuous"/>
      <w:pgSz w:w="11909" w:h="16834" w:code="9"/>
      <w:pgMar w:top="720" w:right="720" w:bottom="720" w:left="7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FC9" w:rsidRDefault="00407FC9" w:rsidP="00946528">
      <w:pPr>
        <w:spacing w:after="0" w:line="240" w:lineRule="auto"/>
      </w:pPr>
      <w:r>
        <w:separator/>
      </w:r>
    </w:p>
  </w:endnote>
  <w:endnote w:type="continuationSeparator" w:id="1">
    <w:p w:rsidR="00407FC9" w:rsidRDefault="00407FC9" w:rsidP="0094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Zurich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06" w:rsidRPr="007F6F2E" w:rsidRDefault="00407FC9" w:rsidP="005E7634">
    <w:pPr>
      <w:jc w:val="center"/>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FC9" w:rsidRDefault="00407FC9" w:rsidP="00946528">
      <w:pPr>
        <w:spacing w:after="0" w:line="240" w:lineRule="auto"/>
      </w:pPr>
      <w:r>
        <w:separator/>
      </w:r>
    </w:p>
  </w:footnote>
  <w:footnote w:type="continuationSeparator" w:id="1">
    <w:p w:rsidR="00407FC9" w:rsidRDefault="00407FC9" w:rsidP="00946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1B0"/>
    <w:multiLevelType w:val="hybridMultilevel"/>
    <w:tmpl w:val="620AA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B841D8"/>
    <w:multiLevelType w:val="hybridMultilevel"/>
    <w:tmpl w:val="592EB5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1A7030"/>
    <w:multiLevelType w:val="hybridMultilevel"/>
    <w:tmpl w:val="567E7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2C152FB"/>
    <w:multiLevelType w:val="hybridMultilevel"/>
    <w:tmpl w:val="5ABC3520"/>
    <w:lvl w:ilvl="0" w:tplc="9A2AA92C">
      <w:start w:val="1"/>
      <w:numFmt w:val="bullet"/>
      <w:lvlText w:val=""/>
      <w:lvlJc w:val="left"/>
      <w:pPr>
        <w:tabs>
          <w:tab w:val="num" w:pos="288"/>
        </w:tabs>
        <w:ind w:left="288" w:hanging="288"/>
      </w:pPr>
      <w:rPr>
        <w:rFonts w:ascii="Symbol" w:hAnsi="Symbol" w:hint="default"/>
        <w:color w:val="000000" w:themeColor="text1"/>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D57544"/>
    <w:rsid w:val="001E2B49"/>
    <w:rsid w:val="00407FC9"/>
    <w:rsid w:val="00747E91"/>
    <w:rsid w:val="00946528"/>
    <w:rsid w:val="00D57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7544"/>
    <w:pPr>
      <w:spacing w:after="120" w:line="240" w:lineRule="auto"/>
      <w:ind w:left="360"/>
    </w:pPr>
    <w:rPr>
      <w:rFonts w:ascii="Verdana" w:eastAsia="Times New Roman" w:hAnsi="Verdana" w:cs="Times New Roman"/>
      <w:sz w:val="20"/>
      <w:szCs w:val="20"/>
      <w:lang w:val="en-GB"/>
    </w:rPr>
  </w:style>
  <w:style w:type="character" w:customStyle="1" w:styleId="BodyTextIndentChar">
    <w:name w:val="Body Text Indent Char"/>
    <w:basedOn w:val="DefaultParagraphFont"/>
    <w:link w:val="BodyTextIndent"/>
    <w:rsid w:val="00D57544"/>
    <w:rPr>
      <w:rFonts w:ascii="Verdana" w:eastAsia="Times New Roman" w:hAnsi="Verdana" w:cs="Times New Roman"/>
      <w:sz w:val="20"/>
      <w:szCs w:val="20"/>
      <w:lang w:val="en-GB"/>
    </w:rPr>
  </w:style>
  <w:style w:type="paragraph" w:styleId="ListParagraph">
    <w:name w:val="List Paragraph"/>
    <w:basedOn w:val="Normal"/>
    <w:uiPriority w:val="34"/>
    <w:qFormat/>
    <w:rsid w:val="00D57544"/>
    <w:pPr>
      <w:ind w:left="720"/>
      <w:contextualSpacing/>
    </w:pPr>
  </w:style>
  <w:style w:type="paragraph" w:styleId="BodyText">
    <w:name w:val="Body Text"/>
    <w:basedOn w:val="Normal"/>
    <w:link w:val="BodyTextChar"/>
    <w:rsid w:val="00D57544"/>
    <w:pPr>
      <w:spacing w:after="120" w:line="240" w:lineRule="auto"/>
    </w:pPr>
    <w:rPr>
      <w:rFonts w:ascii="Zurich BT" w:eastAsia="Times New Roman" w:hAnsi="Zurich BT" w:cs="Times New Roman"/>
      <w:sz w:val="24"/>
      <w:szCs w:val="20"/>
      <w:lang w:val="en-GB"/>
    </w:rPr>
  </w:style>
  <w:style w:type="character" w:customStyle="1" w:styleId="BodyTextChar">
    <w:name w:val="Body Text Char"/>
    <w:basedOn w:val="DefaultParagraphFont"/>
    <w:link w:val="BodyText"/>
    <w:rsid w:val="00D57544"/>
    <w:rPr>
      <w:rFonts w:ascii="Zurich BT" w:eastAsia="Times New Roman" w:hAnsi="Zurich BT" w:cs="Times New Roman"/>
      <w:sz w:val="24"/>
      <w:szCs w:val="20"/>
      <w:lang w:val="en-GB"/>
    </w:rPr>
  </w:style>
  <w:style w:type="character" w:styleId="Hyperlink">
    <w:name w:val="Hyperlink"/>
    <w:basedOn w:val="DefaultParagraphFont"/>
    <w:uiPriority w:val="99"/>
    <w:unhideWhenUsed/>
    <w:rsid w:val="00747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esh.381472@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SPMISHRA</dc:creator>
  <cp:keywords/>
  <dc:description/>
  <cp:lastModifiedBy>HRDESK4</cp:lastModifiedBy>
  <cp:revision>3</cp:revision>
  <dcterms:created xsi:type="dcterms:W3CDTF">2018-06-23T11:07:00Z</dcterms:created>
  <dcterms:modified xsi:type="dcterms:W3CDTF">2018-06-26T08:03:00Z</dcterms:modified>
</cp:coreProperties>
</file>