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199" w:rsidRPr="00CA2CDF" w:rsidRDefault="0011651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10160</wp:posOffset>
            </wp:positionV>
            <wp:extent cx="1260855" cy="13989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855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08EB">
        <w:pict>
          <v:rect id="Rectangle 3" o:spid="_x0000_s1026" style="position:absolute;margin-left:127.25pt;margin-top:.85pt;width:417.6pt;height:70.55pt;z-index:25166950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" fillcolor="#bedbeb" stroked="f">
            <v:textbox style="mso-next-textbox:#Rectangle 3" inset="14.4pt">
              <w:txbxContent>
                <w:p w:rsidR="00C8479D" w:rsidRPr="00C8479D" w:rsidRDefault="0011651B" w:rsidP="00C8479D">
                  <w:pPr>
                    <w:pStyle w:val="Name"/>
                  </w:pPr>
                  <w:r>
                    <w:t xml:space="preserve">Valeriano </w:t>
                  </w:r>
                </w:p>
                <w:p w:rsidR="00C8479D" w:rsidRPr="00C8479D" w:rsidRDefault="0011651B" w:rsidP="00C8479D">
                  <w:pPr>
                    <w:pStyle w:val="Designation"/>
                  </w:pPr>
                  <w:r>
                    <w:t>Mechanical</w:t>
                  </w:r>
                  <w:r w:rsidR="00671589">
                    <w:t xml:space="preserve"> </w:t>
                  </w:r>
                  <w:r w:rsidR="002333C6">
                    <w:t xml:space="preserve">Design </w:t>
                  </w:r>
                  <w:r>
                    <w:t>Engineer</w:t>
                  </w:r>
                </w:p>
              </w:txbxContent>
            </v:textbox>
          </v:rect>
        </w:pict>
      </w:r>
    </w:p>
    <w:p w:rsidR="00104483" w:rsidRPr="00CA2CDF" w:rsidRDefault="00104483"/>
    <w:p w:rsidR="00104483" w:rsidRPr="00CA2CDF" w:rsidRDefault="00104483"/>
    <w:p w:rsidR="00104483" w:rsidRPr="00CA2CDF" w:rsidRDefault="00B108EB">
      <w:r>
        <w:pict>
          <v:rect id="Rectangle 4" o:spid="_x0000_s1027" style="position:absolute;margin-left:127.25pt;margin-top:13pt;width:417.6pt;height:4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" fillcolor="#f8f8f8" stroked="f">
            <v:textbox inset="14.4pt">
              <w:txbxContent>
                <w:p w:rsidR="00C8479D" w:rsidRPr="00C8479D" w:rsidRDefault="008B7D64" w:rsidP="00C8479D">
                  <w:pPr>
                    <w:pStyle w:val="ContactInfo"/>
                  </w:pPr>
                  <w:r>
                    <w:t>Dubai, United Arab Emirates</w:t>
                  </w:r>
                </w:p>
                <w:p w:rsidR="00A45179" w:rsidRPr="00C8479D" w:rsidRDefault="00AD2596" w:rsidP="00C8479D">
                  <w:pPr>
                    <w:pStyle w:val="ContactInfo"/>
                  </w:pPr>
                  <w:hyperlink r:id="rId9" w:history="1">
                    <w:r w:rsidRPr="00A17853">
                      <w:rPr>
                        <w:rStyle w:val="Hyperlink"/>
                      </w:rPr>
                      <w:t>Valeriano.381517@2freemail.com</w:t>
                    </w:r>
                  </w:hyperlink>
                  <w:r>
                    <w:t xml:space="preserve"> </w:t>
                  </w:r>
                </w:p>
              </w:txbxContent>
            </v:textbox>
          </v:rect>
        </w:pict>
      </w:r>
    </w:p>
    <w:p w:rsidR="00104483" w:rsidRPr="00CA2CDF" w:rsidRDefault="00104483"/>
    <w:p w:rsidR="00104483" w:rsidRPr="00CA2CDF" w:rsidRDefault="00104483"/>
    <w:p w:rsidR="001E4AC8" w:rsidRPr="00CA2CDF" w:rsidRDefault="001E4AC8"/>
    <w:p w:rsidR="009C7E7E" w:rsidRPr="00CA2CDF" w:rsidRDefault="005F5229" w:rsidP="005F5229">
      <w:pPr>
        <w:tabs>
          <w:tab w:val="left" w:pos="3756"/>
        </w:tabs>
      </w:pPr>
      <w:r>
        <w:tab/>
      </w:r>
    </w:p>
    <w:tbl>
      <w:tblPr>
        <w:tblStyle w:val="TableGrid"/>
        <w:tblW w:w="11016" w:type="dxa"/>
        <w:jc w:val="center"/>
        <w:tblBorders>
          <w:top w:val="single" w:sz="8" w:space="0" w:color="D1D1D1"/>
          <w:left w:val="none" w:sz="0" w:space="0" w:color="auto"/>
          <w:bottom w:val="single" w:sz="8" w:space="0" w:color="D1D1D1"/>
          <w:right w:val="none" w:sz="0" w:space="0" w:color="auto"/>
          <w:insideH w:val="single" w:sz="8" w:space="0" w:color="D1D1D1"/>
          <w:insideV w:val="none" w:sz="0" w:space="0" w:color="auto"/>
        </w:tblBorders>
        <w:tblLayout w:type="fixed"/>
        <w:tblCellMar>
          <w:top w:w="86" w:type="dxa"/>
          <w:left w:w="0" w:type="dxa"/>
          <w:bottom w:w="86" w:type="dxa"/>
          <w:right w:w="0" w:type="dxa"/>
        </w:tblCellMar>
        <w:tblLook w:val="04A0"/>
      </w:tblPr>
      <w:tblGrid>
        <w:gridCol w:w="2628"/>
        <w:gridCol w:w="8388"/>
      </w:tblGrid>
      <w:tr w:rsidR="0032689A" w:rsidRPr="00CA2CDF" w:rsidTr="00C8479D">
        <w:trPr>
          <w:jc w:val="center"/>
        </w:trPr>
        <w:tc>
          <w:tcPr>
            <w:tcW w:w="2628" w:type="dxa"/>
          </w:tcPr>
          <w:p w:rsidR="0032689A" w:rsidRPr="00CA2CDF" w:rsidRDefault="00DD65CF" w:rsidP="001B71D5">
            <w:pPr>
              <w:pStyle w:val="Heading1"/>
            </w:pPr>
            <w:r>
              <w:t>Professional Summary</w:t>
            </w:r>
          </w:p>
        </w:tc>
        <w:tc>
          <w:tcPr>
            <w:tcW w:w="8388" w:type="dxa"/>
          </w:tcPr>
          <w:p w:rsidR="0032689A" w:rsidRPr="00CA2CDF" w:rsidRDefault="00116FE8" w:rsidP="00F87AA2">
            <w:pPr>
              <w:pStyle w:val="ListParagraph"/>
              <w:jc w:val="both"/>
              <w:rPr>
                <w:noProof w:val="0"/>
              </w:rPr>
            </w:pPr>
            <w:r>
              <w:rPr>
                <w:noProof w:val="0"/>
              </w:rPr>
              <w:t>Detail-oriented Mechanical Engineer with 4+ years’ combined experience as Static Equipment Design Engineer and Mechanical Design</w:t>
            </w:r>
            <w:r w:rsidR="00B60007">
              <w:rPr>
                <w:noProof w:val="0"/>
              </w:rPr>
              <w:t xml:space="preserve"> Engineer</w:t>
            </w:r>
            <w:r>
              <w:rPr>
                <w:noProof w:val="0"/>
              </w:rPr>
              <w:t>. Can perform strength calculation for</w:t>
            </w:r>
            <w:r w:rsidR="00A57705">
              <w:rPr>
                <w:noProof w:val="0"/>
              </w:rPr>
              <w:t xml:space="preserve"> </w:t>
            </w:r>
            <w:r>
              <w:rPr>
                <w:noProof w:val="0"/>
              </w:rPr>
              <w:t xml:space="preserve">Pressure Vessel, Heat exchanger, and Column. Can perform load calculation for HVAC </w:t>
            </w:r>
            <w:r w:rsidR="00F87AA2">
              <w:rPr>
                <w:noProof w:val="0"/>
              </w:rPr>
              <w:t>system</w:t>
            </w:r>
            <w:r w:rsidR="0029408B">
              <w:rPr>
                <w:noProof w:val="0"/>
              </w:rPr>
              <w:t>, Plumbing, and Fire Fighting System.</w:t>
            </w:r>
          </w:p>
        </w:tc>
      </w:tr>
      <w:tr w:rsidR="00123F68" w:rsidRPr="00CA2CDF" w:rsidTr="00C8479D">
        <w:trPr>
          <w:jc w:val="center"/>
        </w:trPr>
        <w:tc>
          <w:tcPr>
            <w:tcW w:w="2628" w:type="dxa"/>
          </w:tcPr>
          <w:p w:rsidR="00123F68" w:rsidRPr="00CA2CDF" w:rsidRDefault="00752E76" w:rsidP="001B71D5">
            <w:pPr>
              <w:pStyle w:val="Heading1"/>
            </w:pPr>
            <w:r>
              <w:t>Software</w:t>
            </w:r>
          </w:p>
        </w:tc>
        <w:tc>
          <w:tcPr>
            <w:tcW w:w="8388" w:type="dxa"/>
          </w:tcPr>
          <w:p w:rsidR="00123F68" w:rsidRPr="00CA2CDF" w:rsidRDefault="00121477" w:rsidP="001B71D5">
            <w:pPr>
              <w:tabs>
                <w:tab w:val="right" w:pos="7722"/>
              </w:tabs>
            </w:pPr>
            <w:r>
              <w:t>AutoCAD</w:t>
            </w:r>
            <w:r w:rsidR="00123F68" w:rsidRPr="00CA2CDF">
              <w:tab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91057F">
              <w:rPr>
                <w:rStyle w:val="Starcolour"/>
              </w:rPr>
              <w:sym w:font="Wingdings" w:char="F0AB"/>
            </w:r>
            <w:r w:rsidR="00123F68" w:rsidRPr="00991C56">
              <w:rPr>
                <w:rStyle w:val="Starcolour"/>
              </w:rPr>
              <w:sym w:font="Wingdings" w:char="F0AB"/>
            </w:r>
            <w:r w:rsidR="00123F68" w:rsidRPr="00C84DD6">
              <w:rPr>
                <w:color w:val="D9D9D9" w:themeColor="background1" w:themeShade="D9"/>
              </w:rPr>
              <w:sym w:font="Wingdings" w:char="F0AB"/>
            </w:r>
            <w:r w:rsidR="00123F68" w:rsidRPr="00CA2CDF">
              <w:rPr>
                <w:color w:val="D9D9D9" w:themeColor="background1" w:themeShade="D9"/>
              </w:rPr>
              <w:sym w:font="Wingdings" w:char="F0AB"/>
            </w:r>
          </w:p>
          <w:p w:rsidR="00123F68" w:rsidRPr="00CA2CDF" w:rsidRDefault="00672557" w:rsidP="001B71D5">
            <w:pPr>
              <w:tabs>
                <w:tab w:val="right" w:pos="7722"/>
              </w:tabs>
            </w:pPr>
            <w:r>
              <w:t xml:space="preserve">Autodesk </w:t>
            </w:r>
            <w:r w:rsidR="00121477">
              <w:t>Inventor</w:t>
            </w:r>
            <w:r w:rsidR="00123F68" w:rsidRPr="00CA2CDF">
              <w:tab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2F405B">
              <w:rPr>
                <w:rStyle w:val="Starcolour"/>
              </w:rPr>
              <w:sym w:font="Wingdings" w:char="F0AB"/>
            </w:r>
            <w:r w:rsidR="00123F68" w:rsidRPr="003A233E">
              <w:rPr>
                <w:color w:val="D9D9D9" w:themeColor="background1" w:themeShade="D9"/>
              </w:rPr>
              <w:sym w:font="Wingdings" w:char="F0AB"/>
            </w:r>
            <w:r w:rsidR="00123F68" w:rsidRPr="003A233E">
              <w:rPr>
                <w:color w:val="D9D9D9" w:themeColor="background1" w:themeShade="D9"/>
              </w:rPr>
              <w:sym w:font="Wingdings" w:char="F0AB"/>
            </w:r>
            <w:r w:rsidR="00123F68" w:rsidRPr="00121477">
              <w:rPr>
                <w:color w:val="D9D9D9" w:themeColor="background1" w:themeShade="D9"/>
              </w:rPr>
              <w:sym w:font="Wingdings" w:char="F0AB"/>
            </w:r>
            <w:r w:rsidR="00123F68" w:rsidRPr="00CA2CDF">
              <w:rPr>
                <w:color w:val="D9D9D9" w:themeColor="background1" w:themeShade="D9"/>
              </w:rPr>
              <w:sym w:font="Wingdings" w:char="F0AB"/>
            </w:r>
          </w:p>
          <w:p w:rsidR="00123F68" w:rsidRDefault="00121477" w:rsidP="00E47B15">
            <w:pPr>
              <w:tabs>
                <w:tab w:val="left" w:pos="3330"/>
                <w:tab w:val="left" w:pos="3810"/>
                <w:tab w:val="left" w:pos="4425"/>
                <w:tab w:val="right" w:pos="7722"/>
              </w:tabs>
              <w:rPr>
                <w:color w:val="D9D9D9" w:themeColor="background1" w:themeShade="D9"/>
              </w:rPr>
            </w:pPr>
            <w:r>
              <w:t>COMPRESS</w:t>
            </w:r>
            <w:r w:rsidR="00123F68" w:rsidRPr="00CA2CDF">
              <w:tab/>
            </w:r>
            <w:r w:rsidR="002D2452">
              <w:tab/>
            </w:r>
            <w:r w:rsidR="00E47B15">
              <w:tab/>
            </w:r>
            <w:r w:rsidR="00104918">
              <w:t xml:space="preserve">                             </w:t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121477">
              <w:rPr>
                <w:rStyle w:val="Starcolour"/>
              </w:rPr>
              <w:sym w:font="Wingdings" w:char="F0AB"/>
            </w:r>
            <w:r w:rsidR="00123F68" w:rsidRPr="00121477">
              <w:rPr>
                <w:rStyle w:val="Starcolour"/>
              </w:rPr>
              <w:sym w:font="Wingdings" w:char="F0AB"/>
            </w:r>
            <w:r w:rsidR="00123F68" w:rsidRPr="00121477">
              <w:rPr>
                <w:rStyle w:val="Starcolour"/>
              </w:rPr>
              <w:sym w:font="Wingdings" w:char="F0AB"/>
            </w:r>
            <w:r w:rsidR="00123F68" w:rsidRPr="00CA2CDF">
              <w:rPr>
                <w:color w:val="D9D9D9" w:themeColor="background1" w:themeShade="D9"/>
              </w:rPr>
              <w:sym w:font="Wingdings" w:char="F0AB"/>
            </w:r>
          </w:p>
          <w:p w:rsidR="00EF5257" w:rsidRPr="00CA2CDF" w:rsidRDefault="00EF5257" w:rsidP="00E47B15">
            <w:pPr>
              <w:tabs>
                <w:tab w:val="left" w:pos="3330"/>
                <w:tab w:val="left" w:pos="3810"/>
                <w:tab w:val="left" w:pos="4425"/>
                <w:tab w:val="right" w:pos="7722"/>
              </w:tabs>
            </w:pPr>
            <w:r>
              <w:t>PV Elite</w:t>
            </w:r>
            <w:r w:rsidRPr="00CA2CDF">
              <w:tab/>
            </w:r>
            <w:r>
              <w:tab/>
            </w:r>
            <w:r>
              <w:tab/>
            </w:r>
            <w:r w:rsidR="00104918">
              <w:t xml:space="preserve">                             </w:t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2F405B">
              <w:rPr>
                <w:rStyle w:val="Starcolour"/>
              </w:rPr>
              <w:sym w:font="Wingdings" w:char="F0AB"/>
            </w:r>
            <w:r w:rsidRPr="00EF5257">
              <w:rPr>
                <w:rStyle w:val="Starcolour"/>
                <w:color w:val="D9D9D9" w:themeColor="background1" w:themeShade="D9"/>
              </w:rPr>
              <w:sym w:font="Wingdings" w:char="F0AB"/>
            </w:r>
            <w:r w:rsidRPr="00EF5257">
              <w:rPr>
                <w:rStyle w:val="Starcolour"/>
                <w:color w:val="D9D9D9" w:themeColor="background1" w:themeShade="D9"/>
              </w:rPr>
              <w:sym w:font="Wingdings" w:char="F0AB"/>
            </w:r>
            <w:r w:rsidRPr="00EF5257">
              <w:rPr>
                <w:rStyle w:val="Starcolour"/>
                <w:color w:val="D9D9D9" w:themeColor="background1" w:themeShade="D9"/>
              </w:rPr>
              <w:sym w:font="Wingdings" w:char="F0AB"/>
            </w:r>
            <w:r w:rsidRPr="00CA2CDF">
              <w:rPr>
                <w:color w:val="D9D9D9" w:themeColor="background1" w:themeShade="D9"/>
              </w:rPr>
              <w:sym w:font="Wingdings" w:char="F0AB"/>
            </w:r>
          </w:p>
          <w:p w:rsidR="00123F68" w:rsidRPr="00CA2CDF" w:rsidRDefault="00121477" w:rsidP="001B71D5">
            <w:pPr>
              <w:tabs>
                <w:tab w:val="right" w:pos="7722"/>
              </w:tabs>
            </w:pPr>
            <w:r>
              <w:t>Navisworks</w:t>
            </w:r>
            <w:r w:rsidR="00123F68" w:rsidRPr="00CA2CDF">
              <w:tab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121477">
              <w:rPr>
                <w:rStyle w:val="Starcolour"/>
              </w:rPr>
              <w:sym w:font="Wingdings" w:char="F0AB"/>
            </w:r>
            <w:r w:rsidR="00123F68" w:rsidRPr="00121477">
              <w:rPr>
                <w:rStyle w:val="Starcolour"/>
              </w:rPr>
              <w:sym w:font="Wingdings" w:char="F0AB"/>
            </w:r>
            <w:r w:rsidR="00123F68" w:rsidRPr="00CA2CDF">
              <w:rPr>
                <w:color w:val="D9D9D9" w:themeColor="background1" w:themeShade="D9"/>
              </w:rPr>
              <w:sym w:font="Wingdings" w:char="F0AB"/>
            </w:r>
          </w:p>
          <w:p w:rsidR="00123F68" w:rsidRDefault="00BC2412" w:rsidP="001B71D5">
            <w:pPr>
              <w:tabs>
                <w:tab w:val="right" w:pos="7722"/>
              </w:tabs>
              <w:rPr>
                <w:color w:val="D9D9D9" w:themeColor="background1" w:themeShade="D9"/>
              </w:rPr>
            </w:pPr>
            <w:r>
              <w:t>SmartPlant Review</w:t>
            </w:r>
            <w:r w:rsidR="00123F68" w:rsidRPr="00CA2CDF">
              <w:tab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FD5EE3">
              <w:rPr>
                <w:rStyle w:val="Starcolour"/>
              </w:rPr>
              <w:sym w:font="Wingdings" w:char="F0AB"/>
            </w:r>
            <w:r w:rsidR="00123F68" w:rsidRPr="00EF5257">
              <w:rPr>
                <w:rStyle w:val="Starcolour"/>
              </w:rPr>
              <w:sym w:font="Wingdings" w:char="F0AB"/>
            </w:r>
            <w:r w:rsidR="00123F68" w:rsidRPr="003A233E">
              <w:rPr>
                <w:color w:val="D9D9D9" w:themeColor="background1" w:themeShade="D9"/>
              </w:rPr>
              <w:sym w:font="Wingdings" w:char="F0AB"/>
            </w:r>
            <w:r w:rsidR="00123F68" w:rsidRPr="003A233E">
              <w:rPr>
                <w:color w:val="D9D9D9" w:themeColor="background1" w:themeShade="D9"/>
              </w:rPr>
              <w:sym w:font="Wingdings" w:char="F0AB"/>
            </w:r>
            <w:r w:rsidR="00123F68" w:rsidRPr="00BC2412">
              <w:rPr>
                <w:color w:val="D9D9D9" w:themeColor="background1" w:themeShade="D9"/>
              </w:rPr>
              <w:sym w:font="Wingdings" w:char="F0AB"/>
            </w:r>
            <w:r w:rsidR="00123F68" w:rsidRPr="00CA2CDF">
              <w:rPr>
                <w:color w:val="D9D9D9" w:themeColor="background1" w:themeShade="D9"/>
              </w:rPr>
              <w:sym w:font="Wingdings" w:char="F0AB"/>
            </w:r>
            <w:r w:rsidR="00123F68" w:rsidRPr="00CA2CDF">
              <w:rPr>
                <w:color w:val="D9D9D9" w:themeColor="background1" w:themeShade="D9"/>
              </w:rPr>
              <w:sym w:font="Wingdings" w:char="F0AB"/>
            </w:r>
          </w:p>
          <w:p w:rsidR="009620FD" w:rsidRDefault="0091057F" w:rsidP="00BC2412">
            <w:pPr>
              <w:tabs>
                <w:tab w:val="right" w:pos="7722"/>
              </w:tabs>
              <w:rPr>
                <w:color w:val="D9D9D9" w:themeColor="background1" w:themeShade="D9"/>
              </w:rPr>
            </w:pPr>
            <w:r>
              <w:t>MicroStation</w:t>
            </w:r>
            <w:r w:rsidR="00BC2412" w:rsidRPr="00CA2CDF">
              <w:tab/>
            </w:r>
            <w:r w:rsidR="00BC2412" w:rsidRPr="00CA2CDF">
              <w:rPr>
                <w:rStyle w:val="Starcolour"/>
              </w:rPr>
              <w:sym w:font="Wingdings" w:char="F0AB"/>
            </w:r>
            <w:r w:rsidR="00BC2412" w:rsidRPr="00CA2CDF">
              <w:rPr>
                <w:rStyle w:val="Starcolour"/>
              </w:rPr>
              <w:sym w:font="Wingdings" w:char="F0AB"/>
            </w:r>
            <w:r w:rsidR="00BC2412" w:rsidRPr="00CA2CDF">
              <w:rPr>
                <w:rStyle w:val="Starcolour"/>
              </w:rPr>
              <w:sym w:font="Wingdings" w:char="F0AB"/>
            </w:r>
            <w:r w:rsidR="00BC2412" w:rsidRPr="00CA2CDF">
              <w:rPr>
                <w:rStyle w:val="Starcolour"/>
              </w:rPr>
              <w:sym w:font="Wingdings" w:char="F0AB"/>
            </w:r>
            <w:r w:rsidR="00BC2412" w:rsidRPr="00CA2CDF">
              <w:rPr>
                <w:rStyle w:val="Starcolour"/>
              </w:rPr>
              <w:sym w:font="Wingdings" w:char="F0AB"/>
            </w:r>
            <w:r w:rsidR="00BC2412" w:rsidRPr="0091057F">
              <w:rPr>
                <w:color w:val="D9D9D9" w:themeColor="background1" w:themeShade="D9"/>
              </w:rPr>
              <w:sym w:font="Wingdings" w:char="F0AB"/>
            </w:r>
            <w:r w:rsidR="00BC2412" w:rsidRPr="003A233E">
              <w:rPr>
                <w:color w:val="D9D9D9" w:themeColor="background1" w:themeShade="D9"/>
              </w:rPr>
              <w:sym w:font="Wingdings" w:char="F0AB"/>
            </w:r>
            <w:r w:rsidR="00BC2412" w:rsidRPr="003A233E">
              <w:rPr>
                <w:color w:val="D9D9D9" w:themeColor="background1" w:themeShade="D9"/>
              </w:rPr>
              <w:sym w:font="Wingdings" w:char="F0AB"/>
            </w:r>
            <w:r w:rsidR="00BC2412" w:rsidRPr="00CA2CDF">
              <w:rPr>
                <w:color w:val="D9D9D9" w:themeColor="background1" w:themeShade="D9"/>
              </w:rPr>
              <w:sym w:font="Wingdings" w:char="F0AB"/>
            </w:r>
            <w:r w:rsidR="00BC2412" w:rsidRPr="00CA2CDF">
              <w:rPr>
                <w:color w:val="D9D9D9" w:themeColor="background1" w:themeShade="D9"/>
              </w:rPr>
              <w:sym w:font="Wingdings" w:char="F0AB"/>
            </w:r>
          </w:p>
          <w:p w:rsidR="00F04B41" w:rsidRDefault="00F04B41" w:rsidP="00BC2412">
            <w:pPr>
              <w:tabs>
                <w:tab w:val="right" w:pos="7722"/>
              </w:tabs>
              <w:rPr>
                <w:color w:val="D9D9D9" w:themeColor="background1" w:themeShade="D9"/>
              </w:rPr>
            </w:pPr>
            <w:r>
              <w:t>H</w:t>
            </w:r>
            <w:r w:rsidR="00672557">
              <w:t>ourly Analysis Program</w:t>
            </w:r>
            <w:r w:rsidRPr="00CA2CDF">
              <w:tab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2F405B">
              <w:rPr>
                <w:rStyle w:val="Starcolour"/>
              </w:rPr>
              <w:sym w:font="Wingdings" w:char="F0AB"/>
            </w:r>
            <w:r w:rsidRPr="002F405B">
              <w:rPr>
                <w:color w:val="D9D9D9" w:themeColor="background1" w:themeShade="D9"/>
              </w:rPr>
              <w:sym w:font="Wingdings" w:char="F0AB"/>
            </w:r>
            <w:r w:rsidRPr="003A233E">
              <w:rPr>
                <w:color w:val="D9D9D9" w:themeColor="background1" w:themeShade="D9"/>
              </w:rPr>
              <w:sym w:font="Wingdings" w:char="F0AB"/>
            </w:r>
            <w:r w:rsidRPr="00CA2CDF">
              <w:rPr>
                <w:color w:val="D9D9D9" w:themeColor="background1" w:themeShade="D9"/>
              </w:rPr>
              <w:sym w:font="Wingdings" w:char="F0AB"/>
            </w:r>
            <w:r w:rsidRPr="00CA2CDF">
              <w:rPr>
                <w:color w:val="D9D9D9" w:themeColor="background1" w:themeShade="D9"/>
              </w:rPr>
              <w:sym w:font="Wingdings" w:char="F0AB"/>
            </w:r>
          </w:p>
          <w:p w:rsidR="00AF0D18" w:rsidRDefault="00672557" w:rsidP="00BC2412">
            <w:pPr>
              <w:tabs>
                <w:tab w:val="right" w:pos="7722"/>
              </w:tabs>
              <w:rPr>
                <w:color w:val="D9D9D9" w:themeColor="background1" w:themeShade="D9"/>
              </w:rPr>
            </w:pPr>
            <w:r>
              <w:t>Elite CHVAC</w:t>
            </w:r>
            <w:r w:rsidR="00AF0D18" w:rsidRPr="00CA2CDF">
              <w:tab/>
            </w:r>
            <w:r w:rsidR="00AF0D18" w:rsidRPr="00CA2CDF">
              <w:rPr>
                <w:rStyle w:val="Starcolour"/>
              </w:rPr>
              <w:sym w:font="Wingdings" w:char="F0AB"/>
            </w:r>
            <w:r w:rsidR="00AF0D18" w:rsidRPr="00CA2CDF">
              <w:rPr>
                <w:rStyle w:val="Starcolour"/>
              </w:rPr>
              <w:sym w:font="Wingdings" w:char="F0AB"/>
            </w:r>
            <w:r w:rsidR="00AF0D18" w:rsidRPr="00CA2CDF">
              <w:rPr>
                <w:rStyle w:val="Starcolour"/>
              </w:rPr>
              <w:sym w:font="Wingdings" w:char="F0AB"/>
            </w:r>
            <w:r w:rsidR="00AF0D18" w:rsidRPr="00CA2CDF">
              <w:rPr>
                <w:rStyle w:val="Starcolour"/>
              </w:rPr>
              <w:sym w:font="Wingdings" w:char="F0AB"/>
            </w:r>
            <w:r w:rsidR="00AF0D18" w:rsidRPr="00CA2CDF">
              <w:rPr>
                <w:rStyle w:val="Starcolour"/>
              </w:rPr>
              <w:sym w:font="Wingdings" w:char="F0AB"/>
            </w:r>
            <w:r w:rsidR="00AF0D18" w:rsidRPr="00F04B41">
              <w:rPr>
                <w:rStyle w:val="Starcolour"/>
              </w:rPr>
              <w:sym w:font="Wingdings" w:char="F0AB"/>
            </w:r>
            <w:r w:rsidR="00AF0D18" w:rsidRPr="002F405B">
              <w:rPr>
                <w:color w:val="D9D9D9" w:themeColor="background1" w:themeShade="D9"/>
              </w:rPr>
              <w:sym w:font="Wingdings" w:char="F0AB"/>
            </w:r>
            <w:r w:rsidR="00AF0D18" w:rsidRPr="003A233E">
              <w:rPr>
                <w:color w:val="D9D9D9" w:themeColor="background1" w:themeShade="D9"/>
              </w:rPr>
              <w:sym w:font="Wingdings" w:char="F0AB"/>
            </w:r>
            <w:r w:rsidR="00AF0D18" w:rsidRPr="00CA2CDF">
              <w:rPr>
                <w:color w:val="D9D9D9" w:themeColor="background1" w:themeShade="D9"/>
              </w:rPr>
              <w:sym w:font="Wingdings" w:char="F0AB"/>
            </w:r>
            <w:r w:rsidR="00AF0D18" w:rsidRPr="00CA2CDF">
              <w:rPr>
                <w:color w:val="D9D9D9" w:themeColor="background1" w:themeShade="D9"/>
              </w:rPr>
              <w:sym w:font="Wingdings" w:char="F0AB"/>
            </w:r>
          </w:p>
          <w:p w:rsidR="00414F41" w:rsidRPr="00BC2412" w:rsidRDefault="00672557" w:rsidP="00BC2412">
            <w:pPr>
              <w:tabs>
                <w:tab w:val="right" w:pos="7722"/>
              </w:tabs>
              <w:rPr>
                <w:color w:val="D9D9D9" w:themeColor="background1" w:themeShade="D9"/>
              </w:rPr>
            </w:pPr>
            <w:r>
              <w:t>Elite Fire</w:t>
            </w:r>
            <w:r w:rsidR="00414F41" w:rsidRPr="00CA2CDF">
              <w:tab/>
            </w:r>
            <w:r w:rsidR="00414F41" w:rsidRPr="00CA2CDF">
              <w:rPr>
                <w:rStyle w:val="Starcolour"/>
              </w:rPr>
              <w:sym w:font="Wingdings" w:char="F0AB"/>
            </w:r>
            <w:r w:rsidR="00414F41" w:rsidRPr="00CA2CDF">
              <w:rPr>
                <w:rStyle w:val="Starcolour"/>
              </w:rPr>
              <w:sym w:font="Wingdings" w:char="F0AB"/>
            </w:r>
            <w:r w:rsidR="00414F41" w:rsidRPr="00CA2CDF">
              <w:rPr>
                <w:rStyle w:val="Starcolour"/>
              </w:rPr>
              <w:sym w:font="Wingdings" w:char="F0AB"/>
            </w:r>
            <w:r w:rsidR="00414F41" w:rsidRPr="00CA2CDF">
              <w:rPr>
                <w:rStyle w:val="Starcolour"/>
              </w:rPr>
              <w:sym w:font="Wingdings" w:char="F0AB"/>
            </w:r>
            <w:r w:rsidR="00414F41" w:rsidRPr="00CA2CDF">
              <w:rPr>
                <w:rStyle w:val="Starcolour"/>
              </w:rPr>
              <w:sym w:font="Wingdings" w:char="F0AB"/>
            </w:r>
            <w:r w:rsidR="00414F41" w:rsidRPr="00F04B41">
              <w:rPr>
                <w:rStyle w:val="Starcolour"/>
              </w:rPr>
              <w:sym w:font="Wingdings" w:char="F0AB"/>
            </w:r>
            <w:r w:rsidR="00414F41" w:rsidRPr="002F405B">
              <w:rPr>
                <w:color w:val="D9D9D9" w:themeColor="background1" w:themeShade="D9"/>
              </w:rPr>
              <w:sym w:font="Wingdings" w:char="F0AB"/>
            </w:r>
            <w:r w:rsidR="00414F41" w:rsidRPr="00672557">
              <w:rPr>
                <w:color w:val="D9D9D9" w:themeColor="background1" w:themeShade="D9"/>
              </w:rPr>
              <w:sym w:font="Wingdings" w:char="F0AB"/>
            </w:r>
            <w:r w:rsidR="00414F41" w:rsidRPr="00CA2CDF">
              <w:rPr>
                <w:color w:val="D9D9D9" w:themeColor="background1" w:themeShade="D9"/>
              </w:rPr>
              <w:sym w:font="Wingdings" w:char="F0AB"/>
            </w:r>
            <w:r w:rsidR="00414F41" w:rsidRPr="00CA2CDF">
              <w:rPr>
                <w:color w:val="D9D9D9" w:themeColor="background1" w:themeShade="D9"/>
              </w:rPr>
              <w:sym w:font="Wingdings" w:char="F0AB"/>
            </w:r>
          </w:p>
        </w:tc>
      </w:tr>
      <w:tr w:rsidR="00104483" w:rsidRPr="00CA2CDF" w:rsidTr="00C8479D">
        <w:trPr>
          <w:jc w:val="center"/>
        </w:trPr>
        <w:tc>
          <w:tcPr>
            <w:tcW w:w="2628" w:type="dxa"/>
          </w:tcPr>
          <w:p w:rsidR="00104483" w:rsidRPr="00CA2CDF" w:rsidRDefault="00104483" w:rsidP="001B71D5">
            <w:pPr>
              <w:pStyle w:val="Heading1"/>
            </w:pPr>
            <w:r w:rsidRPr="00CA2CDF">
              <w:t>Experience</w:t>
            </w:r>
            <w:bookmarkStart w:id="0" w:name="_GoBack"/>
            <w:bookmarkEnd w:id="0"/>
          </w:p>
        </w:tc>
        <w:tc>
          <w:tcPr>
            <w:tcW w:w="8388" w:type="dxa"/>
          </w:tcPr>
          <w:p w:rsidR="000C6498" w:rsidRPr="00565633" w:rsidRDefault="000C6498" w:rsidP="000C6498">
            <w:pPr>
              <w:pStyle w:val="Normal14Tabbed"/>
              <w:rPr>
                <w:rStyle w:val="NormalExpandedCaps"/>
                <w:sz w:val="24"/>
                <w:szCs w:val="24"/>
              </w:rPr>
            </w:pPr>
            <w:r w:rsidRPr="00565633">
              <w:rPr>
                <w:rStyle w:val="NormalExpandedCaps"/>
                <w:sz w:val="24"/>
                <w:szCs w:val="24"/>
              </w:rPr>
              <w:t>ENSIAB ENGINEERING</w:t>
            </w:r>
          </w:p>
          <w:p w:rsidR="000C6498" w:rsidRPr="00565633" w:rsidRDefault="000C6498" w:rsidP="000C6498">
            <w:pPr>
              <w:pStyle w:val="Normal14Tabbed"/>
              <w:rPr>
                <w:caps/>
                <w:color w:val="000000" w:themeColor="text1"/>
                <w:spacing w:val="10"/>
                <w:sz w:val="24"/>
                <w:szCs w:val="24"/>
              </w:rPr>
            </w:pPr>
            <w:r w:rsidRPr="00565633">
              <w:rPr>
                <w:rStyle w:val="NormalExpandedCaps"/>
                <w:sz w:val="24"/>
                <w:szCs w:val="24"/>
              </w:rPr>
              <w:t xml:space="preserve">CONSULTING </w:t>
            </w:r>
            <w:r w:rsidRPr="00565633">
              <w:rPr>
                <w:sz w:val="24"/>
                <w:szCs w:val="24"/>
              </w:rPr>
              <w:t xml:space="preserve">– Jubail, </w:t>
            </w:r>
            <w:r w:rsidR="00314BA5" w:rsidRPr="00565633">
              <w:rPr>
                <w:sz w:val="24"/>
                <w:szCs w:val="24"/>
              </w:rPr>
              <w:t>KSA</w:t>
            </w:r>
            <w:r w:rsidRPr="00565633">
              <w:rPr>
                <w:sz w:val="24"/>
                <w:szCs w:val="24"/>
              </w:rPr>
              <w:tab/>
            </w:r>
            <w:r w:rsidR="00C84DD6" w:rsidRPr="00565633">
              <w:rPr>
                <w:sz w:val="24"/>
                <w:szCs w:val="24"/>
              </w:rPr>
              <w:t>Oct</w:t>
            </w:r>
            <w:r w:rsidRPr="00565633">
              <w:rPr>
                <w:sz w:val="24"/>
                <w:szCs w:val="24"/>
              </w:rPr>
              <w:t>. 2017 –</w:t>
            </w:r>
            <w:r w:rsidR="00FB5D29" w:rsidRPr="00565633">
              <w:rPr>
                <w:sz w:val="24"/>
                <w:szCs w:val="24"/>
              </w:rPr>
              <w:t>June 2018</w:t>
            </w:r>
          </w:p>
          <w:p w:rsidR="000C6498" w:rsidRPr="00565633" w:rsidRDefault="00350097" w:rsidP="000C6498">
            <w:pPr>
              <w:pStyle w:val="BoldNormal14"/>
              <w:rPr>
                <w:sz w:val="24"/>
                <w:szCs w:val="24"/>
              </w:rPr>
            </w:pPr>
            <w:r w:rsidRPr="00565633">
              <w:rPr>
                <w:sz w:val="24"/>
                <w:szCs w:val="24"/>
              </w:rPr>
              <w:t xml:space="preserve">Mechanical </w:t>
            </w:r>
            <w:r w:rsidR="000C6498" w:rsidRPr="00565633">
              <w:rPr>
                <w:sz w:val="24"/>
                <w:szCs w:val="24"/>
              </w:rPr>
              <w:t>Design</w:t>
            </w:r>
            <w:r w:rsidR="00B60007" w:rsidRPr="00565633">
              <w:rPr>
                <w:sz w:val="24"/>
                <w:szCs w:val="24"/>
              </w:rPr>
              <w:t xml:space="preserve"> Engineer</w:t>
            </w:r>
          </w:p>
          <w:p w:rsidR="00661DFB" w:rsidRDefault="001575F8" w:rsidP="001F1936">
            <w:pPr>
              <w:pStyle w:val="BoldNormal14"/>
              <w:numPr>
                <w:ilvl w:val="0"/>
                <w:numId w:val="3"/>
              </w:numPr>
              <w:ind w:left="360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Plan</w:t>
            </w:r>
            <w:r w:rsidR="00134F0C">
              <w:rPr>
                <w:b w:val="0"/>
                <w:color w:val="auto"/>
                <w:sz w:val="22"/>
                <w:szCs w:val="22"/>
              </w:rPr>
              <w:t xml:space="preserve"> and </w:t>
            </w:r>
            <w:r>
              <w:rPr>
                <w:b w:val="0"/>
                <w:color w:val="auto"/>
                <w:sz w:val="22"/>
                <w:szCs w:val="22"/>
              </w:rPr>
              <w:t>d</w:t>
            </w:r>
            <w:r w:rsidR="00581EEC">
              <w:rPr>
                <w:b w:val="0"/>
                <w:color w:val="auto"/>
                <w:sz w:val="22"/>
                <w:szCs w:val="22"/>
              </w:rPr>
              <w:t>esign of HVAC System, Plumbing, and Fire Fighting System</w:t>
            </w:r>
          </w:p>
          <w:p w:rsidR="00581EEC" w:rsidRDefault="00134F0C" w:rsidP="001F1936">
            <w:pPr>
              <w:pStyle w:val="BoldNormal14"/>
              <w:numPr>
                <w:ilvl w:val="0"/>
                <w:numId w:val="3"/>
              </w:numPr>
              <w:ind w:left="360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 xml:space="preserve">Develop </w:t>
            </w:r>
            <w:r w:rsidR="00581EEC">
              <w:rPr>
                <w:b w:val="0"/>
                <w:color w:val="auto"/>
                <w:sz w:val="22"/>
                <w:szCs w:val="22"/>
              </w:rPr>
              <w:t>Mechanical layouts for HVAC, Water Supply, Sanitary, and Fire Fighting</w:t>
            </w:r>
          </w:p>
          <w:p w:rsidR="00ED49F5" w:rsidRPr="00ED49F5" w:rsidRDefault="00ED49F5" w:rsidP="00ED49F5">
            <w:pPr>
              <w:pStyle w:val="BoldNormal14"/>
              <w:numPr>
                <w:ilvl w:val="0"/>
                <w:numId w:val="3"/>
              </w:numPr>
              <w:ind w:left="36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701C52">
              <w:rPr>
                <w:b w:val="0"/>
                <w:color w:val="auto"/>
                <w:sz w:val="22"/>
                <w:szCs w:val="22"/>
              </w:rPr>
              <w:t xml:space="preserve">Familiar with International </w:t>
            </w:r>
            <w:r w:rsidR="007B5519">
              <w:rPr>
                <w:b w:val="0"/>
                <w:color w:val="auto"/>
                <w:sz w:val="22"/>
                <w:szCs w:val="22"/>
              </w:rPr>
              <w:t>c</w:t>
            </w:r>
            <w:r w:rsidRPr="00701C52">
              <w:rPr>
                <w:b w:val="0"/>
                <w:color w:val="auto"/>
                <w:sz w:val="22"/>
                <w:szCs w:val="22"/>
              </w:rPr>
              <w:t xml:space="preserve">odes and standards like </w:t>
            </w:r>
            <w:r>
              <w:rPr>
                <w:b w:val="0"/>
                <w:color w:val="auto"/>
                <w:sz w:val="22"/>
                <w:szCs w:val="22"/>
              </w:rPr>
              <w:t xml:space="preserve">ASHRAE, NFPA, and </w:t>
            </w:r>
            <w:r w:rsidR="00D75874">
              <w:rPr>
                <w:b w:val="0"/>
                <w:color w:val="auto"/>
                <w:sz w:val="22"/>
                <w:szCs w:val="22"/>
              </w:rPr>
              <w:t>I</w:t>
            </w:r>
            <w:r w:rsidR="00581EEC">
              <w:rPr>
                <w:b w:val="0"/>
                <w:color w:val="auto"/>
                <w:sz w:val="22"/>
                <w:szCs w:val="22"/>
              </w:rPr>
              <w:t>PC</w:t>
            </w:r>
          </w:p>
          <w:p w:rsidR="00E82A2F" w:rsidRDefault="00942EF4" w:rsidP="00E82A2F">
            <w:pPr>
              <w:pStyle w:val="BoldNormal14"/>
              <w:numPr>
                <w:ilvl w:val="0"/>
                <w:numId w:val="3"/>
              </w:numPr>
              <w:ind w:left="360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Develop</w:t>
            </w:r>
            <w:r w:rsidR="00783905"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="00E82A2F">
              <w:rPr>
                <w:b w:val="0"/>
                <w:color w:val="auto"/>
                <w:sz w:val="22"/>
                <w:szCs w:val="22"/>
              </w:rPr>
              <w:t>man-hour/cost estimate and schedule to carry out engineering/design</w:t>
            </w:r>
          </w:p>
          <w:p w:rsidR="00E747D0" w:rsidRDefault="00DC30BA" w:rsidP="00E82A2F">
            <w:pPr>
              <w:pStyle w:val="BoldNormal14"/>
              <w:numPr>
                <w:ilvl w:val="0"/>
                <w:numId w:val="3"/>
              </w:numPr>
              <w:ind w:left="360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Perform calculation of HVAC System, Plumbing, and Fire Fighting System</w:t>
            </w:r>
          </w:p>
          <w:p w:rsidR="00E82A2F" w:rsidRDefault="00E82A2F" w:rsidP="00E82A2F">
            <w:pPr>
              <w:pStyle w:val="BoldNormal14"/>
              <w:numPr>
                <w:ilvl w:val="0"/>
                <w:numId w:val="3"/>
              </w:numPr>
              <w:ind w:left="360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Incorporate</w:t>
            </w:r>
            <w:r w:rsidR="00783905">
              <w:rPr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b w:val="0"/>
                <w:color w:val="auto"/>
                <w:sz w:val="22"/>
                <w:szCs w:val="22"/>
              </w:rPr>
              <w:t>all review comments and issue final detailed engineering/design packages</w:t>
            </w:r>
          </w:p>
          <w:p w:rsidR="001F09AF" w:rsidRDefault="00134F0C" w:rsidP="00C8479D">
            <w:pPr>
              <w:pStyle w:val="BoldNormal14"/>
              <w:numPr>
                <w:ilvl w:val="0"/>
                <w:numId w:val="3"/>
              </w:numPr>
              <w:ind w:left="360"/>
              <w:jc w:val="both"/>
              <w:rPr>
                <w:rStyle w:val="NormalExpandedCaps"/>
                <w:b w:val="0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Style w:val="NormalExpandedCaps"/>
                <w:b w:val="0"/>
                <w:caps w:val="0"/>
                <w:color w:val="auto"/>
                <w:spacing w:val="0"/>
                <w:sz w:val="22"/>
                <w:szCs w:val="22"/>
              </w:rPr>
              <w:t>Coordinate</w:t>
            </w:r>
            <w:r w:rsidR="001F09AF">
              <w:rPr>
                <w:rStyle w:val="NormalExpandedCaps"/>
                <w:b w:val="0"/>
                <w:caps w:val="0"/>
                <w:color w:val="auto"/>
                <w:spacing w:val="0"/>
                <w:sz w:val="22"/>
                <w:szCs w:val="22"/>
              </w:rPr>
              <w:t xml:space="preserve"> with various engineering disciplines</w:t>
            </w:r>
          </w:p>
          <w:p w:rsidR="001B2B27" w:rsidRDefault="001B2B27" w:rsidP="00651F2E">
            <w:pPr>
              <w:pStyle w:val="BoldNormal14"/>
              <w:jc w:val="both"/>
              <w:rPr>
                <w:rStyle w:val="NormalExpandedCaps"/>
                <w:b w:val="0"/>
                <w:caps w:val="0"/>
                <w:color w:val="auto"/>
                <w:spacing w:val="0"/>
                <w:sz w:val="22"/>
                <w:szCs w:val="22"/>
              </w:rPr>
            </w:pPr>
          </w:p>
          <w:p w:rsidR="00A31D6C" w:rsidRPr="00565633" w:rsidRDefault="008F4687" w:rsidP="00C8479D">
            <w:pPr>
              <w:pStyle w:val="Normal14Tabbed"/>
              <w:rPr>
                <w:rStyle w:val="NormalExpandedCaps"/>
                <w:sz w:val="24"/>
                <w:szCs w:val="24"/>
              </w:rPr>
            </w:pPr>
            <w:bookmarkStart w:id="1" w:name="OLE_LINK1"/>
            <w:bookmarkStart w:id="2" w:name="OLE_LINK2"/>
            <w:bookmarkStart w:id="3" w:name="OLE_LINK3"/>
            <w:r w:rsidRPr="00565633">
              <w:rPr>
                <w:rStyle w:val="NormalExpandedCaps"/>
                <w:sz w:val="24"/>
                <w:szCs w:val="24"/>
              </w:rPr>
              <w:t>DASH ENGINEERING</w:t>
            </w:r>
          </w:p>
          <w:p w:rsidR="00385A10" w:rsidRPr="00565633" w:rsidRDefault="009620FD" w:rsidP="00C8479D">
            <w:pPr>
              <w:pStyle w:val="Normal14Tabbed"/>
              <w:rPr>
                <w:rStyle w:val="NormalExpandedCaps"/>
                <w:sz w:val="24"/>
                <w:szCs w:val="24"/>
              </w:rPr>
            </w:pPr>
            <w:r w:rsidRPr="00565633">
              <w:rPr>
                <w:rStyle w:val="NormalExpandedCaps"/>
                <w:sz w:val="24"/>
                <w:szCs w:val="24"/>
              </w:rPr>
              <w:t>PHILIPPINES INC</w:t>
            </w:r>
            <w:r w:rsidR="00385A10" w:rsidRPr="00565633">
              <w:rPr>
                <w:rStyle w:val="NormalExpandedCaps"/>
                <w:sz w:val="24"/>
                <w:szCs w:val="24"/>
              </w:rPr>
              <w:t>.</w:t>
            </w:r>
            <w:r w:rsidR="00A31D6C" w:rsidRPr="00565633">
              <w:rPr>
                <w:sz w:val="24"/>
                <w:szCs w:val="24"/>
              </w:rPr>
              <w:t xml:space="preserve"> – Mandaue, P</w:t>
            </w:r>
            <w:r w:rsidR="00DC34DF" w:rsidRPr="00565633">
              <w:rPr>
                <w:sz w:val="24"/>
                <w:szCs w:val="24"/>
              </w:rPr>
              <w:t>hilippines</w:t>
            </w:r>
            <w:r w:rsidR="005B007E" w:rsidRPr="00565633">
              <w:rPr>
                <w:sz w:val="24"/>
                <w:szCs w:val="24"/>
              </w:rPr>
              <w:t xml:space="preserve">               </w:t>
            </w:r>
            <w:r w:rsidR="00565633">
              <w:rPr>
                <w:sz w:val="24"/>
                <w:szCs w:val="24"/>
              </w:rPr>
              <w:t xml:space="preserve">                      </w:t>
            </w:r>
            <w:r w:rsidR="00A27C90" w:rsidRPr="00565633">
              <w:rPr>
                <w:sz w:val="24"/>
                <w:szCs w:val="24"/>
              </w:rPr>
              <w:t>Nov. 2013 – Feb. 2017</w:t>
            </w:r>
          </w:p>
          <w:p w:rsidR="0032689A" w:rsidRPr="00565633" w:rsidRDefault="00385A10" w:rsidP="00C8479D">
            <w:pPr>
              <w:pStyle w:val="Normal14Tabbed"/>
              <w:rPr>
                <w:sz w:val="24"/>
                <w:szCs w:val="24"/>
              </w:rPr>
            </w:pPr>
            <w:r w:rsidRPr="00565633">
              <w:rPr>
                <w:rStyle w:val="NormalExpandedCaps"/>
                <w:sz w:val="24"/>
                <w:szCs w:val="24"/>
              </w:rPr>
              <w:t>(</w:t>
            </w:r>
            <w:r w:rsidRPr="00565633">
              <w:rPr>
                <w:sz w:val="24"/>
                <w:szCs w:val="24"/>
              </w:rPr>
              <w:t>A Subs</w:t>
            </w:r>
            <w:r w:rsidR="00530287" w:rsidRPr="00565633">
              <w:rPr>
                <w:sz w:val="24"/>
                <w:szCs w:val="24"/>
              </w:rPr>
              <w:t xml:space="preserve">idiary of Mitsui Engineering </w:t>
            </w:r>
            <w:r w:rsidRPr="00565633">
              <w:rPr>
                <w:sz w:val="24"/>
                <w:szCs w:val="24"/>
              </w:rPr>
              <w:t>&amp; Shipbuilding Co., Ltd.)</w:t>
            </w:r>
            <w:r w:rsidR="0032689A" w:rsidRPr="00565633">
              <w:rPr>
                <w:sz w:val="24"/>
                <w:szCs w:val="24"/>
              </w:rPr>
              <w:tab/>
            </w:r>
          </w:p>
          <w:bookmarkEnd w:id="1"/>
          <w:bookmarkEnd w:id="2"/>
          <w:bookmarkEnd w:id="3"/>
          <w:p w:rsidR="00701C52" w:rsidRPr="00565633" w:rsidRDefault="009620FD" w:rsidP="00701C52">
            <w:pPr>
              <w:pStyle w:val="BoldNormal14"/>
              <w:rPr>
                <w:sz w:val="24"/>
                <w:szCs w:val="24"/>
              </w:rPr>
            </w:pPr>
            <w:r w:rsidRPr="00565633">
              <w:rPr>
                <w:sz w:val="24"/>
                <w:szCs w:val="24"/>
              </w:rPr>
              <w:t>Static Equipment Design Engineer</w:t>
            </w:r>
          </w:p>
          <w:p w:rsidR="00701C52" w:rsidRDefault="00581EEC" w:rsidP="00286206">
            <w:pPr>
              <w:pStyle w:val="BoldNormal14"/>
              <w:numPr>
                <w:ilvl w:val="0"/>
                <w:numId w:val="3"/>
              </w:numPr>
              <w:ind w:left="360"/>
              <w:jc w:val="both"/>
              <w:rPr>
                <w:b w:val="0"/>
                <w:color w:val="auto"/>
                <w:sz w:val="22"/>
                <w:szCs w:val="22"/>
              </w:rPr>
            </w:pPr>
            <w:bookmarkStart w:id="4" w:name="OLE_LINK4"/>
            <w:bookmarkStart w:id="5" w:name="OLE_LINK5"/>
            <w:bookmarkStart w:id="6" w:name="OLE_LINK6"/>
            <w:r>
              <w:rPr>
                <w:b w:val="0"/>
                <w:color w:val="auto"/>
                <w:sz w:val="22"/>
                <w:szCs w:val="22"/>
              </w:rPr>
              <w:t>D</w:t>
            </w:r>
            <w:r w:rsidR="00701C52" w:rsidRPr="00701C52">
              <w:rPr>
                <w:b w:val="0"/>
                <w:color w:val="auto"/>
                <w:sz w:val="22"/>
                <w:szCs w:val="22"/>
              </w:rPr>
              <w:t>esign of Pressure Vessel, Heat Exchanger (shell and tube), and Column</w:t>
            </w:r>
          </w:p>
          <w:bookmarkEnd w:id="4"/>
          <w:bookmarkEnd w:id="5"/>
          <w:bookmarkEnd w:id="6"/>
          <w:p w:rsidR="00701C52" w:rsidRDefault="00942EF4" w:rsidP="00286206">
            <w:pPr>
              <w:pStyle w:val="BoldNormal14"/>
              <w:numPr>
                <w:ilvl w:val="0"/>
                <w:numId w:val="3"/>
              </w:numPr>
              <w:ind w:left="360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Develop</w:t>
            </w:r>
            <w:r w:rsidR="00065CA0"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="00701C52" w:rsidRPr="00701C52">
              <w:rPr>
                <w:b w:val="0"/>
                <w:color w:val="auto"/>
                <w:sz w:val="22"/>
                <w:szCs w:val="22"/>
              </w:rPr>
              <w:t xml:space="preserve">Mechanical data sheet, Loading data, </w:t>
            </w:r>
            <w:r w:rsidR="00FF4009">
              <w:rPr>
                <w:b w:val="0"/>
                <w:color w:val="auto"/>
                <w:sz w:val="22"/>
                <w:szCs w:val="22"/>
              </w:rPr>
              <w:t>Technical Bid Evaluation</w:t>
            </w:r>
            <w:r w:rsidR="00701C52" w:rsidRPr="00701C52">
              <w:rPr>
                <w:b w:val="0"/>
                <w:color w:val="auto"/>
                <w:sz w:val="22"/>
                <w:szCs w:val="22"/>
              </w:rPr>
              <w:t xml:space="preserve">, and other </w:t>
            </w:r>
            <w:r w:rsidR="00701C52" w:rsidRPr="00701C52">
              <w:rPr>
                <w:b w:val="0"/>
                <w:color w:val="auto"/>
                <w:sz w:val="22"/>
                <w:szCs w:val="22"/>
              </w:rPr>
              <w:lastRenderedPageBreak/>
              <w:t>project related documents</w:t>
            </w:r>
          </w:p>
          <w:p w:rsidR="00701C52" w:rsidRDefault="00942EF4" w:rsidP="00286206">
            <w:pPr>
              <w:pStyle w:val="BoldNormal14"/>
              <w:numPr>
                <w:ilvl w:val="0"/>
                <w:numId w:val="3"/>
              </w:numPr>
              <w:ind w:left="360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 xml:space="preserve">Develop </w:t>
            </w:r>
            <w:r w:rsidR="00701C52" w:rsidRPr="00701C52">
              <w:rPr>
                <w:b w:val="0"/>
                <w:color w:val="auto"/>
                <w:sz w:val="22"/>
                <w:szCs w:val="22"/>
              </w:rPr>
              <w:t xml:space="preserve">General </w:t>
            </w:r>
            <w:r w:rsidR="001519F8">
              <w:rPr>
                <w:b w:val="0"/>
                <w:color w:val="auto"/>
                <w:sz w:val="22"/>
                <w:szCs w:val="22"/>
              </w:rPr>
              <w:t>A</w:t>
            </w:r>
            <w:r w:rsidR="00701C52" w:rsidRPr="00701C52">
              <w:rPr>
                <w:b w:val="0"/>
                <w:color w:val="auto"/>
                <w:sz w:val="22"/>
                <w:szCs w:val="22"/>
              </w:rPr>
              <w:t>rrangement drawings and detailed fabrication dr</w:t>
            </w:r>
            <w:r w:rsidR="00C86F01">
              <w:rPr>
                <w:b w:val="0"/>
                <w:color w:val="auto"/>
                <w:sz w:val="22"/>
                <w:szCs w:val="22"/>
              </w:rPr>
              <w:t>awings using AutoCAD</w:t>
            </w:r>
            <w:r w:rsidR="00065CA0"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="00701C52" w:rsidRPr="00701C52">
              <w:rPr>
                <w:b w:val="0"/>
                <w:color w:val="auto"/>
                <w:sz w:val="22"/>
                <w:szCs w:val="22"/>
              </w:rPr>
              <w:t>and Autodesk Inventor</w:t>
            </w:r>
          </w:p>
          <w:p w:rsidR="00701C52" w:rsidRDefault="00701C52" w:rsidP="00286206">
            <w:pPr>
              <w:pStyle w:val="BoldNormal14"/>
              <w:numPr>
                <w:ilvl w:val="0"/>
                <w:numId w:val="3"/>
              </w:numPr>
              <w:ind w:left="36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701C52">
              <w:rPr>
                <w:b w:val="0"/>
                <w:color w:val="auto"/>
                <w:sz w:val="22"/>
                <w:szCs w:val="22"/>
              </w:rPr>
              <w:t>Perform</w:t>
            </w:r>
            <w:r w:rsidR="00065CA0"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Pr="00701C52">
              <w:rPr>
                <w:b w:val="0"/>
                <w:color w:val="auto"/>
                <w:sz w:val="22"/>
                <w:szCs w:val="22"/>
              </w:rPr>
              <w:t>calculation and analysis of Pressure Vessel, Heat Exchanger (shell and tube), and Column both manually and by COMPRESS software</w:t>
            </w:r>
          </w:p>
          <w:p w:rsidR="00701C52" w:rsidRDefault="00701C52" w:rsidP="00286206">
            <w:pPr>
              <w:pStyle w:val="BoldNormal14"/>
              <w:numPr>
                <w:ilvl w:val="0"/>
                <w:numId w:val="3"/>
              </w:numPr>
              <w:ind w:left="36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701C52">
              <w:rPr>
                <w:b w:val="0"/>
                <w:color w:val="auto"/>
                <w:sz w:val="22"/>
                <w:szCs w:val="22"/>
              </w:rPr>
              <w:t xml:space="preserve">Familiar with International </w:t>
            </w:r>
            <w:r w:rsidR="007B5519">
              <w:rPr>
                <w:b w:val="0"/>
                <w:color w:val="auto"/>
                <w:sz w:val="22"/>
                <w:szCs w:val="22"/>
              </w:rPr>
              <w:t>c</w:t>
            </w:r>
            <w:r w:rsidRPr="00701C52">
              <w:rPr>
                <w:b w:val="0"/>
                <w:color w:val="auto"/>
                <w:sz w:val="22"/>
                <w:szCs w:val="22"/>
              </w:rPr>
              <w:t>odes and standards like ASME Sec. VIII Division 1 and Division 2, TEMA</w:t>
            </w:r>
            <w:r w:rsidR="00ED49F5">
              <w:rPr>
                <w:b w:val="0"/>
                <w:color w:val="auto"/>
                <w:sz w:val="22"/>
                <w:szCs w:val="22"/>
              </w:rPr>
              <w:t>, &amp;</w:t>
            </w:r>
            <w:r w:rsidR="00FD6442"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Pr="00701C52">
              <w:rPr>
                <w:b w:val="0"/>
                <w:color w:val="auto"/>
                <w:sz w:val="22"/>
                <w:szCs w:val="22"/>
              </w:rPr>
              <w:t>API</w:t>
            </w:r>
          </w:p>
          <w:p w:rsidR="00701C52" w:rsidRDefault="00701C52" w:rsidP="00286206">
            <w:pPr>
              <w:pStyle w:val="BoldNormal14"/>
              <w:numPr>
                <w:ilvl w:val="0"/>
                <w:numId w:val="3"/>
              </w:numPr>
              <w:ind w:left="36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701C52">
              <w:rPr>
                <w:b w:val="0"/>
                <w:color w:val="auto"/>
                <w:sz w:val="22"/>
                <w:szCs w:val="22"/>
              </w:rPr>
              <w:t>Review</w:t>
            </w:r>
            <w:r w:rsidR="00065CA0"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Pr="00701C52">
              <w:rPr>
                <w:b w:val="0"/>
                <w:color w:val="auto"/>
                <w:sz w:val="22"/>
                <w:szCs w:val="22"/>
              </w:rPr>
              <w:t>vendor’s drawing/documents and preparing technical queries</w:t>
            </w:r>
          </w:p>
          <w:p w:rsidR="00701C52" w:rsidRDefault="00701C52" w:rsidP="00286206">
            <w:pPr>
              <w:pStyle w:val="BoldNormal14"/>
              <w:numPr>
                <w:ilvl w:val="0"/>
                <w:numId w:val="3"/>
              </w:numPr>
              <w:ind w:left="36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701C52">
              <w:rPr>
                <w:b w:val="0"/>
                <w:color w:val="auto"/>
                <w:sz w:val="22"/>
                <w:szCs w:val="22"/>
              </w:rPr>
              <w:t>Review 3D model for interference check using Navisworks</w:t>
            </w:r>
            <w:r w:rsidR="00065CA0"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Pr="00701C52">
              <w:rPr>
                <w:b w:val="0"/>
                <w:color w:val="auto"/>
                <w:sz w:val="22"/>
                <w:szCs w:val="22"/>
              </w:rPr>
              <w:t>and SmartPlant Review</w:t>
            </w:r>
          </w:p>
          <w:p w:rsidR="00C84DD6" w:rsidRPr="00225731" w:rsidRDefault="00701C52" w:rsidP="00225731">
            <w:pPr>
              <w:pStyle w:val="BoldNormal14"/>
              <w:numPr>
                <w:ilvl w:val="0"/>
                <w:numId w:val="3"/>
              </w:numPr>
              <w:ind w:left="36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701C52">
              <w:rPr>
                <w:b w:val="0"/>
                <w:color w:val="auto"/>
                <w:sz w:val="22"/>
                <w:szCs w:val="22"/>
              </w:rPr>
              <w:t>Coordinate with Process, Piping, Civil, Electrical, Instrument, and Project group on finalizing</w:t>
            </w:r>
          </w:p>
        </w:tc>
      </w:tr>
      <w:tr w:rsidR="009F4F8E" w:rsidRPr="00CA2CDF" w:rsidTr="00C8479D">
        <w:trPr>
          <w:jc w:val="center"/>
        </w:trPr>
        <w:tc>
          <w:tcPr>
            <w:tcW w:w="2628" w:type="dxa"/>
          </w:tcPr>
          <w:p w:rsidR="009F4F8E" w:rsidRPr="00CA2CDF" w:rsidRDefault="00C84DD6" w:rsidP="001B71D5">
            <w:pPr>
              <w:pStyle w:val="Heading1"/>
            </w:pPr>
            <w:r>
              <w:lastRenderedPageBreak/>
              <w:t>Projects</w:t>
            </w:r>
          </w:p>
        </w:tc>
        <w:tc>
          <w:tcPr>
            <w:tcW w:w="8388" w:type="dxa"/>
          </w:tcPr>
          <w:p w:rsidR="000A3045" w:rsidRPr="001E7836" w:rsidRDefault="000A3045" w:rsidP="00EB67E3">
            <w:pPr>
              <w:pStyle w:val="BoldNormal14"/>
              <w:rPr>
                <w:rStyle w:val="NormalExpandedCaps"/>
                <w:b w:val="0"/>
                <w:sz w:val="24"/>
                <w:szCs w:val="24"/>
              </w:rPr>
            </w:pPr>
            <w:r w:rsidRPr="001E7836">
              <w:rPr>
                <w:rStyle w:val="NormalExpandedCaps"/>
                <w:b w:val="0"/>
                <w:sz w:val="24"/>
                <w:szCs w:val="24"/>
              </w:rPr>
              <w:t>VISITOR AND ID OFFICE AT UNITED SABIC (</w:t>
            </w:r>
            <w:r w:rsidRPr="001E7836">
              <w:rPr>
                <w:b w:val="0"/>
                <w:sz w:val="24"/>
                <w:szCs w:val="24"/>
              </w:rPr>
              <w:t>Jubail, KSA)</w:t>
            </w:r>
          </w:p>
          <w:p w:rsidR="00C227DF" w:rsidRPr="001E7836" w:rsidRDefault="00252394" w:rsidP="00EB67E3">
            <w:pPr>
              <w:pStyle w:val="BoldNormal14"/>
              <w:rPr>
                <w:rStyle w:val="NormalExpandedCaps"/>
                <w:b w:val="0"/>
                <w:sz w:val="24"/>
                <w:szCs w:val="24"/>
              </w:rPr>
            </w:pPr>
            <w:r>
              <w:rPr>
                <w:rStyle w:val="NormalExpandedCaps"/>
                <w:b w:val="0"/>
                <w:sz w:val="24"/>
                <w:szCs w:val="24"/>
              </w:rPr>
              <w:t xml:space="preserve">MAKANA STEEL </w:t>
            </w:r>
            <w:r w:rsidR="00C2061C" w:rsidRPr="001E7836">
              <w:rPr>
                <w:rStyle w:val="NormalExpandedCaps"/>
                <w:b w:val="0"/>
                <w:sz w:val="24"/>
                <w:szCs w:val="24"/>
              </w:rPr>
              <w:t>FABRICATION SHOP</w:t>
            </w:r>
            <w:r w:rsidR="00C227DF" w:rsidRPr="001E7836">
              <w:rPr>
                <w:rStyle w:val="NormalExpandedCaps"/>
                <w:b w:val="0"/>
                <w:sz w:val="24"/>
                <w:szCs w:val="24"/>
              </w:rPr>
              <w:t xml:space="preserve"> (</w:t>
            </w:r>
            <w:r w:rsidR="00036F8F" w:rsidRPr="001E7836">
              <w:rPr>
                <w:b w:val="0"/>
                <w:sz w:val="24"/>
                <w:szCs w:val="24"/>
              </w:rPr>
              <w:t>Ras Al-Khair</w:t>
            </w:r>
            <w:r w:rsidR="00C227DF" w:rsidRPr="001E7836">
              <w:rPr>
                <w:b w:val="0"/>
                <w:sz w:val="24"/>
                <w:szCs w:val="24"/>
              </w:rPr>
              <w:t xml:space="preserve">, </w:t>
            </w:r>
            <w:r w:rsidR="00C2061C" w:rsidRPr="001E7836">
              <w:rPr>
                <w:b w:val="0"/>
                <w:sz w:val="24"/>
                <w:szCs w:val="24"/>
              </w:rPr>
              <w:t>KSA)</w:t>
            </w:r>
          </w:p>
          <w:p w:rsidR="0032283C" w:rsidRPr="001E7836" w:rsidRDefault="00C84DD6" w:rsidP="00EB67E3">
            <w:pPr>
              <w:pStyle w:val="BoldNormal14"/>
              <w:rPr>
                <w:rStyle w:val="NormalExpandedCaps"/>
                <w:b w:val="0"/>
                <w:sz w:val="24"/>
                <w:szCs w:val="24"/>
              </w:rPr>
            </w:pPr>
            <w:r w:rsidRPr="001E7836">
              <w:rPr>
                <w:rStyle w:val="NormalExpandedCaps"/>
                <w:b w:val="0"/>
                <w:sz w:val="24"/>
                <w:szCs w:val="24"/>
              </w:rPr>
              <w:t xml:space="preserve">SINGAPORE BUTYL </w:t>
            </w:r>
            <w:r w:rsidR="00D54F06" w:rsidRPr="001E7836">
              <w:rPr>
                <w:rStyle w:val="NormalExpandedCaps"/>
                <w:b w:val="0"/>
                <w:sz w:val="24"/>
                <w:szCs w:val="24"/>
              </w:rPr>
              <w:t xml:space="preserve">AND </w:t>
            </w:r>
            <w:r w:rsidRPr="001E7836">
              <w:rPr>
                <w:rStyle w:val="NormalExpandedCaps"/>
                <w:b w:val="0"/>
                <w:sz w:val="24"/>
                <w:szCs w:val="24"/>
              </w:rPr>
              <w:t>aDHESION</w:t>
            </w:r>
            <w:r w:rsidR="007545FA" w:rsidRPr="001E7836">
              <w:rPr>
                <w:rStyle w:val="NormalExpandedCaps"/>
                <w:b w:val="0"/>
                <w:sz w:val="24"/>
                <w:szCs w:val="24"/>
              </w:rPr>
              <w:t xml:space="preserve"> (</w:t>
            </w:r>
            <w:r w:rsidR="007545FA" w:rsidRPr="001E7836">
              <w:rPr>
                <w:b w:val="0"/>
                <w:sz w:val="24"/>
                <w:szCs w:val="24"/>
              </w:rPr>
              <w:t>Jurong, Singapore</w:t>
            </w:r>
            <w:r w:rsidR="007545FA" w:rsidRPr="001E7836">
              <w:rPr>
                <w:rStyle w:val="NormalExpandedCaps"/>
                <w:b w:val="0"/>
                <w:sz w:val="24"/>
                <w:szCs w:val="24"/>
              </w:rPr>
              <w:t>)</w:t>
            </w:r>
          </w:p>
          <w:p w:rsidR="00C2061C" w:rsidRPr="001E7836" w:rsidRDefault="00C2061C" w:rsidP="00EB67E3">
            <w:pPr>
              <w:pStyle w:val="BoldNormal14"/>
              <w:rPr>
                <w:rStyle w:val="NormalExpandedCaps"/>
                <w:b w:val="0"/>
                <w:sz w:val="24"/>
                <w:szCs w:val="24"/>
              </w:rPr>
            </w:pPr>
            <w:r w:rsidRPr="001E7836">
              <w:rPr>
                <w:rStyle w:val="NormalExpandedCaps"/>
                <w:b w:val="0"/>
                <w:sz w:val="24"/>
                <w:szCs w:val="24"/>
              </w:rPr>
              <w:t>PO &amp; POLYOLS PROJECT</w:t>
            </w:r>
            <w:r w:rsidRPr="001E7836">
              <w:rPr>
                <w:b w:val="0"/>
                <w:sz w:val="24"/>
                <w:szCs w:val="24"/>
              </w:rPr>
              <w:t xml:space="preserve"> (Rayong, Thailand)</w:t>
            </w:r>
          </w:p>
          <w:p w:rsidR="007545FA" w:rsidRPr="00C2061C" w:rsidRDefault="007545FA" w:rsidP="00EB67E3">
            <w:pPr>
              <w:pStyle w:val="BoldNormal14"/>
              <w:rPr>
                <w:b w:val="0"/>
              </w:rPr>
            </w:pPr>
            <w:r w:rsidRPr="001E7836">
              <w:rPr>
                <w:rStyle w:val="NormalExpandedCaps"/>
                <w:b w:val="0"/>
                <w:sz w:val="24"/>
                <w:szCs w:val="24"/>
              </w:rPr>
              <w:t>FPSO LIBRA PILOT, FPSO SEPIA</w:t>
            </w:r>
            <w:r w:rsidRPr="001E7836">
              <w:rPr>
                <w:b w:val="0"/>
                <w:sz w:val="24"/>
                <w:szCs w:val="24"/>
              </w:rPr>
              <w:t>(Offshore, Brazil)</w:t>
            </w:r>
          </w:p>
        </w:tc>
      </w:tr>
      <w:tr w:rsidR="00C84DD6" w:rsidRPr="00CA2CDF" w:rsidTr="00C8479D">
        <w:trPr>
          <w:jc w:val="center"/>
        </w:trPr>
        <w:tc>
          <w:tcPr>
            <w:tcW w:w="2628" w:type="dxa"/>
          </w:tcPr>
          <w:p w:rsidR="00C84DD6" w:rsidRPr="00CA2CDF" w:rsidRDefault="00C84DD6" w:rsidP="00C84DD6">
            <w:pPr>
              <w:pStyle w:val="Heading1"/>
            </w:pPr>
            <w:r w:rsidRPr="00CA2CDF">
              <w:t>Education</w:t>
            </w:r>
          </w:p>
        </w:tc>
        <w:tc>
          <w:tcPr>
            <w:tcW w:w="8388" w:type="dxa"/>
          </w:tcPr>
          <w:p w:rsidR="00C84DD6" w:rsidRPr="001E7836" w:rsidRDefault="00C84DD6" w:rsidP="00C84DD6">
            <w:pPr>
              <w:pStyle w:val="Normal14Tabbed"/>
              <w:rPr>
                <w:sz w:val="24"/>
                <w:szCs w:val="24"/>
              </w:rPr>
            </w:pPr>
            <w:r w:rsidRPr="001E7836">
              <w:rPr>
                <w:rStyle w:val="NormalExpandedCaps"/>
                <w:sz w:val="24"/>
                <w:szCs w:val="24"/>
              </w:rPr>
              <w:t>University of cebu-main campus</w:t>
            </w:r>
            <w:r w:rsidRPr="001E7836">
              <w:rPr>
                <w:sz w:val="24"/>
                <w:szCs w:val="24"/>
              </w:rPr>
              <w:tab/>
            </w:r>
          </w:p>
          <w:p w:rsidR="00C84DD6" w:rsidRPr="001E7836" w:rsidRDefault="00C84DD6" w:rsidP="00C84DD6">
            <w:pPr>
              <w:pStyle w:val="BoldNormal14"/>
              <w:rPr>
                <w:sz w:val="24"/>
                <w:szCs w:val="24"/>
              </w:rPr>
            </w:pPr>
            <w:r w:rsidRPr="001E7836">
              <w:rPr>
                <w:sz w:val="24"/>
                <w:szCs w:val="24"/>
              </w:rPr>
              <w:t>Bachelor of Science in Mechanical Engineering</w:t>
            </w:r>
          </w:p>
          <w:p w:rsidR="00CE5B77" w:rsidRDefault="00C84DD6" w:rsidP="00C84DD6">
            <w:pPr>
              <w:pStyle w:val="BoldNormal14"/>
              <w:rPr>
                <w:b w:val="0"/>
                <w:sz w:val="22"/>
                <w:szCs w:val="22"/>
              </w:rPr>
            </w:pPr>
            <w:r w:rsidRPr="001E7836">
              <w:rPr>
                <w:b w:val="0"/>
                <w:sz w:val="22"/>
                <w:szCs w:val="22"/>
              </w:rPr>
              <w:t>Graduate with Academic Excellence with second Honors</w:t>
            </w:r>
          </w:p>
          <w:p w:rsidR="00A0052B" w:rsidRPr="00107235" w:rsidRDefault="00A0052B" w:rsidP="00C84DD6">
            <w:pPr>
              <w:pStyle w:val="BoldNormal1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GPA: 1.47</w:t>
            </w:r>
          </w:p>
        </w:tc>
      </w:tr>
      <w:tr w:rsidR="00C84DD6" w:rsidRPr="00CA2CDF" w:rsidTr="00AE3FDA">
        <w:trPr>
          <w:jc w:val="center"/>
        </w:trPr>
        <w:tc>
          <w:tcPr>
            <w:tcW w:w="2628" w:type="dxa"/>
          </w:tcPr>
          <w:p w:rsidR="00C84DD6" w:rsidRPr="00CA2CDF" w:rsidRDefault="00C84DD6" w:rsidP="00AE3FDA">
            <w:pPr>
              <w:pStyle w:val="Heading1"/>
            </w:pPr>
            <w:r>
              <w:t>License</w:t>
            </w:r>
          </w:p>
        </w:tc>
        <w:tc>
          <w:tcPr>
            <w:tcW w:w="8388" w:type="dxa"/>
          </w:tcPr>
          <w:p w:rsidR="00C84DD6" w:rsidRPr="001E7836" w:rsidRDefault="00C84DD6" w:rsidP="00AE3FDA">
            <w:pPr>
              <w:pStyle w:val="Normal14Tabbed"/>
              <w:rPr>
                <w:rStyle w:val="NormalExpandedCaps"/>
                <w:sz w:val="24"/>
                <w:szCs w:val="24"/>
              </w:rPr>
            </w:pPr>
            <w:r w:rsidRPr="001E7836">
              <w:rPr>
                <w:rStyle w:val="NormalExpandedCaps"/>
                <w:sz w:val="24"/>
                <w:szCs w:val="24"/>
              </w:rPr>
              <w:t>registered mechanical engineer</w:t>
            </w:r>
          </w:p>
          <w:p w:rsidR="00C84DD6" w:rsidRPr="001E7836" w:rsidRDefault="00C84DD6" w:rsidP="00AE3FDA">
            <w:pPr>
              <w:pStyle w:val="Normal14Tabbed"/>
              <w:rPr>
                <w:rStyle w:val="NormalExpandedCaps"/>
                <w:caps w:val="0"/>
                <w:color w:val="auto"/>
                <w:spacing w:val="0"/>
                <w:sz w:val="22"/>
                <w:szCs w:val="22"/>
              </w:rPr>
            </w:pPr>
          </w:p>
        </w:tc>
      </w:tr>
    </w:tbl>
    <w:p w:rsidR="00817392" w:rsidRPr="00C746C6" w:rsidRDefault="00817392" w:rsidP="002A5460">
      <w:pPr>
        <w:tabs>
          <w:tab w:val="left" w:pos="2700"/>
        </w:tabs>
      </w:pPr>
    </w:p>
    <w:sectPr w:rsidR="00817392" w:rsidRPr="00C746C6" w:rsidSect="002E7212">
      <w:headerReference w:type="default" r:id="rId10"/>
      <w:headerReference w:type="first" r:id="rId11"/>
      <w:pgSz w:w="11907" w:h="16839" w:code="9"/>
      <w:pgMar w:top="144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C45" w:rsidRDefault="009C6C45" w:rsidP="006304B3">
      <w:pPr>
        <w:spacing w:before="0" w:after="0"/>
      </w:pPr>
      <w:r>
        <w:separator/>
      </w:r>
    </w:p>
  </w:endnote>
  <w:endnote w:type="continuationSeparator" w:id="1">
    <w:p w:rsidR="009C6C45" w:rsidRDefault="009C6C45" w:rsidP="006304B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C45" w:rsidRDefault="009C6C45" w:rsidP="006304B3">
      <w:pPr>
        <w:spacing w:before="0" w:after="0"/>
      </w:pPr>
      <w:r>
        <w:separator/>
      </w:r>
    </w:p>
  </w:footnote>
  <w:footnote w:type="continuationSeparator" w:id="1">
    <w:p w:rsidR="009C6C45" w:rsidRDefault="009C6C45" w:rsidP="006304B3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79D" w:rsidRDefault="00A45179" w:rsidP="00EB67E3">
    <w:pPr>
      <w:pStyle w:val="Header"/>
    </w:pPr>
    <w:r>
      <w:t xml:space="preserve">Valeriano </w:t>
    </w:r>
    <w:r w:rsidR="00C8479D">
      <w:t>/ RESUME</w:t>
    </w:r>
    <w:r w:rsidR="00C8479D">
      <w:tab/>
    </w:r>
    <w:r w:rsidR="00C8479D">
      <w:rPr>
        <w:color w:val="808080" w:themeColor="background1" w:themeShade="80"/>
        <w:spacing w:val="60"/>
      </w:rPr>
      <w:t>Page</w:t>
    </w:r>
    <w:r w:rsidR="00C8479D">
      <w:t xml:space="preserve"> | </w:t>
    </w:r>
    <w:r w:rsidR="00B108EB">
      <w:fldChar w:fldCharType="begin"/>
    </w:r>
    <w:r w:rsidR="00C8479D">
      <w:instrText xml:space="preserve"> PAGE   \* MERGEFORMAT </w:instrText>
    </w:r>
    <w:r w:rsidR="00B108EB">
      <w:fldChar w:fldCharType="separate"/>
    </w:r>
    <w:r w:rsidR="00AD2596">
      <w:t>2</w:t>
    </w:r>
    <w:r w:rsidR="00B108EB">
      <w:fldChar w:fldCharType="end"/>
    </w:r>
  </w:p>
  <w:p w:rsidR="00EB67E3" w:rsidRPr="00EB67E3" w:rsidRDefault="00EB67E3" w:rsidP="00EB67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79D" w:rsidRDefault="00B108EB" w:rsidP="00EB67E3">
    <w:pPr>
      <w:pStyle w:val="Header"/>
    </w:pPr>
    <w:r>
      <w:pict>
        <v:rect id="Rectangle 15" o:spid="_x0000_s2049" style="position:absolute;margin-left:-39.5pt;margin-top:-84pt;width:619pt;height:152.75pt;z-index:-25165875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" fillcolor="#3e7aa2" stroked="f"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4DFE"/>
    <w:multiLevelType w:val="multilevel"/>
    <w:tmpl w:val="B3F6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552C07"/>
    <w:multiLevelType w:val="hybridMultilevel"/>
    <w:tmpl w:val="D5C0CF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23346"/>
    <w:multiLevelType w:val="multilevel"/>
    <w:tmpl w:val="657CB9A8"/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3">
    <w:nsid w:val="2835444C"/>
    <w:multiLevelType w:val="multilevel"/>
    <w:tmpl w:val="D990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966DB9"/>
    <w:multiLevelType w:val="hybridMultilevel"/>
    <w:tmpl w:val="55ECB1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B483F"/>
    <w:multiLevelType w:val="hybridMultilevel"/>
    <w:tmpl w:val="3184FCFE"/>
    <w:lvl w:ilvl="0" w:tplc="04090009">
      <w:start w:val="1"/>
      <w:numFmt w:val="bullet"/>
      <w:pStyle w:val="ListParagraph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543FCA"/>
    <w:multiLevelType w:val="multilevel"/>
    <w:tmpl w:val="DDF2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5831E02"/>
    <w:multiLevelType w:val="multilevel"/>
    <w:tmpl w:val="4D926EE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4338">
      <o:colormru v:ext="edit" colors="#fe4365,#ffbdca,#f3f7f5,#d1e1d9,#c8c8a9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04483"/>
    <w:rsid w:val="00013AC0"/>
    <w:rsid w:val="0003216D"/>
    <w:rsid w:val="00036F8F"/>
    <w:rsid w:val="00046C75"/>
    <w:rsid w:val="000509D4"/>
    <w:rsid w:val="00051527"/>
    <w:rsid w:val="00054FB3"/>
    <w:rsid w:val="00065CA0"/>
    <w:rsid w:val="000760BF"/>
    <w:rsid w:val="000848EE"/>
    <w:rsid w:val="0009360F"/>
    <w:rsid w:val="000A0869"/>
    <w:rsid w:val="000A3045"/>
    <w:rsid w:val="000B09AB"/>
    <w:rsid w:val="000B2D5B"/>
    <w:rsid w:val="000C29DD"/>
    <w:rsid w:val="000C542A"/>
    <w:rsid w:val="000C6498"/>
    <w:rsid w:val="000F7559"/>
    <w:rsid w:val="001011E5"/>
    <w:rsid w:val="00104483"/>
    <w:rsid w:val="00104918"/>
    <w:rsid w:val="00107235"/>
    <w:rsid w:val="00112AE1"/>
    <w:rsid w:val="00113AFB"/>
    <w:rsid w:val="00114F11"/>
    <w:rsid w:val="00114FCD"/>
    <w:rsid w:val="0011651B"/>
    <w:rsid w:val="00116FE8"/>
    <w:rsid w:val="00121085"/>
    <w:rsid w:val="00121477"/>
    <w:rsid w:val="00123F68"/>
    <w:rsid w:val="00126C89"/>
    <w:rsid w:val="00132210"/>
    <w:rsid w:val="00133023"/>
    <w:rsid w:val="00133AB3"/>
    <w:rsid w:val="00134499"/>
    <w:rsid w:val="00134CDB"/>
    <w:rsid w:val="00134F0C"/>
    <w:rsid w:val="00146F3C"/>
    <w:rsid w:val="001519F8"/>
    <w:rsid w:val="001529A0"/>
    <w:rsid w:val="001575F8"/>
    <w:rsid w:val="0018627A"/>
    <w:rsid w:val="00191E1B"/>
    <w:rsid w:val="0019215D"/>
    <w:rsid w:val="00196618"/>
    <w:rsid w:val="001A469B"/>
    <w:rsid w:val="001B0D7E"/>
    <w:rsid w:val="001B29A7"/>
    <w:rsid w:val="001B2B27"/>
    <w:rsid w:val="001B71D5"/>
    <w:rsid w:val="001B79D1"/>
    <w:rsid w:val="001C5A99"/>
    <w:rsid w:val="001C7E9D"/>
    <w:rsid w:val="001D3B54"/>
    <w:rsid w:val="001D7C95"/>
    <w:rsid w:val="001E04E2"/>
    <w:rsid w:val="001E34D7"/>
    <w:rsid w:val="001E4AC8"/>
    <w:rsid w:val="001E7836"/>
    <w:rsid w:val="001F09AF"/>
    <w:rsid w:val="001F1936"/>
    <w:rsid w:val="001F2F25"/>
    <w:rsid w:val="001F6997"/>
    <w:rsid w:val="001F73A6"/>
    <w:rsid w:val="001F795E"/>
    <w:rsid w:val="002010F0"/>
    <w:rsid w:val="00225731"/>
    <w:rsid w:val="00232F3D"/>
    <w:rsid w:val="002333C6"/>
    <w:rsid w:val="00243E2E"/>
    <w:rsid w:val="00250EE0"/>
    <w:rsid w:val="00250F7A"/>
    <w:rsid w:val="00252394"/>
    <w:rsid w:val="00253595"/>
    <w:rsid w:val="00255FF2"/>
    <w:rsid w:val="00257E39"/>
    <w:rsid w:val="002755F7"/>
    <w:rsid w:val="00285FF6"/>
    <w:rsid w:val="00286206"/>
    <w:rsid w:val="00286BA8"/>
    <w:rsid w:val="0029408B"/>
    <w:rsid w:val="002A00AA"/>
    <w:rsid w:val="002A5460"/>
    <w:rsid w:val="002B3317"/>
    <w:rsid w:val="002C2674"/>
    <w:rsid w:val="002C36E1"/>
    <w:rsid w:val="002C6B72"/>
    <w:rsid w:val="002D2452"/>
    <w:rsid w:val="002D723C"/>
    <w:rsid w:val="002E5C0A"/>
    <w:rsid w:val="002E7212"/>
    <w:rsid w:val="002F405B"/>
    <w:rsid w:val="0030429A"/>
    <w:rsid w:val="00314BA5"/>
    <w:rsid w:val="0032283C"/>
    <w:rsid w:val="0032689A"/>
    <w:rsid w:val="00330E50"/>
    <w:rsid w:val="00346485"/>
    <w:rsid w:val="00350097"/>
    <w:rsid w:val="00352F1A"/>
    <w:rsid w:val="003614AC"/>
    <w:rsid w:val="00367F58"/>
    <w:rsid w:val="00376709"/>
    <w:rsid w:val="00383FD8"/>
    <w:rsid w:val="003843F7"/>
    <w:rsid w:val="00385A10"/>
    <w:rsid w:val="00391339"/>
    <w:rsid w:val="00393FB6"/>
    <w:rsid w:val="0039459A"/>
    <w:rsid w:val="003A233E"/>
    <w:rsid w:val="003A3FF2"/>
    <w:rsid w:val="003A5098"/>
    <w:rsid w:val="003C2FFC"/>
    <w:rsid w:val="003C36C4"/>
    <w:rsid w:val="003C6BA3"/>
    <w:rsid w:val="003D3459"/>
    <w:rsid w:val="003D4875"/>
    <w:rsid w:val="003E176B"/>
    <w:rsid w:val="003E7AA5"/>
    <w:rsid w:val="003F689D"/>
    <w:rsid w:val="0040155F"/>
    <w:rsid w:val="004024FF"/>
    <w:rsid w:val="00414F41"/>
    <w:rsid w:val="0041696B"/>
    <w:rsid w:val="00422CC4"/>
    <w:rsid w:val="00437985"/>
    <w:rsid w:val="00462676"/>
    <w:rsid w:val="00464E16"/>
    <w:rsid w:val="00466066"/>
    <w:rsid w:val="00481AF3"/>
    <w:rsid w:val="00484620"/>
    <w:rsid w:val="00495A36"/>
    <w:rsid w:val="004966D4"/>
    <w:rsid w:val="004A0D66"/>
    <w:rsid w:val="004A236A"/>
    <w:rsid w:val="004A45F4"/>
    <w:rsid w:val="004C0CD4"/>
    <w:rsid w:val="004D50AF"/>
    <w:rsid w:val="004D5808"/>
    <w:rsid w:val="004D5E09"/>
    <w:rsid w:val="004D61D5"/>
    <w:rsid w:val="005017AE"/>
    <w:rsid w:val="005030F5"/>
    <w:rsid w:val="00507E91"/>
    <w:rsid w:val="00512746"/>
    <w:rsid w:val="00517266"/>
    <w:rsid w:val="00523548"/>
    <w:rsid w:val="00530287"/>
    <w:rsid w:val="00536BD7"/>
    <w:rsid w:val="00541CA1"/>
    <w:rsid w:val="00542B9A"/>
    <w:rsid w:val="005471FB"/>
    <w:rsid w:val="00565633"/>
    <w:rsid w:val="00567339"/>
    <w:rsid w:val="00573205"/>
    <w:rsid w:val="00574FCB"/>
    <w:rsid w:val="00581EEC"/>
    <w:rsid w:val="00597C00"/>
    <w:rsid w:val="005A248A"/>
    <w:rsid w:val="005A6080"/>
    <w:rsid w:val="005B007E"/>
    <w:rsid w:val="005D1A71"/>
    <w:rsid w:val="005E6943"/>
    <w:rsid w:val="005F5229"/>
    <w:rsid w:val="00600F4A"/>
    <w:rsid w:val="006038D7"/>
    <w:rsid w:val="00607A89"/>
    <w:rsid w:val="006125C7"/>
    <w:rsid w:val="00616DAE"/>
    <w:rsid w:val="0061783A"/>
    <w:rsid w:val="0062183D"/>
    <w:rsid w:val="00624091"/>
    <w:rsid w:val="00624678"/>
    <w:rsid w:val="006254A6"/>
    <w:rsid w:val="006304B3"/>
    <w:rsid w:val="00642EAF"/>
    <w:rsid w:val="006452BC"/>
    <w:rsid w:val="00650796"/>
    <w:rsid w:val="00651F2E"/>
    <w:rsid w:val="00661791"/>
    <w:rsid w:val="00661DFB"/>
    <w:rsid w:val="00671589"/>
    <w:rsid w:val="00672557"/>
    <w:rsid w:val="0067353E"/>
    <w:rsid w:val="00685B97"/>
    <w:rsid w:val="006B2E10"/>
    <w:rsid w:val="006B6693"/>
    <w:rsid w:val="006C0C76"/>
    <w:rsid w:val="006C1D41"/>
    <w:rsid w:val="006C57D6"/>
    <w:rsid w:val="006C748B"/>
    <w:rsid w:val="006D55CB"/>
    <w:rsid w:val="006E09BE"/>
    <w:rsid w:val="00701C52"/>
    <w:rsid w:val="00703355"/>
    <w:rsid w:val="007261F6"/>
    <w:rsid w:val="00750203"/>
    <w:rsid w:val="00752E76"/>
    <w:rsid w:val="007545FA"/>
    <w:rsid w:val="0076101B"/>
    <w:rsid w:val="007807A7"/>
    <w:rsid w:val="00783905"/>
    <w:rsid w:val="00790EC7"/>
    <w:rsid w:val="00791146"/>
    <w:rsid w:val="00796AB9"/>
    <w:rsid w:val="007A0BA2"/>
    <w:rsid w:val="007A1BBD"/>
    <w:rsid w:val="007B0019"/>
    <w:rsid w:val="007B4D4F"/>
    <w:rsid w:val="007B5519"/>
    <w:rsid w:val="007B6E7F"/>
    <w:rsid w:val="007C2669"/>
    <w:rsid w:val="007D2800"/>
    <w:rsid w:val="007D2C72"/>
    <w:rsid w:val="007D564A"/>
    <w:rsid w:val="007F6765"/>
    <w:rsid w:val="00817392"/>
    <w:rsid w:val="00827B7E"/>
    <w:rsid w:val="00827E36"/>
    <w:rsid w:val="00845AC6"/>
    <w:rsid w:val="008812FC"/>
    <w:rsid w:val="008831EB"/>
    <w:rsid w:val="00890E42"/>
    <w:rsid w:val="008B7D64"/>
    <w:rsid w:val="008C055B"/>
    <w:rsid w:val="008C3C38"/>
    <w:rsid w:val="008D2690"/>
    <w:rsid w:val="008F0A32"/>
    <w:rsid w:val="008F4687"/>
    <w:rsid w:val="0091057F"/>
    <w:rsid w:val="009143FE"/>
    <w:rsid w:val="00920626"/>
    <w:rsid w:val="009225C5"/>
    <w:rsid w:val="009265B8"/>
    <w:rsid w:val="00926DDB"/>
    <w:rsid w:val="00941067"/>
    <w:rsid w:val="009414CA"/>
    <w:rsid w:val="00942EF4"/>
    <w:rsid w:val="00950588"/>
    <w:rsid w:val="00953D0E"/>
    <w:rsid w:val="00957B60"/>
    <w:rsid w:val="009620FD"/>
    <w:rsid w:val="00964FF7"/>
    <w:rsid w:val="009707D0"/>
    <w:rsid w:val="00983D1B"/>
    <w:rsid w:val="00991C56"/>
    <w:rsid w:val="00994B61"/>
    <w:rsid w:val="009A1BA5"/>
    <w:rsid w:val="009C6C45"/>
    <w:rsid w:val="009C7E7E"/>
    <w:rsid w:val="009D02DF"/>
    <w:rsid w:val="009D7555"/>
    <w:rsid w:val="009F1B33"/>
    <w:rsid w:val="009F4F8E"/>
    <w:rsid w:val="009F71AE"/>
    <w:rsid w:val="00A0052B"/>
    <w:rsid w:val="00A00D2A"/>
    <w:rsid w:val="00A03020"/>
    <w:rsid w:val="00A034EC"/>
    <w:rsid w:val="00A05199"/>
    <w:rsid w:val="00A22D28"/>
    <w:rsid w:val="00A27C90"/>
    <w:rsid w:val="00A31D6C"/>
    <w:rsid w:val="00A3274E"/>
    <w:rsid w:val="00A41AB3"/>
    <w:rsid w:val="00A45179"/>
    <w:rsid w:val="00A532D7"/>
    <w:rsid w:val="00A553D4"/>
    <w:rsid w:val="00A57705"/>
    <w:rsid w:val="00A80C44"/>
    <w:rsid w:val="00A80EFC"/>
    <w:rsid w:val="00A80F4B"/>
    <w:rsid w:val="00A84623"/>
    <w:rsid w:val="00A85E4F"/>
    <w:rsid w:val="00AA401D"/>
    <w:rsid w:val="00AB7C11"/>
    <w:rsid w:val="00AC3501"/>
    <w:rsid w:val="00AD2596"/>
    <w:rsid w:val="00AF0D18"/>
    <w:rsid w:val="00B04F18"/>
    <w:rsid w:val="00B108EB"/>
    <w:rsid w:val="00B11951"/>
    <w:rsid w:val="00B120AD"/>
    <w:rsid w:val="00B162BD"/>
    <w:rsid w:val="00B26B6E"/>
    <w:rsid w:val="00B60007"/>
    <w:rsid w:val="00B64837"/>
    <w:rsid w:val="00B66A00"/>
    <w:rsid w:val="00B712D0"/>
    <w:rsid w:val="00B71877"/>
    <w:rsid w:val="00B71D85"/>
    <w:rsid w:val="00B74CD4"/>
    <w:rsid w:val="00B82647"/>
    <w:rsid w:val="00BA2832"/>
    <w:rsid w:val="00BC2412"/>
    <w:rsid w:val="00BC6D9B"/>
    <w:rsid w:val="00BC7B1D"/>
    <w:rsid w:val="00BD1955"/>
    <w:rsid w:val="00BF28F2"/>
    <w:rsid w:val="00C01D71"/>
    <w:rsid w:val="00C10113"/>
    <w:rsid w:val="00C14A6B"/>
    <w:rsid w:val="00C17A19"/>
    <w:rsid w:val="00C2061C"/>
    <w:rsid w:val="00C227DF"/>
    <w:rsid w:val="00C22CA7"/>
    <w:rsid w:val="00C245D0"/>
    <w:rsid w:val="00C33F0C"/>
    <w:rsid w:val="00C36542"/>
    <w:rsid w:val="00C654EE"/>
    <w:rsid w:val="00C746C6"/>
    <w:rsid w:val="00C8030B"/>
    <w:rsid w:val="00C81123"/>
    <w:rsid w:val="00C81AEF"/>
    <w:rsid w:val="00C81F96"/>
    <w:rsid w:val="00C8479D"/>
    <w:rsid w:val="00C84DD6"/>
    <w:rsid w:val="00C86F01"/>
    <w:rsid w:val="00C870F2"/>
    <w:rsid w:val="00CA2CDF"/>
    <w:rsid w:val="00CA2D35"/>
    <w:rsid w:val="00CB6504"/>
    <w:rsid w:val="00CC0FB3"/>
    <w:rsid w:val="00CC63B0"/>
    <w:rsid w:val="00CE18A5"/>
    <w:rsid w:val="00CE4576"/>
    <w:rsid w:val="00CE5B77"/>
    <w:rsid w:val="00D012E9"/>
    <w:rsid w:val="00D04BDF"/>
    <w:rsid w:val="00D05840"/>
    <w:rsid w:val="00D06E29"/>
    <w:rsid w:val="00D0748E"/>
    <w:rsid w:val="00D240B3"/>
    <w:rsid w:val="00D519D0"/>
    <w:rsid w:val="00D54F06"/>
    <w:rsid w:val="00D576F3"/>
    <w:rsid w:val="00D75874"/>
    <w:rsid w:val="00D80143"/>
    <w:rsid w:val="00D82F82"/>
    <w:rsid w:val="00D96885"/>
    <w:rsid w:val="00DB665D"/>
    <w:rsid w:val="00DB794B"/>
    <w:rsid w:val="00DC30BA"/>
    <w:rsid w:val="00DC34DF"/>
    <w:rsid w:val="00DD65CF"/>
    <w:rsid w:val="00DE1F2C"/>
    <w:rsid w:val="00DF2E85"/>
    <w:rsid w:val="00E00828"/>
    <w:rsid w:val="00E10FB0"/>
    <w:rsid w:val="00E145CB"/>
    <w:rsid w:val="00E1494F"/>
    <w:rsid w:val="00E1532A"/>
    <w:rsid w:val="00E31FC5"/>
    <w:rsid w:val="00E47B15"/>
    <w:rsid w:val="00E5471E"/>
    <w:rsid w:val="00E747D0"/>
    <w:rsid w:val="00E763C1"/>
    <w:rsid w:val="00E8176C"/>
    <w:rsid w:val="00E82A2F"/>
    <w:rsid w:val="00E94A45"/>
    <w:rsid w:val="00EB67E3"/>
    <w:rsid w:val="00EC314C"/>
    <w:rsid w:val="00EC3337"/>
    <w:rsid w:val="00ED1F55"/>
    <w:rsid w:val="00ED321B"/>
    <w:rsid w:val="00ED416A"/>
    <w:rsid w:val="00ED49F5"/>
    <w:rsid w:val="00EE2B95"/>
    <w:rsid w:val="00EE3447"/>
    <w:rsid w:val="00EF5257"/>
    <w:rsid w:val="00F00F9C"/>
    <w:rsid w:val="00F04B41"/>
    <w:rsid w:val="00F341AD"/>
    <w:rsid w:val="00F4439D"/>
    <w:rsid w:val="00F46DFE"/>
    <w:rsid w:val="00F50A39"/>
    <w:rsid w:val="00F668FF"/>
    <w:rsid w:val="00F66A3C"/>
    <w:rsid w:val="00F7138F"/>
    <w:rsid w:val="00F7443E"/>
    <w:rsid w:val="00F87AA2"/>
    <w:rsid w:val="00F94CB0"/>
    <w:rsid w:val="00FA61B4"/>
    <w:rsid w:val="00FB0824"/>
    <w:rsid w:val="00FB22CD"/>
    <w:rsid w:val="00FB5D29"/>
    <w:rsid w:val="00FD322A"/>
    <w:rsid w:val="00FD5EE3"/>
    <w:rsid w:val="00FD6442"/>
    <w:rsid w:val="00FF0DA6"/>
    <w:rsid w:val="00FF4009"/>
    <w:rsid w:val="00FF4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ru v:ext="edit" colors="#fe4365,#ffbdca,#f3f7f5,#d1e1d9,#c8c8a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483"/>
    <w:rPr>
      <w:rFonts w:ascii="Candara" w:hAnsi="Candar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1D5"/>
    <w:pPr>
      <w:outlineLvl w:val="0"/>
    </w:pPr>
    <w:rPr>
      <w:b/>
      <w:color w:val="3E7AA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4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5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71D5"/>
    <w:rPr>
      <w:rFonts w:ascii="Candara" w:hAnsi="Candara"/>
      <w:b/>
      <w:color w:val="3E7AA2"/>
      <w:sz w:val="32"/>
      <w:szCs w:val="32"/>
    </w:rPr>
  </w:style>
  <w:style w:type="paragraph" w:styleId="ListParagraph">
    <w:name w:val="List Paragraph"/>
    <w:basedOn w:val="Normal"/>
    <w:uiPriority w:val="34"/>
    <w:qFormat/>
    <w:rsid w:val="00123F68"/>
    <w:pPr>
      <w:numPr>
        <w:numId w:val="1"/>
      </w:numPr>
      <w:tabs>
        <w:tab w:val="right" w:pos="7722"/>
      </w:tabs>
      <w:contextualSpacing/>
    </w:pPr>
    <w:rPr>
      <w:noProof/>
    </w:rPr>
  </w:style>
  <w:style w:type="paragraph" w:customStyle="1" w:styleId="Contacts">
    <w:name w:val="Contacts"/>
    <w:basedOn w:val="Normal"/>
    <w:qFormat/>
    <w:rsid w:val="007D2800"/>
    <w:pPr>
      <w:spacing w:before="40" w:after="40"/>
      <w:jc w:val="right"/>
    </w:pPr>
    <w:rPr>
      <w:rFonts w:asciiTheme="majorHAnsi" w:hAnsiTheme="majorHAnsi"/>
    </w:rPr>
  </w:style>
  <w:style w:type="paragraph" w:styleId="Header">
    <w:name w:val="header"/>
    <w:basedOn w:val="Normal"/>
    <w:link w:val="HeaderChar"/>
    <w:uiPriority w:val="99"/>
    <w:unhideWhenUsed/>
    <w:rsid w:val="00EB67E3"/>
    <w:pPr>
      <w:tabs>
        <w:tab w:val="right" w:pos="10800"/>
      </w:tabs>
      <w:spacing w:before="0" w:after="0"/>
    </w:pPr>
    <w:rPr>
      <w:b/>
      <w:bCs/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EB67E3"/>
    <w:rPr>
      <w:rFonts w:ascii="Candara" w:hAnsi="Candara"/>
      <w:b/>
      <w:bCs/>
      <w:noProof/>
    </w:rPr>
  </w:style>
  <w:style w:type="paragraph" w:styleId="Footer">
    <w:name w:val="footer"/>
    <w:basedOn w:val="Normal"/>
    <w:link w:val="FooterChar"/>
    <w:uiPriority w:val="99"/>
    <w:unhideWhenUsed/>
    <w:rsid w:val="006304B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304B3"/>
    <w:rPr>
      <w:rFonts w:ascii="Candara" w:hAnsi="Candara"/>
    </w:rPr>
  </w:style>
  <w:style w:type="paragraph" w:customStyle="1" w:styleId="Normal14Tabbed">
    <w:name w:val="Normal 14 Tabbed"/>
    <w:basedOn w:val="Normal"/>
    <w:qFormat/>
    <w:rsid w:val="00C8479D"/>
    <w:pPr>
      <w:tabs>
        <w:tab w:val="right" w:pos="8388"/>
      </w:tabs>
    </w:pPr>
    <w:rPr>
      <w:sz w:val="28"/>
      <w:szCs w:val="28"/>
    </w:rPr>
  </w:style>
  <w:style w:type="paragraph" w:customStyle="1" w:styleId="BoldNormal14">
    <w:name w:val="Bold Normal 14"/>
    <w:basedOn w:val="Normal14Tabbed"/>
    <w:qFormat/>
    <w:rsid w:val="00C8479D"/>
    <w:pPr>
      <w:spacing w:before="0"/>
    </w:pPr>
    <w:rPr>
      <w:b/>
      <w:color w:val="000000" w:themeColor="text1"/>
    </w:rPr>
  </w:style>
  <w:style w:type="character" w:customStyle="1" w:styleId="NormalExpandedCaps">
    <w:name w:val="Normal Expanded Caps"/>
    <w:basedOn w:val="DefaultParagraphFont"/>
    <w:uiPriority w:val="1"/>
    <w:qFormat/>
    <w:rsid w:val="00EB67E3"/>
    <w:rPr>
      <w:caps/>
      <w:color w:val="000000" w:themeColor="text1"/>
      <w:spacing w:val="10"/>
    </w:rPr>
  </w:style>
  <w:style w:type="paragraph" w:customStyle="1" w:styleId="ContactInfo">
    <w:name w:val="Contact Info"/>
    <w:basedOn w:val="Contacts"/>
    <w:qFormat/>
    <w:rsid w:val="00C8479D"/>
    <w:pPr>
      <w:jc w:val="left"/>
    </w:pPr>
    <w:rPr>
      <w:color w:val="7F7F7F" w:themeColor="text1" w:themeTint="80"/>
      <w:lang w:val="fr-FR"/>
    </w:rPr>
  </w:style>
  <w:style w:type="paragraph" w:customStyle="1" w:styleId="Name">
    <w:name w:val="Name"/>
    <w:basedOn w:val="Normal"/>
    <w:qFormat/>
    <w:rsid w:val="00C8479D"/>
    <w:rPr>
      <w:b/>
      <w:color w:val="000000" w:themeColor="text1"/>
      <w:sz w:val="44"/>
      <w:szCs w:val="44"/>
    </w:rPr>
  </w:style>
  <w:style w:type="paragraph" w:customStyle="1" w:styleId="Designation">
    <w:name w:val="Designation"/>
    <w:basedOn w:val="Normal"/>
    <w:qFormat/>
    <w:rsid w:val="00C8479D"/>
    <w:rPr>
      <w:b/>
      <w:color w:val="7F7F7F" w:themeColor="text1" w:themeTint="80"/>
      <w:sz w:val="28"/>
      <w:szCs w:val="28"/>
    </w:rPr>
  </w:style>
  <w:style w:type="character" w:customStyle="1" w:styleId="Starcolour">
    <w:name w:val="Star colour"/>
    <w:basedOn w:val="DefaultParagraphFont"/>
    <w:uiPriority w:val="1"/>
    <w:qFormat/>
    <w:rsid w:val="00C8479D"/>
    <w:rPr>
      <w:color w:val="3E7AA2"/>
    </w:rPr>
  </w:style>
  <w:style w:type="character" w:styleId="Hyperlink">
    <w:name w:val="Hyperlink"/>
    <w:basedOn w:val="DefaultParagraphFont"/>
    <w:uiPriority w:val="99"/>
    <w:unhideWhenUsed/>
    <w:rsid w:val="009D7555"/>
    <w:rPr>
      <w:color w:val="0000FF"/>
      <w:u w:val="single"/>
    </w:rPr>
  </w:style>
  <w:style w:type="character" w:customStyle="1" w:styleId="tgc">
    <w:name w:val="_tgc"/>
    <w:rsid w:val="00E763C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B7C11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leriano.38151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6E354-EE36-4055-9266-755F1AADA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HRDESK4</cp:lastModifiedBy>
  <cp:revision>352</cp:revision>
  <cp:lastPrinted>2017-04-23T13:55:00Z</cp:lastPrinted>
  <dcterms:created xsi:type="dcterms:W3CDTF">2014-03-22T11:38:00Z</dcterms:created>
  <dcterms:modified xsi:type="dcterms:W3CDTF">2018-06-26T14:52:00Z</dcterms:modified>
</cp:coreProperties>
</file>