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2C" w:rsidRPr="00CD57B4" w:rsidRDefault="00AF7A2C" w:rsidP="00A8390E">
      <w:pPr>
        <w:pStyle w:val="Bodytext"/>
        <w:framePr w:w="9653" w:h="1658" w:hRule="exact" w:hSpace="180" w:wrap="around" w:vAnchor="page" w:hAnchor="page" w:x="1248" w:y="857"/>
        <w:spacing w:line="276" w:lineRule="auto"/>
        <w:rPr>
          <w:rFonts w:ascii="Calibri" w:hAnsi="Calibri" w:cs="Calibri"/>
          <w:b/>
          <w:color w:val="002060"/>
          <w:sz w:val="22"/>
          <w:szCs w:val="22"/>
        </w:rPr>
      </w:pPr>
      <w:proofErr w:type="spellStart"/>
      <w:r w:rsidRPr="00CD57B4">
        <w:rPr>
          <w:rFonts w:ascii="Calibri" w:hAnsi="Calibri" w:cs="Calibri"/>
          <w:b/>
          <w:color w:val="002060"/>
          <w:sz w:val="22"/>
          <w:szCs w:val="22"/>
        </w:rPr>
        <w:t>Neelam</w:t>
      </w:r>
      <w:proofErr w:type="spellEnd"/>
    </w:p>
    <w:p w:rsidR="00AF7A2C" w:rsidRPr="00CD57B4" w:rsidRDefault="00C91E35" w:rsidP="00A8390E">
      <w:pPr>
        <w:pStyle w:val="Bodytext"/>
        <w:framePr w:w="9653" w:h="1658" w:hRule="exact" w:hSpace="180" w:wrap="around" w:vAnchor="page" w:hAnchor="page" w:x="1248" w:y="857"/>
        <w:spacing w:line="276" w:lineRule="auto"/>
        <w:rPr>
          <w:rFonts w:ascii="Calibri" w:hAnsi="Calibri" w:cs="Calibri"/>
          <w:b/>
          <w:color w:val="002060"/>
          <w:sz w:val="22"/>
          <w:szCs w:val="22"/>
        </w:rPr>
      </w:pPr>
      <w:r>
        <w:rPr>
          <w:rFonts w:ascii="Calibri" w:hAnsi="Calibri" w:cs="Calibri"/>
          <w:b/>
          <w:color w:val="002060"/>
          <w:sz w:val="22"/>
          <w:szCs w:val="22"/>
          <w:lang w:val="en-CA"/>
        </w:rPr>
        <w:t>Master</w:t>
      </w:r>
      <w:r w:rsidR="00AF7A2C" w:rsidRPr="00CD57B4">
        <w:rPr>
          <w:rFonts w:ascii="Calibri" w:hAnsi="Calibri" w:cs="Calibri"/>
          <w:b/>
          <w:color w:val="002060"/>
          <w:sz w:val="22"/>
          <w:szCs w:val="22"/>
          <w:lang w:val="en-CA"/>
        </w:rPr>
        <w:t xml:space="preserve"> in Law</w:t>
      </w:r>
      <w:r>
        <w:rPr>
          <w:rFonts w:ascii="Calibri" w:hAnsi="Calibri" w:cs="Calibri"/>
          <w:b/>
          <w:color w:val="002060"/>
          <w:sz w:val="22"/>
          <w:szCs w:val="22"/>
          <w:lang w:val="en-CA"/>
        </w:rPr>
        <w:t>s</w:t>
      </w:r>
      <w:r w:rsidR="00AF7A2C" w:rsidRPr="00CD57B4">
        <w:rPr>
          <w:rFonts w:ascii="Calibri" w:hAnsi="Calibri" w:cs="Calibri"/>
          <w:b/>
          <w:color w:val="002060"/>
          <w:sz w:val="22"/>
          <w:szCs w:val="22"/>
          <w:lang w:val="en-CA"/>
        </w:rPr>
        <w:t xml:space="preserve"> (LL</w:t>
      </w:r>
      <w:r w:rsidR="00911F4F">
        <w:rPr>
          <w:rFonts w:ascii="Calibri" w:hAnsi="Calibri" w:cs="Calibri"/>
          <w:b/>
          <w:color w:val="002060"/>
          <w:sz w:val="22"/>
          <w:szCs w:val="22"/>
          <w:lang w:val="en-IN"/>
        </w:rPr>
        <w:t>.</w:t>
      </w:r>
      <w:r w:rsidR="00AF7A2C" w:rsidRPr="00CD57B4">
        <w:rPr>
          <w:rFonts w:ascii="Calibri" w:hAnsi="Calibri" w:cs="Calibri"/>
          <w:b/>
          <w:color w:val="002060"/>
          <w:sz w:val="22"/>
          <w:szCs w:val="22"/>
          <w:lang w:val="en-CA"/>
        </w:rPr>
        <w:t>M)</w:t>
      </w:r>
      <w:r w:rsidR="00AF7A2C" w:rsidRPr="00CD57B4">
        <w:rPr>
          <w:rFonts w:ascii="Calibri" w:hAnsi="Calibri" w:cs="Calibri"/>
          <w:b/>
          <w:sz w:val="22"/>
          <w:szCs w:val="22"/>
        </w:rPr>
        <w:t xml:space="preserve">| </w:t>
      </w:r>
      <w:r w:rsidR="00AF7A2C" w:rsidRPr="00CD57B4">
        <w:rPr>
          <w:rFonts w:ascii="Calibri" w:hAnsi="Calibri" w:cs="Calibri"/>
          <w:b/>
          <w:color w:val="002060"/>
          <w:sz w:val="22"/>
          <w:szCs w:val="22"/>
          <w:lang w:val="en-CA"/>
        </w:rPr>
        <w:t>WIPO-IPR</w:t>
      </w:r>
      <w:r w:rsidR="00AF7A2C" w:rsidRPr="00CD57B4">
        <w:rPr>
          <w:rFonts w:ascii="Calibri" w:hAnsi="Calibri" w:cs="Calibri"/>
          <w:b/>
          <w:color w:val="002060"/>
          <w:sz w:val="22"/>
          <w:szCs w:val="22"/>
        </w:rPr>
        <w:t xml:space="preserve"> </w:t>
      </w:r>
      <w:r w:rsidR="00AF7A2C" w:rsidRPr="00CD57B4">
        <w:rPr>
          <w:rFonts w:ascii="Calibri" w:hAnsi="Calibri" w:cs="Calibri"/>
          <w:b/>
          <w:color w:val="002060"/>
          <w:sz w:val="22"/>
          <w:szCs w:val="22"/>
          <w:lang w:val="en-CA"/>
        </w:rPr>
        <w:t>|Certificate in Cyber Law</w:t>
      </w:r>
      <w:r w:rsidR="00AF7A2C" w:rsidRPr="00CD57B4">
        <w:rPr>
          <w:rFonts w:ascii="Calibri" w:hAnsi="Calibri" w:cs="Calibri"/>
          <w:b/>
          <w:color w:val="002060"/>
          <w:sz w:val="22"/>
          <w:szCs w:val="22"/>
        </w:rPr>
        <w:t>|</w:t>
      </w:r>
      <w:r w:rsidR="00AF7A2C" w:rsidRPr="00CD57B4">
        <w:rPr>
          <w:rFonts w:ascii="Calibri" w:hAnsi="Calibri" w:cs="Calibri"/>
          <w:b/>
          <w:color w:val="002060"/>
          <w:sz w:val="22"/>
          <w:szCs w:val="22"/>
          <w:lang w:val="en-CA"/>
        </w:rPr>
        <w:t xml:space="preserve">Certificate in </w:t>
      </w:r>
      <w:r w:rsidR="00AF7A2C" w:rsidRPr="00CD57B4">
        <w:rPr>
          <w:rFonts w:ascii="Calibri" w:hAnsi="Calibri" w:cs="Calibri"/>
          <w:b/>
          <w:color w:val="002060"/>
          <w:sz w:val="22"/>
          <w:szCs w:val="22"/>
        </w:rPr>
        <w:t>Contract Law</w:t>
      </w:r>
      <w:r w:rsidR="00AF7A2C" w:rsidRPr="00CD57B4">
        <w:rPr>
          <w:rFonts w:ascii="Calibri" w:hAnsi="Calibri" w:cs="Calibri"/>
          <w:b/>
          <w:color w:val="002060"/>
          <w:sz w:val="22"/>
          <w:szCs w:val="22"/>
          <w:lang w:val="en-CA"/>
        </w:rPr>
        <w:t>|</w:t>
      </w:r>
    </w:p>
    <w:p w:rsidR="00AF7A2C" w:rsidRPr="00CD57B4" w:rsidRDefault="00AF7A2C" w:rsidP="00A8390E">
      <w:pPr>
        <w:pStyle w:val="Bodytext"/>
        <w:framePr w:w="9653" w:h="1658" w:hRule="exact" w:hSpace="180" w:wrap="around" w:vAnchor="page" w:hAnchor="page" w:x="1248" w:y="857"/>
        <w:spacing w:line="276" w:lineRule="auto"/>
        <w:rPr>
          <w:rFonts w:ascii="Calibri" w:hAnsi="Calibri" w:cs="Calibri"/>
          <w:color w:val="0000FF"/>
          <w:sz w:val="22"/>
          <w:szCs w:val="22"/>
        </w:rPr>
      </w:pPr>
      <w:r w:rsidRPr="00CD57B4">
        <w:rPr>
          <w:rFonts w:ascii="Calibri" w:hAnsi="Calibri" w:cs="Calibri"/>
          <w:color w:val="002060"/>
          <w:sz w:val="22"/>
          <w:szCs w:val="22"/>
          <w:lang w:val="en-CA"/>
        </w:rPr>
        <w:t xml:space="preserve">Email: </w:t>
      </w:r>
      <w:hyperlink r:id="rId5" w:history="1">
        <w:r w:rsidR="00F36043" w:rsidRPr="00863595">
          <w:rPr>
            <w:rStyle w:val="Hyperlink"/>
            <w:rFonts w:ascii="Calibri" w:hAnsi="Calibri" w:cs="Calibri"/>
            <w:sz w:val="22"/>
            <w:szCs w:val="22"/>
            <w:lang w:val="en-CA"/>
          </w:rPr>
          <w:t>neelam.381716@2freemail.com</w:t>
        </w:r>
      </w:hyperlink>
      <w:r w:rsidR="00F36043"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AF7A2C" w:rsidRPr="00E80709" w:rsidRDefault="00AF7A2C" w:rsidP="00A8390E">
      <w:pPr>
        <w:pStyle w:val="Bodytext"/>
        <w:framePr w:w="9653" w:h="1658" w:hRule="exact" w:hSpace="180" w:wrap="around" w:vAnchor="page" w:hAnchor="page" w:x="1248" w:y="857"/>
        <w:spacing w:line="276" w:lineRule="auto"/>
        <w:rPr>
          <w:rFonts w:ascii="Calibri" w:hAnsi="Calibri" w:cs="Calibri"/>
          <w:b/>
          <w:color w:val="002060"/>
          <w:sz w:val="22"/>
          <w:szCs w:val="22"/>
        </w:rPr>
      </w:pPr>
      <w:r w:rsidRPr="00CD57B4">
        <w:rPr>
          <w:rFonts w:ascii="Calibri" w:hAnsi="Calibri" w:cs="Calibri"/>
          <w:b/>
          <w:bCs w:val="0"/>
          <w:color w:val="002060"/>
          <w:sz w:val="22"/>
          <w:szCs w:val="22"/>
        </w:rPr>
        <w:t xml:space="preserve">VISA Status: </w:t>
      </w:r>
      <w:r w:rsidRPr="00CD57B4">
        <w:rPr>
          <w:rFonts w:ascii="Calibri" w:hAnsi="Calibri" w:cs="Calibri"/>
          <w:bCs w:val="0"/>
          <w:color w:val="002060"/>
          <w:sz w:val="22"/>
          <w:szCs w:val="22"/>
        </w:rPr>
        <w:t xml:space="preserve">UAE </w:t>
      </w:r>
      <w:r w:rsidR="00C91E35">
        <w:rPr>
          <w:rFonts w:ascii="Calibri" w:hAnsi="Calibri" w:cs="Calibri"/>
          <w:bCs w:val="0"/>
          <w:color w:val="002060"/>
          <w:sz w:val="22"/>
          <w:szCs w:val="22"/>
        </w:rPr>
        <w:t>Dependant</w:t>
      </w:r>
      <w:r w:rsidRPr="00CD57B4">
        <w:rPr>
          <w:rFonts w:ascii="Calibri" w:hAnsi="Calibri" w:cs="Calibri"/>
          <w:bCs w:val="0"/>
          <w:color w:val="002060"/>
          <w:sz w:val="22"/>
          <w:szCs w:val="22"/>
        </w:rPr>
        <w:t xml:space="preserve"> Visa</w:t>
      </w:r>
    </w:p>
    <w:p w:rsidR="00AF7A2C" w:rsidRPr="0013437E" w:rsidRDefault="003915EC" w:rsidP="00A879B3">
      <w:pPr>
        <w:spacing w:before="120" w:after="0" w:line="360" w:lineRule="auto"/>
        <w:rPr>
          <w:rFonts w:cs="Calibri"/>
          <w:b/>
          <w:color w:val="4A442A"/>
          <w:sz w:val="24"/>
          <w:szCs w:val="24"/>
        </w:rPr>
      </w:pPr>
      <w:r w:rsidRPr="003915EC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Neelam Pic_1.jpg" style="position:absolute;margin-left:400.85pt;margin-top:3.8pt;width:71.15pt;height:83.5pt;z-index:4;visibility:visible" wrapcoords="-227 0 -227 21405 21600 21405 21600 0 -227 0">
            <v:imagedata r:id="rId6" o:title=""/>
            <w10:wrap type="through"/>
          </v:shape>
        </w:pict>
      </w:r>
      <w:r w:rsidRPr="003915EC">
        <w:rPr>
          <w:noProof/>
          <w:lang w:val="en-US" w:eastAsia="en-US"/>
        </w:rPr>
        <w:pict>
          <v:line id="Line 4" o:spid="_x0000_s1027" style="position:absolute;flip:y;z-index:1;visibility:visible" from="-48.25pt,89.55pt" to="516.2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" strokecolor="#900" strokeweight="1.5pt"/>
        </w:pict>
      </w:r>
      <w:r w:rsidRPr="003915EC">
        <w:rPr>
          <w:noProof/>
          <w:lang w:val="en-US" w:eastAsia="en-US"/>
        </w:rPr>
        <w:pict>
          <v:line id="Line 5" o:spid="_x0000_s1028" style="position:absolute;z-index:2;visibility:visible" from="-48.25pt,3.65pt" to="516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45EwIAACkEAAAOAAAAZHJzL2Uyb0RvYy54bWysU8GO2jAQvVfqP1i+QxI2UIgIqyqBXmiL&#10;tNsPMLZDrDq2ZRsCqvrvHRuC2PZSVY0U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" strokecolor="#900" strokeweight="1.5pt"/>
        </w:pict>
      </w:r>
      <w:r w:rsidR="00AF7A2C" w:rsidRPr="0013437E">
        <w:rPr>
          <w:rFonts w:cs="Calibri"/>
          <w:b/>
          <w:color w:val="4A442A"/>
          <w:sz w:val="24"/>
          <w:szCs w:val="24"/>
        </w:rPr>
        <w:t xml:space="preserve">PROFESSIONAL SYNOPSIS  </w:t>
      </w:r>
    </w:p>
    <w:p w:rsidR="00AF7A2C" w:rsidRPr="00A879B3" w:rsidRDefault="00AF7A2C" w:rsidP="00A879B3">
      <w:pPr>
        <w:spacing w:after="120" w:line="360" w:lineRule="auto"/>
        <w:jc w:val="both"/>
        <w:rPr>
          <w:rFonts w:cs="Calibri"/>
          <w:lang w:val="en-US"/>
        </w:rPr>
      </w:pPr>
      <w:proofErr w:type="spellStart"/>
      <w:r w:rsidRPr="00A879B3">
        <w:rPr>
          <w:rFonts w:cs="Calibri"/>
          <w:lang w:val="en-US"/>
        </w:rPr>
        <w:t>Neelam</w:t>
      </w:r>
      <w:proofErr w:type="spellEnd"/>
      <w:r w:rsidRPr="00A879B3">
        <w:rPr>
          <w:rFonts w:cs="Calibri"/>
          <w:lang w:val="en-US"/>
        </w:rPr>
        <w:t xml:space="preserve"> </w:t>
      </w:r>
      <w:proofErr w:type="spellStart"/>
      <w:r w:rsidRPr="00A879B3">
        <w:rPr>
          <w:rFonts w:cs="Calibri"/>
          <w:lang w:val="en-US"/>
        </w:rPr>
        <w:t>Bajpai</w:t>
      </w:r>
      <w:proofErr w:type="spellEnd"/>
      <w:r w:rsidRPr="00A879B3">
        <w:rPr>
          <w:rFonts w:cs="Calibri"/>
          <w:lang w:val="en-US"/>
        </w:rPr>
        <w:t>, a Master in Laws, with 5+ years of professional experience as a Legal Associate in Civil and Criminal Law, Matrimonial &amp; family Matters, Cyber</w:t>
      </w:r>
      <w:r>
        <w:rPr>
          <w:rFonts w:cs="Calibri"/>
          <w:lang w:val="en-US"/>
        </w:rPr>
        <w:t xml:space="preserve"> law, </w:t>
      </w:r>
      <w:proofErr w:type="spellStart"/>
      <w:r>
        <w:rPr>
          <w:rFonts w:cs="Calibri"/>
          <w:lang w:val="en-US"/>
        </w:rPr>
        <w:t>Cheque</w:t>
      </w:r>
      <w:proofErr w:type="spellEnd"/>
      <w:r w:rsidRPr="00A879B3">
        <w:rPr>
          <w:rFonts w:cs="Calibri"/>
          <w:lang w:val="en-US"/>
        </w:rPr>
        <w:t xml:space="preserve"> Bounce cases etc. Continuous involvement and participation in Labor Law, Civil and Criminal Law, Matrimonial &amp; Family Matters and Arbitration led to a broader understandin</w:t>
      </w:r>
      <w:r>
        <w:rPr>
          <w:rFonts w:cs="Calibri"/>
          <w:lang w:val="en-US"/>
        </w:rPr>
        <w:t xml:space="preserve">g and knowledge of the UAE laws; Experienced in </w:t>
      </w:r>
      <w:r w:rsidRPr="00A879B3">
        <w:rPr>
          <w:rFonts w:cs="Calibri"/>
          <w:lang w:val="en-US"/>
        </w:rPr>
        <w:t>set</w:t>
      </w:r>
      <w:r>
        <w:rPr>
          <w:rFonts w:cs="Calibri"/>
          <w:lang w:val="en-US"/>
        </w:rPr>
        <w:t>ting</w:t>
      </w:r>
      <w:r w:rsidRPr="00A879B3">
        <w:rPr>
          <w:rFonts w:cs="Calibri"/>
          <w:lang w:val="en-US"/>
        </w:rPr>
        <w:t xml:space="preserve"> up and restructuring of companies, Debt Recovery, formalizing Agreements/Settlements taking into account the relevance of the UAE and International laws.</w:t>
      </w:r>
    </w:p>
    <w:p w:rsidR="00AF7A2C" w:rsidRPr="00C91E35" w:rsidRDefault="00AF7A2C" w:rsidP="00A879B3">
      <w:pPr>
        <w:spacing w:after="120" w:line="360" w:lineRule="auto"/>
        <w:jc w:val="both"/>
        <w:rPr>
          <w:rFonts w:cs="Calibri"/>
          <w:lang w:val="en-US"/>
        </w:rPr>
      </w:pPr>
      <w:r w:rsidRPr="00A879B3">
        <w:rPr>
          <w:rFonts w:cs="Calibri"/>
          <w:lang w:val="en-US"/>
        </w:rPr>
        <w:t>Excellent track record in drafting/vetting and finalizing legal documen</w:t>
      </w:r>
      <w:r>
        <w:rPr>
          <w:rFonts w:cs="Calibri"/>
          <w:lang w:val="en-US"/>
        </w:rPr>
        <w:t>ts, legal research, conducting c</w:t>
      </w:r>
      <w:r w:rsidRPr="00A879B3">
        <w:rPr>
          <w:rFonts w:cs="Calibri"/>
          <w:lang w:val="en-US"/>
        </w:rPr>
        <w:t xml:space="preserve">ourt </w:t>
      </w:r>
      <w:r>
        <w:rPr>
          <w:rFonts w:cs="Calibri"/>
          <w:lang w:val="en-US"/>
        </w:rPr>
        <w:t>p</w:t>
      </w:r>
      <w:r w:rsidRPr="00A879B3">
        <w:rPr>
          <w:rFonts w:cs="Calibri"/>
          <w:lang w:val="en-US"/>
        </w:rPr>
        <w:t xml:space="preserve">roceedings and technology related contracts and produced desired results while adhering to rigid deadlines. </w:t>
      </w:r>
    </w:p>
    <w:p w:rsidR="00AF7A2C" w:rsidRPr="00A879B3" w:rsidRDefault="00AF7A2C" w:rsidP="00A879B3">
      <w:pPr>
        <w:pStyle w:val="ListParagraph"/>
        <w:spacing w:before="120" w:after="120"/>
        <w:ind w:left="0"/>
        <w:jc w:val="both"/>
        <w:rPr>
          <w:rFonts w:cs="Calibri"/>
        </w:rPr>
      </w:pPr>
      <w:r w:rsidRPr="00A879B3">
        <w:rPr>
          <w:rFonts w:cs="Calibri"/>
          <w:b/>
        </w:rPr>
        <w:t>Soft Skills:</w:t>
      </w:r>
      <w:r w:rsidRPr="00A879B3">
        <w:rPr>
          <w:rFonts w:cs="Calibri"/>
        </w:rPr>
        <w:t xml:space="preserve"> Problem-solving and analytical skills, Positive attitude, Team player, Flexible and adaptable, ability to take initiative and meet objectives, Excellent verbal and written communication skills.</w:t>
      </w:r>
    </w:p>
    <w:p w:rsidR="00AF7A2C" w:rsidRPr="00A879B3" w:rsidRDefault="00AF7A2C" w:rsidP="00A879B3">
      <w:pPr>
        <w:pStyle w:val="ListParagraph"/>
        <w:spacing w:before="120" w:after="120"/>
        <w:ind w:left="0"/>
        <w:jc w:val="both"/>
        <w:rPr>
          <w:rFonts w:cs="Calibri"/>
        </w:rPr>
      </w:pPr>
      <w:r w:rsidRPr="00A879B3">
        <w:rPr>
          <w:rFonts w:cs="Calibri"/>
          <w:b/>
        </w:rPr>
        <w:t>Technical Skills:</w:t>
      </w:r>
      <w:r>
        <w:rPr>
          <w:rFonts w:cs="Calibri"/>
        </w:rPr>
        <w:t xml:space="preserve"> Drafting, n</w:t>
      </w:r>
      <w:r w:rsidRPr="00A879B3">
        <w:rPr>
          <w:rFonts w:cs="Calibri"/>
        </w:rPr>
        <w:t>egotiation, legal risk assessment, legal research, legal writing, technology contracts finalization.</w:t>
      </w:r>
    </w:p>
    <w:p w:rsidR="00AF7A2C" w:rsidRPr="0013437E" w:rsidRDefault="003915EC" w:rsidP="007F5E90">
      <w:pPr>
        <w:pStyle w:val="ListParagraph"/>
        <w:spacing w:before="120"/>
        <w:ind w:left="0"/>
        <w:rPr>
          <w:rFonts w:cs="Calibri"/>
          <w:b/>
          <w:color w:val="4A442A"/>
          <w:sz w:val="24"/>
          <w:szCs w:val="24"/>
          <w:lang w:eastAsia="en-GB"/>
        </w:rPr>
      </w:pPr>
      <w:r w:rsidRPr="003915EC">
        <w:rPr>
          <w:noProof/>
        </w:rPr>
        <w:pict>
          <v:rect id="_x0000_s1029" style="position:absolute;margin-left:-1.45pt;margin-top:18.7pt;width:500.7pt;height:40.7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" fillcolor="#d8d8d8" strokecolor="white" strokeweight="2pt">
            <v:textbox>
              <w:txbxContent>
                <w:p w:rsidR="00AF7A2C" w:rsidRPr="00481E4F" w:rsidRDefault="00AF7A2C" w:rsidP="00481E4F">
                  <w:pPr>
                    <w:pStyle w:val="ListParagraph"/>
                    <w:shd w:val="clear" w:color="auto" w:fill="D9D9D9"/>
                    <w:spacing w:after="0" w:line="360" w:lineRule="auto"/>
                    <w:ind w:left="0"/>
                    <w:rPr>
                      <w:rFonts w:cs="Calibri"/>
                      <w:b/>
                      <w:bCs/>
                    </w:rPr>
                  </w:pPr>
                  <w:proofErr w:type="spellStart"/>
                  <w:r w:rsidRPr="00481E4F">
                    <w:rPr>
                      <w:rFonts w:cs="Calibri"/>
                      <w:b/>
                      <w:bCs/>
                    </w:rPr>
                    <w:t>ProConsult</w:t>
                  </w:r>
                  <w:proofErr w:type="spellEnd"/>
                  <w:r w:rsidRPr="00481E4F">
                    <w:rPr>
                      <w:rFonts w:cs="Calibri"/>
                      <w:b/>
                      <w:bCs/>
                    </w:rPr>
                    <w:t xml:space="preserve"> Advocates &amp; Legal Consultants [UAE - </w:t>
                  </w:r>
                  <w:smartTag w:uri="urn:schemas-microsoft-com:office:smarttags" w:element="place">
                    <w:smartTag w:uri="urn:schemas-microsoft-com:office:smarttags" w:element="City">
                      <w:r w:rsidRPr="00481E4F">
                        <w:rPr>
                          <w:rFonts w:cs="Calibri"/>
                          <w:b/>
                          <w:bCs/>
                        </w:rPr>
                        <w:t>Dubai</w:t>
                      </w:r>
                    </w:smartTag>
                  </w:smartTag>
                  <w:r w:rsidRPr="00481E4F">
                    <w:rPr>
                      <w:rFonts w:cs="Calibri"/>
                      <w:b/>
                      <w:bCs/>
                    </w:rPr>
                    <w:t>]</w:t>
                  </w:r>
                </w:p>
                <w:p w:rsidR="00AF7A2C" w:rsidRPr="00481E4F" w:rsidRDefault="00AF7A2C" w:rsidP="00481E4F">
                  <w:pPr>
                    <w:pStyle w:val="ListParagraph"/>
                    <w:shd w:val="clear" w:color="auto" w:fill="D9D9D9"/>
                    <w:spacing w:after="0" w:line="360" w:lineRule="auto"/>
                    <w:ind w:left="0"/>
                    <w:rPr>
                      <w:rFonts w:cs="Calibri"/>
                      <w:bCs/>
                    </w:rPr>
                  </w:pPr>
                  <w:r w:rsidRPr="00481E4F">
                    <w:rPr>
                      <w:rFonts w:cs="Calibri"/>
                      <w:bCs/>
                    </w:rPr>
                    <w:t xml:space="preserve"> September 2017 Onwards</w:t>
                  </w:r>
                </w:p>
                <w:p w:rsidR="00AF7A2C" w:rsidRPr="00481E4F" w:rsidRDefault="00AF7A2C" w:rsidP="00EE7501">
                  <w:pPr>
                    <w:jc w:val="center"/>
                    <w:rPr>
                      <w:rFonts w:cs="Calibri"/>
                    </w:rPr>
                  </w:pPr>
                </w:p>
              </w:txbxContent>
            </v:textbox>
          </v:rect>
        </w:pict>
      </w:r>
      <w:r w:rsidR="00AF7A2C" w:rsidRPr="0013437E">
        <w:rPr>
          <w:rFonts w:cs="Calibri"/>
          <w:b/>
          <w:color w:val="4A442A"/>
          <w:sz w:val="24"/>
          <w:szCs w:val="24"/>
          <w:lang w:val="en-GB" w:eastAsia="en-GB"/>
        </w:rPr>
        <w:t xml:space="preserve">PROFESSIONAL EXPERIENCE  </w:t>
      </w:r>
      <w:r w:rsidR="00AF7A2C" w:rsidRPr="0013437E">
        <w:rPr>
          <w:rFonts w:cs="Calibri"/>
          <w:b/>
          <w:color w:val="4A442A"/>
          <w:sz w:val="24"/>
          <w:szCs w:val="24"/>
          <w:lang w:val="en-GB" w:eastAsia="en-GB"/>
        </w:rPr>
        <w:br/>
      </w:r>
    </w:p>
    <w:p w:rsidR="00AF7A2C" w:rsidRPr="0013437E" w:rsidRDefault="00AF7A2C" w:rsidP="007F5E90">
      <w:pPr>
        <w:pStyle w:val="ListParagraph"/>
        <w:spacing w:before="120"/>
        <w:ind w:left="0"/>
        <w:rPr>
          <w:rFonts w:cs="Calibri"/>
          <w:b/>
          <w:color w:val="4A442A"/>
          <w:sz w:val="24"/>
          <w:szCs w:val="24"/>
          <w:lang w:eastAsia="en-GB"/>
        </w:rPr>
      </w:pPr>
    </w:p>
    <w:p w:rsidR="00AF7A2C" w:rsidRPr="00A879B3" w:rsidRDefault="00AF7A2C" w:rsidP="0013437E">
      <w:pPr>
        <w:pStyle w:val="ListParagraph"/>
        <w:numPr>
          <w:ilvl w:val="0"/>
          <w:numId w:val="9"/>
        </w:numPr>
        <w:spacing w:after="0" w:line="360" w:lineRule="auto"/>
        <w:rPr>
          <w:rFonts w:cs="Calibri"/>
          <w:shd w:val="clear" w:color="auto" w:fill="FFFFFF"/>
        </w:rPr>
      </w:pPr>
      <w:r w:rsidRPr="00A879B3">
        <w:rPr>
          <w:rFonts w:cs="Calibri"/>
          <w:shd w:val="clear" w:color="auto" w:fill="FFFFFF"/>
        </w:rPr>
        <w:t>Drafting &amp; negotiating various legal documents such as Wills, Legal Notices, Lease Agreements, Settlement Agreements, Pre Nuptial &amp; Post Nuptial Agreement, Legal Opinion for a wide range of Local &amp; International clients</w:t>
      </w:r>
    </w:p>
    <w:p w:rsidR="00AF7A2C" w:rsidRPr="00A879B3" w:rsidRDefault="00AF7A2C" w:rsidP="0013437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="Calibri"/>
          <w:lang w:eastAsia="en-IN"/>
        </w:rPr>
      </w:pPr>
      <w:r w:rsidRPr="00A879B3">
        <w:rPr>
          <w:rFonts w:cs="Calibri"/>
          <w:shd w:val="clear" w:color="auto" w:fill="FFFFFF"/>
        </w:rPr>
        <w:t xml:space="preserve">Drafting and reviewing Agreement and Commercial Contracts including but not limited to Joint Ventures, Partnerships, Sales and Purchase Agreement, Memorandum of Understanding (MOU),  </w:t>
      </w:r>
      <w:r w:rsidRPr="00A879B3">
        <w:rPr>
          <w:rFonts w:cs="Calibri"/>
          <w:shd w:val="clear" w:color="auto" w:fill="FFFFFF"/>
          <w:lang w:val="en-IN"/>
        </w:rPr>
        <w:t>Power of Attorney (</w:t>
      </w:r>
      <w:r w:rsidRPr="00A879B3">
        <w:rPr>
          <w:rFonts w:cs="Calibri"/>
          <w:shd w:val="clear" w:color="auto" w:fill="FFFFFF"/>
        </w:rPr>
        <w:t xml:space="preserve">POA), Resolutions and other documents for </w:t>
      </w:r>
      <w:r>
        <w:rPr>
          <w:rFonts w:cs="Calibri"/>
          <w:shd w:val="clear" w:color="auto" w:fill="FFFFFF"/>
        </w:rPr>
        <w:t>onshore/</w:t>
      </w:r>
      <w:r w:rsidRPr="00A879B3">
        <w:rPr>
          <w:rFonts w:cs="Calibri"/>
          <w:shd w:val="clear" w:color="auto" w:fill="FFFFFF"/>
        </w:rPr>
        <w:t>offshore formation and restructuring</w:t>
      </w:r>
    </w:p>
    <w:p w:rsidR="00AF7A2C" w:rsidRPr="00A879B3" w:rsidRDefault="00AF7A2C" w:rsidP="0013437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="Calibri"/>
          <w:lang w:eastAsia="en-IN"/>
        </w:rPr>
      </w:pPr>
      <w:r w:rsidRPr="00A879B3">
        <w:rPr>
          <w:rFonts w:cs="Calibri"/>
          <w:shd w:val="clear" w:color="auto" w:fill="FFFFFF"/>
        </w:rPr>
        <w:t xml:space="preserve">Providing Legal Advice to individual clients and companies </w:t>
      </w:r>
      <w:r w:rsidRPr="00A879B3">
        <w:rPr>
          <w:rFonts w:cs="Calibri"/>
          <w:lang w:eastAsia="en-IN"/>
        </w:rPr>
        <w:t xml:space="preserve">on the matters related to Labor Law which includes Termination of Employment Contract, Unfair Dismissal/Unfair Resignation, End of Service Benefits, Employee's Rights, </w:t>
      </w:r>
      <w:proofErr w:type="gramStart"/>
      <w:r w:rsidRPr="00A879B3">
        <w:rPr>
          <w:rFonts w:cs="Calibri"/>
          <w:lang w:eastAsia="en-IN"/>
        </w:rPr>
        <w:t>Dispute</w:t>
      </w:r>
      <w:proofErr w:type="gramEnd"/>
      <w:r w:rsidRPr="00A879B3">
        <w:rPr>
          <w:rFonts w:cs="Calibri"/>
          <w:lang w:eastAsia="en-IN"/>
        </w:rPr>
        <w:t xml:space="preserve"> Settlement etc.</w:t>
      </w:r>
    </w:p>
    <w:p w:rsidR="00AF7A2C" w:rsidRPr="00A879B3" w:rsidRDefault="00AF7A2C" w:rsidP="0013437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cs="Calibri"/>
          <w:lang w:eastAsia="en-IN"/>
        </w:rPr>
      </w:pPr>
      <w:r w:rsidRPr="00A879B3">
        <w:rPr>
          <w:rFonts w:cs="Calibri"/>
          <w:lang w:eastAsia="en-IN"/>
        </w:rPr>
        <w:t>Dealt with various matters related to Real Estate, Debt Recovery, Divorce, Child Custody, Arbitration</w:t>
      </w:r>
      <w:r w:rsidRPr="00A879B3">
        <w:rPr>
          <w:rFonts w:cs="Calibri"/>
          <w:lang w:val="en-IN" w:eastAsia="en-IN"/>
        </w:rPr>
        <w:t xml:space="preserve"> etc.</w:t>
      </w:r>
      <w:r w:rsidRPr="00A879B3">
        <w:rPr>
          <w:rFonts w:cs="Calibri"/>
          <w:lang w:eastAsia="en-IN"/>
        </w:rPr>
        <w:t xml:space="preserve"> </w:t>
      </w:r>
    </w:p>
    <w:p w:rsidR="00AF7A2C" w:rsidRPr="00CD5514" w:rsidRDefault="00AF7A2C" w:rsidP="00E5274A">
      <w:pPr>
        <w:pStyle w:val="ListParagraph"/>
        <w:numPr>
          <w:ilvl w:val="0"/>
          <w:numId w:val="9"/>
        </w:numPr>
        <w:jc w:val="both"/>
        <w:rPr>
          <w:rFonts w:cs="Calibri"/>
          <w:lang w:val="en-GB"/>
        </w:rPr>
      </w:pPr>
      <w:r w:rsidRPr="00A879B3">
        <w:rPr>
          <w:rFonts w:cs="Calibri"/>
        </w:rPr>
        <w:lastRenderedPageBreak/>
        <w:t xml:space="preserve">Acquired Procedural knowledge in establishing mainland, onshore and offshore companies in UAE, </w:t>
      </w:r>
      <w:r>
        <w:rPr>
          <w:rFonts w:cs="Calibri"/>
        </w:rPr>
        <w:t>r</w:t>
      </w:r>
      <w:r w:rsidRPr="00A879B3">
        <w:rPr>
          <w:rFonts w:cs="Calibri"/>
        </w:rPr>
        <w:t>enewal/</w:t>
      </w:r>
      <w:r>
        <w:rPr>
          <w:rFonts w:cs="Calibri"/>
        </w:rPr>
        <w:t>c</w:t>
      </w:r>
      <w:r w:rsidRPr="00A879B3">
        <w:rPr>
          <w:rFonts w:cs="Calibri"/>
        </w:rPr>
        <w:t xml:space="preserve">ancellation of Trade Licenses within </w:t>
      </w:r>
      <w:smartTag w:uri="urn:schemas-microsoft-com:office:smarttags" w:element="place">
        <w:smartTag w:uri="urn:schemas-microsoft-com:office:smarttags" w:element="City">
          <w:r w:rsidRPr="00A879B3">
            <w:rPr>
              <w:rFonts w:cs="Calibri"/>
            </w:rPr>
            <w:t>Dubai</w:t>
          </w:r>
        </w:smartTag>
      </w:smartTag>
      <w:r w:rsidRPr="00A879B3">
        <w:rPr>
          <w:rFonts w:cs="Calibri"/>
        </w:rPr>
        <w:t xml:space="preserve"> and offshore</w:t>
      </w:r>
      <w:r w:rsidR="00014097">
        <w:rPr>
          <w:rFonts w:cs="Calibri"/>
        </w:rPr>
        <w:t>.</w:t>
      </w:r>
    </w:p>
    <w:p w:rsidR="00AF7A2C" w:rsidRPr="00A879B3" w:rsidRDefault="00AF7A2C" w:rsidP="00E5274A">
      <w:pPr>
        <w:pStyle w:val="ListParagraph"/>
        <w:numPr>
          <w:ilvl w:val="0"/>
          <w:numId w:val="9"/>
        </w:numPr>
        <w:jc w:val="both"/>
        <w:rPr>
          <w:rFonts w:cs="Calibri"/>
          <w:lang w:val="en-GB"/>
        </w:rPr>
      </w:pPr>
      <w:r w:rsidRPr="00A879B3">
        <w:rPr>
          <w:rFonts w:cs="Calibri"/>
        </w:rPr>
        <w:t>Handle</w:t>
      </w:r>
      <w:r>
        <w:rPr>
          <w:rFonts w:cs="Calibri"/>
        </w:rPr>
        <w:t>d</w:t>
      </w:r>
      <w:r w:rsidRPr="00A879B3">
        <w:rPr>
          <w:rFonts w:cs="Calibri"/>
        </w:rPr>
        <w:t xml:space="preserve"> the amicable disputes resolution for the clients and negotiated on behalf of them, prepared and concluded the settlement agreements</w:t>
      </w:r>
      <w:r w:rsidR="00014097">
        <w:rPr>
          <w:rFonts w:cs="Calibri"/>
        </w:rPr>
        <w:t>.</w:t>
      </w:r>
    </w:p>
    <w:p w:rsidR="00AF7A2C" w:rsidRPr="0013437E" w:rsidRDefault="003915EC" w:rsidP="005A39C2">
      <w:pPr>
        <w:pStyle w:val="ListParagraph"/>
        <w:spacing w:before="120" w:line="360" w:lineRule="auto"/>
        <w:ind w:left="0"/>
        <w:rPr>
          <w:rFonts w:cs="Calibri"/>
          <w:sz w:val="24"/>
          <w:szCs w:val="24"/>
          <w:lang w:eastAsia="en-IN"/>
        </w:rPr>
      </w:pPr>
      <w:r w:rsidRPr="003915EC">
        <w:rPr>
          <w:noProof/>
        </w:rPr>
        <w:pict>
          <v:rect id="Rectangle 22" o:spid="_x0000_s1030" style="position:absolute;margin-left:-1.45pt;margin-top:2.6pt;width:500.7pt;height:40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" fillcolor="#d8d8d8" strokecolor="white" strokeweight="2pt">
            <v:textbox style="mso-next-textbox:#Rectangle 22">
              <w:txbxContent>
                <w:p w:rsidR="00AF7A2C" w:rsidRPr="00481E4F" w:rsidRDefault="00AF7A2C" w:rsidP="00481E4F">
                  <w:pPr>
                    <w:pStyle w:val="ListParagraph"/>
                    <w:shd w:val="clear" w:color="auto" w:fill="D9D9D9"/>
                    <w:spacing w:after="0" w:line="360" w:lineRule="auto"/>
                    <w:ind w:left="0"/>
                    <w:rPr>
                      <w:rFonts w:cs="Calibri"/>
                      <w:b/>
                      <w:bCs/>
                    </w:rPr>
                  </w:pPr>
                  <w:r w:rsidRPr="00481E4F">
                    <w:rPr>
                      <w:rFonts w:cs="Calibri"/>
                      <w:b/>
                      <w:bCs/>
                    </w:rPr>
                    <w:t>QRC Consulting and Solutions Pvt. Ltd</w:t>
                  </w:r>
                  <w:proofErr w:type="gramStart"/>
                  <w:r w:rsidRPr="00481E4F">
                    <w:rPr>
                      <w:rFonts w:cs="Calibri"/>
                      <w:b/>
                      <w:bCs/>
                    </w:rPr>
                    <w:t>.[</w:t>
                  </w:r>
                  <w:proofErr w:type="gramEnd"/>
                  <w:smartTag w:uri="urn:schemas-microsoft-com:office:smarttags" w:element="place">
                    <w:smartTag w:uri="urn:schemas-microsoft-com:office:smarttags" w:element="country-region">
                      <w:r w:rsidRPr="00481E4F">
                        <w:rPr>
                          <w:rFonts w:cs="Calibri"/>
                          <w:b/>
                          <w:bCs/>
                        </w:rPr>
                        <w:t>India</w:t>
                      </w:r>
                    </w:smartTag>
                  </w:smartTag>
                  <w:r w:rsidRPr="00481E4F">
                    <w:rPr>
                      <w:rFonts w:cs="Calibri"/>
                      <w:b/>
                      <w:bCs/>
                    </w:rPr>
                    <w:t xml:space="preserve">] </w:t>
                  </w:r>
                </w:p>
                <w:p w:rsidR="00AF7A2C" w:rsidRPr="00481E4F" w:rsidRDefault="00AF7A2C" w:rsidP="00481E4F">
                  <w:pPr>
                    <w:pStyle w:val="ListParagraph"/>
                    <w:shd w:val="clear" w:color="auto" w:fill="D9D9D9"/>
                    <w:spacing w:after="0" w:line="360" w:lineRule="auto"/>
                    <w:ind w:left="0"/>
                    <w:rPr>
                      <w:rFonts w:cs="Calibri"/>
                      <w:bCs/>
                    </w:rPr>
                  </w:pPr>
                  <w:r w:rsidRPr="00481E4F">
                    <w:rPr>
                      <w:rFonts w:cs="Calibri"/>
                      <w:bCs/>
                    </w:rPr>
                    <w:t>January 2016 - February 2017</w:t>
                  </w:r>
                </w:p>
                <w:p w:rsidR="00AF7A2C" w:rsidRPr="00966AF2" w:rsidRDefault="00AF7A2C" w:rsidP="00481E4F">
                  <w:pPr>
                    <w:pStyle w:val="ListParagraph"/>
                    <w:shd w:val="clear" w:color="auto" w:fill="D9D9D9"/>
                    <w:spacing w:after="0" w:line="360" w:lineRule="auto"/>
                    <w:ind w:left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966AF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Legal Advisor</w:t>
                  </w:r>
                </w:p>
                <w:p w:rsidR="00AF7A2C" w:rsidRPr="00B10220" w:rsidRDefault="00AF7A2C" w:rsidP="00481E4F">
                  <w:pPr>
                    <w:pStyle w:val="ListParagraph"/>
                    <w:shd w:val="clear" w:color="auto" w:fill="D9D9D9"/>
                    <w:spacing w:after="0"/>
                    <w:ind w:left="0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AF7A2C" w:rsidRPr="00B10220" w:rsidRDefault="00AF7A2C" w:rsidP="00040064">
                  <w:pPr>
                    <w:jc w:val="center"/>
                  </w:pPr>
                </w:p>
              </w:txbxContent>
            </v:textbox>
          </v:rect>
        </w:pict>
      </w:r>
    </w:p>
    <w:p w:rsidR="00AF7A2C" w:rsidRPr="0013437E" w:rsidRDefault="00AF7A2C" w:rsidP="005A39C2">
      <w:pPr>
        <w:pStyle w:val="ListParagraph"/>
        <w:spacing w:before="120" w:after="0" w:line="360" w:lineRule="auto"/>
        <w:ind w:left="765"/>
        <w:rPr>
          <w:rFonts w:cs="Calibri"/>
          <w:sz w:val="24"/>
          <w:szCs w:val="24"/>
          <w:lang w:eastAsia="en-IN"/>
        </w:rPr>
      </w:pPr>
    </w:p>
    <w:p w:rsidR="00AF7A2C" w:rsidRPr="00A879B3" w:rsidRDefault="00AF7A2C" w:rsidP="00CD5514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ind w:left="754" w:hanging="357"/>
        <w:contextualSpacing/>
        <w:jc w:val="both"/>
        <w:rPr>
          <w:rFonts w:cs="Calibri"/>
          <w:shd w:val="clear" w:color="auto" w:fill="FFFFFF"/>
          <w:lang w:val="en-GB" w:eastAsia="en-GB"/>
        </w:rPr>
      </w:pPr>
      <w:r w:rsidRPr="00A879B3">
        <w:rPr>
          <w:rFonts w:cs="Calibri"/>
          <w:shd w:val="clear" w:color="auto" w:fill="FFFFFF"/>
          <w:lang w:val="en-GB" w:eastAsia="en-GB"/>
        </w:rPr>
        <w:t>Drafted</w:t>
      </w:r>
      <w:r w:rsidRPr="00A879B3">
        <w:rPr>
          <w:rFonts w:cs="Calibri"/>
          <w:shd w:val="clear" w:color="auto" w:fill="FFFFFF"/>
          <w:lang w:eastAsia="en-GB"/>
        </w:rPr>
        <w:t>,</w:t>
      </w:r>
      <w:r w:rsidRPr="00A879B3">
        <w:rPr>
          <w:rFonts w:cs="Calibri"/>
          <w:shd w:val="clear" w:color="auto" w:fill="FFFFFF"/>
          <w:lang w:val="en-GB" w:eastAsia="en-GB"/>
        </w:rPr>
        <w:t xml:space="preserve"> reviewed </w:t>
      </w:r>
      <w:r w:rsidRPr="00A879B3">
        <w:rPr>
          <w:rFonts w:cs="Calibri"/>
          <w:shd w:val="clear" w:color="auto" w:fill="FFFFFF"/>
          <w:lang w:eastAsia="en-GB"/>
        </w:rPr>
        <w:t xml:space="preserve">and finalized </w:t>
      </w:r>
      <w:r w:rsidRPr="00A879B3">
        <w:rPr>
          <w:rFonts w:cs="Calibri"/>
          <w:shd w:val="clear" w:color="auto" w:fill="FFFFFF"/>
          <w:lang w:val="en-GB" w:eastAsia="en-GB"/>
        </w:rPr>
        <w:t>technology related contracts</w:t>
      </w:r>
    </w:p>
    <w:p w:rsidR="00AF7A2C" w:rsidRPr="00A879B3" w:rsidRDefault="00AF7A2C" w:rsidP="00CD5514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ind w:left="754" w:hanging="357"/>
        <w:contextualSpacing/>
        <w:jc w:val="both"/>
        <w:rPr>
          <w:rFonts w:cs="Calibri"/>
          <w:shd w:val="clear" w:color="auto" w:fill="FFFFFF"/>
          <w:lang w:val="en-GB" w:eastAsia="en-GB"/>
        </w:rPr>
      </w:pPr>
      <w:r w:rsidRPr="00A879B3">
        <w:rPr>
          <w:rFonts w:cs="Calibri"/>
          <w:shd w:val="clear" w:color="auto" w:fill="FFFFFF"/>
          <w:lang w:val="en-GB" w:eastAsia="en-GB"/>
        </w:rPr>
        <w:t>Review</w:t>
      </w:r>
      <w:r w:rsidRPr="00A879B3">
        <w:rPr>
          <w:rFonts w:cs="Calibri"/>
          <w:shd w:val="clear" w:color="auto" w:fill="FFFFFF"/>
          <w:lang w:eastAsia="en-GB"/>
        </w:rPr>
        <w:t>d</w:t>
      </w:r>
      <w:r w:rsidRPr="00A879B3">
        <w:rPr>
          <w:rFonts w:cs="Calibri"/>
          <w:shd w:val="clear" w:color="auto" w:fill="FFFFFF"/>
          <w:lang w:val="en-GB" w:eastAsia="en-GB"/>
        </w:rPr>
        <w:t xml:space="preserve"> and negotiated agreements with clients and strategic partners, specifically consulting services agreements, licensing agreements, nondisclosure agreements</w:t>
      </w:r>
    </w:p>
    <w:p w:rsidR="00AF7A2C" w:rsidRPr="00A879B3" w:rsidRDefault="00AF7A2C" w:rsidP="00CD5514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ind w:left="754" w:hanging="357"/>
        <w:contextualSpacing/>
        <w:jc w:val="both"/>
        <w:rPr>
          <w:rFonts w:cs="Calibri"/>
          <w:shd w:val="clear" w:color="auto" w:fill="FFFFFF"/>
          <w:lang w:val="en-GB" w:eastAsia="en-GB"/>
        </w:rPr>
      </w:pPr>
      <w:r w:rsidRPr="00A879B3">
        <w:rPr>
          <w:rFonts w:cs="Calibri"/>
          <w:shd w:val="clear" w:color="auto" w:fill="FFFFFF"/>
          <w:lang w:eastAsia="en-GB"/>
        </w:rPr>
        <w:t xml:space="preserve">Negotiated terms and conditions with clients to safeguard companies' interest and </w:t>
      </w:r>
      <w:r w:rsidRPr="00A879B3">
        <w:rPr>
          <w:rFonts w:cs="Calibri"/>
        </w:rPr>
        <w:t>manage contracts throughout the contract lifecycle</w:t>
      </w:r>
    </w:p>
    <w:p w:rsidR="00AF7A2C" w:rsidRPr="00A879B3" w:rsidRDefault="00AF7A2C" w:rsidP="00CD5514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ind w:left="754" w:hanging="357"/>
        <w:contextualSpacing/>
        <w:jc w:val="both"/>
        <w:rPr>
          <w:rFonts w:cs="Calibri"/>
          <w:shd w:val="clear" w:color="auto" w:fill="FFFFFF"/>
          <w:lang w:val="en-GB" w:eastAsia="en-GB"/>
        </w:rPr>
      </w:pPr>
      <w:r w:rsidRPr="00A879B3">
        <w:rPr>
          <w:rFonts w:cs="Calibri"/>
          <w:shd w:val="clear" w:color="auto" w:fill="FFFFFF"/>
          <w:lang w:val="en-GB" w:eastAsia="en-GB"/>
        </w:rPr>
        <w:t>Liaise/ coordinate with the external counsels for expert opinion as and when required</w:t>
      </w:r>
    </w:p>
    <w:p w:rsidR="00AF7A2C" w:rsidRPr="0013437E" w:rsidRDefault="003915EC" w:rsidP="005A39C2">
      <w:pPr>
        <w:pStyle w:val="ListParagraph"/>
        <w:spacing w:before="120" w:line="360" w:lineRule="auto"/>
        <w:ind w:left="0"/>
        <w:rPr>
          <w:rFonts w:cs="Calibri"/>
          <w:sz w:val="24"/>
          <w:szCs w:val="24"/>
          <w:shd w:val="clear" w:color="auto" w:fill="FFFFFF"/>
          <w:lang w:val="en-GB" w:eastAsia="en-GB"/>
        </w:rPr>
      </w:pPr>
      <w:r w:rsidRPr="003915EC">
        <w:rPr>
          <w:noProof/>
        </w:rPr>
        <w:pict>
          <v:rect id="Rectangle 7" o:spid="_x0000_s1031" style="position:absolute;margin-left:0;margin-top:1.65pt;width:493.8pt;height:41.8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" fillcolor="#d8d8d8" strokecolor="white" strokeweight="2pt">
            <v:textbox style="mso-next-textbox:#Rectangle 7">
              <w:txbxContent>
                <w:p w:rsidR="00AF7A2C" w:rsidRPr="00481E4F" w:rsidRDefault="00AF7A2C" w:rsidP="00481E4F">
                  <w:pPr>
                    <w:pStyle w:val="ListParagraph"/>
                    <w:shd w:val="clear" w:color="auto" w:fill="D9D9D9"/>
                    <w:spacing w:after="0" w:line="360" w:lineRule="auto"/>
                    <w:ind w:left="0"/>
                    <w:rPr>
                      <w:rFonts w:cs="Calibri"/>
                      <w:b/>
                      <w:bCs/>
                    </w:rPr>
                  </w:pPr>
                  <w:r w:rsidRPr="00481E4F">
                    <w:rPr>
                      <w:rFonts w:cs="Calibri"/>
                      <w:b/>
                      <w:bCs/>
                    </w:rPr>
                    <w:t>Legal Attorney at High Court and District Court [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481E4F">
                        <w:rPr>
                          <w:rFonts w:cs="Calibri"/>
                          <w:b/>
                          <w:bCs/>
                        </w:rPr>
                        <w:t>India</w:t>
                      </w:r>
                    </w:smartTag>
                  </w:smartTag>
                  <w:r w:rsidRPr="00481E4F">
                    <w:rPr>
                      <w:rFonts w:cs="Calibri"/>
                      <w:b/>
                      <w:bCs/>
                    </w:rPr>
                    <w:t>]</w:t>
                  </w:r>
                </w:p>
                <w:p w:rsidR="00AF7A2C" w:rsidRPr="00481E4F" w:rsidRDefault="00AF7A2C" w:rsidP="00481E4F">
                  <w:pPr>
                    <w:pStyle w:val="ListParagraph"/>
                    <w:shd w:val="clear" w:color="auto" w:fill="D9D9D9"/>
                    <w:spacing w:after="0" w:line="360" w:lineRule="auto"/>
                    <w:ind w:left="0"/>
                    <w:rPr>
                      <w:rFonts w:cs="Calibri"/>
                      <w:bCs/>
                    </w:rPr>
                  </w:pPr>
                  <w:r w:rsidRPr="00481E4F">
                    <w:rPr>
                      <w:rFonts w:cs="Calibri"/>
                      <w:bCs/>
                    </w:rPr>
                    <w:t>(July 2009 – June 2012) and (May 2014 – January 2016)</w:t>
                  </w:r>
                </w:p>
                <w:p w:rsidR="00AF7A2C" w:rsidRPr="00B10220" w:rsidRDefault="00AF7A2C" w:rsidP="00966AF2">
                  <w:pPr>
                    <w:jc w:val="center"/>
                  </w:pPr>
                </w:p>
              </w:txbxContent>
            </v:textbox>
          </v:rect>
        </w:pict>
      </w:r>
    </w:p>
    <w:p w:rsidR="00AF7A2C" w:rsidRPr="0013437E" w:rsidRDefault="00AF7A2C" w:rsidP="00DA7B5D">
      <w:pPr>
        <w:pStyle w:val="ListParagraph"/>
        <w:spacing w:after="0" w:line="360" w:lineRule="auto"/>
        <w:ind w:left="765"/>
        <w:rPr>
          <w:rFonts w:cs="Calibri"/>
          <w:sz w:val="24"/>
          <w:szCs w:val="24"/>
          <w:lang w:eastAsia="en-IN"/>
        </w:rPr>
      </w:pPr>
    </w:p>
    <w:p w:rsidR="00AF7A2C" w:rsidRPr="00A879B3" w:rsidRDefault="00AF7A2C" w:rsidP="00186527">
      <w:pPr>
        <w:pStyle w:val="ListParagraph"/>
        <w:numPr>
          <w:ilvl w:val="0"/>
          <w:numId w:val="9"/>
        </w:numPr>
        <w:spacing w:after="0" w:line="360" w:lineRule="auto"/>
        <w:rPr>
          <w:rFonts w:cs="Calibri"/>
          <w:lang w:eastAsia="en-IN"/>
        </w:rPr>
      </w:pPr>
      <w:r w:rsidRPr="00A879B3">
        <w:rPr>
          <w:rFonts w:cs="Calibri"/>
          <w:lang w:eastAsia="en-IN"/>
        </w:rPr>
        <w:t>Dealt with the cases related to Cyber Law, Contract law, Criminal and Civil law</w:t>
      </w:r>
    </w:p>
    <w:p w:rsidR="00AF7A2C" w:rsidRPr="00A879B3" w:rsidRDefault="00AF7A2C" w:rsidP="00186527">
      <w:pPr>
        <w:pStyle w:val="ListParagraph"/>
        <w:numPr>
          <w:ilvl w:val="0"/>
          <w:numId w:val="9"/>
        </w:numPr>
        <w:spacing w:after="0" w:line="360" w:lineRule="auto"/>
        <w:rPr>
          <w:rFonts w:cs="Calibri"/>
          <w:lang w:eastAsia="en-IN"/>
        </w:rPr>
      </w:pPr>
      <w:r w:rsidRPr="00A879B3">
        <w:rPr>
          <w:rFonts w:cs="Calibri"/>
          <w:lang w:eastAsia="en-IN"/>
        </w:rPr>
        <w:t>Drafting/vetting legal documents and commercial contracts, Legal research and legal writing</w:t>
      </w:r>
    </w:p>
    <w:p w:rsidR="00AF7A2C" w:rsidRPr="00A879B3" w:rsidRDefault="00AF7A2C" w:rsidP="00186527">
      <w:pPr>
        <w:pStyle w:val="ListParagraph"/>
        <w:numPr>
          <w:ilvl w:val="0"/>
          <w:numId w:val="9"/>
        </w:numPr>
        <w:spacing w:after="0" w:line="360" w:lineRule="auto"/>
        <w:rPr>
          <w:rFonts w:cs="Calibri"/>
          <w:lang w:eastAsia="en-IN"/>
        </w:rPr>
      </w:pPr>
      <w:r w:rsidRPr="00A879B3">
        <w:rPr>
          <w:rFonts w:cs="Calibri"/>
          <w:lang w:eastAsia="en-IN"/>
        </w:rPr>
        <w:t>Managing clients and provide legal services/legal aid</w:t>
      </w:r>
    </w:p>
    <w:p w:rsidR="00AF7A2C" w:rsidRPr="00A879B3" w:rsidRDefault="00AF7A2C" w:rsidP="00186527">
      <w:pPr>
        <w:pStyle w:val="ListParagraph"/>
        <w:numPr>
          <w:ilvl w:val="0"/>
          <w:numId w:val="9"/>
        </w:numPr>
        <w:spacing w:after="0" w:line="360" w:lineRule="auto"/>
        <w:rPr>
          <w:rFonts w:cs="Calibri"/>
          <w:lang w:eastAsia="en-IN"/>
        </w:rPr>
      </w:pPr>
      <w:r w:rsidRPr="00A879B3">
        <w:rPr>
          <w:rFonts w:cs="Calibri"/>
          <w:lang w:eastAsia="en-IN"/>
        </w:rPr>
        <w:t xml:space="preserve">Preparing Trial Proceedings, Court appearances, Bail arguments and Cross examination </w:t>
      </w:r>
    </w:p>
    <w:p w:rsidR="00AF7A2C" w:rsidRPr="00A879B3" w:rsidRDefault="00AF7A2C" w:rsidP="00186527">
      <w:pPr>
        <w:pStyle w:val="ListParagraph"/>
        <w:numPr>
          <w:ilvl w:val="0"/>
          <w:numId w:val="9"/>
        </w:numPr>
        <w:spacing w:after="0" w:line="360" w:lineRule="auto"/>
        <w:rPr>
          <w:rFonts w:cs="Calibri"/>
          <w:lang w:eastAsia="en-IN"/>
        </w:rPr>
      </w:pPr>
      <w:r w:rsidRPr="00A879B3">
        <w:rPr>
          <w:rFonts w:cs="Calibri"/>
          <w:lang w:eastAsia="en-IN"/>
        </w:rPr>
        <w:t xml:space="preserve">Handled various </w:t>
      </w:r>
      <w:proofErr w:type="spellStart"/>
      <w:r w:rsidRPr="00A879B3">
        <w:rPr>
          <w:rFonts w:cs="Calibri"/>
          <w:lang w:eastAsia="en-IN"/>
        </w:rPr>
        <w:t>cases</w:t>
      </w:r>
      <w:proofErr w:type="spellEnd"/>
      <w:r w:rsidRPr="00A879B3">
        <w:rPr>
          <w:rFonts w:cs="Calibri"/>
          <w:lang w:eastAsia="en-IN"/>
        </w:rPr>
        <w:t xml:space="preserve"> related to:</w:t>
      </w:r>
    </w:p>
    <w:p w:rsidR="00AF7A2C" w:rsidRPr="00A879B3" w:rsidRDefault="00AF7A2C" w:rsidP="00CD13C0">
      <w:pPr>
        <w:pStyle w:val="ListParagraph"/>
        <w:numPr>
          <w:ilvl w:val="0"/>
          <w:numId w:val="11"/>
        </w:numPr>
        <w:spacing w:after="0" w:line="360" w:lineRule="auto"/>
        <w:rPr>
          <w:rFonts w:cs="Calibri"/>
          <w:lang w:eastAsia="en-IN"/>
        </w:rPr>
      </w:pPr>
      <w:r w:rsidRPr="00A879B3">
        <w:rPr>
          <w:rFonts w:cs="Calibri"/>
          <w:lang w:eastAsia="en-IN"/>
        </w:rPr>
        <w:t>Cyber Law - Cases related to Cyber-Stalking, Defamation etc.</w:t>
      </w:r>
    </w:p>
    <w:p w:rsidR="00AF7A2C" w:rsidRPr="00A879B3" w:rsidRDefault="00AF7A2C" w:rsidP="00CD13C0">
      <w:pPr>
        <w:pStyle w:val="ListParagraph"/>
        <w:numPr>
          <w:ilvl w:val="0"/>
          <w:numId w:val="11"/>
        </w:numPr>
        <w:spacing w:after="0" w:line="360" w:lineRule="auto"/>
        <w:rPr>
          <w:rFonts w:cs="Calibri"/>
          <w:lang w:eastAsia="en-IN"/>
        </w:rPr>
      </w:pPr>
      <w:r w:rsidRPr="00A879B3">
        <w:rPr>
          <w:rFonts w:cs="Calibri"/>
          <w:lang w:eastAsia="en-IN"/>
        </w:rPr>
        <w:t>Contract Law - Contractual breach, Specific performances, Compensation, Damages etc.</w:t>
      </w:r>
    </w:p>
    <w:p w:rsidR="00AF7A2C" w:rsidRPr="00A879B3" w:rsidRDefault="00AF7A2C" w:rsidP="00CD13C0">
      <w:pPr>
        <w:pStyle w:val="ListParagraph"/>
        <w:numPr>
          <w:ilvl w:val="0"/>
          <w:numId w:val="11"/>
        </w:numPr>
        <w:spacing w:after="0" w:line="360" w:lineRule="auto"/>
        <w:rPr>
          <w:rFonts w:cs="Calibri"/>
          <w:lang w:eastAsia="en-IN"/>
        </w:rPr>
      </w:pPr>
      <w:r w:rsidRPr="00A879B3">
        <w:rPr>
          <w:rFonts w:cs="Calibri"/>
          <w:lang w:eastAsia="en-IN"/>
        </w:rPr>
        <w:t>Criminal Law - Theft, robbery, extortion, Defamation, Fraud and Forgery etc.</w:t>
      </w:r>
    </w:p>
    <w:p w:rsidR="00AF7A2C" w:rsidRPr="00A879B3" w:rsidRDefault="00AF7A2C" w:rsidP="00CD13C0">
      <w:pPr>
        <w:pStyle w:val="ListParagraph"/>
        <w:numPr>
          <w:ilvl w:val="0"/>
          <w:numId w:val="11"/>
        </w:numPr>
        <w:spacing w:after="0" w:line="360" w:lineRule="auto"/>
        <w:rPr>
          <w:rFonts w:cs="Calibri"/>
          <w:lang w:eastAsia="en-IN"/>
        </w:rPr>
      </w:pPr>
      <w:r w:rsidRPr="00A879B3">
        <w:rPr>
          <w:rFonts w:cs="Calibri"/>
          <w:lang w:eastAsia="en-IN"/>
        </w:rPr>
        <w:t>Civil Law - Property matters, Contract violation etc.</w:t>
      </w:r>
    </w:p>
    <w:p w:rsidR="00AF7A2C" w:rsidRPr="00A879B3" w:rsidRDefault="00AF7A2C" w:rsidP="00CD13C0">
      <w:pPr>
        <w:pStyle w:val="ListParagraph"/>
        <w:numPr>
          <w:ilvl w:val="0"/>
          <w:numId w:val="11"/>
        </w:numPr>
        <w:spacing w:after="0" w:line="360" w:lineRule="auto"/>
        <w:rPr>
          <w:rFonts w:cs="Calibri"/>
          <w:lang w:eastAsia="en-IN"/>
        </w:rPr>
      </w:pPr>
      <w:r w:rsidRPr="00A879B3">
        <w:rPr>
          <w:rFonts w:cs="Calibri"/>
          <w:lang w:eastAsia="en-IN"/>
        </w:rPr>
        <w:t>Negotiable Instrument (</w:t>
      </w:r>
      <w:proofErr w:type="spellStart"/>
      <w:r w:rsidRPr="00A879B3">
        <w:rPr>
          <w:rFonts w:cs="Calibri"/>
          <w:lang w:eastAsia="en-IN"/>
        </w:rPr>
        <w:t>Cheque</w:t>
      </w:r>
      <w:proofErr w:type="spellEnd"/>
      <w:r w:rsidRPr="00A879B3">
        <w:rPr>
          <w:rFonts w:cs="Calibri"/>
          <w:lang w:eastAsia="en-IN"/>
        </w:rPr>
        <w:t xml:space="preserve"> bounce) cases</w:t>
      </w:r>
      <w:r>
        <w:rPr>
          <w:rFonts w:cs="Calibri"/>
          <w:lang w:eastAsia="en-IN"/>
        </w:rPr>
        <w:t xml:space="preserve"> etc.</w:t>
      </w:r>
    </w:p>
    <w:p w:rsidR="00AF7A2C" w:rsidRPr="0013437E" w:rsidRDefault="00AF7A2C" w:rsidP="00186527">
      <w:pPr>
        <w:pStyle w:val="ListParagraph"/>
        <w:spacing w:before="120"/>
        <w:ind w:left="0"/>
        <w:rPr>
          <w:rFonts w:cs="Calibri"/>
          <w:b/>
          <w:color w:val="4A442A"/>
          <w:sz w:val="24"/>
          <w:szCs w:val="24"/>
          <w:lang w:val="en-GB" w:eastAsia="en-GB"/>
        </w:rPr>
      </w:pPr>
      <w:r w:rsidRPr="0013437E">
        <w:rPr>
          <w:rFonts w:cs="Calibri"/>
          <w:b/>
          <w:color w:val="4A442A"/>
          <w:sz w:val="24"/>
          <w:szCs w:val="24"/>
          <w:lang w:val="en-GB" w:eastAsia="en-GB"/>
        </w:rPr>
        <w:t>EDUCATIONAL QUALIFICATION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528"/>
        <w:gridCol w:w="1559"/>
      </w:tblGrid>
      <w:tr w:rsidR="00AF7A2C" w:rsidRPr="00481E4F" w:rsidTr="00186527">
        <w:trPr>
          <w:trHeight w:val="563"/>
        </w:trPr>
        <w:tc>
          <w:tcPr>
            <w:tcW w:w="2835" w:type="dxa"/>
          </w:tcPr>
          <w:p w:rsidR="00AF7A2C" w:rsidRPr="00A879B3" w:rsidRDefault="00AF7A2C" w:rsidP="00D31159">
            <w:pPr>
              <w:pStyle w:val="ListParagraph"/>
              <w:spacing w:before="120" w:line="360" w:lineRule="auto"/>
              <w:ind w:left="0"/>
              <w:rPr>
                <w:rFonts w:cs="Calibri"/>
                <w:b/>
                <w:bCs/>
              </w:rPr>
            </w:pPr>
            <w:r w:rsidRPr="00A879B3">
              <w:rPr>
                <w:rFonts w:cs="Calibri"/>
                <w:b/>
                <w:bCs/>
              </w:rPr>
              <w:t>Degree/ Certificate</w:t>
            </w:r>
          </w:p>
        </w:tc>
        <w:tc>
          <w:tcPr>
            <w:tcW w:w="5528" w:type="dxa"/>
          </w:tcPr>
          <w:p w:rsidR="00AF7A2C" w:rsidRPr="00CD13C0" w:rsidRDefault="00AF7A2C" w:rsidP="00D31159">
            <w:pPr>
              <w:pStyle w:val="ListParagraph"/>
              <w:spacing w:before="120" w:line="360" w:lineRule="auto"/>
              <w:ind w:left="0"/>
              <w:rPr>
                <w:rFonts w:cs="Calibri"/>
                <w:b/>
                <w:bCs/>
              </w:rPr>
            </w:pPr>
            <w:r w:rsidRPr="00A879B3">
              <w:rPr>
                <w:rFonts w:cs="Calibri"/>
                <w:b/>
                <w:bCs/>
              </w:rPr>
              <w:t>University/Board</w:t>
            </w:r>
          </w:p>
        </w:tc>
        <w:tc>
          <w:tcPr>
            <w:tcW w:w="1559" w:type="dxa"/>
          </w:tcPr>
          <w:p w:rsidR="00AF7A2C" w:rsidRPr="00A879B3" w:rsidRDefault="00AF7A2C" w:rsidP="00D31159">
            <w:pPr>
              <w:pStyle w:val="ListParagraph"/>
              <w:spacing w:before="120" w:line="360" w:lineRule="auto"/>
              <w:ind w:left="0"/>
              <w:rPr>
                <w:rFonts w:cs="Calibri"/>
                <w:b/>
                <w:bCs/>
              </w:rPr>
            </w:pPr>
            <w:r w:rsidRPr="00A879B3">
              <w:rPr>
                <w:rFonts w:cs="Calibri"/>
                <w:b/>
                <w:bCs/>
              </w:rPr>
              <w:t xml:space="preserve">Year </w:t>
            </w:r>
          </w:p>
        </w:tc>
      </w:tr>
      <w:tr w:rsidR="00AF7A2C" w:rsidRPr="00481E4F" w:rsidTr="00186527">
        <w:trPr>
          <w:trHeight w:val="560"/>
        </w:trPr>
        <w:tc>
          <w:tcPr>
            <w:tcW w:w="2835" w:type="dxa"/>
          </w:tcPr>
          <w:p w:rsidR="00AF7A2C" w:rsidRPr="00A879B3" w:rsidRDefault="00AF7A2C" w:rsidP="00D31159">
            <w:pPr>
              <w:pStyle w:val="ListParagraph"/>
              <w:spacing w:before="120" w:line="360" w:lineRule="auto"/>
              <w:ind w:left="0"/>
              <w:rPr>
                <w:rFonts w:cs="Calibri"/>
              </w:rPr>
            </w:pPr>
            <w:r w:rsidRPr="00A879B3">
              <w:rPr>
                <w:rFonts w:cs="Calibri"/>
              </w:rPr>
              <w:t xml:space="preserve">L.L.M </w:t>
            </w:r>
          </w:p>
        </w:tc>
        <w:tc>
          <w:tcPr>
            <w:tcW w:w="5528" w:type="dxa"/>
          </w:tcPr>
          <w:p w:rsidR="00AF7A2C" w:rsidRPr="00A879B3" w:rsidRDefault="00AF7A2C" w:rsidP="00CD13C0">
            <w:pPr>
              <w:pStyle w:val="ListParagraph"/>
              <w:spacing w:before="120" w:line="360" w:lineRule="auto"/>
              <w:ind w:left="0"/>
              <w:jc w:val="both"/>
              <w:rPr>
                <w:rFonts w:cs="Calibri"/>
              </w:rPr>
            </w:pPr>
            <w:smartTag w:uri="urn:schemas-microsoft-com:office:smarttags" w:element="PlaceName">
              <w:r w:rsidRPr="00A879B3">
                <w:rPr>
                  <w:rFonts w:cs="Calibri"/>
                </w:rPr>
                <w:t>National</w:t>
              </w:r>
            </w:smartTag>
            <w:r w:rsidRPr="00A879B3">
              <w:rPr>
                <w:rFonts w:cs="Calibri"/>
              </w:rPr>
              <w:t xml:space="preserve"> </w:t>
            </w:r>
            <w:smartTag w:uri="urn:schemas-microsoft-com:office:smarttags" w:element="PlaceName">
              <w:r w:rsidRPr="00A879B3">
                <w:rPr>
                  <w:rFonts w:cs="Calibri"/>
                </w:rPr>
                <w:t>Law</w:t>
              </w:r>
            </w:smartTag>
            <w:r w:rsidRPr="00A879B3">
              <w:rPr>
                <w:rFonts w:cs="Calibri"/>
              </w:rPr>
              <w:t xml:space="preserve"> </w:t>
            </w:r>
            <w:smartTag w:uri="urn:schemas-microsoft-com:office:smarttags" w:element="PlaceType">
              <w:r w:rsidRPr="00A879B3">
                <w:rPr>
                  <w:rFonts w:cs="Calibri"/>
                </w:rPr>
                <w:t>Institute</w:t>
              </w:r>
            </w:smartTag>
            <w:r w:rsidRPr="00A879B3">
              <w:rPr>
                <w:rFonts w:cs="Calibri"/>
              </w:rPr>
              <w:t xml:space="preserve"> </w:t>
            </w:r>
            <w:smartTag w:uri="urn:schemas-microsoft-com:office:smarttags" w:element="PlaceType">
              <w:r w:rsidRPr="00A879B3">
                <w:rPr>
                  <w:rFonts w:cs="Calibri"/>
                </w:rPr>
                <w:t>University</w:t>
              </w:r>
            </w:smartTag>
            <w:r w:rsidRPr="00A879B3">
              <w:rPr>
                <w:rFonts w:cs="Calibri"/>
              </w:rPr>
              <w:t xml:space="preserve"> (NLIU),</w:t>
            </w:r>
            <w:r>
              <w:rPr>
                <w:rFonts w:cs="Calibri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Calibri"/>
                  </w:rPr>
                  <w:t>India</w:t>
                </w:r>
              </w:smartTag>
            </w:smartTag>
          </w:p>
        </w:tc>
        <w:tc>
          <w:tcPr>
            <w:tcW w:w="1559" w:type="dxa"/>
          </w:tcPr>
          <w:p w:rsidR="00AF7A2C" w:rsidRPr="00A879B3" w:rsidRDefault="00AF7A2C" w:rsidP="00D31159">
            <w:pPr>
              <w:pStyle w:val="ListParagraph"/>
              <w:spacing w:before="120" w:line="360" w:lineRule="auto"/>
              <w:ind w:left="0"/>
              <w:rPr>
                <w:rFonts w:cs="Calibri"/>
              </w:rPr>
            </w:pPr>
            <w:r w:rsidRPr="00A879B3">
              <w:rPr>
                <w:rFonts w:cs="Calibri"/>
              </w:rPr>
              <w:t>2013 - 2014</w:t>
            </w:r>
          </w:p>
        </w:tc>
      </w:tr>
      <w:tr w:rsidR="00AF7A2C" w:rsidRPr="00481E4F" w:rsidTr="00186527">
        <w:trPr>
          <w:trHeight w:val="570"/>
        </w:trPr>
        <w:tc>
          <w:tcPr>
            <w:tcW w:w="2835" w:type="dxa"/>
          </w:tcPr>
          <w:p w:rsidR="00AF7A2C" w:rsidRPr="00A879B3" w:rsidRDefault="00AF7A2C" w:rsidP="00D31159">
            <w:pPr>
              <w:pStyle w:val="ListParagraph"/>
              <w:spacing w:before="120" w:line="360" w:lineRule="auto"/>
              <w:ind w:left="0"/>
              <w:rPr>
                <w:rFonts w:cs="Calibri"/>
              </w:rPr>
            </w:pPr>
            <w:r w:rsidRPr="00A879B3">
              <w:rPr>
                <w:rFonts w:cs="Calibri"/>
              </w:rPr>
              <w:t>L.L.B</w:t>
            </w:r>
          </w:p>
        </w:tc>
        <w:tc>
          <w:tcPr>
            <w:tcW w:w="5528" w:type="dxa"/>
          </w:tcPr>
          <w:p w:rsidR="00AF7A2C" w:rsidRPr="00A879B3" w:rsidRDefault="00AF7A2C" w:rsidP="00CD13C0">
            <w:pPr>
              <w:pStyle w:val="ListParagraph"/>
              <w:spacing w:before="120" w:line="360" w:lineRule="auto"/>
              <w:ind w:left="0"/>
              <w:rPr>
                <w:rFonts w:cs="Calibri"/>
              </w:rPr>
            </w:pPr>
            <w:r w:rsidRPr="00A879B3">
              <w:rPr>
                <w:rFonts w:cs="Calibri"/>
              </w:rPr>
              <w:t xml:space="preserve">St. Andrew’s </w:t>
            </w:r>
            <w:smartTag w:uri="urn:schemas-microsoft-com:office:smarttags" w:element="place">
              <w:smartTag w:uri="urn:schemas-microsoft-com:office:smarttags" w:element="City">
                <w:r w:rsidRPr="00A879B3">
                  <w:rPr>
                    <w:rFonts w:cs="Calibri"/>
                  </w:rPr>
                  <w:t>College</w:t>
                </w:r>
              </w:smartTag>
              <w:r w:rsidRPr="00A879B3">
                <w:rPr>
                  <w:rFonts w:cs="Calibri"/>
                </w:rPr>
                <w:t xml:space="preserve">, </w:t>
              </w:r>
              <w:smartTag w:uri="urn:schemas-microsoft-com:office:smarttags" w:element="country-region">
                <w:r w:rsidRPr="00A879B3">
                  <w:rPr>
                    <w:rFonts w:cs="Calibri"/>
                  </w:rPr>
                  <w:t>India</w:t>
                </w:r>
              </w:smartTag>
            </w:smartTag>
            <w:r w:rsidRPr="00A879B3">
              <w:rPr>
                <w:rFonts w:cs="Calibri"/>
              </w:rPr>
              <w:t xml:space="preserve"> </w:t>
            </w:r>
          </w:p>
        </w:tc>
        <w:tc>
          <w:tcPr>
            <w:tcW w:w="1559" w:type="dxa"/>
          </w:tcPr>
          <w:p w:rsidR="00AF7A2C" w:rsidRPr="00A879B3" w:rsidRDefault="00AF7A2C" w:rsidP="00D31159">
            <w:pPr>
              <w:pStyle w:val="ListParagraph"/>
              <w:spacing w:before="120" w:line="360" w:lineRule="auto"/>
              <w:ind w:left="0"/>
              <w:rPr>
                <w:rFonts w:cs="Calibri"/>
              </w:rPr>
            </w:pPr>
            <w:r w:rsidRPr="00A879B3">
              <w:rPr>
                <w:rFonts w:cs="Calibri"/>
              </w:rPr>
              <w:t>2004 - 2008</w:t>
            </w:r>
          </w:p>
        </w:tc>
      </w:tr>
      <w:tr w:rsidR="00AF7A2C" w:rsidRPr="00481E4F" w:rsidTr="00186527">
        <w:trPr>
          <w:trHeight w:val="425"/>
        </w:trPr>
        <w:tc>
          <w:tcPr>
            <w:tcW w:w="2835" w:type="dxa"/>
          </w:tcPr>
          <w:p w:rsidR="00AF7A2C" w:rsidRPr="00A879B3" w:rsidRDefault="00AF7A2C" w:rsidP="00186527">
            <w:pPr>
              <w:pStyle w:val="ListParagraph"/>
              <w:spacing w:before="120" w:line="360" w:lineRule="auto"/>
              <w:ind w:left="0"/>
              <w:rPr>
                <w:rFonts w:cs="Calibri"/>
              </w:rPr>
            </w:pPr>
            <w:r w:rsidRPr="00A879B3">
              <w:rPr>
                <w:rFonts w:cs="Calibri"/>
              </w:rPr>
              <w:t xml:space="preserve">B.A. (English and Economics) </w:t>
            </w:r>
          </w:p>
        </w:tc>
        <w:tc>
          <w:tcPr>
            <w:tcW w:w="5528" w:type="dxa"/>
          </w:tcPr>
          <w:p w:rsidR="00AF7A2C" w:rsidRPr="00E80709" w:rsidRDefault="00AF7A2C" w:rsidP="00CD13C0">
            <w:pPr>
              <w:pStyle w:val="ListParagraph"/>
              <w:spacing w:before="120" w:line="360" w:lineRule="auto"/>
              <w:ind w:left="0"/>
              <w:rPr>
                <w:rFonts w:cs="Calibri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A879B3">
                  <w:rPr>
                    <w:rFonts w:cs="Calibri"/>
                  </w:rPr>
                  <w:t>Navyug</w:t>
                </w:r>
                <w:proofErr w:type="spellEnd"/>
                <w:r w:rsidRPr="00A879B3">
                  <w:rPr>
                    <w:rFonts w:cs="Calibri"/>
                  </w:rPr>
                  <w:t xml:space="preserve"> Degree College</w:t>
                </w:r>
              </w:smartTag>
              <w:r w:rsidRPr="00A879B3">
                <w:rPr>
                  <w:rFonts w:cs="Calibri"/>
                </w:rPr>
                <w:t xml:space="preserve">, </w:t>
              </w:r>
              <w:smartTag w:uri="urn:schemas-microsoft-com:office:smarttags" w:element="country-region">
                <w:r w:rsidRPr="00A879B3">
                  <w:rPr>
                    <w:rFonts w:cs="Calibri"/>
                  </w:rPr>
                  <w:t>India</w:t>
                </w:r>
              </w:smartTag>
            </w:smartTag>
          </w:p>
        </w:tc>
        <w:tc>
          <w:tcPr>
            <w:tcW w:w="1559" w:type="dxa"/>
          </w:tcPr>
          <w:p w:rsidR="00AF7A2C" w:rsidRPr="00A879B3" w:rsidRDefault="00AF7A2C" w:rsidP="00186527">
            <w:pPr>
              <w:pStyle w:val="ListParagraph"/>
              <w:spacing w:before="120" w:line="360" w:lineRule="auto"/>
              <w:ind w:left="0"/>
              <w:rPr>
                <w:rFonts w:cs="Calibri"/>
              </w:rPr>
            </w:pPr>
            <w:r w:rsidRPr="00A879B3">
              <w:rPr>
                <w:rFonts w:cs="Calibri"/>
              </w:rPr>
              <w:t>2000 – 2003</w:t>
            </w:r>
          </w:p>
        </w:tc>
      </w:tr>
    </w:tbl>
    <w:p w:rsidR="00AF7A2C" w:rsidRPr="0013437E" w:rsidRDefault="00AF7A2C" w:rsidP="00186527">
      <w:pPr>
        <w:pStyle w:val="ListParagraph"/>
        <w:spacing w:before="120" w:line="360" w:lineRule="auto"/>
        <w:ind w:left="0"/>
        <w:rPr>
          <w:rFonts w:cs="Calibri"/>
          <w:b/>
          <w:color w:val="4A442A"/>
          <w:sz w:val="24"/>
          <w:szCs w:val="24"/>
          <w:lang w:val="en-IN" w:eastAsia="en-GB"/>
        </w:rPr>
      </w:pPr>
      <w:r w:rsidRPr="0013437E">
        <w:rPr>
          <w:rFonts w:cs="Calibri"/>
          <w:b/>
          <w:color w:val="4A442A"/>
          <w:sz w:val="24"/>
          <w:szCs w:val="24"/>
          <w:lang w:val="en-GB" w:eastAsia="en-GB"/>
        </w:rPr>
        <w:t xml:space="preserve">CERTIFICATION </w:t>
      </w:r>
    </w:p>
    <w:p w:rsidR="00AF7A2C" w:rsidRPr="00A879B3" w:rsidRDefault="00AF7A2C" w:rsidP="00966AF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A879B3">
        <w:rPr>
          <w:rFonts w:cs="Calibri"/>
        </w:rPr>
        <w:lastRenderedPageBreak/>
        <w:t xml:space="preserve">Certificate in </w:t>
      </w:r>
      <w:r w:rsidRPr="00A879B3">
        <w:rPr>
          <w:rFonts w:cs="Calibri"/>
          <w:b/>
        </w:rPr>
        <w:t>Intellectual Property Right</w:t>
      </w:r>
      <w:r w:rsidRPr="00A879B3">
        <w:rPr>
          <w:rFonts w:cs="Calibri"/>
        </w:rPr>
        <w:t xml:space="preserve"> (IPR) </w:t>
      </w:r>
      <w:r w:rsidRPr="00A879B3">
        <w:rPr>
          <w:rFonts w:cs="Calibri"/>
          <w:b/>
        </w:rPr>
        <w:t>(World Intellectual Property Organization)</w:t>
      </w:r>
    </w:p>
    <w:p w:rsidR="00AF7A2C" w:rsidRPr="00A879B3" w:rsidRDefault="00AF7A2C" w:rsidP="00966AF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A879B3">
        <w:rPr>
          <w:rFonts w:cs="Calibri"/>
        </w:rPr>
        <w:t xml:space="preserve">Certificate in </w:t>
      </w:r>
      <w:r w:rsidRPr="00A879B3">
        <w:rPr>
          <w:rFonts w:cs="Calibri"/>
          <w:b/>
        </w:rPr>
        <w:t>Cyber Law</w:t>
      </w:r>
    </w:p>
    <w:p w:rsidR="00AF7A2C" w:rsidRPr="00A879B3" w:rsidRDefault="00AF7A2C" w:rsidP="00966AF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cs="Calibri"/>
        </w:rPr>
      </w:pPr>
      <w:r w:rsidRPr="00A879B3">
        <w:rPr>
          <w:rFonts w:cs="Calibri"/>
        </w:rPr>
        <w:t xml:space="preserve">Certificate in </w:t>
      </w:r>
      <w:r w:rsidRPr="00A879B3">
        <w:rPr>
          <w:rFonts w:cs="Calibri"/>
          <w:b/>
        </w:rPr>
        <w:t>Contract Law</w:t>
      </w:r>
      <w:r w:rsidRPr="00A879B3">
        <w:rPr>
          <w:rFonts w:cs="Calibri"/>
        </w:rPr>
        <w:t xml:space="preserve"> </w:t>
      </w:r>
    </w:p>
    <w:p w:rsidR="00AF7A2C" w:rsidRPr="0013437E" w:rsidRDefault="00AF7A2C" w:rsidP="00966AF2">
      <w:pPr>
        <w:pStyle w:val="ListParagraph"/>
        <w:spacing w:before="120" w:line="360" w:lineRule="auto"/>
        <w:ind w:left="0"/>
        <w:rPr>
          <w:rFonts w:cs="Calibri"/>
          <w:b/>
          <w:color w:val="4A442A"/>
          <w:sz w:val="24"/>
          <w:szCs w:val="24"/>
          <w:lang w:eastAsia="en-GB"/>
        </w:rPr>
      </w:pPr>
      <w:r w:rsidRPr="0013437E">
        <w:rPr>
          <w:rFonts w:cs="Calibri"/>
          <w:b/>
          <w:color w:val="4A442A"/>
          <w:sz w:val="24"/>
          <w:szCs w:val="24"/>
          <w:lang w:val="en-GB" w:eastAsia="en-GB"/>
        </w:rPr>
        <w:t>PERSONAL INFORMATION</w:t>
      </w:r>
    </w:p>
    <w:p w:rsidR="00AF7A2C" w:rsidRPr="00A879B3" w:rsidRDefault="00AF7A2C" w:rsidP="00966AF2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A879B3">
        <w:rPr>
          <w:rFonts w:cs="Calibri"/>
          <w:b/>
        </w:rPr>
        <w:t>Date of Birth</w:t>
      </w:r>
      <w:r w:rsidRPr="00A879B3">
        <w:rPr>
          <w:rFonts w:cs="Calibri"/>
        </w:rPr>
        <w:t>:</w:t>
      </w:r>
      <w:r w:rsidRPr="00A879B3">
        <w:rPr>
          <w:rFonts w:cs="Calibri"/>
        </w:rPr>
        <w:tab/>
      </w:r>
      <w:r w:rsidRPr="00A879B3">
        <w:rPr>
          <w:rFonts w:cs="Calibri"/>
        </w:rPr>
        <w:tab/>
        <w:t>9</w:t>
      </w:r>
      <w:r w:rsidRPr="00A879B3">
        <w:rPr>
          <w:rFonts w:cs="Calibri"/>
          <w:vertAlign w:val="superscript"/>
        </w:rPr>
        <w:t>th</w:t>
      </w:r>
      <w:r w:rsidRPr="00A879B3">
        <w:rPr>
          <w:rFonts w:cs="Calibri"/>
        </w:rPr>
        <w:t xml:space="preserve"> September 1983</w:t>
      </w:r>
    </w:p>
    <w:p w:rsidR="00AF7A2C" w:rsidRPr="00A879B3" w:rsidRDefault="00AF7A2C" w:rsidP="00966AF2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A879B3">
        <w:rPr>
          <w:rFonts w:cs="Calibri"/>
          <w:b/>
        </w:rPr>
        <w:t>Gender</w:t>
      </w:r>
      <w:r w:rsidRPr="00A879B3">
        <w:rPr>
          <w:rFonts w:cs="Calibri"/>
        </w:rPr>
        <w:t>:</w:t>
      </w:r>
      <w:r w:rsidRPr="00A879B3">
        <w:rPr>
          <w:rFonts w:cs="Calibri"/>
        </w:rPr>
        <w:tab/>
      </w:r>
      <w:r w:rsidRPr="00A879B3">
        <w:rPr>
          <w:rFonts w:cs="Calibri"/>
        </w:rPr>
        <w:tab/>
      </w:r>
      <w:r w:rsidRPr="00A879B3">
        <w:rPr>
          <w:rFonts w:cs="Calibri"/>
        </w:rPr>
        <w:tab/>
        <w:t>Female</w:t>
      </w:r>
    </w:p>
    <w:p w:rsidR="00AF7A2C" w:rsidRPr="00A879B3" w:rsidRDefault="00AF7A2C" w:rsidP="00966AF2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A879B3">
        <w:rPr>
          <w:rFonts w:cs="Calibri"/>
          <w:b/>
        </w:rPr>
        <w:t>Marital Status</w:t>
      </w:r>
      <w:r w:rsidRPr="00A879B3">
        <w:rPr>
          <w:rFonts w:cs="Calibri"/>
        </w:rPr>
        <w:t>:</w:t>
      </w:r>
      <w:r w:rsidRPr="00A879B3">
        <w:rPr>
          <w:rFonts w:cs="Calibri"/>
        </w:rPr>
        <w:tab/>
      </w:r>
      <w:r w:rsidRPr="00A879B3">
        <w:rPr>
          <w:rFonts w:cs="Calibri"/>
        </w:rPr>
        <w:tab/>
        <w:t>Married</w:t>
      </w:r>
    </w:p>
    <w:p w:rsidR="00AF7A2C" w:rsidRPr="00A879B3" w:rsidRDefault="00AF7A2C" w:rsidP="00966AF2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A879B3">
        <w:rPr>
          <w:rFonts w:cs="Calibri"/>
          <w:b/>
        </w:rPr>
        <w:t>Nationality</w:t>
      </w:r>
      <w:r w:rsidRPr="00A879B3">
        <w:rPr>
          <w:rFonts w:cs="Calibri"/>
        </w:rPr>
        <w:t>:</w:t>
      </w:r>
      <w:r w:rsidRPr="00A879B3">
        <w:rPr>
          <w:rFonts w:cs="Calibri"/>
        </w:rPr>
        <w:tab/>
      </w:r>
      <w:r w:rsidRPr="00A879B3">
        <w:rPr>
          <w:rFonts w:cs="Calibri"/>
        </w:rPr>
        <w:tab/>
        <w:t>Indian</w:t>
      </w:r>
    </w:p>
    <w:p w:rsidR="00AF7A2C" w:rsidRPr="00A879B3" w:rsidRDefault="00AF7A2C" w:rsidP="00966AF2">
      <w:pPr>
        <w:numPr>
          <w:ilvl w:val="0"/>
          <w:numId w:val="2"/>
        </w:numPr>
        <w:spacing w:after="0" w:line="360" w:lineRule="auto"/>
        <w:jc w:val="both"/>
        <w:rPr>
          <w:rFonts w:cs="Calibri"/>
        </w:rPr>
      </w:pPr>
      <w:r w:rsidRPr="00A879B3">
        <w:rPr>
          <w:rFonts w:cs="Calibri"/>
          <w:b/>
        </w:rPr>
        <w:t>Languages Known</w:t>
      </w:r>
      <w:r w:rsidRPr="00A879B3">
        <w:rPr>
          <w:rFonts w:cs="Calibri"/>
        </w:rPr>
        <w:t>:</w:t>
      </w:r>
      <w:r w:rsidRPr="00A879B3">
        <w:rPr>
          <w:rFonts w:cs="Calibri"/>
        </w:rPr>
        <w:tab/>
        <w:t>English, Hindi</w:t>
      </w:r>
    </w:p>
    <w:p w:rsidR="00AF7A2C" w:rsidRPr="00A879B3" w:rsidRDefault="00AF7A2C" w:rsidP="00966AF2">
      <w:pPr>
        <w:numPr>
          <w:ilvl w:val="0"/>
          <w:numId w:val="2"/>
        </w:numPr>
        <w:spacing w:after="0" w:line="360" w:lineRule="auto"/>
        <w:jc w:val="both"/>
        <w:rPr>
          <w:rFonts w:cs="Calibri"/>
          <w:b/>
        </w:rPr>
      </w:pPr>
      <w:r w:rsidRPr="00A879B3">
        <w:rPr>
          <w:rFonts w:cs="Calibri"/>
          <w:b/>
        </w:rPr>
        <w:t xml:space="preserve">UAE Visa Status:        </w:t>
      </w:r>
      <w:r w:rsidRPr="00A879B3">
        <w:rPr>
          <w:rFonts w:cs="Calibri"/>
          <w:lang w:val="en-IN"/>
        </w:rPr>
        <w:t xml:space="preserve">  </w:t>
      </w:r>
      <w:r w:rsidRPr="00A879B3">
        <w:rPr>
          <w:rFonts w:cs="Calibri"/>
          <w:lang w:val="en-US"/>
        </w:rPr>
        <w:tab/>
      </w:r>
      <w:r w:rsidRPr="00A879B3">
        <w:rPr>
          <w:rFonts w:cs="Calibri"/>
        </w:rPr>
        <w:t xml:space="preserve">UAE </w:t>
      </w:r>
      <w:r w:rsidR="00C91E35">
        <w:rPr>
          <w:rFonts w:cs="Calibri"/>
        </w:rPr>
        <w:t>Dependant</w:t>
      </w:r>
      <w:r w:rsidRPr="00A879B3">
        <w:rPr>
          <w:rFonts w:cs="Calibri"/>
        </w:rPr>
        <w:t xml:space="preserve"> Visa</w:t>
      </w:r>
      <w:r w:rsidRPr="00A879B3">
        <w:rPr>
          <w:rFonts w:cs="Calibri"/>
        </w:rPr>
        <w:tab/>
      </w:r>
    </w:p>
    <w:sectPr w:rsidR="00AF7A2C" w:rsidRPr="00A879B3" w:rsidSect="006C50E6">
      <w:pgSz w:w="12240" w:h="15840"/>
      <w:pgMar w:top="709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550"/>
    <w:multiLevelType w:val="hybridMultilevel"/>
    <w:tmpl w:val="C284BC4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0BEB6259"/>
    <w:multiLevelType w:val="hybridMultilevel"/>
    <w:tmpl w:val="68FCE9F6"/>
    <w:lvl w:ilvl="0" w:tplc="40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8952995"/>
    <w:multiLevelType w:val="hybridMultilevel"/>
    <w:tmpl w:val="AF200FB0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2BF45D4B"/>
    <w:multiLevelType w:val="hybridMultilevel"/>
    <w:tmpl w:val="9E56FACC"/>
    <w:lvl w:ilvl="0" w:tplc="4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1890CDE"/>
    <w:multiLevelType w:val="hybridMultilevel"/>
    <w:tmpl w:val="3D460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3640E"/>
    <w:multiLevelType w:val="hybridMultilevel"/>
    <w:tmpl w:val="884ADEB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44E6018E"/>
    <w:multiLevelType w:val="hybridMultilevel"/>
    <w:tmpl w:val="9DA8A2E2"/>
    <w:lvl w:ilvl="0" w:tplc="4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E219FE"/>
    <w:multiLevelType w:val="hybridMultilevel"/>
    <w:tmpl w:val="A7561D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37131"/>
    <w:multiLevelType w:val="hybridMultilevel"/>
    <w:tmpl w:val="48E0250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666347F"/>
    <w:multiLevelType w:val="hybridMultilevel"/>
    <w:tmpl w:val="32B0E8A8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9C45735"/>
    <w:multiLevelType w:val="hybridMultilevel"/>
    <w:tmpl w:val="EA1A7FEA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954"/>
    <w:rsid w:val="00014097"/>
    <w:rsid w:val="0002477E"/>
    <w:rsid w:val="00040064"/>
    <w:rsid w:val="00071D3E"/>
    <w:rsid w:val="000740F9"/>
    <w:rsid w:val="00086609"/>
    <w:rsid w:val="000A095F"/>
    <w:rsid w:val="000C2783"/>
    <w:rsid w:val="000C284A"/>
    <w:rsid w:val="000D7E14"/>
    <w:rsid w:val="000E1267"/>
    <w:rsid w:val="000E1C59"/>
    <w:rsid w:val="001149B0"/>
    <w:rsid w:val="0013402B"/>
    <w:rsid w:val="0013437E"/>
    <w:rsid w:val="00135460"/>
    <w:rsid w:val="00171D2C"/>
    <w:rsid w:val="00184235"/>
    <w:rsid w:val="00186527"/>
    <w:rsid w:val="0018761E"/>
    <w:rsid w:val="001A0421"/>
    <w:rsid w:val="001B6F62"/>
    <w:rsid w:val="001D5A8A"/>
    <w:rsid w:val="001E1740"/>
    <w:rsid w:val="001F2776"/>
    <w:rsid w:val="00204A2D"/>
    <w:rsid w:val="002057F6"/>
    <w:rsid w:val="00230261"/>
    <w:rsid w:val="00250E81"/>
    <w:rsid w:val="00262355"/>
    <w:rsid w:val="00270CD1"/>
    <w:rsid w:val="00283465"/>
    <w:rsid w:val="00296B92"/>
    <w:rsid w:val="002A5FCF"/>
    <w:rsid w:val="002B75DA"/>
    <w:rsid w:val="002E418D"/>
    <w:rsid w:val="002E4AB2"/>
    <w:rsid w:val="002E5227"/>
    <w:rsid w:val="0030221C"/>
    <w:rsid w:val="00304B7A"/>
    <w:rsid w:val="00304C9B"/>
    <w:rsid w:val="0031066A"/>
    <w:rsid w:val="00330FE5"/>
    <w:rsid w:val="00334812"/>
    <w:rsid w:val="003402A0"/>
    <w:rsid w:val="00357D4F"/>
    <w:rsid w:val="0037268E"/>
    <w:rsid w:val="003824CC"/>
    <w:rsid w:val="0038388C"/>
    <w:rsid w:val="00384431"/>
    <w:rsid w:val="00390299"/>
    <w:rsid w:val="003915EC"/>
    <w:rsid w:val="00391B48"/>
    <w:rsid w:val="00392AB0"/>
    <w:rsid w:val="00396058"/>
    <w:rsid w:val="003977D3"/>
    <w:rsid w:val="003A0951"/>
    <w:rsid w:val="003A2D80"/>
    <w:rsid w:val="003C0B38"/>
    <w:rsid w:val="003E13A5"/>
    <w:rsid w:val="004018AC"/>
    <w:rsid w:val="00433954"/>
    <w:rsid w:val="0044154C"/>
    <w:rsid w:val="00455312"/>
    <w:rsid w:val="00457B85"/>
    <w:rsid w:val="004638BE"/>
    <w:rsid w:val="004728B8"/>
    <w:rsid w:val="00472E41"/>
    <w:rsid w:val="00481E4F"/>
    <w:rsid w:val="00484028"/>
    <w:rsid w:val="00491D41"/>
    <w:rsid w:val="004A03BB"/>
    <w:rsid w:val="004A30F2"/>
    <w:rsid w:val="004C7FA1"/>
    <w:rsid w:val="004F58B4"/>
    <w:rsid w:val="00527DDD"/>
    <w:rsid w:val="0055625E"/>
    <w:rsid w:val="005612D4"/>
    <w:rsid w:val="0056479F"/>
    <w:rsid w:val="00565A67"/>
    <w:rsid w:val="005704FA"/>
    <w:rsid w:val="00586EBA"/>
    <w:rsid w:val="005927FD"/>
    <w:rsid w:val="005A39C2"/>
    <w:rsid w:val="005C3F37"/>
    <w:rsid w:val="005C4A7D"/>
    <w:rsid w:val="005E73CF"/>
    <w:rsid w:val="005F7730"/>
    <w:rsid w:val="0060189C"/>
    <w:rsid w:val="00601D50"/>
    <w:rsid w:val="00614BC6"/>
    <w:rsid w:val="00636B7D"/>
    <w:rsid w:val="00637209"/>
    <w:rsid w:val="00643C57"/>
    <w:rsid w:val="00652307"/>
    <w:rsid w:val="00655AA5"/>
    <w:rsid w:val="00674AB5"/>
    <w:rsid w:val="0068311B"/>
    <w:rsid w:val="0069054B"/>
    <w:rsid w:val="00691381"/>
    <w:rsid w:val="00695F30"/>
    <w:rsid w:val="006C50E6"/>
    <w:rsid w:val="006D0A2A"/>
    <w:rsid w:val="006E38C6"/>
    <w:rsid w:val="006F4813"/>
    <w:rsid w:val="007064A4"/>
    <w:rsid w:val="00710F56"/>
    <w:rsid w:val="00735A1A"/>
    <w:rsid w:val="007548E9"/>
    <w:rsid w:val="0075664C"/>
    <w:rsid w:val="007950BA"/>
    <w:rsid w:val="007A74CF"/>
    <w:rsid w:val="007B2AD5"/>
    <w:rsid w:val="007D2B9D"/>
    <w:rsid w:val="007E3D24"/>
    <w:rsid w:val="007F23E2"/>
    <w:rsid w:val="007F5E90"/>
    <w:rsid w:val="00806B37"/>
    <w:rsid w:val="00814CB1"/>
    <w:rsid w:val="00816978"/>
    <w:rsid w:val="008427F8"/>
    <w:rsid w:val="00845699"/>
    <w:rsid w:val="00861397"/>
    <w:rsid w:val="00880982"/>
    <w:rsid w:val="008B0EB6"/>
    <w:rsid w:val="008D6E45"/>
    <w:rsid w:val="008F0739"/>
    <w:rsid w:val="008F1488"/>
    <w:rsid w:val="008F6736"/>
    <w:rsid w:val="00903460"/>
    <w:rsid w:val="00911F4F"/>
    <w:rsid w:val="009133CA"/>
    <w:rsid w:val="009269B6"/>
    <w:rsid w:val="00934C2C"/>
    <w:rsid w:val="00935801"/>
    <w:rsid w:val="00942FB4"/>
    <w:rsid w:val="00945F92"/>
    <w:rsid w:val="00966AF2"/>
    <w:rsid w:val="009810E4"/>
    <w:rsid w:val="0098224A"/>
    <w:rsid w:val="00985FF7"/>
    <w:rsid w:val="00990211"/>
    <w:rsid w:val="0099255F"/>
    <w:rsid w:val="00994B83"/>
    <w:rsid w:val="009A3D64"/>
    <w:rsid w:val="009A40A7"/>
    <w:rsid w:val="009A43E0"/>
    <w:rsid w:val="009B58B4"/>
    <w:rsid w:val="009B6CC5"/>
    <w:rsid w:val="009C0B17"/>
    <w:rsid w:val="009C724A"/>
    <w:rsid w:val="009D03A1"/>
    <w:rsid w:val="00A06591"/>
    <w:rsid w:val="00A14952"/>
    <w:rsid w:val="00A35D22"/>
    <w:rsid w:val="00A44C42"/>
    <w:rsid w:val="00A5490F"/>
    <w:rsid w:val="00A8390E"/>
    <w:rsid w:val="00A846CF"/>
    <w:rsid w:val="00A879B3"/>
    <w:rsid w:val="00A907A7"/>
    <w:rsid w:val="00A90DFD"/>
    <w:rsid w:val="00A93DD9"/>
    <w:rsid w:val="00A97ED5"/>
    <w:rsid w:val="00AA4DF6"/>
    <w:rsid w:val="00AB3FC9"/>
    <w:rsid w:val="00AC019D"/>
    <w:rsid w:val="00AC0A0B"/>
    <w:rsid w:val="00AD4A52"/>
    <w:rsid w:val="00AF7A2C"/>
    <w:rsid w:val="00AF7B45"/>
    <w:rsid w:val="00AF7F88"/>
    <w:rsid w:val="00B10220"/>
    <w:rsid w:val="00B127C0"/>
    <w:rsid w:val="00B14B67"/>
    <w:rsid w:val="00B256EA"/>
    <w:rsid w:val="00B471CD"/>
    <w:rsid w:val="00B54C6D"/>
    <w:rsid w:val="00B61AF6"/>
    <w:rsid w:val="00B64C73"/>
    <w:rsid w:val="00B66AFF"/>
    <w:rsid w:val="00B777C2"/>
    <w:rsid w:val="00B80A6F"/>
    <w:rsid w:val="00B85775"/>
    <w:rsid w:val="00B877CE"/>
    <w:rsid w:val="00B975C2"/>
    <w:rsid w:val="00BC759A"/>
    <w:rsid w:val="00BD6F49"/>
    <w:rsid w:val="00C04EE5"/>
    <w:rsid w:val="00C06B99"/>
    <w:rsid w:val="00C1243C"/>
    <w:rsid w:val="00C17786"/>
    <w:rsid w:val="00C30941"/>
    <w:rsid w:val="00C3173A"/>
    <w:rsid w:val="00C32466"/>
    <w:rsid w:val="00C40F77"/>
    <w:rsid w:val="00C675BD"/>
    <w:rsid w:val="00C80008"/>
    <w:rsid w:val="00C83E93"/>
    <w:rsid w:val="00C91E35"/>
    <w:rsid w:val="00CB40FB"/>
    <w:rsid w:val="00CB55EE"/>
    <w:rsid w:val="00CD13C0"/>
    <w:rsid w:val="00CD5514"/>
    <w:rsid w:val="00CD57B4"/>
    <w:rsid w:val="00CE1FC7"/>
    <w:rsid w:val="00CF3FFD"/>
    <w:rsid w:val="00CF64C0"/>
    <w:rsid w:val="00D03CE6"/>
    <w:rsid w:val="00D13F38"/>
    <w:rsid w:val="00D2602F"/>
    <w:rsid w:val="00D31159"/>
    <w:rsid w:val="00D31813"/>
    <w:rsid w:val="00D31C70"/>
    <w:rsid w:val="00D361C5"/>
    <w:rsid w:val="00D442B5"/>
    <w:rsid w:val="00D45B5C"/>
    <w:rsid w:val="00D52FE1"/>
    <w:rsid w:val="00D70C6A"/>
    <w:rsid w:val="00D81E52"/>
    <w:rsid w:val="00DA6C06"/>
    <w:rsid w:val="00DA7B5D"/>
    <w:rsid w:val="00DE335D"/>
    <w:rsid w:val="00E02350"/>
    <w:rsid w:val="00E14FE9"/>
    <w:rsid w:val="00E31488"/>
    <w:rsid w:val="00E33B63"/>
    <w:rsid w:val="00E5274A"/>
    <w:rsid w:val="00E652BE"/>
    <w:rsid w:val="00E71B00"/>
    <w:rsid w:val="00E80709"/>
    <w:rsid w:val="00E8071A"/>
    <w:rsid w:val="00EA6673"/>
    <w:rsid w:val="00EC4FA6"/>
    <w:rsid w:val="00ED11D9"/>
    <w:rsid w:val="00EE19F9"/>
    <w:rsid w:val="00EE3661"/>
    <w:rsid w:val="00EE5DB5"/>
    <w:rsid w:val="00EE677E"/>
    <w:rsid w:val="00EE7501"/>
    <w:rsid w:val="00EF4AFD"/>
    <w:rsid w:val="00F0552A"/>
    <w:rsid w:val="00F220E8"/>
    <w:rsid w:val="00F303C2"/>
    <w:rsid w:val="00F36043"/>
    <w:rsid w:val="00F613FD"/>
    <w:rsid w:val="00F6521E"/>
    <w:rsid w:val="00F65720"/>
    <w:rsid w:val="00F87157"/>
    <w:rsid w:val="00F9105A"/>
    <w:rsid w:val="00F954A3"/>
    <w:rsid w:val="00FA2F9C"/>
    <w:rsid w:val="00FC66E9"/>
    <w:rsid w:val="00FD6234"/>
    <w:rsid w:val="00FD70A7"/>
    <w:rsid w:val="00FE1019"/>
    <w:rsid w:val="00FF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65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954"/>
    <w:pPr>
      <w:keepNext/>
      <w:shd w:val="clear" w:color="auto" w:fill="E6E6E6"/>
      <w:spacing w:before="120"/>
      <w:ind w:left="-426"/>
      <w:outlineLvl w:val="0"/>
    </w:pPr>
    <w:rPr>
      <w:b/>
      <w:sz w:val="40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07A7"/>
    <w:pPr>
      <w:keepNext/>
      <w:keepLines/>
      <w:spacing w:before="40" w:after="0"/>
      <w:outlineLvl w:val="1"/>
    </w:pPr>
    <w:rPr>
      <w:rFonts w:ascii="Cambria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954"/>
    <w:rPr>
      <w:rFonts w:ascii="Calibri" w:hAnsi="Calibri" w:cs="Arial"/>
      <w:b/>
      <w:sz w:val="28"/>
      <w:szCs w:val="28"/>
      <w:shd w:val="clear" w:color="auto" w:fill="E6E6E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07A7"/>
    <w:rPr>
      <w:rFonts w:ascii="Cambria" w:hAnsi="Cambria" w:cs="Times New Roman"/>
      <w:color w:val="365F91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43395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33954"/>
    <w:pPr>
      <w:ind w:left="720"/>
    </w:pPr>
    <w:rPr>
      <w:rFonts w:cs="Times New Roman"/>
      <w:lang w:val="en-US" w:eastAsia="en-US"/>
    </w:rPr>
  </w:style>
  <w:style w:type="paragraph" w:customStyle="1" w:styleId="Bodytext">
    <w:name w:val="Bodytext"/>
    <w:basedOn w:val="Normal"/>
    <w:uiPriority w:val="99"/>
    <w:rsid w:val="00433954"/>
    <w:pPr>
      <w:spacing w:after="0" w:line="240" w:lineRule="auto"/>
    </w:pPr>
    <w:rPr>
      <w:rFonts w:ascii="Arial" w:hAnsi="Arial"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B9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845699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9810E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810E4"/>
    <w:rPr>
      <w:rFonts w:ascii="Cambria" w:hAnsi="Cambria" w:cs="Times New Roman"/>
      <w:color w:val="17365D"/>
      <w:spacing w:val="5"/>
      <w:kern w:val="28"/>
      <w:sz w:val="52"/>
      <w:szCs w:val="52"/>
      <w:lang w:val="en-IN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eelam.38171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Neelam Bajpai</vt:lpstr>
    </vt:vector>
  </TitlesOfParts>
  <Company>Hewlett-Packard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Neelam Bajpai</dc:title>
  <dc:subject/>
  <dc:creator>NEELAM BAJPAI</dc:creator>
  <cp:keywords/>
  <dc:description/>
  <cp:lastModifiedBy>348370422</cp:lastModifiedBy>
  <cp:revision>7</cp:revision>
  <cp:lastPrinted>2018-04-09T07:34:00Z</cp:lastPrinted>
  <dcterms:created xsi:type="dcterms:W3CDTF">2018-04-09T07:30:00Z</dcterms:created>
  <dcterms:modified xsi:type="dcterms:W3CDTF">2018-07-04T10:57:00Z</dcterms:modified>
</cp:coreProperties>
</file>