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F" w:rsidRDefault="000315FB">
      <w:pPr>
        <w:ind w:left="356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noProof/>
          <w:sz w:val="72"/>
          <w:szCs w:val="7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JhengHei Light" w:eastAsia="Microsoft JhengHei Light" w:hAnsi="Microsoft JhengHei Light" w:cs="Microsoft JhengHei Light"/>
          <w:sz w:val="72"/>
          <w:szCs w:val="72"/>
        </w:rPr>
        <w:t xml:space="preserve">SONIYA </w:t>
      </w:r>
    </w:p>
    <w:p w:rsidR="00B03A2F" w:rsidRDefault="00B03A2F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3580"/>
        <w:gridCol w:w="3240"/>
      </w:tblGrid>
      <w:tr w:rsidR="00B03A2F">
        <w:trPr>
          <w:trHeight w:val="420"/>
        </w:trPr>
        <w:tc>
          <w:tcPr>
            <w:tcW w:w="2060" w:type="dxa"/>
            <w:vAlign w:val="bottom"/>
          </w:tcPr>
          <w:p w:rsidR="00B03A2F" w:rsidRDefault="00B03A2F">
            <w:pPr>
              <w:ind w:right="390"/>
              <w:jc w:val="right"/>
              <w:rPr>
                <w:sz w:val="20"/>
                <w:szCs w:val="20"/>
              </w:rPr>
            </w:pPr>
          </w:p>
        </w:tc>
        <w:tc>
          <w:tcPr>
            <w:tcW w:w="3580" w:type="dxa"/>
            <w:vAlign w:val="bottom"/>
          </w:tcPr>
          <w:p w:rsidR="00B03A2F" w:rsidRDefault="000315FB">
            <w:pPr>
              <w:ind w:left="500"/>
              <w:rPr>
                <w:sz w:val="20"/>
                <w:szCs w:val="20"/>
              </w:rPr>
            </w:pPr>
            <w:hyperlink r:id="rId6" w:history="1">
              <w:r w:rsidRPr="00C45A00">
                <w:rPr>
                  <w:rStyle w:val="Hyperlink"/>
                  <w:rFonts w:eastAsia="Times New Roman"/>
                </w:rPr>
                <w:t>Soniya.382194@2freemail.com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B03A2F" w:rsidRDefault="00B03A2F">
            <w:pPr>
              <w:ind w:left="40"/>
              <w:rPr>
                <w:sz w:val="20"/>
                <w:szCs w:val="20"/>
              </w:rPr>
            </w:pPr>
          </w:p>
        </w:tc>
      </w:tr>
      <w:tr w:rsidR="00B03A2F">
        <w:trPr>
          <w:trHeight w:val="74"/>
        </w:trPr>
        <w:tc>
          <w:tcPr>
            <w:tcW w:w="2060" w:type="dxa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</w:tr>
    </w:tbl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ectPr w:rsidR="00B03A2F">
          <w:pgSz w:w="11900" w:h="16838"/>
          <w:pgMar w:top="385" w:right="586" w:bottom="980" w:left="360" w:header="0" w:footer="0" w:gutter="0"/>
          <w:cols w:space="720" w:equalWidth="0">
            <w:col w:w="10960"/>
          </w:cols>
        </w:sect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0315FB" w:rsidP="000315F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EDUCATION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56" w:lineRule="exact"/>
        <w:rPr>
          <w:sz w:val="24"/>
          <w:szCs w:val="24"/>
        </w:rPr>
      </w:pPr>
    </w:p>
    <w:p w:rsidR="00B03A2F" w:rsidRDefault="000315FB">
      <w:pPr>
        <w:spacing w:line="235" w:lineRule="auto"/>
        <w:ind w:left="60" w:right="4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M.S. Construction Project Management Heriot-Watt University, Dubai Year of Graduation: July 2018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64" w:lineRule="exact"/>
        <w:rPr>
          <w:sz w:val="24"/>
          <w:szCs w:val="24"/>
        </w:rPr>
      </w:pP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B.Tech. Civil Engineering</w:t>
      </w: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Amal Jyothi College of Eng., Kerala</w:t>
      </w:r>
    </w:p>
    <w:p w:rsidR="00B03A2F" w:rsidRDefault="000315FB">
      <w:pPr>
        <w:spacing w:line="237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Year of Graduation: June 2014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62" w:lineRule="exact"/>
        <w:rPr>
          <w:sz w:val="24"/>
          <w:szCs w:val="24"/>
        </w:rPr>
      </w:pP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Indian High School</w:t>
      </w: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Dubai</w:t>
      </w: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Year of Graduation: May 2010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78" w:lineRule="exact"/>
        <w:rPr>
          <w:sz w:val="24"/>
          <w:szCs w:val="24"/>
        </w:rPr>
      </w:pPr>
    </w:p>
    <w:p w:rsidR="00B03A2F" w:rsidRDefault="000315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PERSONAL INFORMATION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362" w:lineRule="exact"/>
        <w:rPr>
          <w:sz w:val="24"/>
          <w:szCs w:val="24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Visa Status: Dependent Visa</w:t>
      </w:r>
    </w:p>
    <w:p w:rsidR="00B03A2F" w:rsidRDefault="00B03A2F">
      <w:pPr>
        <w:spacing w:line="236" w:lineRule="exact"/>
        <w:rPr>
          <w:sz w:val="24"/>
          <w:szCs w:val="24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Driving Licence: Valid UAE Licence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323" w:lineRule="exact"/>
        <w:rPr>
          <w:sz w:val="24"/>
          <w:szCs w:val="24"/>
        </w:rPr>
      </w:pP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AWARDS/CERTIFICATES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89" w:lineRule="exact"/>
        <w:rPr>
          <w:sz w:val="24"/>
          <w:szCs w:val="24"/>
        </w:rPr>
      </w:pPr>
    </w:p>
    <w:p w:rsidR="00B03A2F" w:rsidRDefault="000315F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2013: Placed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in Principal’s Honours List</w:t>
      </w:r>
    </w:p>
    <w:p w:rsidR="00B03A2F" w:rsidRDefault="00B03A2F">
      <w:pPr>
        <w:spacing w:line="164" w:lineRule="exact"/>
        <w:rPr>
          <w:sz w:val="24"/>
          <w:szCs w:val="24"/>
        </w:rPr>
      </w:pPr>
    </w:p>
    <w:p w:rsidR="00B03A2F" w:rsidRDefault="000315FB">
      <w:pPr>
        <w:spacing w:line="267" w:lineRule="auto"/>
        <w:ind w:left="600" w:right="280" w:hanging="565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2013: Certificate for Paper Presentations held in College</w:t>
      </w:r>
    </w:p>
    <w:p w:rsidR="00B03A2F" w:rsidRDefault="000315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CAREER OBJECTIVE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319" w:lineRule="exact"/>
        <w:rPr>
          <w:sz w:val="24"/>
          <w:szCs w:val="24"/>
        </w:rPr>
      </w:pPr>
    </w:p>
    <w:p w:rsidR="00B03A2F" w:rsidRDefault="000315FB">
      <w:pPr>
        <w:spacing w:line="355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qualified civil engineer with Masters in Construction Project Management from Heriot Watt University in pursuit of internships in the field</w:t>
      </w:r>
      <w:r>
        <w:rPr>
          <w:rFonts w:ascii="Arial" w:eastAsia="Arial" w:hAnsi="Arial" w:cs="Arial"/>
          <w:sz w:val="20"/>
          <w:szCs w:val="20"/>
        </w:rPr>
        <w:t xml:space="preserve"> of Quantity Surveying and Construction Management.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65" w:lineRule="exact"/>
        <w:rPr>
          <w:sz w:val="24"/>
          <w:szCs w:val="24"/>
        </w:rPr>
      </w:pPr>
    </w:p>
    <w:p w:rsidR="00B03A2F" w:rsidRDefault="000315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PROFESSIONAL EXPERIENCE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302" w:lineRule="exact"/>
        <w:rPr>
          <w:sz w:val="24"/>
          <w:szCs w:val="24"/>
        </w:rPr>
      </w:pPr>
    </w:p>
    <w:p w:rsidR="00B03A2F" w:rsidRDefault="000315F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Kreations Architectural Consultants, Kerala, India</w:t>
      </w:r>
    </w:p>
    <w:p w:rsidR="00B03A2F" w:rsidRDefault="000315FB">
      <w:pPr>
        <w:tabs>
          <w:tab w:val="left" w:pos="39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Estimator Intern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June 2017 - July 2017</w:t>
      </w:r>
    </w:p>
    <w:p w:rsidR="00B03A2F" w:rsidRDefault="00B03A2F">
      <w:pPr>
        <w:spacing w:line="228" w:lineRule="exact"/>
        <w:rPr>
          <w:sz w:val="24"/>
          <w:szCs w:val="24"/>
        </w:rPr>
      </w:pPr>
    </w:p>
    <w:p w:rsidR="00B03A2F" w:rsidRDefault="000315F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Responsibilities</w:t>
      </w:r>
    </w:p>
    <w:p w:rsidR="00B03A2F" w:rsidRDefault="000315FB">
      <w:pPr>
        <w:numPr>
          <w:ilvl w:val="0"/>
          <w:numId w:val="1"/>
        </w:numPr>
        <w:tabs>
          <w:tab w:val="left" w:pos="340"/>
        </w:tabs>
        <w:ind w:left="34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with material take-offs based on drawings and plans</w:t>
      </w:r>
    </w:p>
    <w:p w:rsidR="00B03A2F" w:rsidRDefault="00B03A2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1"/>
        </w:numPr>
        <w:tabs>
          <w:tab w:val="left" w:pos="340"/>
        </w:tabs>
        <w:spacing w:line="237" w:lineRule="auto"/>
        <w:ind w:left="34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with the preparation of thorough and accurate estimates</w:t>
      </w:r>
    </w:p>
    <w:p w:rsidR="00B03A2F" w:rsidRDefault="00B03A2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few site visits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59" w:lineRule="exact"/>
        <w:rPr>
          <w:sz w:val="24"/>
          <w:szCs w:val="24"/>
        </w:rPr>
      </w:pPr>
    </w:p>
    <w:p w:rsidR="00B03A2F" w:rsidRDefault="000315F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W&amp;P Dewatering Co., Dubai, UAE</w:t>
      </w:r>
    </w:p>
    <w:p w:rsidR="00B03A2F" w:rsidRDefault="00B03A2F">
      <w:pPr>
        <w:spacing w:line="1" w:lineRule="exact"/>
        <w:rPr>
          <w:sz w:val="24"/>
          <w:szCs w:val="24"/>
        </w:rPr>
      </w:pPr>
    </w:p>
    <w:p w:rsidR="00B03A2F" w:rsidRDefault="000315FB">
      <w:pPr>
        <w:tabs>
          <w:tab w:val="left" w:pos="40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Junior Civil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Dec 2014 - Aug 2016</w:t>
      </w:r>
    </w:p>
    <w:p w:rsidR="00B03A2F" w:rsidRDefault="00B03A2F">
      <w:pPr>
        <w:spacing w:line="231" w:lineRule="exact"/>
        <w:rPr>
          <w:sz w:val="24"/>
          <w:szCs w:val="24"/>
        </w:rPr>
      </w:pPr>
    </w:p>
    <w:p w:rsidR="00B03A2F" w:rsidRDefault="000315F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Responsibilities</w:t>
      </w:r>
    </w:p>
    <w:p w:rsidR="00B03A2F" w:rsidRDefault="00B03A2F">
      <w:pPr>
        <w:spacing w:line="25" w:lineRule="exact"/>
        <w:rPr>
          <w:sz w:val="24"/>
          <w:szCs w:val="24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6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Evaluated tender documents including blueprints and technical </w:t>
      </w:r>
      <w:r>
        <w:rPr>
          <w:rFonts w:ascii="Arial" w:eastAsia="Arial" w:hAnsi="Arial" w:cs="Arial"/>
          <w:sz w:val="20"/>
          <w:szCs w:val="20"/>
        </w:rPr>
        <w:t>documents.</w:t>
      </w:r>
    </w:p>
    <w:p w:rsidR="00B03A2F" w:rsidRDefault="00B03A2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6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Estimated cost of dewatering works based on company estimation methods/procedures.</w:t>
      </w:r>
    </w:p>
    <w:p w:rsidR="00B03A2F" w:rsidRDefault="000315FB">
      <w:pPr>
        <w:numPr>
          <w:ilvl w:val="0"/>
          <w:numId w:val="2"/>
        </w:numPr>
        <w:tabs>
          <w:tab w:val="left" w:pos="340"/>
        </w:tabs>
        <w:ind w:left="34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dewatering quotations.</w:t>
      </w:r>
    </w:p>
    <w:p w:rsidR="00B03A2F" w:rsidRDefault="00B03A2F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6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and completed bid submissions and ensured they are in accordance with tender requirements.</w:t>
      </w:r>
    </w:p>
    <w:p w:rsidR="00B03A2F" w:rsidRDefault="000315FB">
      <w:pPr>
        <w:numPr>
          <w:ilvl w:val="0"/>
          <w:numId w:val="2"/>
        </w:numPr>
        <w:tabs>
          <w:tab w:val="left" w:pos="340"/>
        </w:tabs>
        <w:ind w:left="34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Consulted with experts to </w:t>
      </w:r>
      <w:r>
        <w:rPr>
          <w:rFonts w:ascii="Arial" w:eastAsia="Arial" w:hAnsi="Arial" w:cs="Arial"/>
          <w:sz w:val="20"/>
          <w:szCs w:val="20"/>
        </w:rPr>
        <w:t>discuss estimates and resolve issues</w:t>
      </w:r>
    </w:p>
    <w:p w:rsidR="00B03A2F" w:rsidRDefault="00B03A2F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7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with multiple organisations to determine exact scope of work.</w:t>
      </w:r>
    </w:p>
    <w:p w:rsidR="00B03A2F" w:rsidRDefault="00B03A2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6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the management of various tenders of the company</w:t>
      </w:r>
    </w:p>
    <w:p w:rsidR="00B03A2F" w:rsidRDefault="00B03A2F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03A2F" w:rsidRDefault="000315FB">
      <w:pPr>
        <w:numPr>
          <w:ilvl w:val="0"/>
          <w:numId w:val="2"/>
        </w:numPr>
        <w:tabs>
          <w:tab w:val="left" w:pos="340"/>
        </w:tabs>
        <w:spacing w:line="226" w:lineRule="auto"/>
        <w:ind w:left="340" w:right="180" w:hanging="29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Maintained department documentation and accurate record keeping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pacing w:line="298" w:lineRule="exact"/>
        <w:rPr>
          <w:sz w:val="24"/>
          <w:szCs w:val="24"/>
        </w:rPr>
      </w:pPr>
    </w:p>
    <w:p w:rsidR="00B03A2F" w:rsidRDefault="000315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SKILLS</w:t>
      </w:r>
    </w:p>
    <w:p w:rsidR="00B03A2F" w:rsidRDefault="00B03A2F">
      <w:pPr>
        <w:spacing w:line="200" w:lineRule="exact"/>
        <w:rPr>
          <w:sz w:val="24"/>
          <w:szCs w:val="24"/>
        </w:rPr>
      </w:pPr>
    </w:p>
    <w:p w:rsidR="00B03A2F" w:rsidRDefault="00B03A2F">
      <w:pPr>
        <w:sectPr w:rsidR="00B03A2F">
          <w:type w:val="continuous"/>
          <w:pgSz w:w="11900" w:h="16838"/>
          <w:pgMar w:top="385" w:right="586" w:bottom="980" w:left="360" w:header="0" w:footer="0" w:gutter="0"/>
          <w:cols w:num="2" w:space="720" w:equalWidth="0">
            <w:col w:w="4000" w:space="720"/>
            <w:col w:w="6240"/>
          </w:cols>
        </w:sectPr>
      </w:pPr>
    </w:p>
    <w:p w:rsidR="00B03A2F" w:rsidRDefault="00B03A2F">
      <w:pPr>
        <w:spacing w:line="131" w:lineRule="exact"/>
        <w:rPr>
          <w:sz w:val="24"/>
          <w:szCs w:val="24"/>
        </w:rPr>
      </w:pPr>
    </w:p>
    <w:tbl>
      <w:tblPr>
        <w:tblW w:w="0" w:type="auto"/>
        <w:tblInd w:w="4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380"/>
        <w:gridCol w:w="360"/>
        <w:gridCol w:w="80"/>
        <w:gridCol w:w="460"/>
        <w:gridCol w:w="80"/>
        <w:gridCol w:w="1760"/>
        <w:gridCol w:w="260"/>
        <w:gridCol w:w="800"/>
        <w:gridCol w:w="40"/>
      </w:tblGrid>
      <w:tr w:rsidR="00B03A2F">
        <w:trPr>
          <w:trHeight w:val="408"/>
        </w:trPr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03A2F" w:rsidRDefault="000315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03A2F" w:rsidRDefault="000315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STAAD</w:t>
            </w: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</w:tr>
      <w:tr w:rsidR="00B03A2F">
        <w:trPr>
          <w:trHeight w:val="105"/>
        </w:trPr>
        <w:tc>
          <w:tcPr>
            <w:tcW w:w="160" w:type="dxa"/>
            <w:tcBorders>
              <w:right w:val="single" w:sz="8" w:space="0" w:color="604A7B"/>
            </w:tcBorders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top w:val="single" w:sz="8" w:space="0" w:color="604A7B"/>
              <w:bottom w:val="single" w:sz="8" w:space="0" w:color="604A7B"/>
              <w:right w:val="single" w:sz="8" w:space="0" w:color="604A7B"/>
            </w:tcBorders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single" w:sz="8" w:space="0" w:color="604A7B"/>
              <w:bottom w:val="single" w:sz="8" w:space="0" w:color="604A7B"/>
            </w:tcBorders>
            <w:shd w:val="clear" w:color="auto" w:fill="604A7B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604A7B"/>
              <w:bottom w:val="single" w:sz="8" w:space="0" w:color="604A7B"/>
            </w:tcBorders>
            <w:shd w:val="clear" w:color="auto" w:fill="604A7B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9"/>
                <w:szCs w:val="9"/>
              </w:rPr>
            </w:pPr>
          </w:p>
        </w:tc>
      </w:tr>
      <w:tr w:rsidR="00B03A2F">
        <w:trPr>
          <w:trHeight w:val="127"/>
        </w:trPr>
        <w:tc>
          <w:tcPr>
            <w:tcW w:w="16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11"/>
                <w:szCs w:val="11"/>
              </w:rPr>
            </w:pPr>
          </w:p>
        </w:tc>
      </w:tr>
      <w:tr w:rsidR="00B03A2F">
        <w:trPr>
          <w:trHeight w:val="306"/>
        </w:trPr>
        <w:tc>
          <w:tcPr>
            <w:tcW w:w="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D9D9D9"/>
            <w:vAlign w:val="bottom"/>
          </w:tcPr>
          <w:p w:rsidR="00B03A2F" w:rsidRDefault="000315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AutoCAD 2D &amp; 3D</w:t>
            </w: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shd w:val="clear" w:color="auto" w:fill="D9D9D9"/>
            <w:vAlign w:val="bottom"/>
          </w:tcPr>
          <w:p w:rsidR="00B03A2F" w:rsidRDefault="000315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Primavera P3</w:t>
            </w: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24"/>
                <w:szCs w:val="24"/>
              </w:rPr>
            </w:pPr>
          </w:p>
        </w:tc>
      </w:tr>
      <w:tr w:rsidR="00B03A2F">
        <w:trPr>
          <w:trHeight w:val="75"/>
        </w:trPr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6"/>
                <w:szCs w:val="6"/>
              </w:rPr>
            </w:pPr>
          </w:p>
        </w:tc>
      </w:tr>
      <w:tr w:rsidR="00B03A2F">
        <w:trPr>
          <w:trHeight w:val="59"/>
        </w:trPr>
        <w:tc>
          <w:tcPr>
            <w:tcW w:w="16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604A7B"/>
            </w:tcBorders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604A7B"/>
            </w:tcBorders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5"/>
                <w:szCs w:val="5"/>
              </w:rPr>
            </w:pPr>
          </w:p>
        </w:tc>
      </w:tr>
      <w:tr w:rsidR="00B03A2F">
        <w:trPr>
          <w:trHeight w:val="97"/>
        </w:trPr>
        <w:tc>
          <w:tcPr>
            <w:tcW w:w="160" w:type="dxa"/>
            <w:tcBorders>
              <w:right w:val="single" w:sz="8" w:space="0" w:color="604A7B"/>
            </w:tcBorders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604A7B"/>
              <w:right w:val="single" w:sz="8" w:space="0" w:color="604A7B"/>
            </w:tcBorders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604A7B"/>
            </w:tcBorders>
            <w:shd w:val="clear" w:color="auto" w:fill="604A7B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B03A2F" w:rsidRDefault="00B03A2F">
            <w:pPr>
              <w:rPr>
                <w:sz w:val="8"/>
                <w:szCs w:val="8"/>
              </w:rPr>
            </w:pPr>
          </w:p>
        </w:tc>
      </w:tr>
    </w:tbl>
    <w:p w:rsidR="00B03A2F" w:rsidRDefault="00B03A2F">
      <w:pPr>
        <w:sectPr w:rsidR="00B03A2F">
          <w:type w:val="continuous"/>
          <w:pgSz w:w="11900" w:h="16838"/>
          <w:pgMar w:top="385" w:right="586" w:bottom="980" w:left="360" w:header="0" w:footer="0" w:gutter="0"/>
          <w:cols w:space="720" w:equalWidth="0">
            <w:col w:w="10960"/>
          </w:cols>
        </w:sectPr>
      </w:pPr>
    </w:p>
    <w:p w:rsidR="00B03A2F" w:rsidRDefault="000315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lastRenderedPageBreak/>
        <w:t>HOBBIES/INTERESTS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383" w:lineRule="exact"/>
        <w:rPr>
          <w:sz w:val="20"/>
          <w:szCs w:val="20"/>
        </w:rPr>
      </w:pPr>
    </w:p>
    <w:p w:rsidR="00B03A2F" w:rsidRDefault="000315FB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Casual player of badminton</w:t>
      </w:r>
    </w:p>
    <w:p w:rsidR="00B03A2F" w:rsidRDefault="00B03A2F">
      <w:pPr>
        <w:spacing w:line="370" w:lineRule="exact"/>
        <w:rPr>
          <w:sz w:val="20"/>
          <w:szCs w:val="20"/>
        </w:rPr>
      </w:pPr>
    </w:p>
    <w:p w:rsidR="00B03A2F" w:rsidRDefault="000315FB">
      <w:pPr>
        <w:ind w:left="7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Autobiographies and Classics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06" w:lineRule="exact"/>
        <w:rPr>
          <w:sz w:val="20"/>
          <w:szCs w:val="20"/>
        </w:rPr>
      </w:pPr>
    </w:p>
    <w:p w:rsidR="00B03A2F" w:rsidRDefault="000315FB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Solving </w:t>
      </w:r>
      <w:r>
        <w:rPr>
          <w:rFonts w:ascii="Arial" w:eastAsia="Arial" w:hAnsi="Arial" w:cs="Arial"/>
          <w:color w:val="FFFFFF"/>
          <w:sz w:val="20"/>
          <w:szCs w:val="20"/>
        </w:rPr>
        <w:t>sudoku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363" w:lineRule="exact"/>
        <w:rPr>
          <w:sz w:val="20"/>
          <w:szCs w:val="20"/>
        </w:rPr>
      </w:pPr>
    </w:p>
    <w:p w:rsidR="00B03A2F" w:rsidRDefault="000315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LANGUAGES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326" w:lineRule="exact"/>
        <w:rPr>
          <w:sz w:val="20"/>
          <w:szCs w:val="20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Fluent in English and Hindi</w:t>
      </w:r>
    </w:p>
    <w:p w:rsidR="00B03A2F" w:rsidRDefault="00B03A2F">
      <w:pPr>
        <w:spacing w:line="233" w:lineRule="exact"/>
        <w:rPr>
          <w:sz w:val="20"/>
          <w:szCs w:val="20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Native speaker of Malayalam</w:t>
      </w:r>
    </w:p>
    <w:p w:rsidR="00B03A2F" w:rsidRDefault="000315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3A2F" w:rsidRDefault="00B03A2F">
      <w:pPr>
        <w:spacing w:line="6" w:lineRule="exact"/>
        <w:rPr>
          <w:sz w:val="20"/>
          <w:szCs w:val="20"/>
        </w:rPr>
      </w:pPr>
    </w:p>
    <w:p w:rsidR="00B03A2F" w:rsidRDefault="000315F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ACADEMIC PROJECT</w:t>
      </w:r>
    </w:p>
    <w:p w:rsidR="00B03A2F" w:rsidRDefault="000315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-3174365</wp:posOffset>
            </wp:positionH>
            <wp:positionV relativeFrom="paragraph">
              <wp:posOffset>-1081405</wp:posOffset>
            </wp:positionV>
            <wp:extent cx="7560310" cy="106921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309" w:lineRule="exact"/>
        <w:rPr>
          <w:sz w:val="20"/>
          <w:szCs w:val="20"/>
        </w:rPr>
      </w:pPr>
    </w:p>
    <w:p w:rsidR="00B03A2F" w:rsidRDefault="000315FB">
      <w:pPr>
        <w:spacing w:line="234" w:lineRule="auto"/>
        <w:ind w:left="6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Achievement of Sustainability using Lean Techniques in Site Operations of UAE Construction Industry</w:t>
      </w:r>
    </w:p>
    <w:p w:rsidR="00B03A2F" w:rsidRDefault="00B03A2F">
      <w:pPr>
        <w:spacing w:line="132" w:lineRule="exact"/>
        <w:rPr>
          <w:sz w:val="20"/>
          <w:szCs w:val="20"/>
        </w:rPr>
      </w:pPr>
    </w:p>
    <w:p w:rsidR="00B03A2F" w:rsidRDefault="000315FB">
      <w:pPr>
        <w:spacing w:line="236" w:lineRule="auto"/>
        <w:ind w:left="6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aim of research was to find the effect of </w:t>
      </w:r>
      <w:r>
        <w:rPr>
          <w:rFonts w:ascii="Arial" w:eastAsia="Arial" w:hAnsi="Arial" w:cs="Arial"/>
          <w:sz w:val="20"/>
          <w:szCs w:val="20"/>
        </w:rPr>
        <w:t>applying lean tools as a waste minimisation process and investigate the environmental and economic benefits its application can bring.</w:t>
      </w:r>
    </w:p>
    <w:p w:rsidR="00B03A2F" w:rsidRDefault="00B03A2F">
      <w:pPr>
        <w:spacing w:line="130" w:lineRule="exact"/>
        <w:rPr>
          <w:sz w:val="20"/>
          <w:szCs w:val="20"/>
        </w:rPr>
      </w:pPr>
    </w:p>
    <w:p w:rsidR="00B03A2F" w:rsidRDefault="000315FB">
      <w:pPr>
        <w:spacing w:line="237" w:lineRule="auto"/>
        <w:ind w:left="6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role included investigating on lean tools and its sustainability impacts; prepare and distribute questionnaires, its </w:t>
      </w:r>
      <w:r>
        <w:rPr>
          <w:rFonts w:ascii="Arial" w:eastAsia="Arial" w:hAnsi="Arial" w:cs="Arial"/>
          <w:sz w:val="20"/>
          <w:szCs w:val="20"/>
        </w:rPr>
        <w:t>analysis depicted results on different kinds of waste present in site operations, use of lean tools, its environmental and economic effects.</w:t>
      </w:r>
    </w:p>
    <w:p w:rsidR="00B03A2F" w:rsidRDefault="00B03A2F">
      <w:pPr>
        <w:spacing w:line="133" w:lineRule="exact"/>
        <w:rPr>
          <w:sz w:val="20"/>
          <w:szCs w:val="20"/>
        </w:rPr>
      </w:pPr>
    </w:p>
    <w:p w:rsidR="00B03A2F" w:rsidRDefault="000315FB">
      <w:pPr>
        <w:spacing w:line="236" w:lineRule="auto"/>
        <w:ind w:left="6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Outcome of the analysis confirmed the presence of different types of waste and the outlook of construction practit</w:t>
      </w:r>
      <w:r>
        <w:rPr>
          <w:rFonts w:ascii="Arial" w:eastAsia="Arial" w:hAnsi="Arial" w:cs="Arial"/>
          <w:sz w:val="20"/>
          <w:szCs w:val="20"/>
        </w:rPr>
        <w:t>ioners prove the positive effects of lean tools on environmental and economic fronts.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330" w:lineRule="exact"/>
        <w:rPr>
          <w:sz w:val="20"/>
          <w:szCs w:val="20"/>
        </w:rPr>
      </w:pPr>
    </w:p>
    <w:p w:rsidR="00B03A2F" w:rsidRDefault="000315F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DECLARATION</w:t>
      </w:r>
    </w:p>
    <w:p w:rsidR="00B03A2F" w:rsidRDefault="00B03A2F">
      <w:pPr>
        <w:spacing w:line="200" w:lineRule="exact"/>
        <w:rPr>
          <w:sz w:val="20"/>
          <w:szCs w:val="20"/>
        </w:rPr>
      </w:pPr>
    </w:p>
    <w:p w:rsidR="00B03A2F" w:rsidRDefault="00B03A2F">
      <w:pPr>
        <w:spacing w:line="297" w:lineRule="exact"/>
        <w:rPr>
          <w:sz w:val="20"/>
          <w:szCs w:val="20"/>
        </w:rPr>
      </w:pPr>
    </w:p>
    <w:p w:rsidR="00B03A2F" w:rsidRDefault="000315FB">
      <w:pPr>
        <w:spacing w:line="234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Soniya</w:t>
      </w:r>
      <w:r>
        <w:rPr>
          <w:rFonts w:ascii="Arial" w:eastAsia="Arial" w:hAnsi="Arial" w:cs="Arial"/>
          <w:sz w:val="20"/>
          <w:szCs w:val="20"/>
        </w:rPr>
        <w:t>, do hereby confirm that the information given above is true to the best of my knowledge.</w:t>
      </w:r>
    </w:p>
    <w:sectPr w:rsidR="00B03A2F" w:rsidSect="00B03A2F">
      <w:pgSz w:w="11900" w:h="16838"/>
      <w:pgMar w:top="1401" w:right="726" w:bottom="1440" w:left="420" w:header="0" w:footer="0" w:gutter="0"/>
      <w:cols w:num="2" w:space="720" w:equalWidth="0">
        <w:col w:w="3860" w:space="720"/>
        <w:col w:w="6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010D8CE"/>
    <w:lvl w:ilvl="0" w:tplc="14F8BA90">
      <w:start w:val="1"/>
      <w:numFmt w:val="bullet"/>
      <w:lvlText w:val="•"/>
      <w:lvlJc w:val="left"/>
    </w:lvl>
    <w:lvl w:ilvl="1" w:tplc="B8D66D42">
      <w:numFmt w:val="decimal"/>
      <w:lvlText w:val=""/>
      <w:lvlJc w:val="left"/>
    </w:lvl>
    <w:lvl w:ilvl="2" w:tplc="FD9E5676">
      <w:numFmt w:val="decimal"/>
      <w:lvlText w:val=""/>
      <w:lvlJc w:val="left"/>
    </w:lvl>
    <w:lvl w:ilvl="3" w:tplc="7C30AD70">
      <w:numFmt w:val="decimal"/>
      <w:lvlText w:val=""/>
      <w:lvlJc w:val="left"/>
    </w:lvl>
    <w:lvl w:ilvl="4" w:tplc="468E09FA">
      <w:numFmt w:val="decimal"/>
      <w:lvlText w:val=""/>
      <w:lvlJc w:val="left"/>
    </w:lvl>
    <w:lvl w:ilvl="5" w:tplc="19CE4924">
      <w:numFmt w:val="decimal"/>
      <w:lvlText w:val=""/>
      <w:lvlJc w:val="left"/>
    </w:lvl>
    <w:lvl w:ilvl="6" w:tplc="7C9AA552">
      <w:numFmt w:val="decimal"/>
      <w:lvlText w:val=""/>
      <w:lvlJc w:val="left"/>
    </w:lvl>
    <w:lvl w:ilvl="7" w:tplc="E82C6CC6">
      <w:numFmt w:val="decimal"/>
      <w:lvlText w:val=""/>
      <w:lvlJc w:val="left"/>
    </w:lvl>
    <w:lvl w:ilvl="8" w:tplc="7780CC3A">
      <w:numFmt w:val="decimal"/>
      <w:lvlText w:val=""/>
      <w:lvlJc w:val="left"/>
    </w:lvl>
  </w:abstractNum>
  <w:abstractNum w:abstractNumId="1">
    <w:nsid w:val="00006784"/>
    <w:multiLevelType w:val="hybridMultilevel"/>
    <w:tmpl w:val="50B247D0"/>
    <w:lvl w:ilvl="0" w:tplc="7190112C">
      <w:start w:val="1"/>
      <w:numFmt w:val="bullet"/>
      <w:lvlText w:val="•"/>
      <w:lvlJc w:val="left"/>
    </w:lvl>
    <w:lvl w:ilvl="1" w:tplc="35740A74">
      <w:numFmt w:val="decimal"/>
      <w:lvlText w:val=""/>
      <w:lvlJc w:val="left"/>
    </w:lvl>
    <w:lvl w:ilvl="2" w:tplc="54B2817A">
      <w:numFmt w:val="decimal"/>
      <w:lvlText w:val=""/>
      <w:lvlJc w:val="left"/>
    </w:lvl>
    <w:lvl w:ilvl="3" w:tplc="BE846A22">
      <w:numFmt w:val="decimal"/>
      <w:lvlText w:val=""/>
      <w:lvlJc w:val="left"/>
    </w:lvl>
    <w:lvl w:ilvl="4" w:tplc="2062C5C0">
      <w:numFmt w:val="decimal"/>
      <w:lvlText w:val=""/>
      <w:lvlJc w:val="left"/>
    </w:lvl>
    <w:lvl w:ilvl="5" w:tplc="00FE8C9C">
      <w:numFmt w:val="decimal"/>
      <w:lvlText w:val=""/>
      <w:lvlJc w:val="left"/>
    </w:lvl>
    <w:lvl w:ilvl="6" w:tplc="C9F431AE">
      <w:numFmt w:val="decimal"/>
      <w:lvlText w:val=""/>
      <w:lvlJc w:val="left"/>
    </w:lvl>
    <w:lvl w:ilvl="7" w:tplc="3B58213E">
      <w:numFmt w:val="decimal"/>
      <w:lvlText w:val=""/>
      <w:lvlJc w:val="left"/>
    </w:lvl>
    <w:lvl w:ilvl="8" w:tplc="9522D9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A2F"/>
    <w:rsid w:val="000315FB"/>
    <w:rsid w:val="00B0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ya.3821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2018-07-23T14:51:00Z</dcterms:created>
  <dcterms:modified xsi:type="dcterms:W3CDTF">2018-07-23T13:22:00Z</dcterms:modified>
</cp:coreProperties>
</file>